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5C360283" w:rsidR="00E76505" w:rsidRDefault="00E76505" w:rsidP="00E76505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 xml:space="preserve">PE – </w:t>
            </w:r>
            <w:r w:rsidR="000A2D09">
              <w:rPr>
                <w:rFonts w:ascii="Arial" w:hAnsi="Arial" w:cs="Arial"/>
                <w:b/>
                <w:sz w:val="40"/>
              </w:rPr>
              <w:t>Reception</w:t>
            </w:r>
            <w:r w:rsidR="00A50D75">
              <w:rPr>
                <w:rFonts w:ascii="Arial" w:hAnsi="Arial" w:cs="Arial"/>
                <w:b/>
                <w:sz w:val="40"/>
              </w:rPr>
              <w:t xml:space="preserve"> – </w:t>
            </w:r>
            <w:r w:rsidR="00FD6390">
              <w:rPr>
                <w:rFonts w:ascii="Arial" w:hAnsi="Arial" w:cs="Arial"/>
                <w:b/>
                <w:sz w:val="40"/>
              </w:rPr>
              <w:t>Spring</w:t>
            </w:r>
            <w:r w:rsidR="00A50D75">
              <w:rPr>
                <w:rFonts w:ascii="Arial" w:hAnsi="Arial" w:cs="Arial"/>
                <w:b/>
                <w:sz w:val="40"/>
              </w:rPr>
              <w:t xml:space="preserve">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14:paraId="48DA69E4" w14:textId="342EAC02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 for Targets, Balance, 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5585DC3F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</w:t>
            </w:r>
            <w:r w:rsidR="002C0850">
              <w:rPr>
                <w:b/>
                <w:sz w:val="20"/>
                <w:szCs w:val="20"/>
                <w:u w:val="single"/>
              </w:rPr>
              <w:t>hysical Development EYFS</w:t>
            </w:r>
          </w:p>
        </w:tc>
      </w:tr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4B1DB585" w14:textId="5CAF156B" w:rsidR="002C0850" w:rsidRDefault="002C0850" w:rsidP="002C0850">
            <w:pPr>
              <w:pStyle w:val="NoSpacing"/>
            </w:pPr>
            <w:r>
              <w:t>Children at the expected level of development will:</w:t>
            </w:r>
          </w:p>
          <w:p w14:paraId="4ADE4FD4" w14:textId="2D6B5657" w:rsidR="002C0850" w:rsidRDefault="002C0850" w:rsidP="002C0850">
            <w:pPr>
              <w:pStyle w:val="NoSpacing"/>
              <w:numPr>
                <w:ilvl w:val="0"/>
                <w:numId w:val="30"/>
              </w:numPr>
            </w:pPr>
            <w:r>
              <w:t xml:space="preserve">Negotiate space and obstacles safely, with consideration for themselves and </w:t>
            </w:r>
            <w:proofErr w:type="gramStart"/>
            <w:r>
              <w:t>others;</w:t>
            </w:r>
            <w:proofErr w:type="gramEnd"/>
          </w:p>
          <w:p w14:paraId="4DA94FAE" w14:textId="05B31729" w:rsidR="002C0850" w:rsidRDefault="002C0850" w:rsidP="002C0850">
            <w:pPr>
              <w:pStyle w:val="NoSpacing"/>
              <w:numPr>
                <w:ilvl w:val="0"/>
                <w:numId w:val="30"/>
              </w:numPr>
            </w:pPr>
            <w:r>
              <w:t xml:space="preserve">Demonstrate strength, balance and coordination when </w:t>
            </w:r>
            <w:proofErr w:type="gramStart"/>
            <w:r>
              <w:t>playing;</w:t>
            </w:r>
            <w:proofErr w:type="gramEnd"/>
          </w:p>
          <w:p w14:paraId="1764C94F" w14:textId="5E2B2296" w:rsidR="002C0850" w:rsidRPr="002C0850" w:rsidRDefault="002C0850" w:rsidP="002C0850">
            <w:pPr>
              <w:pStyle w:val="NoSpacing"/>
              <w:numPr>
                <w:ilvl w:val="0"/>
                <w:numId w:val="30"/>
              </w:numPr>
            </w:pPr>
            <w:r>
              <w:t xml:space="preserve">Move energetically, such as </w:t>
            </w:r>
            <w:r w:rsidRPr="00FD6390">
              <w:t xml:space="preserve">running, jumping, </w:t>
            </w:r>
            <w:r w:rsidRPr="00FD6390">
              <w:rPr>
                <w:color w:val="FF0000"/>
              </w:rPr>
              <w:t>dancing, hopping</w:t>
            </w:r>
            <w:r w:rsidRPr="009D622C">
              <w:t xml:space="preserve">, </w:t>
            </w:r>
            <w:proofErr w:type="gramStart"/>
            <w:r>
              <w:t>skipping</w:t>
            </w:r>
            <w:proofErr w:type="gramEnd"/>
            <w:r>
              <w:t xml:space="preserve"> and climbing.</w:t>
            </w:r>
          </w:p>
          <w:p w14:paraId="08D0FF57" w14:textId="3094592D" w:rsidR="00F30FE0" w:rsidRPr="00254B49" w:rsidRDefault="00F30FE0" w:rsidP="002C0850">
            <w:pPr>
              <w:pStyle w:val="NoSpacing"/>
              <w:ind w:left="720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0F30FE0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0633C1D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D7B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Catching &amp; Throwing</w:t>
            </w:r>
          </w:p>
          <w:p w14:paraId="36C8CC89" w14:textId="48AD9E07" w:rsidR="009D622C" w:rsidRPr="009D622C" w:rsidRDefault="009D622C" w:rsidP="006E0E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D622C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proofErr w:type="gramStart"/>
            <w:r w:rsidRPr="009D622C">
              <w:rPr>
                <w:rFonts w:ascii="Arial" w:hAnsi="Arial" w:cs="Arial"/>
                <w:bCs/>
                <w:sz w:val="20"/>
                <w:szCs w:val="20"/>
                <w:u w:val="single"/>
              </w:rPr>
              <w:t>including</w:t>
            </w:r>
            <w:proofErr w:type="gramEnd"/>
            <w:r w:rsidRPr="009D622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negotiating space safely)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03E5BDF7" w:rsidR="00633C1D" w:rsidRPr="009D622C" w:rsidRDefault="009D622C" w:rsidP="006E0EE2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D622C">
              <w:rPr>
                <w:rFonts w:ascii="Arial" w:hAnsi="Arial" w:cs="Arial"/>
                <w:bCs/>
                <w:sz w:val="20"/>
                <w:szCs w:val="20"/>
                <w:u w:val="single"/>
              </w:rPr>
              <w:t>(Including negotiating space and obstacles safely &amp; moving energetically)</w:t>
            </w:r>
          </w:p>
        </w:tc>
      </w:tr>
      <w:tr w:rsidR="006E0EE2" w:rsidRPr="00254B49" w14:paraId="48DA6A08" w14:textId="1A45BC4B" w:rsidTr="00E76505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A36" w14:textId="438A48B0" w:rsidR="002C0850" w:rsidRDefault="002C0850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state why we must be aware of our surroundings when throwing any object</w:t>
            </w:r>
            <w:r w:rsidR="00FD6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390" w:rsidRPr="00FD6390">
              <w:rPr>
                <w:rFonts w:ascii="Arial" w:hAnsi="Arial" w:cs="Arial"/>
                <w:color w:val="FF0000"/>
                <w:sz w:val="20"/>
                <w:szCs w:val="20"/>
              </w:rPr>
              <w:t>and identify unsafe practices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67005F" w14:textId="7F78144F" w:rsidR="002C0850" w:rsidRDefault="002C0850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demonstrate a safe throw</w:t>
            </w:r>
            <w:r w:rsidR="00FD6390">
              <w:rPr>
                <w:rFonts w:ascii="Arial" w:hAnsi="Arial" w:cs="Arial"/>
                <w:sz w:val="20"/>
                <w:szCs w:val="20"/>
              </w:rPr>
              <w:t xml:space="preserve"> from a </w:t>
            </w:r>
            <w:r w:rsidR="00FD6390" w:rsidRPr="003C55B5">
              <w:rPr>
                <w:rFonts w:ascii="Arial" w:hAnsi="Arial" w:cs="Arial"/>
                <w:color w:val="FF0000"/>
                <w:sz w:val="20"/>
                <w:szCs w:val="20"/>
              </w:rPr>
              <w:t>variety of distances</w:t>
            </w:r>
            <w:r w:rsidR="003C55B5" w:rsidRPr="003C55B5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with a variety of objects such as a beanbag, large and small balls which are both hard and soft</w:t>
            </w:r>
            <w:r w:rsidRPr="003C55B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14:paraId="79CB628A" w14:textId="3D3A62DF" w:rsidR="002C0850" w:rsidRPr="002C0850" w:rsidRDefault="002C0850" w:rsidP="002C085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 controlled throw to accurately hit a target?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 a bean bag into a hoop, a ball into a coned area etc)</w:t>
            </w:r>
          </w:p>
          <w:p w14:paraId="1B69CAE8" w14:textId="0520861C" w:rsidR="002C0850" w:rsidRDefault="002C0850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change the weight of their throw according to where the object lands in relation to the target?</w:t>
            </w:r>
          </w:p>
          <w:p w14:paraId="0FAAE399" w14:textId="2D53D18B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catch and throw </w:t>
            </w:r>
            <w:r w:rsidR="002C0850">
              <w:rPr>
                <w:rFonts w:ascii="Arial" w:hAnsi="Arial" w:cs="Arial"/>
                <w:sz w:val="20"/>
                <w:szCs w:val="20"/>
              </w:rPr>
              <w:t>large, soft balls while standing still? Can they do this while increasing the distance between them?</w:t>
            </w:r>
          </w:p>
          <w:p w14:paraId="48DA6A07" w14:textId="561DE0B0" w:rsidR="002A2A83" w:rsidRPr="00662A37" w:rsidRDefault="002A2A83" w:rsidP="00662A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2C3" w14:textId="32255898" w:rsidR="002C0850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</w:t>
            </w:r>
            <w:r w:rsidR="002C0850">
              <w:rPr>
                <w:rFonts w:ascii="Arial" w:hAnsi="Arial" w:cs="Arial"/>
                <w:sz w:val="20"/>
                <w:szCs w:val="20"/>
              </w:rPr>
              <w:t xml:space="preserve"> state and show the difference between walking, </w:t>
            </w:r>
            <w:proofErr w:type="gramStart"/>
            <w:r w:rsidR="002C0850">
              <w:rPr>
                <w:rFonts w:ascii="Arial" w:hAnsi="Arial" w:cs="Arial"/>
                <w:sz w:val="20"/>
                <w:szCs w:val="20"/>
              </w:rPr>
              <w:t>jogging</w:t>
            </w:r>
            <w:proofErr w:type="gramEnd"/>
            <w:r w:rsidR="002C0850">
              <w:rPr>
                <w:rFonts w:ascii="Arial" w:hAnsi="Arial" w:cs="Arial"/>
                <w:sz w:val="20"/>
                <w:szCs w:val="20"/>
              </w:rPr>
              <w:t xml:space="preserve"> and running?</w:t>
            </w:r>
            <w:r w:rsidR="003C5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5B5" w:rsidRPr="00AF0CF7">
              <w:rPr>
                <w:rFonts w:ascii="Arial" w:hAnsi="Arial" w:cs="Arial"/>
                <w:color w:val="FF0000"/>
                <w:sz w:val="20"/>
                <w:szCs w:val="20"/>
              </w:rPr>
              <w:t>Can they skip without a rope? Can they do this with increasing speed?</w:t>
            </w:r>
          </w:p>
          <w:p w14:paraId="0DA21B74" w14:textId="2A622098" w:rsidR="002C0850" w:rsidRDefault="002C0850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pupils determine which they need to use in a small area such as the school hall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keep themselves and others safe?</w:t>
            </w:r>
          </w:p>
          <w:p w14:paraId="11892B42" w14:textId="2AD85811" w:rsidR="002C0850" w:rsidRPr="00AF0CF7" w:rsidRDefault="002C0850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0CF7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</w:t>
            </w:r>
            <w:r w:rsidR="00AF0CF7" w:rsidRPr="00AF0CF7">
              <w:rPr>
                <w:rFonts w:ascii="Arial" w:hAnsi="Arial" w:cs="Arial"/>
                <w:color w:val="FF0000"/>
                <w:sz w:val="20"/>
                <w:szCs w:val="20"/>
              </w:rPr>
              <w:t xml:space="preserve">skip </w:t>
            </w:r>
            <w:r w:rsidR="00AF0CF7">
              <w:rPr>
                <w:rFonts w:ascii="Arial" w:hAnsi="Arial" w:cs="Arial"/>
                <w:color w:val="FF0000"/>
                <w:sz w:val="20"/>
                <w:szCs w:val="20"/>
              </w:rPr>
              <w:t xml:space="preserve">forwards </w:t>
            </w:r>
            <w:r w:rsidR="00AF0CF7" w:rsidRPr="00AF0CF7">
              <w:rPr>
                <w:rFonts w:ascii="Arial" w:hAnsi="Arial" w:cs="Arial"/>
                <w:color w:val="FF0000"/>
                <w:sz w:val="20"/>
                <w:szCs w:val="20"/>
              </w:rPr>
              <w:t>over a rope</w:t>
            </w:r>
            <w:r w:rsidRPr="00AF0CF7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two feet together, remaining in the same place?</w:t>
            </w:r>
            <w:r w:rsidR="00AF0CF7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begin to do a series of skips?</w:t>
            </w:r>
          </w:p>
          <w:p w14:paraId="3B6249D4" w14:textId="6554DEE4" w:rsidR="002C0850" w:rsidRPr="00AF0CF7" w:rsidRDefault="00AF0CF7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0CF7">
              <w:rPr>
                <w:rFonts w:ascii="Arial" w:hAnsi="Arial" w:cs="Arial"/>
                <w:color w:val="FF0000"/>
                <w:sz w:val="20"/>
                <w:szCs w:val="20"/>
              </w:rPr>
              <w:t>Can pupils skip over a rope one foot at a time, remaining in the same place? Can they begin to do this in a series?</w:t>
            </w:r>
          </w:p>
          <w:p w14:paraId="00553934" w14:textId="02696469" w:rsidR="003D71AC" w:rsidRPr="00B96338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9D622C">
              <w:rPr>
                <w:rFonts w:ascii="Arial" w:hAnsi="Arial" w:cs="Arial"/>
                <w:sz w:val="20"/>
                <w:szCs w:val="20"/>
              </w:rPr>
              <w:t>pupils walk around a short course balancing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rubber hoop</w:t>
            </w:r>
            <w:r w:rsidR="009D622C">
              <w:rPr>
                <w:rFonts w:ascii="Arial" w:hAnsi="Arial" w:cs="Arial"/>
                <w:sz w:val="20"/>
                <w:szCs w:val="20"/>
              </w:rPr>
              <w:t xml:space="preserve"> / beanbag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their head?</w:t>
            </w:r>
            <w:r w:rsidR="009D622C">
              <w:rPr>
                <w:rFonts w:ascii="Arial" w:hAnsi="Arial" w:cs="Arial"/>
                <w:sz w:val="20"/>
                <w:szCs w:val="20"/>
              </w:rPr>
              <w:t xml:space="preserve"> On their back?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22C">
              <w:rPr>
                <w:rFonts w:ascii="Arial" w:hAnsi="Arial" w:cs="Arial"/>
                <w:sz w:val="20"/>
                <w:szCs w:val="20"/>
              </w:rPr>
              <w:t xml:space="preserve">Can they state what the need to do </w:t>
            </w:r>
            <w:proofErr w:type="gramStart"/>
            <w:r w:rsidR="009D622C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9D622C">
              <w:rPr>
                <w:rFonts w:ascii="Arial" w:hAnsi="Arial" w:cs="Arial"/>
                <w:sz w:val="20"/>
                <w:szCs w:val="20"/>
              </w:rPr>
              <w:t xml:space="preserve"> prevent it from slipping off?</w:t>
            </w:r>
          </w:p>
        </w:tc>
      </w:tr>
      <w:tr w:rsidR="00633C1D" w:rsidRPr="00254B49" w14:paraId="33018E7C" w14:textId="77777777" w:rsidTr="00633C1D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39DE77B1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Shooting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0F9466A3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 &amp; Spatial Awareness</w:t>
            </w:r>
          </w:p>
        </w:tc>
      </w:tr>
      <w:tr w:rsidR="00182E60" w:rsidRPr="00254B49" w14:paraId="54F52645" w14:textId="77777777" w:rsidTr="00A25D18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90B3" w14:textId="776DC488" w:rsidR="00182E60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beanbags, into targets (such as hoops) which decrease in size</w:t>
            </w:r>
            <w:r w:rsidR="009D622C">
              <w:rPr>
                <w:rFonts w:ascii="Arial" w:hAnsi="Arial" w:cs="Arial"/>
                <w:sz w:val="20"/>
                <w:szCs w:val="20"/>
              </w:rPr>
              <w:t>? Can they adjust their next throw based on the outcome of the previous one?</w:t>
            </w:r>
          </w:p>
          <w:p w14:paraId="49198B0B" w14:textId="7844A5EA" w:rsidR="00662A37" w:rsidRDefault="00662A3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C55B5">
              <w:rPr>
                <w:rFonts w:ascii="Arial" w:hAnsi="Arial" w:cs="Arial"/>
                <w:color w:val="FF0000"/>
                <w:sz w:val="20"/>
                <w:szCs w:val="20"/>
              </w:rPr>
              <w:t>Can children throw the ball through a basketball or netball net to score a goal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in a game setting?</w:t>
            </w:r>
          </w:p>
          <w:p w14:paraId="4AF7AB47" w14:textId="0CF02D52" w:rsidR="009D622C" w:rsidRDefault="009D622C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roll</w:t>
            </w:r>
            <w:r w:rsidR="000A2D09">
              <w:rPr>
                <w:rFonts w:ascii="Arial" w:hAnsi="Arial" w:cs="Arial"/>
                <w:sz w:val="20"/>
                <w:szCs w:val="20"/>
              </w:rPr>
              <w:t xml:space="preserve"> a ball towards a target? Can they adjust their next roll based on the outcome of the previous one?</w:t>
            </w:r>
          </w:p>
          <w:p w14:paraId="750747E0" w14:textId="29C9F902" w:rsidR="000A2D09" w:rsidRDefault="000A2D0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do this using the inside of their foot to kick a soft ball?</w:t>
            </w:r>
          </w:p>
          <w:p w14:paraId="44628CCE" w14:textId="5C33B22B" w:rsidR="000A2D09" w:rsidRPr="002A2A83" w:rsidRDefault="000A2D0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they kick the ball into a net? Can they do this with an object in the way? Can they do it with another child trying to stop them?</w:t>
            </w:r>
          </w:p>
          <w:p w14:paraId="2B43B54D" w14:textId="4646F875" w:rsidR="002A2A83" w:rsidRPr="002A2A83" w:rsidRDefault="002A2A83" w:rsidP="000A2D0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C38F" w14:textId="592EDB70" w:rsidR="003D71AC" w:rsidRDefault="003D71AC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using different areas of their bodies</w:t>
            </w:r>
            <w:r w:rsidR="000A2D09">
              <w:rPr>
                <w:rFonts w:ascii="Arial" w:hAnsi="Arial" w:cs="Arial"/>
                <w:sz w:val="20"/>
                <w:szCs w:val="20"/>
              </w:rPr>
              <w:t xml:space="preserve"> on command</w:t>
            </w:r>
            <w:r w:rsidRPr="0012191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A2D09">
              <w:rPr>
                <w:rFonts w:ascii="Arial" w:hAnsi="Arial" w:cs="Arial"/>
                <w:sz w:val="20"/>
                <w:szCs w:val="20"/>
              </w:rPr>
              <w:t>Can they name the different body parts of leg, arm, knee, foot (sole, toes &amp; heel), elbow, hand (palm), shoulder, bum/</w:t>
            </w:r>
            <w:proofErr w:type="gramStart"/>
            <w:r w:rsidR="000A2D09">
              <w:rPr>
                <w:rFonts w:ascii="Arial" w:hAnsi="Arial" w:cs="Arial"/>
                <w:sz w:val="20"/>
                <w:szCs w:val="20"/>
              </w:rPr>
              <w:t>bottom.</w:t>
            </w:r>
            <w:proofErr w:type="gramEnd"/>
          </w:p>
          <w:p w14:paraId="5292AD88" w14:textId="77777777" w:rsidR="009157B7" w:rsidRPr="009157B7" w:rsidRDefault="009157B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>Can pupils travel along a bench, performing a jump as they land?</w:t>
            </w:r>
          </w:p>
          <w:p w14:paraId="5EBD2175" w14:textId="77777777" w:rsidR="009157B7" w:rsidRPr="009157B7" w:rsidRDefault="009157B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balance using different parts of their bodies? </w:t>
            </w:r>
            <w:proofErr w:type="gramStart"/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>E.g.</w:t>
            </w:r>
            <w:proofErr w:type="gramEnd"/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 xml:space="preserve"> on their right leg, left leg, with their arms outstretched, with their arms above their head, with their foot pointed outwards off the ground?</w:t>
            </w:r>
          </w:p>
          <w:p w14:paraId="75A53A5E" w14:textId="4D200BAA" w:rsidR="009157B7" w:rsidRPr="009157B7" w:rsidRDefault="009157B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perform a series of jumps, including pencil, </w:t>
            </w:r>
            <w:proofErr w:type="gramStart"/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>star</w:t>
            </w:r>
            <w:proofErr w:type="gramEnd"/>
            <w:r w:rsidRPr="009157B7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tuck?</w:t>
            </w:r>
          </w:p>
          <w:p w14:paraId="1E8F7E33" w14:textId="78901260" w:rsidR="00121910" w:rsidRPr="00662A37" w:rsidRDefault="009157B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A37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safely perform a </w:t>
            </w:r>
            <w:proofErr w:type="gramStart"/>
            <w:r w:rsidRPr="00662A37">
              <w:rPr>
                <w:rFonts w:ascii="Arial" w:hAnsi="Arial" w:cs="Arial"/>
                <w:color w:val="FF0000"/>
                <w:sz w:val="20"/>
                <w:szCs w:val="20"/>
              </w:rPr>
              <w:t>forwards</w:t>
            </w:r>
            <w:proofErr w:type="gramEnd"/>
            <w:r w:rsidRPr="00662A37">
              <w:rPr>
                <w:rFonts w:ascii="Arial" w:hAnsi="Arial" w:cs="Arial"/>
                <w:color w:val="FF0000"/>
                <w:sz w:val="20"/>
                <w:szCs w:val="20"/>
              </w:rPr>
              <w:t xml:space="preserve"> roll?</w:t>
            </w:r>
          </w:p>
          <w:p w14:paraId="4A1DE6EF" w14:textId="6D882761" w:rsidR="009157B7" w:rsidRDefault="009157B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A37">
              <w:rPr>
                <w:rFonts w:ascii="Arial" w:hAnsi="Arial" w:cs="Arial"/>
                <w:color w:val="FF0000"/>
                <w:sz w:val="20"/>
                <w:szCs w:val="20"/>
              </w:rPr>
              <w:t>Can pupils perform a pencil roll?</w:t>
            </w:r>
          </w:p>
          <w:p w14:paraId="1B5BAAA1" w14:textId="26AD95AB" w:rsidR="00662A37" w:rsidRDefault="00662A3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hold a position on a mat</w:t>
            </w:r>
            <w:r>
              <w:rPr>
                <w:rFonts w:ascii="Arial" w:hAnsi="Arial" w:cs="Arial"/>
                <w:sz w:val="20"/>
                <w:szCs w:val="20"/>
              </w:rPr>
              <w:t>? Can they point their fingers and toes to create straight lines?</w:t>
            </w:r>
          </w:p>
          <w:p w14:paraId="4D2076B0" w14:textId="18214191" w:rsidR="00662A37" w:rsidRPr="00662A37" w:rsidRDefault="00662A37" w:rsidP="009157B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Can pupils perform a series of balances and rolls, transitioning between these movements with accuracy?</w:t>
            </w:r>
          </w:p>
          <w:p w14:paraId="350326D2" w14:textId="1482807E" w:rsidR="00121910" w:rsidRPr="000A2D09" w:rsidRDefault="00121910" w:rsidP="00662A3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55E24F32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Key Vocabulary</w:t>
            </w:r>
          </w:p>
        </w:tc>
      </w:tr>
      <w:tr w:rsidR="0068768F" w:rsidRPr="00254B49" w14:paraId="72524D27" w14:textId="77777777" w:rsidTr="55E24F32">
        <w:trPr>
          <w:trHeight w:val="532"/>
        </w:trPr>
        <w:tc>
          <w:tcPr>
            <w:tcW w:w="15388" w:type="dxa"/>
          </w:tcPr>
          <w:p w14:paraId="0027D520" w14:textId="1BFC10CB" w:rsidR="0068768F" w:rsidRPr="000A2D09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A2D09">
              <w:rPr>
                <w:rFonts w:ascii="Calibri" w:eastAsia="Calibri" w:hAnsi="Calibri" w:cs="Calibri"/>
              </w:rPr>
              <w:t>Catch, throw, stretch, move, shoot, target, space, balance, jump</w:t>
            </w:r>
          </w:p>
          <w:p w14:paraId="3732C2FA" w14:textId="71E2EF22" w:rsidR="0068768F" w:rsidRPr="001C4695" w:rsidRDefault="0068768F" w:rsidP="55E24F32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2F529D2" w14:textId="70908817" w:rsidR="0068768F" w:rsidRPr="001C4695" w:rsidRDefault="000A2D09" w:rsidP="55E24F32">
            <w:pPr>
              <w:jc w:val="center"/>
            </w:pPr>
            <w:r>
              <w:t>Leg, arm, elbow, knee, foot (including sole, toes &amp; heel) hand (including fingers &amp; palm) shoulder, head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39EE" w14:textId="77777777" w:rsidR="003749D2" w:rsidRDefault="003749D2" w:rsidP="009E682D">
      <w:pPr>
        <w:spacing w:after="0" w:line="240" w:lineRule="auto"/>
      </w:pPr>
      <w:r>
        <w:separator/>
      </w:r>
    </w:p>
  </w:endnote>
  <w:endnote w:type="continuationSeparator" w:id="0">
    <w:p w14:paraId="31C57941" w14:textId="77777777" w:rsidR="003749D2" w:rsidRDefault="003749D2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CDE0" w14:textId="77777777" w:rsidR="003749D2" w:rsidRDefault="003749D2" w:rsidP="009E682D">
      <w:pPr>
        <w:spacing w:after="0" w:line="240" w:lineRule="auto"/>
      </w:pPr>
      <w:r>
        <w:separator/>
      </w:r>
    </w:p>
  </w:footnote>
  <w:footnote w:type="continuationSeparator" w:id="0">
    <w:p w14:paraId="135ED72F" w14:textId="77777777" w:rsidR="003749D2" w:rsidRDefault="003749D2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A45" w14:textId="02C9E77C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0A2D09">
      <w:rPr>
        <w:rFonts w:ascii="Arial" w:hAnsi="Arial" w:cs="Arial"/>
      </w:rPr>
      <w:t>Reception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7020"/>
    <w:multiLevelType w:val="hybridMultilevel"/>
    <w:tmpl w:val="FFD4FA0A"/>
    <w:lvl w:ilvl="0" w:tplc="8784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05DBA"/>
    <w:multiLevelType w:val="hybridMultilevel"/>
    <w:tmpl w:val="017E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393"/>
    <w:multiLevelType w:val="hybridMultilevel"/>
    <w:tmpl w:val="5544A8AE"/>
    <w:lvl w:ilvl="0" w:tplc="8784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C2379"/>
    <w:multiLevelType w:val="hybridMultilevel"/>
    <w:tmpl w:val="4918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3"/>
  </w:num>
  <w:num w:numId="8">
    <w:abstractNumId w:val="3"/>
  </w:num>
  <w:num w:numId="9">
    <w:abstractNumId w:val="21"/>
  </w:num>
  <w:num w:numId="10">
    <w:abstractNumId w:val="25"/>
  </w:num>
  <w:num w:numId="11">
    <w:abstractNumId w:val="22"/>
  </w:num>
  <w:num w:numId="12">
    <w:abstractNumId w:val="26"/>
  </w:num>
  <w:num w:numId="13">
    <w:abstractNumId w:val="1"/>
  </w:num>
  <w:num w:numId="14">
    <w:abstractNumId w:val="24"/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27"/>
  </w:num>
  <w:num w:numId="27">
    <w:abstractNumId w:val="29"/>
  </w:num>
  <w:num w:numId="28">
    <w:abstractNumId w:val="4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A195E"/>
    <w:rsid w:val="000A2D09"/>
    <w:rsid w:val="000A65A8"/>
    <w:rsid w:val="000C3A6F"/>
    <w:rsid w:val="00121910"/>
    <w:rsid w:val="00126AF1"/>
    <w:rsid w:val="00142323"/>
    <w:rsid w:val="00182E60"/>
    <w:rsid w:val="001B32C9"/>
    <w:rsid w:val="002103A4"/>
    <w:rsid w:val="00244E85"/>
    <w:rsid w:val="00254B49"/>
    <w:rsid w:val="0025630D"/>
    <w:rsid w:val="00260A3E"/>
    <w:rsid w:val="00274C8D"/>
    <w:rsid w:val="002A2A83"/>
    <w:rsid w:val="002B6D1A"/>
    <w:rsid w:val="002C0850"/>
    <w:rsid w:val="003641FC"/>
    <w:rsid w:val="003749D2"/>
    <w:rsid w:val="003A31C5"/>
    <w:rsid w:val="003C55B5"/>
    <w:rsid w:val="003D71AC"/>
    <w:rsid w:val="004117A3"/>
    <w:rsid w:val="00415047"/>
    <w:rsid w:val="004175FA"/>
    <w:rsid w:val="00430CC1"/>
    <w:rsid w:val="004527E0"/>
    <w:rsid w:val="004A101D"/>
    <w:rsid w:val="004E293F"/>
    <w:rsid w:val="00561ED0"/>
    <w:rsid w:val="005A0C21"/>
    <w:rsid w:val="005B44F3"/>
    <w:rsid w:val="005E2F40"/>
    <w:rsid w:val="005F7E77"/>
    <w:rsid w:val="00603D3C"/>
    <w:rsid w:val="006329CC"/>
    <w:rsid w:val="00633C1D"/>
    <w:rsid w:val="0063450C"/>
    <w:rsid w:val="00662A37"/>
    <w:rsid w:val="006864D5"/>
    <w:rsid w:val="0068768F"/>
    <w:rsid w:val="00687DD6"/>
    <w:rsid w:val="006A09AA"/>
    <w:rsid w:val="006B2492"/>
    <w:rsid w:val="006D6B31"/>
    <w:rsid w:val="006E0EE2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157B7"/>
    <w:rsid w:val="00930ED9"/>
    <w:rsid w:val="00952A2A"/>
    <w:rsid w:val="009A29B7"/>
    <w:rsid w:val="009C2140"/>
    <w:rsid w:val="009C5275"/>
    <w:rsid w:val="009D622C"/>
    <w:rsid w:val="009E2347"/>
    <w:rsid w:val="009E682D"/>
    <w:rsid w:val="009F0F1E"/>
    <w:rsid w:val="00A1087F"/>
    <w:rsid w:val="00A202AF"/>
    <w:rsid w:val="00A50D75"/>
    <w:rsid w:val="00A57501"/>
    <w:rsid w:val="00A7476E"/>
    <w:rsid w:val="00AA38B0"/>
    <w:rsid w:val="00AF0CF7"/>
    <w:rsid w:val="00AF0D5C"/>
    <w:rsid w:val="00B13F3C"/>
    <w:rsid w:val="00B242CD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62B1C"/>
    <w:rsid w:val="00D643D7"/>
    <w:rsid w:val="00E66221"/>
    <w:rsid w:val="00E72C8C"/>
    <w:rsid w:val="00E76505"/>
    <w:rsid w:val="00E93DF4"/>
    <w:rsid w:val="00EF02E0"/>
    <w:rsid w:val="00F05740"/>
    <w:rsid w:val="00F30FE0"/>
    <w:rsid w:val="00F848D4"/>
    <w:rsid w:val="00F913BA"/>
    <w:rsid w:val="00FB0D22"/>
    <w:rsid w:val="00FD6390"/>
    <w:rsid w:val="00FD7897"/>
    <w:rsid w:val="01B83A9F"/>
    <w:rsid w:val="32821CCF"/>
    <w:rsid w:val="36A46550"/>
    <w:rsid w:val="43E8F99E"/>
    <w:rsid w:val="45A07F15"/>
    <w:rsid w:val="4DADA3AC"/>
    <w:rsid w:val="4E61FF56"/>
    <w:rsid w:val="55E24F32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Emma Robson</cp:lastModifiedBy>
  <cp:revision>2</cp:revision>
  <cp:lastPrinted>2018-12-13T11:45:00Z</cp:lastPrinted>
  <dcterms:created xsi:type="dcterms:W3CDTF">2022-01-02T13:21:00Z</dcterms:created>
  <dcterms:modified xsi:type="dcterms:W3CDTF">2022-01-02T13:21:00Z</dcterms:modified>
</cp:coreProperties>
</file>