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winkl" w:cs="Twinkl" w:eastAsia="Twinkl" w:hAnsi="Twinkl"/>
          <w:sz w:val="24"/>
          <w:szCs w:val="24"/>
          <w:u w:val="single"/>
          <w:vertAlign w:val="baseline"/>
        </w:rPr>
      </w:pPr>
      <w:r w:rsidDel="00000000" w:rsidR="00000000" w:rsidRPr="00000000">
        <w:rPr>
          <w:rFonts w:ascii="Twinkl" w:cs="Twinkl" w:eastAsia="Twinkl" w:hAnsi="Twinkl"/>
          <w:sz w:val="24"/>
          <w:szCs w:val="24"/>
          <w:u w:val="single"/>
          <w:vertAlign w:val="baseline"/>
          <w:rtl w:val="0"/>
        </w:rPr>
        <w:t xml:space="preserve">Design and Technology Curriculum Statement</w:t>
      </w:r>
    </w:p>
    <w:p w:rsidR="00000000" w:rsidDel="00000000" w:rsidP="00000000" w:rsidRDefault="00000000" w:rsidRPr="00000000" w14:paraId="00000002">
      <w:pPr>
        <w:rPr>
          <w:rFonts w:ascii="Twinkl" w:cs="Twinkl" w:eastAsia="Twinkl" w:hAnsi="Twinkl"/>
          <w:sz w:val="24"/>
          <w:szCs w:val="24"/>
          <w:u w:val="single"/>
          <w:vertAlign w:val="baseline"/>
        </w:rPr>
      </w:pPr>
      <w:r w:rsidDel="00000000" w:rsidR="00000000" w:rsidRPr="00000000">
        <w:rPr>
          <w:rFonts w:ascii="Twinkl" w:cs="Twinkl" w:eastAsia="Twinkl" w:hAnsi="Twinkl"/>
          <w:sz w:val="24"/>
          <w:szCs w:val="24"/>
          <w:u w:val="single"/>
          <w:vertAlign w:val="baseline"/>
          <w:rtl w:val="0"/>
        </w:rPr>
        <w:t xml:space="preserve">Intent</w:t>
      </w:r>
    </w:p>
    <w:p w:rsidR="00000000" w:rsidDel="00000000" w:rsidP="00000000" w:rsidRDefault="00000000" w:rsidRPr="00000000" w14:paraId="00000003">
      <w:pPr>
        <w:rPr>
          <w:rFonts w:ascii="Twinkl" w:cs="Twinkl" w:eastAsia="Twinkl" w:hAnsi="Twinkl"/>
          <w:sz w:val="24"/>
          <w:szCs w:val="24"/>
          <w:u w:val="single"/>
          <w:vertAlign w:val="baseline"/>
        </w:rPr>
      </w:pPr>
      <w:r w:rsidDel="00000000" w:rsidR="00000000" w:rsidRPr="00000000">
        <w:rPr>
          <w:rFonts w:ascii="Twinkl" w:cs="Twinkl" w:eastAsia="Twinkl" w:hAnsi="Twinkl"/>
          <w:sz w:val="24"/>
          <w:szCs w:val="24"/>
          <w:u w:val="single"/>
          <w:vertAlign w:val="baseline"/>
          <w:rtl w:val="0"/>
        </w:rPr>
        <w:t xml:space="preserve">What is the philosophy for delivering a broad and balanced approach to the subject?</w:t>
      </w:r>
    </w:p>
    <w:p w:rsidR="00000000" w:rsidDel="00000000" w:rsidP="00000000" w:rsidRDefault="00000000" w:rsidRPr="00000000" w14:paraId="00000004">
      <w:pPr>
        <w:rPr>
          <w:rFonts w:ascii="Twinkl" w:cs="Twinkl" w:eastAsia="Twinkl" w:hAnsi="Twinkl"/>
          <w:sz w:val="24"/>
          <w:szCs w:val="24"/>
          <w:vertAlign w:val="baseline"/>
        </w:rPr>
      </w:pPr>
      <w:r w:rsidDel="00000000" w:rsidR="00000000" w:rsidRPr="00000000">
        <w:rPr>
          <w:rFonts w:ascii="Twinkl" w:cs="Twinkl" w:eastAsia="Twinkl" w:hAnsi="Twinkl"/>
          <w:sz w:val="24"/>
          <w:szCs w:val="24"/>
          <w:vertAlign w:val="baseline"/>
          <w:rtl w:val="0"/>
        </w:rPr>
        <w:t xml:space="preserve">At St Anne’s R.C. Primary School, we aim to give children the opportunities to solve real-life design problems in practical, creative and innovative ways. This includes designing products for a variety of purposes, taking into account their own and other people’s needs.</w:t>
      </w:r>
    </w:p>
    <w:p w:rsidR="00000000" w:rsidDel="00000000" w:rsidP="00000000" w:rsidRDefault="00000000" w:rsidRPr="00000000" w14:paraId="00000005">
      <w:pPr>
        <w:rPr>
          <w:rFonts w:ascii="Twinkl" w:cs="Twinkl" w:eastAsia="Twinkl" w:hAnsi="Twinkl"/>
          <w:sz w:val="24"/>
          <w:szCs w:val="24"/>
          <w:u w:val="single"/>
          <w:vertAlign w:val="baseline"/>
        </w:rPr>
      </w:pPr>
      <w:r w:rsidDel="00000000" w:rsidR="00000000" w:rsidRPr="00000000">
        <w:rPr>
          <w:rFonts w:ascii="Twinkl" w:cs="Twinkl" w:eastAsia="Twinkl" w:hAnsi="Twinkl"/>
          <w:sz w:val="24"/>
          <w:szCs w:val="24"/>
          <w:u w:val="single"/>
          <w:vertAlign w:val="baseline"/>
          <w:rtl w:val="0"/>
        </w:rPr>
        <w:t xml:space="preserve">What are the key strands of the subject that the pupils will learn?</w:t>
      </w:r>
    </w:p>
    <w:p w:rsidR="00000000" w:rsidDel="00000000" w:rsidP="00000000" w:rsidRDefault="00000000" w:rsidRPr="00000000" w14:paraId="00000006">
      <w:pPr>
        <w:rPr>
          <w:rFonts w:ascii="Twinkl" w:cs="Twinkl" w:eastAsia="Twinkl" w:hAnsi="Twinkl"/>
          <w:sz w:val="24"/>
          <w:szCs w:val="24"/>
          <w:vertAlign w:val="baseline"/>
        </w:rPr>
      </w:pPr>
      <w:r w:rsidDel="00000000" w:rsidR="00000000" w:rsidRPr="00000000">
        <w:rPr>
          <w:rFonts w:ascii="Twinkl" w:cs="Twinkl" w:eastAsia="Twinkl" w:hAnsi="Twinkl"/>
          <w:sz w:val="24"/>
          <w:szCs w:val="24"/>
          <w:vertAlign w:val="baseline"/>
          <w:rtl w:val="0"/>
        </w:rPr>
        <w:t xml:space="preserve">We aim to build high levels of competence in the subject specific skills of:</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winkl" w:cs="Twinkl" w:eastAsia="Twinkl" w:hAnsi="Twinkl"/>
          <w:b w:val="0"/>
          <w:i w:val="0"/>
          <w:smallCaps w:val="0"/>
          <w:strike w:val="0"/>
          <w:color w:val="000000"/>
          <w:sz w:val="24"/>
          <w:szCs w:val="24"/>
          <w:u w:val="none"/>
          <w:shd w:fill="auto" w:val="clear"/>
          <w:vertAlign w:val="baseline"/>
        </w:rPr>
      </w:pPr>
      <w:r w:rsidDel="00000000" w:rsidR="00000000" w:rsidRPr="00000000">
        <w:rPr>
          <w:rFonts w:ascii="Twinkl" w:cs="Twinkl" w:eastAsia="Twinkl" w:hAnsi="Twinkl"/>
          <w:b w:val="0"/>
          <w:i w:val="0"/>
          <w:smallCaps w:val="0"/>
          <w:strike w:val="0"/>
          <w:color w:val="000000"/>
          <w:sz w:val="24"/>
          <w:szCs w:val="24"/>
          <w:u w:val="none"/>
          <w:shd w:fill="auto" w:val="clear"/>
          <w:vertAlign w:val="baseline"/>
          <w:rtl w:val="0"/>
        </w:rPr>
        <w:t xml:space="preserve">Practical making skills (e.g. cutting food safely, using scales or other measuring equipment, using appropriate tools competently and safely)</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winkl" w:cs="Twinkl" w:eastAsia="Twinkl" w:hAnsi="Twinkl"/>
          <w:b w:val="0"/>
          <w:i w:val="0"/>
          <w:smallCaps w:val="0"/>
          <w:strike w:val="0"/>
          <w:color w:val="000000"/>
          <w:sz w:val="24"/>
          <w:szCs w:val="24"/>
          <w:u w:val="none"/>
          <w:shd w:fill="auto" w:val="clear"/>
          <w:vertAlign w:val="baseline"/>
        </w:rPr>
      </w:pPr>
      <w:r w:rsidDel="00000000" w:rsidR="00000000" w:rsidRPr="00000000">
        <w:rPr>
          <w:rFonts w:ascii="Twinkl" w:cs="Twinkl" w:eastAsia="Twinkl" w:hAnsi="Twinkl"/>
          <w:b w:val="0"/>
          <w:i w:val="0"/>
          <w:smallCaps w:val="0"/>
          <w:strike w:val="0"/>
          <w:color w:val="000000"/>
          <w:sz w:val="24"/>
          <w:szCs w:val="24"/>
          <w:u w:val="none"/>
          <w:shd w:fill="auto" w:val="clear"/>
          <w:vertAlign w:val="baseline"/>
          <w:rtl w:val="0"/>
        </w:rPr>
        <w:t xml:space="preserve">Design skills, in particular following an iterative design process.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winkl" w:cs="Twinkl" w:eastAsia="Twinkl" w:hAnsi="Twinkl"/>
          <w:b w:val="0"/>
          <w:i w:val="0"/>
          <w:smallCaps w:val="0"/>
          <w:strike w:val="0"/>
          <w:color w:val="000000"/>
          <w:sz w:val="24"/>
          <w:szCs w:val="24"/>
          <w:u w:val="none"/>
          <w:shd w:fill="auto" w:val="clear"/>
          <w:vertAlign w:val="baseline"/>
        </w:rPr>
      </w:pPr>
      <w:r w:rsidDel="00000000" w:rsidR="00000000" w:rsidRPr="00000000">
        <w:rPr>
          <w:rFonts w:ascii="Twinkl" w:cs="Twinkl" w:eastAsia="Twinkl" w:hAnsi="Twinkl"/>
          <w:b w:val="0"/>
          <w:i w:val="0"/>
          <w:smallCaps w:val="0"/>
          <w:strike w:val="0"/>
          <w:color w:val="000000"/>
          <w:sz w:val="24"/>
          <w:szCs w:val="24"/>
          <w:u w:val="none"/>
          <w:shd w:fill="auto" w:val="clear"/>
          <w:vertAlign w:val="baseline"/>
          <w:rtl w:val="0"/>
        </w:rPr>
        <w:t xml:space="preserve">Evaluating their own and other people’s designs.</w:t>
      </w:r>
    </w:p>
    <w:p w:rsidR="00000000" w:rsidDel="00000000" w:rsidP="00000000" w:rsidRDefault="00000000" w:rsidRPr="00000000" w14:paraId="0000000A">
      <w:pPr>
        <w:rPr>
          <w:rFonts w:ascii="Twinkl" w:cs="Twinkl" w:eastAsia="Twinkl" w:hAnsi="Twinkl"/>
          <w:sz w:val="24"/>
          <w:szCs w:val="24"/>
          <w:u w:val="single"/>
          <w:vertAlign w:val="baseline"/>
        </w:rPr>
      </w:pPr>
      <w:r w:rsidDel="00000000" w:rsidR="00000000" w:rsidRPr="00000000">
        <w:rPr>
          <w:rFonts w:ascii="Twinkl" w:cs="Twinkl" w:eastAsia="Twinkl" w:hAnsi="Twinkl"/>
          <w:sz w:val="24"/>
          <w:szCs w:val="24"/>
          <w:u w:val="single"/>
          <w:vertAlign w:val="baseline"/>
          <w:rtl w:val="0"/>
        </w:rPr>
        <w:t xml:space="preserve">Implementation</w:t>
      </w:r>
    </w:p>
    <w:p w:rsidR="00000000" w:rsidDel="00000000" w:rsidP="00000000" w:rsidRDefault="00000000" w:rsidRPr="00000000" w14:paraId="0000000B">
      <w:pPr>
        <w:rPr>
          <w:rFonts w:ascii="Twinkl" w:cs="Twinkl" w:eastAsia="Twinkl" w:hAnsi="Twinkl"/>
          <w:sz w:val="24"/>
          <w:szCs w:val="24"/>
          <w:u w:val="single"/>
          <w:vertAlign w:val="baseline"/>
        </w:rPr>
      </w:pPr>
      <w:r w:rsidDel="00000000" w:rsidR="00000000" w:rsidRPr="00000000">
        <w:rPr>
          <w:rFonts w:ascii="Twinkl" w:cs="Twinkl" w:eastAsia="Twinkl" w:hAnsi="Twinkl"/>
          <w:sz w:val="24"/>
          <w:szCs w:val="24"/>
          <w:u w:val="single"/>
          <w:vertAlign w:val="baseline"/>
          <w:rtl w:val="0"/>
        </w:rPr>
        <w:t xml:space="preserve">How is learning in the subject organised, structured and resourced?</w:t>
      </w:r>
    </w:p>
    <w:p w:rsidR="00000000" w:rsidDel="00000000" w:rsidP="00000000" w:rsidRDefault="00000000" w:rsidRPr="00000000" w14:paraId="0000000C">
      <w:pPr>
        <w:rPr>
          <w:rFonts w:ascii="Twinkl" w:cs="Twinkl" w:eastAsia="Twinkl" w:hAnsi="Twinkl"/>
          <w:sz w:val="24"/>
          <w:szCs w:val="24"/>
          <w:vertAlign w:val="baseline"/>
        </w:rPr>
      </w:pPr>
      <w:r w:rsidDel="00000000" w:rsidR="00000000" w:rsidRPr="00000000">
        <w:rPr>
          <w:rFonts w:ascii="Twinkl" w:cs="Twinkl" w:eastAsia="Twinkl" w:hAnsi="Twinkl"/>
          <w:sz w:val="24"/>
          <w:szCs w:val="24"/>
          <w:vertAlign w:val="baseline"/>
          <w:rtl w:val="0"/>
        </w:rPr>
        <w:t xml:space="preserve">Design and Technology is taught through the framework of the 2014 National Curriculum, alongside a more comprehensive scheme of work developed by the Design and Technology association.</w:t>
      </w:r>
    </w:p>
    <w:p w:rsidR="00000000" w:rsidDel="00000000" w:rsidP="00000000" w:rsidRDefault="00000000" w:rsidRPr="00000000" w14:paraId="0000000D">
      <w:pPr>
        <w:rPr>
          <w:rFonts w:ascii="Twinkl" w:cs="Twinkl" w:eastAsia="Twinkl" w:hAnsi="Twinkl"/>
          <w:sz w:val="24"/>
          <w:szCs w:val="24"/>
          <w:vertAlign w:val="baseline"/>
        </w:rPr>
      </w:pPr>
      <w:r w:rsidDel="00000000" w:rsidR="00000000" w:rsidRPr="00000000">
        <w:rPr>
          <w:rFonts w:ascii="Twinkl" w:cs="Twinkl" w:eastAsia="Twinkl" w:hAnsi="Twinkl"/>
          <w:sz w:val="24"/>
          <w:szCs w:val="24"/>
          <w:vertAlign w:val="baseline"/>
          <w:rtl w:val="0"/>
        </w:rPr>
        <w:t xml:space="preserve">In each year group, effective and purposeful links have been created across the curriculum to ensure that each design and technology topic is given a real life context. For example, the design and technology topic of electrical systems is taught in year 4 alongside the Science topic on electricity. </w:t>
      </w:r>
    </w:p>
    <w:p w:rsidR="00000000" w:rsidDel="00000000" w:rsidP="00000000" w:rsidRDefault="00000000" w:rsidRPr="00000000" w14:paraId="0000000E">
      <w:pPr>
        <w:rPr>
          <w:rFonts w:ascii="Twinkl" w:cs="Twinkl" w:eastAsia="Twinkl" w:hAnsi="Twinkl"/>
          <w:sz w:val="24"/>
          <w:szCs w:val="24"/>
          <w:vertAlign w:val="baseline"/>
        </w:rPr>
      </w:pPr>
      <w:r w:rsidDel="00000000" w:rsidR="00000000" w:rsidRPr="00000000">
        <w:rPr>
          <w:rFonts w:ascii="Twinkl" w:cs="Twinkl" w:eastAsia="Twinkl" w:hAnsi="Twinkl"/>
          <w:sz w:val="24"/>
          <w:szCs w:val="24"/>
          <w:vertAlign w:val="baseline"/>
          <w:rtl w:val="0"/>
        </w:rPr>
        <w:t xml:space="preserve">The topics in key stage 1 and key stage 2 have been developed from a scheme devised by The Design and Technology Association and their “</w:t>
      </w:r>
      <w:r w:rsidDel="00000000" w:rsidR="00000000" w:rsidRPr="00000000">
        <w:rPr>
          <w:rFonts w:ascii="Twinkl" w:cs="Twinkl" w:eastAsia="Twinkl" w:hAnsi="Twinkl"/>
          <w:sz w:val="24"/>
          <w:szCs w:val="24"/>
          <w:rtl w:val="0"/>
        </w:rPr>
        <w:t xml:space="preserve">P</w:t>
      </w:r>
      <w:r w:rsidDel="00000000" w:rsidR="00000000" w:rsidRPr="00000000">
        <w:rPr>
          <w:rFonts w:ascii="Twinkl" w:cs="Twinkl" w:eastAsia="Twinkl" w:hAnsi="Twinkl"/>
          <w:sz w:val="24"/>
          <w:szCs w:val="24"/>
          <w:vertAlign w:val="baseline"/>
          <w:rtl w:val="0"/>
        </w:rPr>
        <w:t xml:space="preserve">rojects on a </w:t>
      </w:r>
      <w:r w:rsidDel="00000000" w:rsidR="00000000" w:rsidRPr="00000000">
        <w:rPr>
          <w:rFonts w:ascii="Twinkl" w:cs="Twinkl" w:eastAsia="Twinkl" w:hAnsi="Twinkl"/>
          <w:sz w:val="24"/>
          <w:szCs w:val="24"/>
          <w:rtl w:val="0"/>
        </w:rPr>
        <w:t xml:space="preserve">P</w:t>
      </w:r>
      <w:r w:rsidDel="00000000" w:rsidR="00000000" w:rsidRPr="00000000">
        <w:rPr>
          <w:rFonts w:ascii="Twinkl" w:cs="Twinkl" w:eastAsia="Twinkl" w:hAnsi="Twinkl"/>
          <w:sz w:val="24"/>
          <w:szCs w:val="24"/>
          <w:vertAlign w:val="baseline"/>
          <w:rtl w:val="0"/>
        </w:rPr>
        <w:t xml:space="preserve">age” planning sheets which are used to aid teachers during the planning process to ensure coverage of the skills in D&amp;T. When planning, links are made between topics and the Age Related Expectations (AREs) in D&amp;T which allows a consistent application of the curriculum throughout the key stages. </w:t>
      </w:r>
    </w:p>
    <w:p w:rsidR="00000000" w:rsidDel="00000000" w:rsidP="00000000" w:rsidRDefault="00000000" w:rsidRPr="00000000" w14:paraId="0000000F">
      <w:pPr>
        <w:rPr>
          <w:rFonts w:ascii="Twinkl" w:cs="Twinkl" w:eastAsia="Twinkl" w:hAnsi="Twinkl"/>
          <w:sz w:val="24"/>
          <w:szCs w:val="24"/>
          <w:vertAlign w:val="baseline"/>
        </w:rPr>
      </w:pPr>
      <w:r w:rsidDel="00000000" w:rsidR="00000000" w:rsidRPr="00000000">
        <w:rPr>
          <w:rFonts w:ascii="Twinkl" w:cs="Twinkl" w:eastAsia="Twinkl" w:hAnsi="Twinkl"/>
          <w:sz w:val="24"/>
          <w:szCs w:val="24"/>
          <w:vertAlign w:val="baseline"/>
          <w:rtl w:val="0"/>
        </w:rPr>
        <w:t xml:space="preserve">The sequence of each topic in D&amp;T is structured in a </w:t>
      </w:r>
      <w:r w:rsidDel="00000000" w:rsidR="00000000" w:rsidRPr="00000000">
        <w:rPr>
          <w:rFonts w:ascii="Twinkl" w:cs="Twinkl" w:eastAsia="Twinkl" w:hAnsi="Twinkl"/>
          <w:sz w:val="24"/>
          <w:szCs w:val="24"/>
          <w:rtl w:val="0"/>
        </w:rPr>
        <w:t xml:space="preserve">similar</w:t>
      </w:r>
      <w:r w:rsidDel="00000000" w:rsidR="00000000" w:rsidRPr="00000000">
        <w:rPr>
          <w:rFonts w:ascii="Twinkl" w:cs="Twinkl" w:eastAsia="Twinkl" w:hAnsi="Twinkl"/>
          <w:sz w:val="24"/>
          <w:szCs w:val="24"/>
          <w:vertAlign w:val="baseline"/>
          <w:rtl w:val="0"/>
        </w:rPr>
        <w:t xml:space="preserve"> way throughout the school, as below:</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65" w:right="0" w:hanging="360"/>
        <w:jc w:val="left"/>
        <w:rPr>
          <w:rFonts w:ascii="Twinkl" w:cs="Twinkl" w:eastAsia="Twinkl" w:hAnsi="Twinkl"/>
          <w:b w:val="0"/>
          <w:i w:val="0"/>
          <w:smallCaps w:val="0"/>
          <w:strike w:val="0"/>
          <w:color w:val="000000"/>
          <w:sz w:val="24"/>
          <w:szCs w:val="24"/>
          <w:u w:val="none"/>
          <w:shd w:fill="auto" w:val="clear"/>
          <w:vertAlign w:val="baseline"/>
        </w:rPr>
      </w:pPr>
      <w:r w:rsidDel="00000000" w:rsidR="00000000" w:rsidRPr="00000000">
        <w:rPr>
          <w:rFonts w:ascii="Twinkl" w:cs="Twinkl" w:eastAsia="Twinkl" w:hAnsi="Twinkl"/>
          <w:b w:val="0"/>
          <w:i w:val="0"/>
          <w:smallCaps w:val="0"/>
          <w:strike w:val="0"/>
          <w:color w:val="000000"/>
          <w:sz w:val="24"/>
          <w:szCs w:val="24"/>
          <w:u w:val="none"/>
          <w:shd w:fill="auto" w:val="clear"/>
          <w:vertAlign w:val="baseline"/>
          <w:rtl w:val="0"/>
        </w:rPr>
        <w:t xml:space="preserve">Exploring existing products</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65" w:right="0" w:hanging="360"/>
        <w:jc w:val="left"/>
        <w:rPr>
          <w:rFonts w:ascii="Twinkl" w:cs="Twinkl" w:eastAsia="Twinkl" w:hAnsi="Twinkl"/>
          <w:b w:val="0"/>
          <w:i w:val="0"/>
          <w:smallCaps w:val="0"/>
          <w:strike w:val="0"/>
          <w:color w:val="000000"/>
          <w:sz w:val="24"/>
          <w:szCs w:val="24"/>
          <w:u w:val="none"/>
          <w:shd w:fill="auto" w:val="clear"/>
          <w:vertAlign w:val="baseline"/>
        </w:rPr>
      </w:pPr>
      <w:r w:rsidDel="00000000" w:rsidR="00000000" w:rsidRPr="00000000">
        <w:rPr>
          <w:rFonts w:ascii="Twinkl" w:cs="Twinkl" w:eastAsia="Twinkl" w:hAnsi="Twinkl"/>
          <w:b w:val="0"/>
          <w:i w:val="0"/>
          <w:smallCaps w:val="0"/>
          <w:strike w:val="0"/>
          <w:color w:val="000000"/>
          <w:sz w:val="24"/>
          <w:szCs w:val="24"/>
          <w:u w:val="none"/>
          <w:shd w:fill="auto" w:val="clear"/>
          <w:vertAlign w:val="baseline"/>
          <w:rtl w:val="0"/>
        </w:rPr>
        <w:t xml:space="preserve">Focused tasks (skills-based work)</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65" w:right="0" w:hanging="360"/>
        <w:jc w:val="left"/>
        <w:rPr>
          <w:rFonts w:ascii="Twinkl" w:cs="Twinkl" w:eastAsia="Twinkl" w:hAnsi="Twinkl"/>
          <w:b w:val="0"/>
          <w:i w:val="0"/>
          <w:smallCaps w:val="0"/>
          <w:strike w:val="0"/>
          <w:color w:val="000000"/>
          <w:sz w:val="24"/>
          <w:szCs w:val="24"/>
          <w:u w:val="none"/>
          <w:shd w:fill="auto" w:val="clear"/>
          <w:vertAlign w:val="baseline"/>
        </w:rPr>
      </w:pPr>
      <w:r w:rsidDel="00000000" w:rsidR="00000000" w:rsidRPr="00000000">
        <w:rPr>
          <w:rFonts w:ascii="Twinkl" w:cs="Twinkl" w:eastAsia="Twinkl" w:hAnsi="Twinkl"/>
          <w:b w:val="0"/>
          <w:i w:val="0"/>
          <w:smallCaps w:val="0"/>
          <w:strike w:val="0"/>
          <w:color w:val="000000"/>
          <w:sz w:val="24"/>
          <w:szCs w:val="24"/>
          <w:u w:val="none"/>
          <w:shd w:fill="auto" w:val="clear"/>
          <w:vertAlign w:val="baseline"/>
          <w:rtl w:val="0"/>
        </w:rPr>
        <w:t xml:space="preserve">Designing</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65" w:right="0" w:hanging="360"/>
        <w:jc w:val="left"/>
        <w:rPr>
          <w:rFonts w:ascii="Twinkl" w:cs="Twinkl" w:eastAsia="Twinkl" w:hAnsi="Twinkl"/>
          <w:b w:val="0"/>
          <w:i w:val="0"/>
          <w:smallCaps w:val="0"/>
          <w:strike w:val="0"/>
          <w:color w:val="000000"/>
          <w:sz w:val="24"/>
          <w:szCs w:val="24"/>
          <w:u w:val="none"/>
          <w:shd w:fill="auto" w:val="clear"/>
          <w:vertAlign w:val="baseline"/>
        </w:rPr>
      </w:pPr>
      <w:r w:rsidDel="00000000" w:rsidR="00000000" w:rsidRPr="00000000">
        <w:rPr>
          <w:rFonts w:ascii="Twinkl" w:cs="Twinkl" w:eastAsia="Twinkl" w:hAnsi="Twinkl"/>
          <w:b w:val="0"/>
          <w:i w:val="0"/>
          <w:smallCaps w:val="0"/>
          <w:strike w:val="0"/>
          <w:color w:val="000000"/>
          <w:sz w:val="24"/>
          <w:szCs w:val="24"/>
          <w:u w:val="none"/>
          <w:shd w:fill="auto" w:val="clear"/>
          <w:vertAlign w:val="baseline"/>
          <w:rtl w:val="0"/>
        </w:rPr>
        <w:t xml:space="preserve">Making</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65" w:right="0" w:hanging="360"/>
        <w:jc w:val="left"/>
        <w:rPr>
          <w:rFonts w:ascii="Twinkl" w:cs="Twinkl" w:eastAsia="Twinkl" w:hAnsi="Twinkl"/>
          <w:b w:val="0"/>
          <w:i w:val="0"/>
          <w:smallCaps w:val="0"/>
          <w:strike w:val="0"/>
          <w:color w:val="000000"/>
          <w:sz w:val="24"/>
          <w:szCs w:val="24"/>
          <w:u w:val="none"/>
          <w:shd w:fill="auto" w:val="clear"/>
          <w:vertAlign w:val="baseline"/>
        </w:rPr>
      </w:pPr>
      <w:r w:rsidDel="00000000" w:rsidR="00000000" w:rsidRPr="00000000">
        <w:rPr>
          <w:rFonts w:ascii="Twinkl" w:cs="Twinkl" w:eastAsia="Twinkl" w:hAnsi="Twinkl"/>
          <w:b w:val="0"/>
          <w:i w:val="0"/>
          <w:smallCaps w:val="0"/>
          <w:strike w:val="0"/>
          <w:color w:val="000000"/>
          <w:sz w:val="24"/>
          <w:szCs w:val="24"/>
          <w:u w:val="none"/>
          <w:shd w:fill="auto" w:val="clear"/>
          <w:vertAlign w:val="baseline"/>
          <w:rtl w:val="0"/>
        </w:rPr>
        <w:t xml:space="preserve">Evaluating</w:t>
      </w:r>
    </w:p>
    <w:p w:rsidR="00000000" w:rsidDel="00000000" w:rsidP="00000000" w:rsidRDefault="00000000" w:rsidRPr="00000000" w14:paraId="00000015">
      <w:pPr>
        <w:rPr>
          <w:rFonts w:ascii="Twinkl" w:cs="Twinkl" w:eastAsia="Twinkl" w:hAnsi="Twinkl"/>
          <w:sz w:val="24"/>
          <w:szCs w:val="24"/>
          <w:u w:val="single"/>
          <w:vertAlign w:val="baseline"/>
        </w:rPr>
      </w:pPr>
      <w:r w:rsidDel="00000000" w:rsidR="00000000" w:rsidRPr="00000000">
        <w:rPr>
          <w:rFonts w:ascii="Twinkl" w:cs="Twinkl" w:eastAsia="Twinkl" w:hAnsi="Twinkl"/>
          <w:sz w:val="24"/>
          <w:szCs w:val="24"/>
          <w:u w:val="single"/>
          <w:rtl w:val="0"/>
        </w:rPr>
        <w:t xml:space="preserve">H</w:t>
      </w:r>
      <w:r w:rsidDel="00000000" w:rsidR="00000000" w:rsidRPr="00000000">
        <w:rPr>
          <w:rFonts w:ascii="Twinkl" w:cs="Twinkl" w:eastAsia="Twinkl" w:hAnsi="Twinkl"/>
          <w:sz w:val="24"/>
          <w:szCs w:val="24"/>
          <w:u w:val="single"/>
          <w:vertAlign w:val="baseline"/>
          <w:rtl w:val="0"/>
        </w:rPr>
        <w:t xml:space="preserve">ow is pupils’ learning and progress assessed?</w:t>
      </w:r>
    </w:p>
    <w:p w:rsidR="00000000" w:rsidDel="00000000" w:rsidP="00000000" w:rsidRDefault="00000000" w:rsidRPr="00000000" w14:paraId="00000016">
      <w:pPr>
        <w:rPr>
          <w:rFonts w:ascii="Twinkl" w:cs="Twinkl" w:eastAsia="Twinkl" w:hAnsi="Twinkl"/>
          <w:sz w:val="24"/>
          <w:szCs w:val="24"/>
          <w:u w:val="single"/>
          <w:vertAlign w:val="baseline"/>
        </w:rPr>
      </w:pPr>
      <w:r w:rsidDel="00000000" w:rsidR="00000000" w:rsidRPr="00000000">
        <w:rPr>
          <w:rFonts w:ascii="Twinkl" w:cs="Twinkl" w:eastAsia="Twinkl" w:hAnsi="Twinkl"/>
          <w:sz w:val="24"/>
          <w:szCs w:val="24"/>
          <w:highlight w:val="white"/>
          <w:vertAlign w:val="baseline"/>
          <w:rtl w:val="0"/>
        </w:rPr>
        <w:t xml:space="preserve">Pupil progress in Design and Technology is assessed against the age-related expectations.</w:t>
      </w:r>
      <w:r w:rsidDel="00000000" w:rsidR="00000000" w:rsidRPr="00000000">
        <w:rPr>
          <w:rFonts w:ascii="Twinkl" w:cs="Twinkl" w:eastAsia="Twinkl" w:hAnsi="Twinkl"/>
          <w:color w:val="ff0000"/>
          <w:sz w:val="24"/>
          <w:szCs w:val="24"/>
          <w:highlight w:val="white"/>
          <w:vertAlign w:val="baseline"/>
          <w:rtl w:val="0"/>
        </w:rPr>
        <w:t xml:space="preserve"> </w:t>
      </w:r>
      <w:r w:rsidDel="00000000" w:rsidR="00000000" w:rsidRPr="00000000">
        <w:rPr>
          <w:rFonts w:ascii="Twinkl" w:cs="Twinkl" w:eastAsia="Twinkl" w:hAnsi="Twinkl"/>
          <w:sz w:val="24"/>
          <w:szCs w:val="24"/>
          <w:highlight w:val="white"/>
          <w:vertAlign w:val="baseline"/>
          <w:rtl w:val="0"/>
        </w:rPr>
        <w:t xml:space="preserve">Children’s final pieces of work are assessed by both the teacher and child against the design criteria created at the start of the topic. These assessments are then used by class teachers to evaluate the coverage of the ARE in design and technology and use this to inform future topics to enhance pupil progress. </w:t>
      </w:r>
      <w:r w:rsidDel="00000000" w:rsidR="00000000" w:rsidRPr="00000000">
        <w:rPr>
          <w:rtl w:val="0"/>
        </w:rPr>
      </w:r>
    </w:p>
    <w:p w:rsidR="00000000" w:rsidDel="00000000" w:rsidP="00000000" w:rsidRDefault="00000000" w:rsidRPr="00000000" w14:paraId="00000017">
      <w:pPr>
        <w:rPr>
          <w:rFonts w:ascii="Twinkl" w:cs="Twinkl" w:eastAsia="Twinkl" w:hAnsi="Twinkl"/>
          <w:sz w:val="24"/>
          <w:szCs w:val="24"/>
          <w:vertAlign w:val="baseline"/>
        </w:rPr>
      </w:pPr>
      <w:r w:rsidDel="00000000" w:rsidR="00000000" w:rsidRPr="00000000">
        <w:rPr>
          <w:rFonts w:ascii="Twinkl" w:cs="Twinkl" w:eastAsia="Twinkl" w:hAnsi="Twinkl"/>
          <w:sz w:val="24"/>
          <w:szCs w:val="24"/>
          <w:u w:val="single"/>
          <w:vertAlign w:val="baseline"/>
          <w:rtl w:val="0"/>
        </w:rPr>
        <w:t xml:space="preserve">What knowledge, skills and concepts do pupils gain from their learning in the subject?</w:t>
      </w:r>
      <w:r w:rsidDel="00000000" w:rsidR="00000000" w:rsidRPr="00000000">
        <w:rPr>
          <w:rtl w:val="0"/>
        </w:rPr>
      </w:r>
    </w:p>
    <w:p w:rsidR="00000000" w:rsidDel="00000000" w:rsidP="00000000" w:rsidRDefault="00000000" w:rsidRPr="00000000" w14:paraId="00000018">
      <w:pPr>
        <w:rPr>
          <w:rFonts w:ascii="Twinkl" w:cs="Twinkl" w:eastAsia="Twinkl" w:hAnsi="Twinkl"/>
          <w:sz w:val="24"/>
          <w:szCs w:val="24"/>
          <w:vertAlign w:val="baseline"/>
        </w:rPr>
      </w:pPr>
      <w:r w:rsidDel="00000000" w:rsidR="00000000" w:rsidRPr="00000000">
        <w:rPr>
          <w:rFonts w:ascii="Twinkl" w:cs="Twinkl" w:eastAsia="Twinkl" w:hAnsi="Twinkl"/>
          <w:sz w:val="24"/>
          <w:szCs w:val="24"/>
          <w:vertAlign w:val="baseline"/>
          <w:rtl w:val="0"/>
        </w:rPr>
        <w:t xml:space="preserve">Design and Technology education feeds </w:t>
      </w:r>
      <w:r w:rsidDel="00000000" w:rsidR="00000000" w:rsidRPr="00000000">
        <w:rPr>
          <w:rFonts w:ascii="Twinkl" w:cs="Twinkl" w:eastAsia="Twinkl" w:hAnsi="Twinkl"/>
          <w:sz w:val="24"/>
          <w:szCs w:val="24"/>
          <w:rtl w:val="0"/>
        </w:rPr>
        <w:t xml:space="preserve">into</w:t>
      </w:r>
      <w:r w:rsidDel="00000000" w:rsidR="00000000" w:rsidRPr="00000000">
        <w:rPr>
          <w:rFonts w:ascii="Twinkl" w:cs="Twinkl" w:eastAsia="Twinkl" w:hAnsi="Twinkl"/>
          <w:sz w:val="24"/>
          <w:szCs w:val="24"/>
          <w:vertAlign w:val="baseline"/>
          <w:rtl w:val="0"/>
        </w:rPr>
        <w:t xml:space="preserve"> many other areas of the curriculum such as, Science, Maths and Art. We strive to ensure that children are given the opportunities to solve real life problems and create products which would have a place in the real world. Children will:</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winkl" w:cs="Twinkl" w:eastAsia="Twinkl" w:hAnsi="Twinkl"/>
          <w:b w:val="0"/>
          <w:i w:val="0"/>
          <w:smallCaps w:val="0"/>
          <w:strike w:val="0"/>
          <w:color w:val="000000"/>
          <w:sz w:val="24"/>
          <w:szCs w:val="24"/>
          <w:u w:val="none"/>
          <w:shd w:fill="auto" w:val="clear"/>
          <w:vertAlign w:val="baseline"/>
        </w:rPr>
      </w:pPr>
      <w:r w:rsidDel="00000000" w:rsidR="00000000" w:rsidRPr="00000000">
        <w:rPr>
          <w:rFonts w:ascii="Twinkl" w:cs="Twinkl" w:eastAsia="Twinkl" w:hAnsi="Twinkl"/>
          <w:b w:val="0"/>
          <w:i w:val="0"/>
          <w:smallCaps w:val="0"/>
          <w:strike w:val="0"/>
          <w:color w:val="000000"/>
          <w:sz w:val="24"/>
          <w:szCs w:val="24"/>
          <w:u w:val="none"/>
          <w:shd w:fill="auto" w:val="clear"/>
          <w:vertAlign w:val="baseline"/>
          <w:rtl w:val="0"/>
        </w:rPr>
        <w:t xml:space="preserve">Learn critical thinking skills through evaluation of existing products.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winkl" w:cs="Twinkl" w:eastAsia="Twinkl" w:hAnsi="Twinkl"/>
          <w:b w:val="0"/>
          <w:i w:val="0"/>
          <w:smallCaps w:val="0"/>
          <w:strike w:val="0"/>
          <w:color w:val="000000"/>
          <w:sz w:val="24"/>
          <w:szCs w:val="24"/>
          <w:u w:val="none"/>
          <w:shd w:fill="auto" w:val="clear"/>
          <w:vertAlign w:val="baseline"/>
        </w:rPr>
      </w:pPr>
      <w:r w:rsidDel="00000000" w:rsidR="00000000" w:rsidRPr="00000000">
        <w:rPr>
          <w:rFonts w:ascii="Twinkl" w:cs="Twinkl" w:eastAsia="Twinkl" w:hAnsi="Twinkl"/>
          <w:b w:val="0"/>
          <w:i w:val="0"/>
          <w:smallCaps w:val="0"/>
          <w:strike w:val="0"/>
          <w:color w:val="000000"/>
          <w:sz w:val="24"/>
          <w:szCs w:val="24"/>
          <w:u w:val="none"/>
          <w:shd w:fill="auto" w:val="clear"/>
          <w:vertAlign w:val="baseline"/>
          <w:rtl w:val="0"/>
        </w:rPr>
        <w:t xml:space="preserve">Develop the creative, practical and technical expertise to participate in an increasingly technological world.</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winkl" w:cs="Twinkl" w:eastAsia="Twinkl" w:hAnsi="Twinkl"/>
          <w:b w:val="0"/>
          <w:i w:val="0"/>
          <w:smallCaps w:val="0"/>
          <w:strike w:val="0"/>
          <w:color w:val="000000"/>
          <w:sz w:val="24"/>
          <w:szCs w:val="24"/>
          <w:u w:val="none"/>
          <w:shd w:fill="auto" w:val="clear"/>
          <w:vertAlign w:val="baseline"/>
        </w:rPr>
      </w:pPr>
      <w:r w:rsidDel="00000000" w:rsidR="00000000" w:rsidRPr="00000000">
        <w:rPr>
          <w:rFonts w:ascii="Twinkl" w:cs="Twinkl" w:eastAsia="Twinkl" w:hAnsi="Twinkl"/>
          <w:b w:val="0"/>
          <w:i w:val="0"/>
          <w:smallCaps w:val="0"/>
          <w:strike w:val="0"/>
          <w:color w:val="000000"/>
          <w:sz w:val="24"/>
          <w:szCs w:val="24"/>
          <w:u w:val="none"/>
          <w:shd w:fill="auto" w:val="clear"/>
          <w:vertAlign w:val="baseline"/>
          <w:rtl w:val="0"/>
        </w:rPr>
        <w:t xml:space="preserve">Design, build and make high-quality products that can be used in the real world.</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winkl" w:cs="Twinkl" w:eastAsia="Twinkl" w:hAnsi="Twinkl"/>
          <w:b w:val="0"/>
          <w:i w:val="0"/>
          <w:smallCaps w:val="0"/>
          <w:strike w:val="0"/>
          <w:color w:val="000000"/>
          <w:sz w:val="24"/>
          <w:szCs w:val="24"/>
          <w:u w:val="none"/>
          <w:shd w:fill="auto" w:val="clear"/>
          <w:vertAlign w:val="baseline"/>
        </w:rPr>
      </w:pPr>
      <w:r w:rsidDel="00000000" w:rsidR="00000000" w:rsidRPr="00000000">
        <w:rPr>
          <w:rFonts w:ascii="Twinkl" w:cs="Twinkl" w:eastAsia="Twinkl" w:hAnsi="Twinkl"/>
          <w:b w:val="0"/>
          <w:i w:val="0"/>
          <w:smallCaps w:val="0"/>
          <w:strike w:val="0"/>
          <w:color w:val="000000"/>
          <w:sz w:val="24"/>
          <w:szCs w:val="24"/>
          <w:u w:val="none"/>
          <w:shd w:fill="auto" w:val="clear"/>
          <w:vertAlign w:val="baseline"/>
          <w:rtl w:val="0"/>
        </w:rPr>
        <w:t xml:space="preserve">Understand, use and apply the principles of nutrition in learning to cook.</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winkl" w:cs="Twinkl" w:eastAsia="Twinkl" w:hAnsi="Twinkl"/>
          <w:b w:val="0"/>
          <w:i w:val="0"/>
          <w:smallCaps w:val="0"/>
          <w:strike w:val="0"/>
          <w:color w:val="000000"/>
          <w:sz w:val="24"/>
          <w:szCs w:val="24"/>
          <w:u w:val="none"/>
          <w:shd w:fill="auto" w:val="clear"/>
          <w:vertAlign w:val="baseline"/>
        </w:rPr>
      </w:pPr>
      <w:r w:rsidDel="00000000" w:rsidR="00000000" w:rsidRPr="00000000">
        <w:rPr>
          <w:rFonts w:ascii="Twinkl" w:cs="Twinkl" w:eastAsia="Twinkl" w:hAnsi="Twinkl"/>
          <w:b w:val="0"/>
          <w:i w:val="0"/>
          <w:smallCaps w:val="0"/>
          <w:strike w:val="0"/>
          <w:color w:val="000000"/>
          <w:sz w:val="24"/>
          <w:szCs w:val="24"/>
          <w:u w:val="none"/>
          <w:shd w:fill="auto" w:val="clear"/>
          <w:vertAlign w:val="baseline"/>
          <w:rtl w:val="0"/>
        </w:rPr>
        <w:t xml:space="preserve">Develop their problem-solving skills through real-world design problems.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Twink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65" w:hanging="360"/>
      </w:pPr>
      <w:rPr>
        <w:rFonts w:ascii="Noto Sans Symbols" w:cs="Noto Sans Symbols" w:eastAsia="Noto Sans Symbols" w:hAnsi="Noto Sans Symbols"/>
        <w:vertAlign w:val="baseline"/>
      </w:rPr>
    </w:lvl>
    <w:lvl w:ilvl="1">
      <w:start w:val="1"/>
      <w:numFmt w:val="bullet"/>
      <w:lvlText w:val="o"/>
      <w:lvlJc w:val="left"/>
      <w:pPr>
        <w:ind w:left="1485" w:hanging="360"/>
      </w:pPr>
      <w:rPr>
        <w:rFonts w:ascii="Courier New" w:cs="Courier New" w:eastAsia="Courier New" w:hAnsi="Courier New"/>
        <w:vertAlign w:val="baseline"/>
      </w:rPr>
    </w:lvl>
    <w:lvl w:ilvl="2">
      <w:start w:val="1"/>
      <w:numFmt w:val="bullet"/>
      <w:lvlText w:val="▪"/>
      <w:lvlJc w:val="left"/>
      <w:pPr>
        <w:ind w:left="2205" w:hanging="360"/>
      </w:pPr>
      <w:rPr>
        <w:rFonts w:ascii="Noto Sans Symbols" w:cs="Noto Sans Symbols" w:eastAsia="Noto Sans Symbols" w:hAnsi="Noto Sans Symbols"/>
        <w:vertAlign w:val="baseline"/>
      </w:rPr>
    </w:lvl>
    <w:lvl w:ilvl="3">
      <w:start w:val="1"/>
      <w:numFmt w:val="bullet"/>
      <w:lvlText w:val="●"/>
      <w:lvlJc w:val="left"/>
      <w:pPr>
        <w:ind w:left="2925" w:hanging="360"/>
      </w:pPr>
      <w:rPr>
        <w:rFonts w:ascii="Noto Sans Symbols" w:cs="Noto Sans Symbols" w:eastAsia="Noto Sans Symbols" w:hAnsi="Noto Sans Symbols"/>
        <w:vertAlign w:val="baseline"/>
      </w:rPr>
    </w:lvl>
    <w:lvl w:ilvl="4">
      <w:start w:val="1"/>
      <w:numFmt w:val="bullet"/>
      <w:lvlText w:val="o"/>
      <w:lvlJc w:val="left"/>
      <w:pPr>
        <w:ind w:left="3645" w:hanging="360"/>
      </w:pPr>
      <w:rPr>
        <w:rFonts w:ascii="Courier New" w:cs="Courier New" w:eastAsia="Courier New" w:hAnsi="Courier New"/>
        <w:vertAlign w:val="baseline"/>
      </w:rPr>
    </w:lvl>
    <w:lvl w:ilvl="5">
      <w:start w:val="1"/>
      <w:numFmt w:val="bullet"/>
      <w:lvlText w:val="▪"/>
      <w:lvlJc w:val="left"/>
      <w:pPr>
        <w:ind w:left="4365" w:hanging="360"/>
      </w:pPr>
      <w:rPr>
        <w:rFonts w:ascii="Noto Sans Symbols" w:cs="Noto Sans Symbols" w:eastAsia="Noto Sans Symbols" w:hAnsi="Noto Sans Symbols"/>
        <w:vertAlign w:val="baseline"/>
      </w:rPr>
    </w:lvl>
    <w:lvl w:ilvl="6">
      <w:start w:val="1"/>
      <w:numFmt w:val="bullet"/>
      <w:lvlText w:val="●"/>
      <w:lvlJc w:val="left"/>
      <w:pPr>
        <w:ind w:left="5085" w:hanging="360"/>
      </w:pPr>
      <w:rPr>
        <w:rFonts w:ascii="Noto Sans Symbols" w:cs="Noto Sans Symbols" w:eastAsia="Noto Sans Symbols" w:hAnsi="Noto Sans Symbols"/>
        <w:vertAlign w:val="baseline"/>
      </w:rPr>
    </w:lvl>
    <w:lvl w:ilvl="7">
      <w:start w:val="1"/>
      <w:numFmt w:val="bullet"/>
      <w:lvlText w:val="o"/>
      <w:lvlJc w:val="left"/>
      <w:pPr>
        <w:ind w:left="5805" w:hanging="360"/>
      </w:pPr>
      <w:rPr>
        <w:rFonts w:ascii="Courier New" w:cs="Courier New" w:eastAsia="Courier New" w:hAnsi="Courier New"/>
        <w:vertAlign w:val="baseline"/>
      </w:rPr>
    </w:lvl>
    <w:lvl w:ilvl="8">
      <w:start w:val="1"/>
      <w:numFmt w:val="bullet"/>
      <w:lvlText w:val="▪"/>
      <w:lvlJc w:val="left"/>
      <w:pPr>
        <w:ind w:left="6525"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EVF+PdQIaNK+KP4aAamy1KA2+g==">AMUW2mWY/tQdlGTY+i7UmFllxgJvinsMDKsxaLrp4te0upXwx+h0+t86fGz1PXgwU5QaqmFR0b4IoM+qByp+rfFvyAC3RYdU/SZpX3Q9pI60N1UTPiaRYNs=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2019-10-25T14:42:00Z</dcterms:created>
  <dc:creator>S Steward</dc:creator>
</cp:coreProperties>
</file>