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562A" w:rsidRDefault="00F650E9" w:rsidP="00253986">
      <w:pPr>
        <w:autoSpaceDE w:val="0"/>
        <w:autoSpaceDN w:val="0"/>
        <w:adjustRightInd w:val="0"/>
        <w:spacing w:after="0" w:line="240" w:lineRule="auto"/>
        <w:rPr>
          <w:rFonts w:ascii="Calibri,Italic" w:eastAsiaTheme="minorHAnsi" w:hAnsi="Calibri,Italic" w:cs="Calibri,Italic"/>
          <w:iCs/>
          <w:sz w:val="24"/>
          <w:szCs w:val="24"/>
          <w:lang w:eastAsia="en-US"/>
        </w:rPr>
      </w:pPr>
      <w:r w:rsidRPr="00892D94">
        <w:rPr>
          <w:rFonts w:ascii="Century Gothic" w:hAnsi="Century Gothic"/>
          <w:b/>
          <w:noProof/>
          <w:color w:val="00B050"/>
          <w:lang w:eastAsia="en-GB"/>
        </w:rPr>
        <mc:AlternateContent>
          <mc:Choice Requires="wps">
            <w:drawing>
              <wp:anchor distT="45720" distB="45720" distL="114300" distR="114300" simplePos="0" relativeHeight="251655168" behindDoc="0" locked="0" layoutInCell="1" allowOverlap="1" wp14:anchorId="0F3E0437" wp14:editId="59346082">
                <wp:simplePos x="0" y="0"/>
                <wp:positionH relativeFrom="column">
                  <wp:posOffset>60960</wp:posOffset>
                </wp:positionH>
                <wp:positionV relativeFrom="paragraph">
                  <wp:posOffset>394970</wp:posOffset>
                </wp:positionV>
                <wp:extent cx="5994400" cy="601980"/>
                <wp:effectExtent l="0" t="0" r="2540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60198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253986" w:rsidRPr="005A199E" w:rsidRDefault="00253986" w:rsidP="005A199E">
                            <w:pPr>
                              <w:jc w:val="center"/>
                              <w:rPr>
                                <w:rFonts w:ascii="Century Gothic" w:hAnsi="Century Gothic"/>
                                <w:b/>
                                <w:color w:val="00B050"/>
                              </w:rPr>
                            </w:pPr>
                            <w:r w:rsidRPr="005A199E">
                              <w:rPr>
                                <w:rFonts w:ascii="Century Gothic" w:hAnsi="Century Gothic" w:cs="Arial"/>
                                <w:b/>
                                <w:bCs/>
                                <w:color w:val="000000"/>
                              </w:rPr>
                              <w:t xml:space="preserve">This policy has been developed within the spirit </w:t>
                            </w:r>
                            <w:r>
                              <w:rPr>
                                <w:rFonts w:ascii="Century Gothic" w:hAnsi="Century Gothic" w:cs="Arial"/>
                                <w:b/>
                                <w:bCs/>
                                <w:color w:val="000000"/>
                              </w:rPr>
                              <w:t xml:space="preserve">of the gospel </w:t>
                            </w:r>
                            <w:r w:rsidRPr="005A199E">
                              <w:rPr>
                                <w:rFonts w:ascii="Century Gothic" w:hAnsi="Century Gothic" w:cs="Arial"/>
                                <w:b/>
                                <w:bCs/>
                                <w:color w:val="000000"/>
                              </w:rPr>
                              <w:t>and context of our Mission Statement:</w:t>
                            </w:r>
                          </w:p>
                          <w:p w:rsidR="00253986" w:rsidRPr="005A199E" w:rsidRDefault="00253986" w:rsidP="00892D94">
                            <w:pPr>
                              <w:spacing w:after="0" w:line="240" w:lineRule="auto"/>
                              <w:jc w:val="center"/>
                              <w:rPr>
                                <w:rFonts w:ascii="Century Gothic" w:eastAsia="Times New Roman" w:hAnsi="Century Gothic" w:cs="Arial"/>
                                <w:bCs/>
                                <w:sz w:val="23"/>
                                <w:szCs w:val="23"/>
                                <w:lang w:val="en"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3E0437" id="_x0000_t202" coordsize="21600,21600" o:spt="202" path="m,l,21600r21600,l21600,xe">
                <v:stroke joinstyle="miter"/>
                <v:path gradientshapeok="t" o:connecttype="rect"/>
              </v:shapetype>
              <v:shape id="Text Box 2" o:spid="_x0000_s1026" type="#_x0000_t202" style="position:absolute;margin-left:4.8pt;margin-top:31.1pt;width:472pt;height:47.4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EZzRAIAAMEEAAAOAAAAZHJzL2Uyb0RvYy54bWysVFtv2yAUfp+0/4B4X+x46SVWnKpLt2lS&#10;d9Ha/QCCIUbFHAY0dvrrd8COG21TH6a9IOCc7+M7N1ZXfavJXjivwFR0PsspEYZDrcyuoj/uP7y5&#10;pMQHZmqmwYiKHoSnV+vXr1adLUUBDehaOIIkxpedrWgTgi2zzPNGtMzPwAqDRgmuZQGPbpfVjnXI&#10;3uqsyPPzrANXWwdceI+3N4ORrhO/lIKHr1J6EYiuKGoLaXVp3cY1W69YuXPMNoqPMtg/qGiZMvjo&#10;RHXDAiOPTv1B1SruwIMMMw5tBlIqLlIMGM08/y2au4ZZkWLB5Hg7pcn/P1r+Zf/NEVVXtJhfUGJY&#10;i0W6F30g76AnRcxPZ32JbncWHUOP11jnFKu3t8AfPDGwaZjZiWvnoGsEq1HfPCKzE+jA4yPJtvsM&#10;NT7DHgMkol66NiYP00GQHet0mGoTpXC8PFsuF4scTRxt5/l8eZmKl7HyiLbOh48CWhI3FXVY+8TO&#10;9rc+RDWsPLrEx7SJa5T73tSpDQJTetijazQn/VHyKD4ctBig34XEpD1nIrar2GhH9gwbjXEuTHib&#10;UhCZ0DvCpNJ6AhZDCl8Cjv4RKlIrT+Ax/y+BJ0R6GUyYwK0y4P72ev0wVA2VDv7HDAxxx2KGftuP&#10;LbGF+oDFdDDMFP4BuGnAPVHS4TxV1P98ZE5Qoj8ZbIjlHMuHA5gOi7OLAg/u1LI9tTDDkaqigZJh&#10;uwlpaGMwBq6xcaRKNY2iBiWjWJyTVOpxpuMgnp6T1/PPs/4FAAD//wMAUEsDBBQABgAIAAAAIQA0&#10;oZj83wAAAAgBAAAPAAAAZHJzL2Rvd25yZXYueG1sTI/BTsMwDIbvSLxDZCQuE0sIrLDSdEJIaEIc&#10;gMGFW9aYtqJxqibtCk+POcHR/j/9/lxsZt+JCYfYBjJwvlQgkKrgWqoNvL3en12DiMmSs10gNPCF&#10;ETbl8VFhcxcO9ILTLtWCSyjm1kCTUp9LGasGvY3L0CNx9hEGbxOPQy3dYA9c7juplcqkty3xhcb2&#10;eNdg9bkbvYHvS7942D6rxajfs3o7xekx6SdjTk/m2xsQCef0B8OvPqtDyU77MJKLojOwzhg0kGkN&#10;guP16oIXe+ZWVwpkWcj/D5Q/AAAA//8DAFBLAQItABQABgAIAAAAIQC2gziS/gAAAOEBAAATAAAA&#10;AAAAAAAAAAAAAAAAAABbQ29udGVudF9UeXBlc10ueG1sUEsBAi0AFAAGAAgAAAAhADj9If/WAAAA&#10;lAEAAAsAAAAAAAAAAAAAAAAALwEAAF9yZWxzLy5yZWxzUEsBAi0AFAAGAAgAAAAhAFgcRnNEAgAA&#10;wQQAAA4AAAAAAAAAAAAAAAAALgIAAGRycy9lMm9Eb2MueG1sUEsBAi0AFAAGAAgAAAAhADShmPzf&#10;AAAACAEAAA8AAAAAAAAAAAAAAAAAngQAAGRycy9kb3ducmV2LnhtbFBLBQYAAAAABAAEAPMAAACq&#10;BQAAAAA=&#10;" fillcolor="#45f7aa [2102]" strokecolor="#08cc78 [3206]">
                <v:fill color2="#0bf590 [2742]" rotate="t" colors="0 #afebc5;.5 #96e8b4;1 #62df95" focus="100%" type="gradient">
                  <o:fill v:ext="view" type="gradientUnscaled"/>
                </v:fill>
                <v:textbox>
                  <w:txbxContent>
                    <w:p w:rsidR="00253986" w:rsidRPr="005A199E" w:rsidRDefault="00253986" w:rsidP="005A199E">
                      <w:pPr>
                        <w:jc w:val="center"/>
                        <w:rPr>
                          <w:rFonts w:ascii="Century Gothic" w:hAnsi="Century Gothic"/>
                          <w:b/>
                          <w:color w:val="00B050"/>
                        </w:rPr>
                      </w:pPr>
                      <w:r w:rsidRPr="005A199E">
                        <w:rPr>
                          <w:rFonts w:ascii="Century Gothic" w:hAnsi="Century Gothic" w:cs="Arial"/>
                          <w:b/>
                          <w:bCs/>
                          <w:color w:val="000000"/>
                        </w:rPr>
                        <w:t xml:space="preserve">This policy has been developed within the spirit </w:t>
                      </w:r>
                      <w:r>
                        <w:rPr>
                          <w:rFonts w:ascii="Century Gothic" w:hAnsi="Century Gothic" w:cs="Arial"/>
                          <w:b/>
                          <w:bCs/>
                          <w:color w:val="000000"/>
                        </w:rPr>
                        <w:t xml:space="preserve">of the gospel </w:t>
                      </w:r>
                      <w:r w:rsidRPr="005A199E">
                        <w:rPr>
                          <w:rFonts w:ascii="Century Gothic" w:hAnsi="Century Gothic" w:cs="Arial"/>
                          <w:b/>
                          <w:bCs/>
                          <w:color w:val="000000"/>
                        </w:rPr>
                        <w:t>and context of our Mission Statement:</w:t>
                      </w:r>
                    </w:p>
                    <w:p w:rsidR="00253986" w:rsidRPr="005A199E" w:rsidRDefault="00253986" w:rsidP="00892D94">
                      <w:pPr>
                        <w:spacing w:after="0" w:line="240" w:lineRule="auto"/>
                        <w:jc w:val="center"/>
                        <w:rPr>
                          <w:rFonts w:ascii="Century Gothic" w:eastAsia="Times New Roman" w:hAnsi="Century Gothic" w:cs="Arial"/>
                          <w:bCs/>
                          <w:sz w:val="23"/>
                          <w:szCs w:val="23"/>
                          <w:lang w:val="en" w:eastAsia="en-GB"/>
                        </w:rPr>
                      </w:pPr>
                    </w:p>
                  </w:txbxContent>
                </v:textbox>
                <w10:wrap type="square"/>
              </v:shape>
            </w:pict>
          </mc:Fallback>
        </mc:AlternateContent>
      </w:r>
    </w:p>
    <w:p w:rsidR="00CC562A" w:rsidRDefault="00CC562A" w:rsidP="00E0095C">
      <w:pPr>
        <w:autoSpaceDE w:val="0"/>
        <w:autoSpaceDN w:val="0"/>
        <w:adjustRightInd w:val="0"/>
        <w:spacing w:after="0" w:line="240" w:lineRule="auto"/>
        <w:jc w:val="center"/>
        <w:rPr>
          <w:rFonts w:ascii="Calibri,Italic" w:eastAsiaTheme="minorHAnsi" w:hAnsi="Calibri,Italic" w:cs="Calibri,Italic"/>
          <w:iCs/>
          <w:sz w:val="24"/>
          <w:szCs w:val="24"/>
          <w:lang w:eastAsia="en-US"/>
        </w:rPr>
      </w:pPr>
    </w:p>
    <w:p w:rsidR="00CC562A" w:rsidRDefault="00CC562A" w:rsidP="00E0095C">
      <w:pPr>
        <w:autoSpaceDE w:val="0"/>
        <w:autoSpaceDN w:val="0"/>
        <w:adjustRightInd w:val="0"/>
        <w:spacing w:after="0" w:line="240" w:lineRule="auto"/>
        <w:jc w:val="center"/>
        <w:rPr>
          <w:rFonts w:ascii="Calibri,Italic" w:eastAsiaTheme="minorHAnsi" w:hAnsi="Calibri,Italic" w:cs="Calibri,Italic"/>
          <w:iCs/>
          <w:sz w:val="24"/>
          <w:szCs w:val="24"/>
          <w:lang w:eastAsia="en-US"/>
        </w:rPr>
      </w:pPr>
    </w:p>
    <w:p w:rsidR="007E6FE4" w:rsidRDefault="007E6FE4" w:rsidP="007E6FE4">
      <w:pPr>
        <w:spacing w:line="360" w:lineRule="auto"/>
        <w:jc w:val="center"/>
      </w:pPr>
      <w:r w:rsidRPr="001E50B4">
        <w:rPr>
          <w:noProof/>
          <w:lang w:eastAsia="en-GB"/>
        </w:rPr>
        <w:drawing>
          <wp:inline distT="0" distB="0" distL="0" distR="0" wp14:anchorId="6CF7A5A8" wp14:editId="739B008F">
            <wp:extent cx="979805" cy="13500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9805" cy="1350010"/>
                    </a:xfrm>
                    <a:prstGeom prst="rect">
                      <a:avLst/>
                    </a:prstGeom>
                    <a:noFill/>
                    <a:ln>
                      <a:noFill/>
                    </a:ln>
                  </pic:spPr>
                </pic:pic>
              </a:graphicData>
            </a:graphic>
          </wp:inline>
        </w:drawing>
      </w:r>
    </w:p>
    <w:p w:rsidR="00892D94" w:rsidRPr="00253986" w:rsidRDefault="007E6FE4" w:rsidP="00253986">
      <w:pPr>
        <w:spacing w:line="360" w:lineRule="auto"/>
        <w:jc w:val="center"/>
        <w:rPr>
          <w:rFonts w:ascii="Lucida Handwriting" w:hAnsi="Lucida Handwriting"/>
          <w:i/>
          <w:iCs/>
          <w:sz w:val="28"/>
          <w:szCs w:val="28"/>
        </w:rPr>
      </w:pPr>
      <w:r w:rsidRPr="004B1E0D">
        <w:rPr>
          <w:rFonts w:ascii="Lucida Handwriting" w:hAnsi="Lucida Handwriting"/>
          <w:b/>
        </w:rPr>
        <w:t>Working, Learning, Caring together in God’s love</w:t>
      </w:r>
      <w:r w:rsidRPr="00CF3200">
        <w:rPr>
          <w:rFonts w:ascii="Lucida Handwriting" w:hAnsi="Lucida Handwriting"/>
        </w:rPr>
        <w:t>.</w:t>
      </w:r>
    </w:p>
    <w:p w:rsidR="00892D94" w:rsidRPr="00EC47A9" w:rsidRDefault="00892D94" w:rsidP="00892D94">
      <w:pPr>
        <w:jc w:val="center"/>
        <w:rPr>
          <w:rFonts w:ascii="Calibri,Italic" w:eastAsiaTheme="minorHAnsi" w:hAnsi="Calibri,Italic" w:cs="Calibri,Italic"/>
          <w:b/>
          <w:iCs/>
          <w:sz w:val="80"/>
          <w:szCs w:val="80"/>
          <w:lang w:eastAsia="en-US"/>
        </w:rPr>
      </w:pPr>
      <w:r>
        <w:rPr>
          <w:rFonts w:ascii="Calibri,Italic" w:eastAsiaTheme="minorHAnsi" w:hAnsi="Calibri,Italic" w:cs="Calibri,Italic"/>
          <w:b/>
          <w:iCs/>
          <w:sz w:val="80"/>
          <w:szCs w:val="80"/>
          <w:lang w:eastAsia="en-US"/>
        </w:rPr>
        <w:t>S</w:t>
      </w:r>
      <w:r w:rsidRPr="00EC47A9">
        <w:rPr>
          <w:rFonts w:ascii="Calibri,Italic" w:eastAsiaTheme="minorHAnsi" w:hAnsi="Calibri,Italic" w:cs="Calibri,Italic"/>
          <w:b/>
          <w:iCs/>
          <w:sz w:val="80"/>
          <w:szCs w:val="80"/>
          <w:lang w:eastAsia="en-US"/>
        </w:rPr>
        <w:t xml:space="preserve">afeguarding Policy </w:t>
      </w:r>
    </w:p>
    <w:p w:rsidR="004D451C" w:rsidRPr="00253986" w:rsidRDefault="0034020A" w:rsidP="00253986">
      <w:pPr>
        <w:jc w:val="center"/>
        <w:rPr>
          <w:rFonts w:ascii="Calibri,Italic" w:eastAsiaTheme="minorHAnsi" w:hAnsi="Calibri,Italic" w:cs="Calibri,Italic"/>
          <w:b/>
          <w:iCs/>
          <w:sz w:val="80"/>
          <w:szCs w:val="80"/>
          <w:lang w:eastAsia="en-US"/>
        </w:rPr>
      </w:pPr>
      <w:r>
        <w:rPr>
          <w:rFonts w:ascii="Calibri,Italic" w:eastAsiaTheme="minorHAnsi" w:hAnsi="Calibri,Italic" w:cs="Calibri,Italic"/>
          <w:b/>
          <w:iCs/>
          <w:sz w:val="80"/>
          <w:szCs w:val="80"/>
          <w:lang w:eastAsia="en-US"/>
        </w:rPr>
        <w:t>20</w:t>
      </w:r>
      <w:r w:rsidR="00895C95">
        <w:rPr>
          <w:rFonts w:ascii="Calibri,Italic" w:eastAsiaTheme="minorHAnsi" w:hAnsi="Calibri,Italic" w:cs="Calibri,Italic"/>
          <w:b/>
          <w:iCs/>
          <w:sz w:val="80"/>
          <w:szCs w:val="80"/>
          <w:lang w:eastAsia="en-US"/>
        </w:rPr>
        <w:t>20-2021</w:t>
      </w:r>
      <w:r w:rsidR="005714AB">
        <w:rPr>
          <w:rFonts w:ascii="Calibri,Italic" w:eastAsiaTheme="minorHAnsi" w:hAnsi="Calibri,Italic" w:cs="Calibri,Italic"/>
          <w:b/>
          <w:iCs/>
          <w:sz w:val="80"/>
          <w:szCs w:val="80"/>
          <w:lang w:eastAsia="en-US"/>
        </w:rPr>
        <w:t xml:space="preserve"> </w:t>
      </w:r>
    </w:p>
    <w:p w:rsidR="00253986" w:rsidRDefault="00253986">
      <w:pPr>
        <w:rPr>
          <w:rFonts w:ascii="Century Gothic" w:hAnsi="Century Gothic"/>
          <w:b/>
          <w:color w:val="00B050"/>
          <w:sz w:val="36"/>
          <w:szCs w:val="36"/>
        </w:rPr>
      </w:pPr>
      <w:r>
        <w:rPr>
          <w:rFonts w:ascii="Century Gothic" w:hAnsi="Century Gothic"/>
          <w:b/>
          <w:color w:val="00B050"/>
          <w:sz w:val="36"/>
          <w:szCs w:val="36"/>
        </w:rPr>
        <w:br w:type="page"/>
      </w:r>
    </w:p>
    <w:p w:rsidR="004D451C" w:rsidRPr="00253986" w:rsidRDefault="000E5D95" w:rsidP="00253986">
      <w:pPr>
        <w:jc w:val="center"/>
        <w:rPr>
          <w:rFonts w:ascii="Century Gothic" w:hAnsi="Century Gothic"/>
          <w:b/>
          <w:color w:val="00B050"/>
          <w:sz w:val="36"/>
          <w:szCs w:val="36"/>
        </w:rPr>
      </w:pPr>
      <w:r w:rsidRPr="004D451C">
        <w:rPr>
          <w:rFonts w:ascii="Century Gothic" w:hAnsi="Century Gothic"/>
          <w:b/>
          <w:color w:val="00B050"/>
          <w:sz w:val="36"/>
          <w:szCs w:val="36"/>
        </w:rPr>
        <w:lastRenderedPageBreak/>
        <w:t>CONTENTS</w:t>
      </w:r>
      <w:r w:rsidR="004D451C" w:rsidRPr="004D451C">
        <w:rPr>
          <w:rFonts w:ascii="Century Gothic" w:hAnsi="Century Gothic"/>
          <w:b/>
          <w:color w:val="00B050"/>
          <w:sz w:val="36"/>
          <w:szCs w:val="36"/>
        </w:rPr>
        <w:t xml:space="preserve"> PAGE</w:t>
      </w:r>
    </w:p>
    <w:tbl>
      <w:tblPr>
        <w:tblStyle w:val="TableGrid"/>
        <w:tblW w:w="0" w:type="auto"/>
        <w:tblLook w:val="04A0" w:firstRow="1" w:lastRow="0" w:firstColumn="1" w:lastColumn="0" w:noHBand="0" w:noVBand="1"/>
      </w:tblPr>
      <w:tblGrid>
        <w:gridCol w:w="7233"/>
        <w:gridCol w:w="1783"/>
      </w:tblGrid>
      <w:tr w:rsidR="000E5D95" w:rsidTr="004D451C">
        <w:tc>
          <w:tcPr>
            <w:tcW w:w="8755" w:type="dxa"/>
            <w:shd w:val="clear" w:color="auto" w:fill="D9D9D9" w:themeFill="background1" w:themeFillShade="D9"/>
          </w:tcPr>
          <w:p w:rsidR="000E5D95" w:rsidRPr="00055CEB" w:rsidRDefault="000E5D95" w:rsidP="00E0095C">
            <w:pPr>
              <w:jc w:val="center"/>
              <w:rPr>
                <w:rFonts w:ascii="Century Gothic" w:hAnsi="Century Gothic"/>
                <w:b/>
                <w:sz w:val="28"/>
                <w:szCs w:val="28"/>
              </w:rPr>
            </w:pPr>
            <w:r w:rsidRPr="00055CEB">
              <w:rPr>
                <w:rFonts w:ascii="Century Gothic" w:hAnsi="Century Gothic"/>
                <w:b/>
                <w:sz w:val="28"/>
                <w:szCs w:val="28"/>
              </w:rPr>
              <w:t>Contents</w:t>
            </w:r>
          </w:p>
          <w:p w:rsidR="00E05B34" w:rsidRPr="00055CEB" w:rsidRDefault="00E05B34" w:rsidP="00E0095C">
            <w:pPr>
              <w:jc w:val="center"/>
              <w:rPr>
                <w:rFonts w:ascii="Century Gothic" w:hAnsi="Century Gothic"/>
                <w:b/>
                <w:sz w:val="28"/>
                <w:szCs w:val="28"/>
              </w:rPr>
            </w:pPr>
          </w:p>
        </w:tc>
        <w:tc>
          <w:tcPr>
            <w:tcW w:w="1927" w:type="dxa"/>
            <w:shd w:val="clear" w:color="auto" w:fill="D9D9D9" w:themeFill="background1" w:themeFillShade="D9"/>
          </w:tcPr>
          <w:p w:rsidR="000E5D95" w:rsidRPr="00055CEB" w:rsidRDefault="000E5D95" w:rsidP="00E0095C">
            <w:pPr>
              <w:jc w:val="center"/>
              <w:rPr>
                <w:rFonts w:ascii="Century Gothic" w:hAnsi="Century Gothic"/>
                <w:b/>
                <w:sz w:val="28"/>
                <w:szCs w:val="28"/>
              </w:rPr>
            </w:pPr>
            <w:r w:rsidRPr="00055CEB">
              <w:rPr>
                <w:rFonts w:ascii="Century Gothic" w:hAnsi="Century Gothic"/>
                <w:b/>
                <w:sz w:val="28"/>
                <w:szCs w:val="28"/>
              </w:rPr>
              <w:t>Page Number</w:t>
            </w:r>
          </w:p>
        </w:tc>
      </w:tr>
      <w:tr w:rsidR="000E5D95" w:rsidTr="000E5D95">
        <w:tc>
          <w:tcPr>
            <w:tcW w:w="8755" w:type="dxa"/>
          </w:tcPr>
          <w:p w:rsidR="000E5D95" w:rsidRPr="00055CEB" w:rsidRDefault="000E5D95" w:rsidP="000E5D95">
            <w:pPr>
              <w:rPr>
                <w:rFonts w:ascii="Century Gothic" w:hAnsi="Century Gothic"/>
                <w:sz w:val="28"/>
                <w:szCs w:val="28"/>
              </w:rPr>
            </w:pPr>
            <w:r w:rsidRPr="00055CEB">
              <w:rPr>
                <w:rFonts w:ascii="Century Gothic" w:hAnsi="Century Gothic"/>
                <w:sz w:val="28"/>
                <w:szCs w:val="28"/>
              </w:rPr>
              <w:t>Introduction and Aims</w:t>
            </w:r>
          </w:p>
        </w:tc>
        <w:tc>
          <w:tcPr>
            <w:tcW w:w="1927" w:type="dxa"/>
          </w:tcPr>
          <w:p w:rsidR="000E5D95" w:rsidRPr="00055CEB" w:rsidRDefault="00F650E9" w:rsidP="00E0095C">
            <w:pPr>
              <w:jc w:val="center"/>
              <w:rPr>
                <w:rFonts w:ascii="Century Gothic" w:hAnsi="Century Gothic"/>
                <w:sz w:val="28"/>
                <w:szCs w:val="28"/>
              </w:rPr>
            </w:pPr>
            <w:r>
              <w:rPr>
                <w:rFonts w:ascii="Century Gothic" w:hAnsi="Century Gothic"/>
                <w:sz w:val="28"/>
                <w:szCs w:val="28"/>
              </w:rPr>
              <w:t>4</w:t>
            </w:r>
          </w:p>
        </w:tc>
      </w:tr>
      <w:tr w:rsidR="000E5D95" w:rsidTr="000E5D95">
        <w:tc>
          <w:tcPr>
            <w:tcW w:w="8755" w:type="dxa"/>
          </w:tcPr>
          <w:p w:rsidR="000E5D95" w:rsidRPr="00055CEB" w:rsidRDefault="00C635B2" w:rsidP="00C635B2">
            <w:pPr>
              <w:jc w:val="both"/>
              <w:rPr>
                <w:rFonts w:ascii="Century Gothic" w:hAnsi="Century Gothic"/>
                <w:sz w:val="28"/>
                <w:szCs w:val="28"/>
              </w:rPr>
            </w:pPr>
            <w:r w:rsidRPr="00055CEB">
              <w:rPr>
                <w:rFonts w:ascii="Century Gothic" w:hAnsi="Century Gothic"/>
                <w:sz w:val="28"/>
                <w:szCs w:val="28"/>
              </w:rPr>
              <w:t>Staff Information</w:t>
            </w:r>
          </w:p>
        </w:tc>
        <w:tc>
          <w:tcPr>
            <w:tcW w:w="1927" w:type="dxa"/>
          </w:tcPr>
          <w:p w:rsidR="000E5D95" w:rsidRPr="00055CEB" w:rsidRDefault="00F650E9" w:rsidP="00E0095C">
            <w:pPr>
              <w:jc w:val="center"/>
              <w:rPr>
                <w:rFonts w:ascii="Century Gothic" w:hAnsi="Century Gothic"/>
                <w:sz w:val="28"/>
                <w:szCs w:val="28"/>
              </w:rPr>
            </w:pPr>
            <w:r>
              <w:rPr>
                <w:rFonts w:ascii="Century Gothic" w:hAnsi="Century Gothic"/>
                <w:sz w:val="28"/>
                <w:szCs w:val="28"/>
              </w:rPr>
              <w:t>4</w:t>
            </w:r>
          </w:p>
        </w:tc>
      </w:tr>
      <w:tr w:rsidR="000E5D95" w:rsidTr="000E5D95">
        <w:tc>
          <w:tcPr>
            <w:tcW w:w="8755" w:type="dxa"/>
          </w:tcPr>
          <w:p w:rsidR="000E5D95" w:rsidRPr="00055CEB" w:rsidRDefault="00C635B2" w:rsidP="00C635B2">
            <w:pPr>
              <w:jc w:val="both"/>
              <w:rPr>
                <w:rFonts w:ascii="Century Gothic" w:hAnsi="Century Gothic"/>
                <w:sz w:val="28"/>
                <w:szCs w:val="28"/>
              </w:rPr>
            </w:pPr>
            <w:r w:rsidRPr="00055CEB">
              <w:rPr>
                <w:rFonts w:ascii="Century Gothic" w:hAnsi="Century Gothic"/>
                <w:sz w:val="28"/>
                <w:szCs w:val="28"/>
              </w:rPr>
              <w:t>Legislation and Statutory Guidance</w:t>
            </w:r>
          </w:p>
        </w:tc>
        <w:tc>
          <w:tcPr>
            <w:tcW w:w="1927" w:type="dxa"/>
          </w:tcPr>
          <w:p w:rsidR="000E5D95" w:rsidRPr="00055CEB" w:rsidRDefault="00F650E9" w:rsidP="00F650E9">
            <w:pPr>
              <w:jc w:val="center"/>
              <w:rPr>
                <w:rFonts w:ascii="Century Gothic" w:hAnsi="Century Gothic"/>
                <w:sz w:val="28"/>
                <w:szCs w:val="28"/>
              </w:rPr>
            </w:pPr>
            <w:r>
              <w:rPr>
                <w:rFonts w:ascii="Century Gothic" w:hAnsi="Century Gothic"/>
                <w:sz w:val="28"/>
                <w:szCs w:val="28"/>
              </w:rPr>
              <w:t>5</w:t>
            </w:r>
          </w:p>
        </w:tc>
      </w:tr>
      <w:tr w:rsidR="000E5D95" w:rsidTr="000E5D95">
        <w:tc>
          <w:tcPr>
            <w:tcW w:w="8755" w:type="dxa"/>
          </w:tcPr>
          <w:p w:rsidR="000E5D95" w:rsidRPr="00055CEB" w:rsidRDefault="00C635B2" w:rsidP="00C635B2">
            <w:pPr>
              <w:jc w:val="both"/>
              <w:rPr>
                <w:rFonts w:ascii="Century Gothic" w:hAnsi="Century Gothic"/>
                <w:sz w:val="28"/>
                <w:szCs w:val="28"/>
              </w:rPr>
            </w:pPr>
            <w:r w:rsidRPr="00055CEB">
              <w:rPr>
                <w:rFonts w:ascii="Century Gothic" w:hAnsi="Century Gothic"/>
                <w:sz w:val="28"/>
                <w:szCs w:val="28"/>
              </w:rPr>
              <w:t>Definitions and Language</w:t>
            </w:r>
          </w:p>
        </w:tc>
        <w:tc>
          <w:tcPr>
            <w:tcW w:w="1927" w:type="dxa"/>
          </w:tcPr>
          <w:p w:rsidR="000E5D95" w:rsidRPr="00055CEB" w:rsidRDefault="00F650E9" w:rsidP="00E0095C">
            <w:pPr>
              <w:jc w:val="center"/>
              <w:rPr>
                <w:rFonts w:ascii="Century Gothic" w:hAnsi="Century Gothic"/>
                <w:sz w:val="28"/>
                <w:szCs w:val="28"/>
              </w:rPr>
            </w:pPr>
            <w:r>
              <w:rPr>
                <w:rFonts w:ascii="Century Gothic" w:hAnsi="Century Gothic"/>
                <w:sz w:val="28"/>
                <w:szCs w:val="28"/>
              </w:rPr>
              <w:t>5-6</w:t>
            </w:r>
          </w:p>
        </w:tc>
      </w:tr>
      <w:tr w:rsidR="000E5D95" w:rsidTr="000E5D95">
        <w:tc>
          <w:tcPr>
            <w:tcW w:w="8755" w:type="dxa"/>
          </w:tcPr>
          <w:p w:rsidR="000E5D95" w:rsidRPr="00055CEB" w:rsidRDefault="00C635B2" w:rsidP="00C635B2">
            <w:pPr>
              <w:jc w:val="both"/>
              <w:rPr>
                <w:rFonts w:ascii="Century Gothic" w:hAnsi="Century Gothic"/>
                <w:sz w:val="28"/>
                <w:szCs w:val="28"/>
              </w:rPr>
            </w:pPr>
            <w:r w:rsidRPr="00055CEB">
              <w:rPr>
                <w:rFonts w:ascii="Century Gothic" w:hAnsi="Century Gothic"/>
                <w:sz w:val="28"/>
                <w:szCs w:val="28"/>
              </w:rPr>
              <w:t>Equality Statement</w:t>
            </w:r>
          </w:p>
        </w:tc>
        <w:tc>
          <w:tcPr>
            <w:tcW w:w="1927" w:type="dxa"/>
          </w:tcPr>
          <w:p w:rsidR="000E5D95" w:rsidRPr="00055CEB" w:rsidRDefault="00F650E9" w:rsidP="00E0095C">
            <w:pPr>
              <w:jc w:val="center"/>
              <w:rPr>
                <w:rFonts w:ascii="Century Gothic" w:hAnsi="Century Gothic"/>
                <w:sz w:val="28"/>
                <w:szCs w:val="28"/>
              </w:rPr>
            </w:pPr>
            <w:r>
              <w:rPr>
                <w:rFonts w:ascii="Century Gothic" w:hAnsi="Century Gothic"/>
                <w:sz w:val="28"/>
                <w:szCs w:val="28"/>
              </w:rPr>
              <w:t>6</w:t>
            </w:r>
          </w:p>
        </w:tc>
      </w:tr>
      <w:tr w:rsidR="000E5D95" w:rsidTr="000E5D95">
        <w:tc>
          <w:tcPr>
            <w:tcW w:w="8755" w:type="dxa"/>
          </w:tcPr>
          <w:p w:rsidR="000E5D95" w:rsidRPr="00055CEB" w:rsidRDefault="00C635B2" w:rsidP="00C635B2">
            <w:pPr>
              <w:jc w:val="both"/>
              <w:rPr>
                <w:rFonts w:ascii="Century Gothic" w:hAnsi="Century Gothic"/>
                <w:sz w:val="28"/>
                <w:szCs w:val="28"/>
              </w:rPr>
            </w:pPr>
            <w:r w:rsidRPr="00055CEB">
              <w:rPr>
                <w:rFonts w:ascii="Century Gothic" w:hAnsi="Century Gothic"/>
                <w:sz w:val="28"/>
                <w:szCs w:val="28"/>
              </w:rPr>
              <w:t>Child-Centred Approach</w:t>
            </w:r>
          </w:p>
        </w:tc>
        <w:tc>
          <w:tcPr>
            <w:tcW w:w="1927" w:type="dxa"/>
          </w:tcPr>
          <w:p w:rsidR="000E5D95" w:rsidRPr="00055CEB" w:rsidRDefault="00F650E9" w:rsidP="00E0095C">
            <w:pPr>
              <w:jc w:val="center"/>
              <w:rPr>
                <w:rFonts w:ascii="Century Gothic" w:hAnsi="Century Gothic"/>
                <w:sz w:val="28"/>
                <w:szCs w:val="28"/>
              </w:rPr>
            </w:pPr>
            <w:r>
              <w:rPr>
                <w:rFonts w:ascii="Century Gothic" w:hAnsi="Century Gothic"/>
                <w:sz w:val="28"/>
                <w:szCs w:val="28"/>
              </w:rPr>
              <w:t>6-7</w:t>
            </w:r>
          </w:p>
        </w:tc>
      </w:tr>
      <w:tr w:rsidR="000E5D95" w:rsidTr="000E5D95">
        <w:tc>
          <w:tcPr>
            <w:tcW w:w="8755" w:type="dxa"/>
          </w:tcPr>
          <w:p w:rsidR="000E5D95" w:rsidRPr="00055CEB" w:rsidRDefault="00C635B2" w:rsidP="00C635B2">
            <w:pPr>
              <w:jc w:val="both"/>
              <w:rPr>
                <w:rFonts w:ascii="Century Gothic" w:hAnsi="Century Gothic"/>
                <w:sz w:val="28"/>
                <w:szCs w:val="28"/>
              </w:rPr>
            </w:pPr>
            <w:r w:rsidRPr="00055CEB">
              <w:rPr>
                <w:rFonts w:ascii="Century Gothic" w:hAnsi="Century Gothic"/>
                <w:sz w:val="28"/>
                <w:szCs w:val="28"/>
              </w:rPr>
              <w:t>Roles and Responsibilities</w:t>
            </w:r>
          </w:p>
        </w:tc>
        <w:tc>
          <w:tcPr>
            <w:tcW w:w="1927" w:type="dxa"/>
          </w:tcPr>
          <w:p w:rsidR="000E5D95" w:rsidRPr="00055CEB" w:rsidRDefault="00F650E9" w:rsidP="00E0095C">
            <w:pPr>
              <w:jc w:val="center"/>
              <w:rPr>
                <w:rFonts w:ascii="Century Gothic" w:hAnsi="Century Gothic"/>
                <w:sz w:val="28"/>
                <w:szCs w:val="28"/>
              </w:rPr>
            </w:pPr>
            <w:r>
              <w:rPr>
                <w:rFonts w:ascii="Century Gothic" w:hAnsi="Century Gothic"/>
                <w:sz w:val="28"/>
                <w:szCs w:val="28"/>
              </w:rPr>
              <w:t>7-10</w:t>
            </w:r>
          </w:p>
        </w:tc>
      </w:tr>
      <w:tr w:rsidR="000E5D95" w:rsidTr="000E5D95">
        <w:tc>
          <w:tcPr>
            <w:tcW w:w="8755" w:type="dxa"/>
          </w:tcPr>
          <w:p w:rsidR="000E5D95" w:rsidRPr="00055CEB" w:rsidRDefault="00C635B2" w:rsidP="00C635B2">
            <w:pPr>
              <w:jc w:val="both"/>
              <w:rPr>
                <w:rFonts w:ascii="Century Gothic" w:hAnsi="Century Gothic"/>
                <w:sz w:val="28"/>
                <w:szCs w:val="28"/>
              </w:rPr>
            </w:pPr>
            <w:r w:rsidRPr="00055CEB">
              <w:rPr>
                <w:rFonts w:ascii="Century Gothic" w:hAnsi="Century Gothic"/>
                <w:sz w:val="28"/>
                <w:szCs w:val="28"/>
              </w:rPr>
              <w:t>Confidentiality</w:t>
            </w:r>
          </w:p>
        </w:tc>
        <w:tc>
          <w:tcPr>
            <w:tcW w:w="1927" w:type="dxa"/>
          </w:tcPr>
          <w:p w:rsidR="000E5D95" w:rsidRPr="00055CEB" w:rsidRDefault="00F650E9" w:rsidP="00E0095C">
            <w:pPr>
              <w:jc w:val="center"/>
              <w:rPr>
                <w:rFonts w:ascii="Century Gothic" w:hAnsi="Century Gothic"/>
                <w:sz w:val="28"/>
                <w:szCs w:val="28"/>
              </w:rPr>
            </w:pPr>
            <w:r>
              <w:rPr>
                <w:rFonts w:ascii="Century Gothic" w:hAnsi="Century Gothic"/>
                <w:sz w:val="28"/>
                <w:szCs w:val="28"/>
              </w:rPr>
              <w:t>10-11</w:t>
            </w:r>
          </w:p>
        </w:tc>
      </w:tr>
      <w:tr w:rsidR="000E5D95" w:rsidTr="000E5D95">
        <w:tc>
          <w:tcPr>
            <w:tcW w:w="8755" w:type="dxa"/>
          </w:tcPr>
          <w:p w:rsidR="000E5D95" w:rsidRPr="00055CEB" w:rsidRDefault="00C635B2" w:rsidP="00C635B2">
            <w:pPr>
              <w:jc w:val="both"/>
              <w:rPr>
                <w:rFonts w:ascii="Century Gothic" w:hAnsi="Century Gothic"/>
                <w:sz w:val="28"/>
                <w:szCs w:val="28"/>
              </w:rPr>
            </w:pPr>
            <w:r w:rsidRPr="00055CEB">
              <w:rPr>
                <w:rFonts w:ascii="Century Gothic" w:hAnsi="Century Gothic"/>
                <w:sz w:val="28"/>
                <w:szCs w:val="28"/>
              </w:rPr>
              <w:t>Recognising Abuse and Taking Action</w:t>
            </w:r>
          </w:p>
        </w:tc>
        <w:tc>
          <w:tcPr>
            <w:tcW w:w="1927" w:type="dxa"/>
          </w:tcPr>
          <w:p w:rsidR="000E5D95" w:rsidRPr="00055CEB" w:rsidRDefault="00F650E9" w:rsidP="00E0095C">
            <w:pPr>
              <w:jc w:val="center"/>
              <w:rPr>
                <w:rFonts w:ascii="Century Gothic" w:hAnsi="Century Gothic"/>
                <w:sz w:val="28"/>
                <w:szCs w:val="28"/>
              </w:rPr>
            </w:pPr>
            <w:r>
              <w:rPr>
                <w:rFonts w:ascii="Century Gothic" w:hAnsi="Century Gothic"/>
                <w:sz w:val="28"/>
                <w:szCs w:val="28"/>
              </w:rPr>
              <w:t>11-12</w:t>
            </w:r>
          </w:p>
        </w:tc>
      </w:tr>
      <w:tr w:rsidR="000E5D95" w:rsidTr="000E5D95">
        <w:tc>
          <w:tcPr>
            <w:tcW w:w="8755" w:type="dxa"/>
          </w:tcPr>
          <w:p w:rsidR="000E5D95" w:rsidRPr="00055CEB" w:rsidRDefault="00C635B2" w:rsidP="00C635B2">
            <w:pPr>
              <w:jc w:val="both"/>
              <w:rPr>
                <w:rFonts w:ascii="Century Gothic" w:hAnsi="Century Gothic"/>
                <w:sz w:val="28"/>
                <w:szCs w:val="28"/>
              </w:rPr>
            </w:pPr>
            <w:r w:rsidRPr="00055CEB">
              <w:rPr>
                <w:rFonts w:ascii="Century Gothic" w:hAnsi="Century Gothic"/>
                <w:sz w:val="28"/>
                <w:szCs w:val="28"/>
              </w:rPr>
              <w:t>Notifying Parents</w:t>
            </w:r>
          </w:p>
        </w:tc>
        <w:tc>
          <w:tcPr>
            <w:tcW w:w="1927" w:type="dxa"/>
          </w:tcPr>
          <w:p w:rsidR="000E5D95" w:rsidRPr="00055CEB" w:rsidRDefault="00C635B2" w:rsidP="00E0095C">
            <w:pPr>
              <w:jc w:val="center"/>
              <w:rPr>
                <w:rFonts w:ascii="Century Gothic" w:hAnsi="Century Gothic"/>
                <w:sz w:val="28"/>
                <w:szCs w:val="28"/>
              </w:rPr>
            </w:pPr>
            <w:r w:rsidRPr="00055CEB">
              <w:rPr>
                <w:rFonts w:ascii="Century Gothic" w:hAnsi="Century Gothic"/>
                <w:sz w:val="28"/>
                <w:szCs w:val="28"/>
              </w:rPr>
              <w:t>1</w:t>
            </w:r>
            <w:r w:rsidR="00707733">
              <w:rPr>
                <w:rFonts w:ascii="Century Gothic" w:hAnsi="Century Gothic"/>
                <w:sz w:val="28"/>
                <w:szCs w:val="28"/>
              </w:rPr>
              <w:t>5</w:t>
            </w:r>
          </w:p>
        </w:tc>
      </w:tr>
      <w:tr w:rsidR="000E5D95" w:rsidTr="000E5D95">
        <w:tc>
          <w:tcPr>
            <w:tcW w:w="8755" w:type="dxa"/>
          </w:tcPr>
          <w:p w:rsidR="000E5D95" w:rsidRPr="00055CEB" w:rsidRDefault="00C635B2" w:rsidP="00C635B2">
            <w:pPr>
              <w:jc w:val="both"/>
              <w:rPr>
                <w:rFonts w:ascii="Century Gothic" w:hAnsi="Century Gothic"/>
                <w:sz w:val="28"/>
                <w:szCs w:val="28"/>
              </w:rPr>
            </w:pPr>
            <w:r w:rsidRPr="00055CEB">
              <w:rPr>
                <w:rFonts w:ascii="Century Gothic" w:hAnsi="Century Gothic"/>
                <w:sz w:val="28"/>
                <w:szCs w:val="28"/>
              </w:rPr>
              <w:t>Procedures and Record-Keeping</w:t>
            </w:r>
          </w:p>
        </w:tc>
        <w:tc>
          <w:tcPr>
            <w:tcW w:w="1927" w:type="dxa"/>
          </w:tcPr>
          <w:p w:rsidR="000E5D95" w:rsidRPr="00055CEB" w:rsidRDefault="00C635B2" w:rsidP="00E0095C">
            <w:pPr>
              <w:jc w:val="center"/>
              <w:rPr>
                <w:rFonts w:ascii="Century Gothic" w:hAnsi="Century Gothic"/>
                <w:sz w:val="28"/>
                <w:szCs w:val="28"/>
              </w:rPr>
            </w:pPr>
            <w:r w:rsidRPr="00055CEB">
              <w:rPr>
                <w:rFonts w:ascii="Century Gothic" w:hAnsi="Century Gothic"/>
                <w:sz w:val="28"/>
                <w:szCs w:val="28"/>
              </w:rPr>
              <w:t>1</w:t>
            </w:r>
            <w:r w:rsidR="00707733">
              <w:rPr>
                <w:rFonts w:ascii="Century Gothic" w:hAnsi="Century Gothic"/>
                <w:sz w:val="28"/>
                <w:szCs w:val="28"/>
              </w:rPr>
              <w:t>5-16</w:t>
            </w:r>
          </w:p>
        </w:tc>
      </w:tr>
      <w:tr w:rsidR="000E5D95" w:rsidTr="000E5D95">
        <w:tc>
          <w:tcPr>
            <w:tcW w:w="8755" w:type="dxa"/>
          </w:tcPr>
          <w:p w:rsidR="000E5D95" w:rsidRPr="00055CEB" w:rsidRDefault="00C635B2" w:rsidP="00C635B2">
            <w:pPr>
              <w:jc w:val="both"/>
              <w:rPr>
                <w:rFonts w:ascii="Century Gothic" w:hAnsi="Century Gothic"/>
                <w:sz w:val="28"/>
                <w:szCs w:val="28"/>
              </w:rPr>
            </w:pPr>
            <w:r w:rsidRPr="00055CEB">
              <w:rPr>
                <w:rFonts w:ascii="Century Gothic" w:hAnsi="Century Gothic"/>
                <w:sz w:val="28"/>
                <w:szCs w:val="28"/>
              </w:rPr>
              <w:t>Safer Use of the Internet and Digital Technology</w:t>
            </w:r>
          </w:p>
        </w:tc>
        <w:tc>
          <w:tcPr>
            <w:tcW w:w="1927" w:type="dxa"/>
          </w:tcPr>
          <w:p w:rsidR="000E5D95" w:rsidRPr="00055CEB" w:rsidRDefault="00707733" w:rsidP="00E0095C">
            <w:pPr>
              <w:jc w:val="center"/>
              <w:rPr>
                <w:rFonts w:ascii="Century Gothic" w:hAnsi="Century Gothic"/>
                <w:sz w:val="28"/>
                <w:szCs w:val="28"/>
              </w:rPr>
            </w:pPr>
            <w:r>
              <w:rPr>
                <w:rFonts w:ascii="Century Gothic" w:hAnsi="Century Gothic"/>
                <w:sz w:val="28"/>
                <w:szCs w:val="28"/>
              </w:rPr>
              <w:t>16-18</w:t>
            </w:r>
          </w:p>
        </w:tc>
      </w:tr>
      <w:tr w:rsidR="000E5D95" w:rsidTr="000E5D95">
        <w:tc>
          <w:tcPr>
            <w:tcW w:w="8755" w:type="dxa"/>
          </w:tcPr>
          <w:p w:rsidR="000E5D95" w:rsidRPr="00055CEB" w:rsidRDefault="00C63741" w:rsidP="00C635B2">
            <w:pPr>
              <w:jc w:val="both"/>
              <w:rPr>
                <w:rFonts w:ascii="Century Gothic" w:hAnsi="Century Gothic"/>
                <w:sz w:val="28"/>
                <w:szCs w:val="28"/>
              </w:rPr>
            </w:pPr>
            <w:r w:rsidRPr="00055CEB">
              <w:rPr>
                <w:rFonts w:ascii="Century Gothic" w:hAnsi="Century Gothic"/>
                <w:sz w:val="28"/>
                <w:szCs w:val="28"/>
              </w:rPr>
              <w:t>Early Help</w:t>
            </w:r>
          </w:p>
        </w:tc>
        <w:tc>
          <w:tcPr>
            <w:tcW w:w="1927" w:type="dxa"/>
          </w:tcPr>
          <w:p w:rsidR="000E5D95" w:rsidRPr="00055CEB" w:rsidRDefault="00707733" w:rsidP="00E0095C">
            <w:pPr>
              <w:jc w:val="center"/>
              <w:rPr>
                <w:rFonts w:ascii="Century Gothic" w:hAnsi="Century Gothic"/>
                <w:sz w:val="28"/>
                <w:szCs w:val="28"/>
              </w:rPr>
            </w:pPr>
            <w:r>
              <w:rPr>
                <w:rFonts w:ascii="Century Gothic" w:hAnsi="Century Gothic"/>
                <w:sz w:val="28"/>
                <w:szCs w:val="28"/>
              </w:rPr>
              <w:t>18-19</w:t>
            </w:r>
          </w:p>
        </w:tc>
      </w:tr>
      <w:tr w:rsidR="000E5D95" w:rsidTr="000E5D95">
        <w:tc>
          <w:tcPr>
            <w:tcW w:w="8755" w:type="dxa"/>
          </w:tcPr>
          <w:p w:rsidR="000E5D95" w:rsidRPr="00055CEB" w:rsidRDefault="00C63741" w:rsidP="00C635B2">
            <w:pPr>
              <w:jc w:val="both"/>
              <w:rPr>
                <w:rFonts w:ascii="Century Gothic" w:hAnsi="Century Gothic"/>
                <w:sz w:val="28"/>
                <w:szCs w:val="28"/>
              </w:rPr>
            </w:pPr>
            <w:r w:rsidRPr="00055CEB">
              <w:rPr>
                <w:rFonts w:ascii="Century Gothic" w:hAnsi="Century Gothic"/>
                <w:sz w:val="28"/>
                <w:szCs w:val="28"/>
              </w:rPr>
              <w:t>Supporting Vulnerable Pupils</w:t>
            </w:r>
          </w:p>
        </w:tc>
        <w:tc>
          <w:tcPr>
            <w:tcW w:w="1927" w:type="dxa"/>
          </w:tcPr>
          <w:p w:rsidR="000E5D95" w:rsidRPr="00055CEB" w:rsidRDefault="00707733" w:rsidP="00E0095C">
            <w:pPr>
              <w:jc w:val="center"/>
              <w:rPr>
                <w:rFonts w:ascii="Century Gothic" w:hAnsi="Century Gothic"/>
                <w:sz w:val="28"/>
                <w:szCs w:val="28"/>
              </w:rPr>
            </w:pPr>
            <w:r>
              <w:rPr>
                <w:rFonts w:ascii="Century Gothic" w:hAnsi="Century Gothic"/>
                <w:sz w:val="28"/>
                <w:szCs w:val="28"/>
              </w:rPr>
              <w:t>19-20</w:t>
            </w:r>
          </w:p>
        </w:tc>
      </w:tr>
      <w:tr w:rsidR="000E5D95" w:rsidTr="000E5D95">
        <w:tc>
          <w:tcPr>
            <w:tcW w:w="8755" w:type="dxa"/>
          </w:tcPr>
          <w:p w:rsidR="000E5D95" w:rsidRPr="00055CEB" w:rsidRDefault="00C63741" w:rsidP="00C635B2">
            <w:pPr>
              <w:jc w:val="both"/>
              <w:rPr>
                <w:rFonts w:ascii="Century Gothic" w:hAnsi="Century Gothic"/>
                <w:sz w:val="28"/>
                <w:szCs w:val="28"/>
              </w:rPr>
            </w:pPr>
            <w:r w:rsidRPr="00055CEB">
              <w:rPr>
                <w:rFonts w:ascii="Century Gothic" w:hAnsi="Century Gothic"/>
                <w:sz w:val="28"/>
                <w:szCs w:val="28"/>
              </w:rPr>
              <w:t>Training</w:t>
            </w:r>
          </w:p>
        </w:tc>
        <w:tc>
          <w:tcPr>
            <w:tcW w:w="1927" w:type="dxa"/>
          </w:tcPr>
          <w:p w:rsidR="000E5D95" w:rsidRPr="00055CEB" w:rsidRDefault="00707733" w:rsidP="00E0095C">
            <w:pPr>
              <w:jc w:val="center"/>
              <w:rPr>
                <w:rFonts w:ascii="Century Gothic" w:hAnsi="Century Gothic"/>
                <w:sz w:val="28"/>
                <w:szCs w:val="28"/>
              </w:rPr>
            </w:pPr>
            <w:r>
              <w:rPr>
                <w:rFonts w:ascii="Century Gothic" w:hAnsi="Century Gothic"/>
                <w:sz w:val="28"/>
                <w:szCs w:val="28"/>
              </w:rPr>
              <w:t>20-21</w:t>
            </w:r>
          </w:p>
        </w:tc>
      </w:tr>
      <w:tr w:rsidR="000E5D95" w:rsidTr="000E5D95">
        <w:tc>
          <w:tcPr>
            <w:tcW w:w="8755" w:type="dxa"/>
          </w:tcPr>
          <w:p w:rsidR="000E5D95" w:rsidRPr="00055CEB" w:rsidRDefault="00C63741" w:rsidP="00C635B2">
            <w:pPr>
              <w:jc w:val="both"/>
              <w:rPr>
                <w:rFonts w:ascii="Century Gothic" w:hAnsi="Century Gothic"/>
                <w:sz w:val="28"/>
                <w:szCs w:val="28"/>
              </w:rPr>
            </w:pPr>
            <w:r w:rsidRPr="00055CEB">
              <w:rPr>
                <w:rFonts w:ascii="Century Gothic" w:hAnsi="Century Gothic"/>
                <w:sz w:val="28"/>
                <w:szCs w:val="28"/>
              </w:rPr>
              <w:t>Extremism and Radicalisation</w:t>
            </w:r>
          </w:p>
        </w:tc>
        <w:tc>
          <w:tcPr>
            <w:tcW w:w="1927" w:type="dxa"/>
          </w:tcPr>
          <w:p w:rsidR="000E5D95" w:rsidRPr="00055CEB" w:rsidRDefault="00707733" w:rsidP="00E0095C">
            <w:pPr>
              <w:jc w:val="center"/>
              <w:rPr>
                <w:rFonts w:ascii="Century Gothic" w:hAnsi="Century Gothic"/>
                <w:sz w:val="28"/>
                <w:szCs w:val="28"/>
              </w:rPr>
            </w:pPr>
            <w:r>
              <w:rPr>
                <w:rFonts w:ascii="Century Gothic" w:hAnsi="Century Gothic"/>
                <w:sz w:val="28"/>
                <w:szCs w:val="28"/>
              </w:rPr>
              <w:t>21-22</w:t>
            </w:r>
          </w:p>
        </w:tc>
      </w:tr>
      <w:tr w:rsidR="000E5D95" w:rsidTr="000E5D95">
        <w:tc>
          <w:tcPr>
            <w:tcW w:w="8755" w:type="dxa"/>
          </w:tcPr>
          <w:p w:rsidR="000E5D95" w:rsidRPr="00055CEB" w:rsidRDefault="00C63741" w:rsidP="00C635B2">
            <w:pPr>
              <w:jc w:val="both"/>
              <w:rPr>
                <w:rFonts w:ascii="Century Gothic" w:hAnsi="Century Gothic"/>
                <w:sz w:val="28"/>
                <w:szCs w:val="28"/>
              </w:rPr>
            </w:pPr>
            <w:r w:rsidRPr="00055CEB">
              <w:rPr>
                <w:rFonts w:ascii="Century Gothic" w:hAnsi="Century Gothic"/>
                <w:sz w:val="28"/>
                <w:szCs w:val="28"/>
              </w:rPr>
              <w:t>Safer Recruitment and Safer Working Practice</w:t>
            </w:r>
          </w:p>
        </w:tc>
        <w:tc>
          <w:tcPr>
            <w:tcW w:w="1927" w:type="dxa"/>
          </w:tcPr>
          <w:p w:rsidR="000E5D95" w:rsidRPr="00055CEB" w:rsidRDefault="00707733" w:rsidP="00E0095C">
            <w:pPr>
              <w:jc w:val="center"/>
              <w:rPr>
                <w:rFonts w:ascii="Century Gothic" w:hAnsi="Century Gothic"/>
                <w:sz w:val="28"/>
                <w:szCs w:val="28"/>
              </w:rPr>
            </w:pPr>
            <w:r>
              <w:rPr>
                <w:rFonts w:ascii="Century Gothic" w:hAnsi="Century Gothic"/>
                <w:sz w:val="28"/>
                <w:szCs w:val="28"/>
              </w:rPr>
              <w:t>22</w:t>
            </w:r>
          </w:p>
        </w:tc>
      </w:tr>
      <w:tr w:rsidR="000E5D95" w:rsidTr="000E5D95">
        <w:tc>
          <w:tcPr>
            <w:tcW w:w="8755" w:type="dxa"/>
          </w:tcPr>
          <w:p w:rsidR="000E5D95" w:rsidRPr="00055CEB" w:rsidRDefault="00C63741" w:rsidP="00C635B2">
            <w:pPr>
              <w:jc w:val="both"/>
              <w:rPr>
                <w:rFonts w:ascii="Century Gothic" w:hAnsi="Century Gothic"/>
                <w:sz w:val="28"/>
                <w:szCs w:val="28"/>
              </w:rPr>
            </w:pPr>
            <w:r w:rsidRPr="00055CEB">
              <w:rPr>
                <w:rFonts w:ascii="Century Gothic" w:hAnsi="Century Gothic"/>
                <w:sz w:val="28"/>
                <w:szCs w:val="28"/>
              </w:rPr>
              <w:t>Other Related Policies</w:t>
            </w:r>
          </w:p>
        </w:tc>
        <w:tc>
          <w:tcPr>
            <w:tcW w:w="1927" w:type="dxa"/>
          </w:tcPr>
          <w:p w:rsidR="000E5D95" w:rsidRPr="00055CEB" w:rsidRDefault="00707733" w:rsidP="00E0095C">
            <w:pPr>
              <w:jc w:val="center"/>
              <w:rPr>
                <w:rFonts w:ascii="Century Gothic" w:hAnsi="Century Gothic"/>
                <w:sz w:val="28"/>
                <w:szCs w:val="28"/>
              </w:rPr>
            </w:pPr>
            <w:r>
              <w:rPr>
                <w:rFonts w:ascii="Century Gothic" w:hAnsi="Century Gothic"/>
                <w:sz w:val="28"/>
                <w:szCs w:val="28"/>
              </w:rPr>
              <w:t>22</w:t>
            </w:r>
          </w:p>
        </w:tc>
      </w:tr>
      <w:tr w:rsidR="000E5D95" w:rsidTr="000E5D95">
        <w:tc>
          <w:tcPr>
            <w:tcW w:w="8755" w:type="dxa"/>
          </w:tcPr>
          <w:p w:rsidR="000E5D95" w:rsidRPr="00055CEB" w:rsidRDefault="00C63741" w:rsidP="00C635B2">
            <w:pPr>
              <w:jc w:val="both"/>
              <w:rPr>
                <w:rFonts w:ascii="Century Gothic" w:hAnsi="Century Gothic"/>
                <w:sz w:val="28"/>
                <w:szCs w:val="28"/>
              </w:rPr>
            </w:pPr>
            <w:r w:rsidRPr="00055CEB">
              <w:rPr>
                <w:rFonts w:ascii="Century Gothic" w:hAnsi="Century Gothic"/>
                <w:sz w:val="28"/>
                <w:szCs w:val="28"/>
              </w:rPr>
              <w:t>Appendix 1: Types of Abuse</w:t>
            </w:r>
          </w:p>
        </w:tc>
        <w:tc>
          <w:tcPr>
            <w:tcW w:w="1927" w:type="dxa"/>
          </w:tcPr>
          <w:p w:rsidR="000E5D95" w:rsidRPr="00055CEB" w:rsidRDefault="00707733" w:rsidP="00E0095C">
            <w:pPr>
              <w:jc w:val="center"/>
              <w:rPr>
                <w:rFonts w:ascii="Century Gothic" w:hAnsi="Century Gothic"/>
                <w:sz w:val="28"/>
                <w:szCs w:val="28"/>
              </w:rPr>
            </w:pPr>
            <w:r>
              <w:rPr>
                <w:rFonts w:ascii="Century Gothic" w:hAnsi="Century Gothic"/>
                <w:sz w:val="28"/>
                <w:szCs w:val="28"/>
              </w:rPr>
              <w:t>23-24</w:t>
            </w:r>
          </w:p>
        </w:tc>
      </w:tr>
      <w:tr w:rsidR="000E5D95" w:rsidTr="000E5D95">
        <w:tc>
          <w:tcPr>
            <w:tcW w:w="8755" w:type="dxa"/>
          </w:tcPr>
          <w:p w:rsidR="000E5D95" w:rsidRPr="00055CEB" w:rsidRDefault="00C63741" w:rsidP="00C635B2">
            <w:pPr>
              <w:jc w:val="both"/>
              <w:rPr>
                <w:rFonts w:ascii="Century Gothic" w:hAnsi="Century Gothic"/>
                <w:sz w:val="28"/>
                <w:szCs w:val="28"/>
              </w:rPr>
            </w:pPr>
            <w:r w:rsidRPr="00055CEB">
              <w:rPr>
                <w:rFonts w:ascii="Century Gothic" w:hAnsi="Century Gothic"/>
                <w:sz w:val="28"/>
                <w:szCs w:val="28"/>
              </w:rPr>
              <w:t>Appendix 2: Specific Safeguarding Issues</w:t>
            </w:r>
          </w:p>
        </w:tc>
        <w:tc>
          <w:tcPr>
            <w:tcW w:w="1927" w:type="dxa"/>
          </w:tcPr>
          <w:p w:rsidR="000E5D95" w:rsidRPr="00055CEB" w:rsidRDefault="00707733" w:rsidP="00E0095C">
            <w:pPr>
              <w:jc w:val="center"/>
              <w:rPr>
                <w:rFonts w:ascii="Century Gothic" w:hAnsi="Century Gothic"/>
                <w:sz w:val="28"/>
                <w:szCs w:val="28"/>
              </w:rPr>
            </w:pPr>
            <w:r>
              <w:rPr>
                <w:rFonts w:ascii="Century Gothic" w:hAnsi="Century Gothic"/>
                <w:sz w:val="28"/>
                <w:szCs w:val="28"/>
              </w:rPr>
              <w:t>25-38</w:t>
            </w:r>
          </w:p>
        </w:tc>
      </w:tr>
      <w:tr w:rsidR="000E5D95" w:rsidTr="000E5D95">
        <w:tc>
          <w:tcPr>
            <w:tcW w:w="8755" w:type="dxa"/>
          </w:tcPr>
          <w:p w:rsidR="000E5D95" w:rsidRPr="00055CEB" w:rsidRDefault="00C63741" w:rsidP="00C635B2">
            <w:pPr>
              <w:jc w:val="both"/>
              <w:rPr>
                <w:rFonts w:ascii="Century Gothic" w:hAnsi="Century Gothic"/>
                <w:sz w:val="28"/>
                <w:szCs w:val="28"/>
              </w:rPr>
            </w:pPr>
            <w:r w:rsidRPr="00055CEB">
              <w:rPr>
                <w:rFonts w:ascii="Century Gothic" w:hAnsi="Century Gothic"/>
                <w:sz w:val="28"/>
                <w:szCs w:val="28"/>
              </w:rPr>
              <w:t>Appendix 3: Allegations of Abuse Made Against Staff</w:t>
            </w:r>
          </w:p>
        </w:tc>
        <w:tc>
          <w:tcPr>
            <w:tcW w:w="1927" w:type="dxa"/>
          </w:tcPr>
          <w:p w:rsidR="000E5D95" w:rsidRPr="00055CEB" w:rsidRDefault="00707733" w:rsidP="00E0095C">
            <w:pPr>
              <w:jc w:val="center"/>
              <w:rPr>
                <w:rFonts w:ascii="Century Gothic" w:hAnsi="Century Gothic"/>
                <w:sz w:val="28"/>
                <w:szCs w:val="28"/>
              </w:rPr>
            </w:pPr>
            <w:r>
              <w:rPr>
                <w:rFonts w:ascii="Century Gothic" w:hAnsi="Century Gothic"/>
                <w:sz w:val="28"/>
                <w:szCs w:val="28"/>
              </w:rPr>
              <w:t>39-43</w:t>
            </w:r>
          </w:p>
        </w:tc>
      </w:tr>
      <w:tr w:rsidR="00C63741" w:rsidTr="000E5D95">
        <w:tc>
          <w:tcPr>
            <w:tcW w:w="8755" w:type="dxa"/>
          </w:tcPr>
          <w:p w:rsidR="00C63741" w:rsidRPr="00055CEB" w:rsidRDefault="00C63741" w:rsidP="00C635B2">
            <w:pPr>
              <w:jc w:val="both"/>
              <w:rPr>
                <w:rFonts w:ascii="Century Gothic" w:hAnsi="Century Gothic"/>
                <w:sz w:val="28"/>
                <w:szCs w:val="28"/>
              </w:rPr>
            </w:pPr>
            <w:r w:rsidRPr="00055CEB">
              <w:rPr>
                <w:rFonts w:ascii="Century Gothic" w:hAnsi="Century Gothic"/>
                <w:sz w:val="28"/>
                <w:szCs w:val="28"/>
              </w:rPr>
              <w:t xml:space="preserve">Appendix 4: </w:t>
            </w:r>
            <w:r w:rsidR="003D5D7D">
              <w:rPr>
                <w:rFonts w:ascii="Century Gothic" w:hAnsi="Century Gothic"/>
                <w:sz w:val="28"/>
                <w:szCs w:val="28"/>
              </w:rPr>
              <w:t>St Anne</w:t>
            </w:r>
            <w:r w:rsidR="00E05B34" w:rsidRPr="00055CEB">
              <w:rPr>
                <w:rFonts w:ascii="Century Gothic" w:hAnsi="Century Gothic"/>
                <w:sz w:val="28"/>
                <w:szCs w:val="28"/>
              </w:rPr>
              <w:t>’s Safeguarding Children Referral Form</w:t>
            </w:r>
          </w:p>
        </w:tc>
        <w:tc>
          <w:tcPr>
            <w:tcW w:w="1927" w:type="dxa"/>
          </w:tcPr>
          <w:p w:rsidR="00C63741" w:rsidRPr="00055CEB" w:rsidRDefault="0050537F" w:rsidP="00E0095C">
            <w:pPr>
              <w:jc w:val="center"/>
              <w:rPr>
                <w:rFonts w:ascii="Century Gothic" w:hAnsi="Century Gothic"/>
                <w:sz w:val="28"/>
                <w:szCs w:val="28"/>
              </w:rPr>
            </w:pPr>
            <w:r>
              <w:rPr>
                <w:rFonts w:ascii="Century Gothic" w:hAnsi="Century Gothic"/>
                <w:sz w:val="28"/>
                <w:szCs w:val="28"/>
              </w:rPr>
              <w:t>44-47</w:t>
            </w:r>
          </w:p>
        </w:tc>
      </w:tr>
      <w:tr w:rsidR="00C63741" w:rsidTr="000E5D95">
        <w:tc>
          <w:tcPr>
            <w:tcW w:w="8755" w:type="dxa"/>
          </w:tcPr>
          <w:p w:rsidR="00C63741" w:rsidRPr="00055CEB" w:rsidRDefault="00E05B34" w:rsidP="00C635B2">
            <w:pPr>
              <w:jc w:val="both"/>
              <w:rPr>
                <w:rFonts w:ascii="Century Gothic" w:hAnsi="Century Gothic"/>
                <w:sz w:val="28"/>
                <w:szCs w:val="28"/>
              </w:rPr>
            </w:pPr>
            <w:r w:rsidRPr="00055CEB">
              <w:rPr>
                <w:rFonts w:ascii="Century Gothic" w:hAnsi="Century Gothic"/>
                <w:sz w:val="28"/>
                <w:szCs w:val="28"/>
              </w:rPr>
              <w:t>Appendix 5: Safer Recruitment and DBS Checks</w:t>
            </w:r>
          </w:p>
        </w:tc>
        <w:tc>
          <w:tcPr>
            <w:tcW w:w="1927" w:type="dxa"/>
          </w:tcPr>
          <w:p w:rsidR="00C63741" w:rsidRPr="00055CEB" w:rsidRDefault="0050537F" w:rsidP="00097D02">
            <w:pPr>
              <w:jc w:val="center"/>
              <w:rPr>
                <w:rFonts w:ascii="Century Gothic" w:hAnsi="Century Gothic"/>
                <w:sz w:val="28"/>
                <w:szCs w:val="28"/>
              </w:rPr>
            </w:pPr>
            <w:r>
              <w:rPr>
                <w:rFonts w:ascii="Century Gothic" w:hAnsi="Century Gothic"/>
                <w:sz w:val="28"/>
                <w:szCs w:val="28"/>
              </w:rPr>
              <w:t>48-49</w:t>
            </w:r>
          </w:p>
        </w:tc>
      </w:tr>
      <w:tr w:rsidR="00E05B34" w:rsidTr="000E5D95">
        <w:tc>
          <w:tcPr>
            <w:tcW w:w="8755" w:type="dxa"/>
          </w:tcPr>
          <w:p w:rsidR="00E05B34" w:rsidRPr="00055CEB" w:rsidRDefault="00E05B34" w:rsidP="00C635B2">
            <w:pPr>
              <w:jc w:val="both"/>
              <w:rPr>
                <w:rFonts w:ascii="Century Gothic" w:hAnsi="Century Gothic"/>
                <w:sz w:val="28"/>
                <w:szCs w:val="28"/>
              </w:rPr>
            </w:pPr>
            <w:r w:rsidRPr="00055CEB">
              <w:rPr>
                <w:rFonts w:ascii="Century Gothic" w:hAnsi="Century Gothic"/>
                <w:sz w:val="28"/>
                <w:szCs w:val="28"/>
              </w:rPr>
              <w:t>Appendix 6: Poster</w:t>
            </w:r>
          </w:p>
        </w:tc>
        <w:tc>
          <w:tcPr>
            <w:tcW w:w="1927" w:type="dxa"/>
          </w:tcPr>
          <w:p w:rsidR="00E05B34" w:rsidRPr="00055CEB" w:rsidRDefault="0050537F" w:rsidP="00E0095C">
            <w:pPr>
              <w:jc w:val="center"/>
              <w:rPr>
                <w:rFonts w:ascii="Century Gothic" w:hAnsi="Century Gothic"/>
                <w:sz w:val="28"/>
                <w:szCs w:val="28"/>
              </w:rPr>
            </w:pPr>
            <w:r>
              <w:rPr>
                <w:rFonts w:ascii="Century Gothic" w:hAnsi="Century Gothic"/>
                <w:sz w:val="28"/>
                <w:szCs w:val="28"/>
              </w:rPr>
              <w:t>50</w:t>
            </w:r>
          </w:p>
        </w:tc>
      </w:tr>
      <w:tr w:rsidR="00E05B34" w:rsidTr="000E5D95">
        <w:tc>
          <w:tcPr>
            <w:tcW w:w="8755" w:type="dxa"/>
          </w:tcPr>
          <w:p w:rsidR="00E05B34" w:rsidRPr="00055CEB" w:rsidRDefault="00E05B34" w:rsidP="00C635B2">
            <w:pPr>
              <w:jc w:val="both"/>
              <w:rPr>
                <w:rFonts w:ascii="Century Gothic" w:hAnsi="Century Gothic"/>
                <w:sz w:val="28"/>
                <w:szCs w:val="28"/>
              </w:rPr>
            </w:pPr>
            <w:r w:rsidRPr="00055CEB">
              <w:rPr>
                <w:rFonts w:ascii="Century Gothic" w:hAnsi="Century Gothic"/>
                <w:sz w:val="28"/>
                <w:szCs w:val="28"/>
              </w:rPr>
              <w:t>Appendix 7: Levels of Need</w:t>
            </w:r>
          </w:p>
        </w:tc>
        <w:tc>
          <w:tcPr>
            <w:tcW w:w="1927" w:type="dxa"/>
          </w:tcPr>
          <w:p w:rsidR="00E05B34" w:rsidRPr="00055CEB" w:rsidRDefault="0050537F" w:rsidP="00E0095C">
            <w:pPr>
              <w:jc w:val="center"/>
              <w:rPr>
                <w:rFonts w:ascii="Century Gothic" w:hAnsi="Century Gothic"/>
                <w:sz w:val="28"/>
                <w:szCs w:val="28"/>
              </w:rPr>
            </w:pPr>
            <w:r>
              <w:rPr>
                <w:rFonts w:ascii="Century Gothic" w:hAnsi="Century Gothic"/>
                <w:sz w:val="28"/>
                <w:szCs w:val="28"/>
              </w:rPr>
              <w:t>51</w:t>
            </w:r>
          </w:p>
        </w:tc>
      </w:tr>
      <w:tr w:rsidR="003725C6" w:rsidTr="000E5D95">
        <w:tc>
          <w:tcPr>
            <w:tcW w:w="8755" w:type="dxa"/>
          </w:tcPr>
          <w:p w:rsidR="003725C6" w:rsidRPr="00055CEB" w:rsidRDefault="003725C6" w:rsidP="00C635B2">
            <w:pPr>
              <w:jc w:val="both"/>
              <w:rPr>
                <w:rFonts w:ascii="Century Gothic" w:hAnsi="Century Gothic"/>
                <w:sz w:val="28"/>
                <w:szCs w:val="28"/>
              </w:rPr>
            </w:pPr>
            <w:r>
              <w:rPr>
                <w:rFonts w:ascii="Century Gothic" w:hAnsi="Century Gothic"/>
                <w:sz w:val="28"/>
                <w:szCs w:val="28"/>
              </w:rPr>
              <w:t>Appendix 8: Summary of KCSIE 2020</w:t>
            </w:r>
          </w:p>
        </w:tc>
        <w:tc>
          <w:tcPr>
            <w:tcW w:w="1927" w:type="dxa"/>
          </w:tcPr>
          <w:p w:rsidR="003725C6" w:rsidRDefault="003725C6" w:rsidP="00E0095C">
            <w:pPr>
              <w:jc w:val="center"/>
              <w:rPr>
                <w:rFonts w:ascii="Century Gothic" w:hAnsi="Century Gothic"/>
                <w:sz w:val="28"/>
                <w:szCs w:val="28"/>
              </w:rPr>
            </w:pPr>
            <w:r>
              <w:rPr>
                <w:rFonts w:ascii="Century Gothic" w:hAnsi="Century Gothic"/>
                <w:sz w:val="28"/>
                <w:szCs w:val="28"/>
              </w:rPr>
              <w:t>52-61</w:t>
            </w:r>
          </w:p>
        </w:tc>
      </w:tr>
      <w:tr w:rsidR="003725C6" w:rsidTr="000E5D95">
        <w:tc>
          <w:tcPr>
            <w:tcW w:w="8755" w:type="dxa"/>
          </w:tcPr>
          <w:p w:rsidR="003725C6" w:rsidRPr="00055CEB" w:rsidRDefault="003725C6" w:rsidP="00C635B2">
            <w:pPr>
              <w:jc w:val="both"/>
              <w:rPr>
                <w:rFonts w:ascii="Century Gothic" w:hAnsi="Century Gothic"/>
                <w:sz w:val="28"/>
                <w:szCs w:val="28"/>
              </w:rPr>
            </w:pPr>
            <w:r>
              <w:rPr>
                <w:rFonts w:ascii="Century Gothic" w:hAnsi="Century Gothic"/>
                <w:sz w:val="28"/>
                <w:szCs w:val="28"/>
              </w:rPr>
              <w:t>Appendix 9: Logging concerns on CPOMS</w:t>
            </w:r>
          </w:p>
        </w:tc>
        <w:tc>
          <w:tcPr>
            <w:tcW w:w="1927" w:type="dxa"/>
          </w:tcPr>
          <w:p w:rsidR="003725C6" w:rsidRDefault="003725C6" w:rsidP="00E0095C">
            <w:pPr>
              <w:jc w:val="center"/>
              <w:rPr>
                <w:rFonts w:ascii="Century Gothic" w:hAnsi="Century Gothic"/>
                <w:sz w:val="28"/>
                <w:szCs w:val="28"/>
              </w:rPr>
            </w:pPr>
            <w:r>
              <w:rPr>
                <w:rFonts w:ascii="Century Gothic" w:hAnsi="Century Gothic"/>
                <w:sz w:val="28"/>
                <w:szCs w:val="28"/>
              </w:rPr>
              <w:t>62 – 64</w:t>
            </w:r>
          </w:p>
        </w:tc>
      </w:tr>
      <w:tr w:rsidR="00E05B34" w:rsidTr="000E5D95">
        <w:tc>
          <w:tcPr>
            <w:tcW w:w="8755" w:type="dxa"/>
          </w:tcPr>
          <w:p w:rsidR="00E05B34" w:rsidRPr="00055CEB" w:rsidRDefault="00E05B34" w:rsidP="00C635B2">
            <w:pPr>
              <w:jc w:val="both"/>
              <w:rPr>
                <w:rFonts w:ascii="Century Gothic" w:hAnsi="Century Gothic"/>
                <w:sz w:val="28"/>
                <w:szCs w:val="28"/>
              </w:rPr>
            </w:pPr>
            <w:r w:rsidRPr="00055CEB">
              <w:rPr>
                <w:rFonts w:ascii="Century Gothic" w:hAnsi="Century Gothic"/>
                <w:sz w:val="28"/>
                <w:szCs w:val="28"/>
              </w:rPr>
              <w:t xml:space="preserve">Appendix </w:t>
            </w:r>
            <w:r w:rsidR="003725C6">
              <w:rPr>
                <w:rFonts w:ascii="Century Gothic" w:hAnsi="Century Gothic"/>
                <w:sz w:val="28"/>
                <w:szCs w:val="28"/>
              </w:rPr>
              <w:t>10</w:t>
            </w:r>
            <w:r w:rsidRPr="00055CEB">
              <w:rPr>
                <w:rFonts w:ascii="Century Gothic" w:hAnsi="Century Gothic"/>
                <w:sz w:val="28"/>
                <w:szCs w:val="28"/>
              </w:rPr>
              <w:t>: Further Information and Useful Links</w:t>
            </w:r>
          </w:p>
        </w:tc>
        <w:tc>
          <w:tcPr>
            <w:tcW w:w="1927" w:type="dxa"/>
          </w:tcPr>
          <w:p w:rsidR="00E05B34" w:rsidRPr="00055CEB" w:rsidRDefault="003725C6" w:rsidP="00E0095C">
            <w:pPr>
              <w:jc w:val="center"/>
              <w:rPr>
                <w:rFonts w:ascii="Century Gothic" w:hAnsi="Century Gothic"/>
                <w:sz w:val="28"/>
                <w:szCs w:val="28"/>
              </w:rPr>
            </w:pPr>
            <w:r>
              <w:rPr>
                <w:rFonts w:ascii="Century Gothic" w:hAnsi="Century Gothic"/>
                <w:sz w:val="28"/>
                <w:szCs w:val="28"/>
              </w:rPr>
              <w:t>65</w:t>
            </w:r>
          </w:p>
        </w:tc>
      </w:tr>
      <w:tr w:rsidR="00A530E5" w:rsidTr="000E5D95">
        <w:tc>
          <w:tcPr>
            <w:tcW w:w="8755" w:type="dxa"/>
          </w:tcPr>
          <w:p w:rsidR="00A530E5" w:rsidRPr="00A530E5" w:rsidRDefault="00A530E5" w:rsidP="00A530E5">
            <w:pPr>
              <w:rPr>
                <w:b/>
                <w:sz w:val="28"/>
                <w:szCs w:val="28"/>
              </w:rPr>
            </w:pPr>
            <w:r w:rsidRPr="00A530E5">
              <w:rPr>
                <w:rFonts w:ascii="Century Gothic" w:hAnsi="Century Gothic"/>
                <w:sz w:val="28"/>
                <w:szCs w:val="28"/>
              </w:rPr>
              <w:t>Appendix 11: COVID-19 School Closure Arrangements for Safeguarding and Child Protection</w:t>
            </w:r>
          </w:p>
        </w:tc>
        <w:tc>
          <w:tcPr>
            <w:tcW w:w="1927" w:type="dxa"/>
          </w:tcPr>
          <w:p w:rsidR="00A530E5" w:rsidRDefault="00253986" w:rsidP="00E0095C">
            <w:pPr>
              <w:jc w:val="center"/>
              <w:rPr>
                <w:rFonts w:ascii="Century Gothic" w:hAnsi="Century Gothic"/>
                <w:sz w:val="28"/>
                <w:szCs w:val="28"/>
              </w:rPr>
            </w:pPr>
            <w:r>
              <w:rPr>
                <w:rFonts w:ascii="Century Gothic" w:hAnsi="Century Gothic"/>
                <w:sz w:val="28"/>
                <w:szCs w:val="28"/>
              </w:rPr>
              <w:t>66</w:t>
            </w:r>
            <w:r w:rsidR="0014777A">
              <w:rPr>
                <w:rFonts w:ascii="Century Gothic" w:hAnsi="Century Gothic"/>
                <w:sz w:val="28"/>
                <w:szCs w:val="28"/>
              </w:rPr>
              <w:t>-74</w:t>
            </w:r>
          </w:p>
        </w:tc>
      </w:tr>
      <w:tr w:rsidR="0014777A" w:rsidTr="000E5D95">
        <w:tc>
          <w:tcPr>
            <w:tcW w:w="8755" w:type="dxa"/>
          </w:tcPr>
          <w:p w:rsidR="0014777A" w:rsidRPr="0014777A" w:rsidRDefault="0014777A" w:rsidP="00A530E5">
            <w:pPr>
              <w:rPr>
                <w:rFonts w:ascii="Century Gothic" w:hAnsi="Century Gothic"/>
                <w:sz w:val="28"/>
                <w:szCs w:val="28"/>
              </w:rPr>
            </w:pPr>
            <w:r w:rsidRPr="0014777A">
              <w:rPr>
                <w:rFonts w:ascii="Century Gothic" w:hAnsi="Century Gothic"/>
                <w:sz w:val="28"/>
                <w:szCs w:val="28"/>
              </w:rPr>
              <w:t xml:space="preserve">Appendix 12: </w:t>
            </w:r>
            <w:r w:rsidRPr="0014777A">
              <w:rPr>
                <w:rFonts w:ascii="Century Gothic" w:hAnsi="Century Gothic" w:cs="Tahoma"/>
                <w:sz w:val="28"/>
                <w:szCs w:val="28"/>
              </w:rPr>
              <w:t>COVID-19 school reopening arrangements</w:t>
            </w:r>
          </w:p>
        </w:tc>
        <w:tc>
          <w:tcPr>
            <w:tcW w:w="1927" w:type="dxa"/>
          </w:tcPr>
          <w:p w:rsidR="0014777A" w:rsidRDefault="00DA2F42" w:rsidP="00E0095C">
            <w:pPr>
              <w:jc w:val="center"/>
              <w:rPr>
                <w:rFonts w:ascii="Century Gothic" w:hAnsi="Century Gothic"/>
                <w:sz w:val="28"/>
                <w:szCs w:val="28"/>
              </w:rPr>
            </w:pPr>
            <w:r>
              <w:rPr>
                <w:rFonts w:ascii="Century Gothic" w:hAnsi="Century Gothic"/>
                <w:sz w:val="28"/>
                <w:szCs w:val="28"/>
              </w:rPr>
              <w:t>75-81</w:t>
            </w:r>
            <w:bookmarkStart w:id="0" w:name="_GoBack"/>
            <w:bookmarkEnd w:id="0"/>
          </w:p>
        </w:tc>
      </w:tr>
    </w:tbl>
    <w:p w:rsidR="00F650E9" w:rsidRDefault="00F650E9" w:rsidP="00E0095C">
      <w:pPr>
        <w:jc w:val="center"/>
        <w:rPr>
          <w:rFonts w:ascii="Century Gothic" w:hAnsi="Century Gothic"/>
          <w:b/>
          <w:color w:val="00B050"/>
          <w:sz w:val="28"/>
          <w:szCs w:val="28"/>
        </w:rPr>
      </w:pPr>
    </w:p>
    <w:p w:rsidR="000E5D95" w:rsidRPr="00055CEB" w:rsidRDefault="000E5D95" w:rsidP="00253986">
      <w:pPr>
        <w:rPr>
          <w:rFonts w:ascii="Century Gothic" w:hAnsi="Century Gothic"/>
          <w:b/>
          <w:color w:val="00B050"/>
          <w:sz w:val="28"/>
          <w:szCs w:val="28"/>
        </w:rPr>
      </w:pPr>
    </w:p>
    <w:tbl>
      <w:tblPr>
        <w:tblStyle w:val="TableGrid"/>
        <w:tblW w:w="5000" w:type="pct"/>
        <w:tblLook w:val="04A0" w:firstRow="1" w:lastRow="0" w:firstColumn="1" w:lastColumn="0" w:noHBand="0" w:noVBand="1"/>
      </w:tblPr>
      <w:tblGrid>
        <w:gridCol w:w="3567"/>
        <w:gridCol w:w="5449"/>
      </w:tblGrid>
      <w:tr w:rsidR="00C6701C" w:rsidRPr="00055CEB" w:rsidTr="00105ABC">
        <w:tc>
          <w:tcPr>
            <w:tcW w:w="1978" w:type="pct"/>
            <w:shd w:val="clear" w:color="auto" w:fill="D9D9D9" w:themeFill="background1" w:themeFillShade="D9"/>
          </w:tcPr>
          <w:p w:rsidR="00C6701C" w:rsidRPr="00055CEB" w:rsidRDefault="00BB2FD6" w:rsidP="006873C2">
            <w:pPr>
              <w:autoSpaceDE w:val="0"/>
              <w:autoSpaceDN w:val="0"/>
              <w:adjustRightInd w:val="0"/>
              <w:rPr>
                <w:rFonts w:ascii="Century Gothic" w:eastAsia="Arial" w:hAnsi="Century Gothic" w:cs="Arial"/>
                <w:bCs/>
                <w:sz w:val="28"/>
                <w:szCs w:val="28"/>
              </w:rPr>
            </w:pPr>
            <w:r w:rsidRPr="00055CEB">
              <w:rPr>
                <w:rFonts w:ascii="Century Gothic" w:eastAsia="Arial" w:hAnsi="Century Gothic" w:cs="Arial"/>
                <w:caps/>
                <w:sz w:val="28"/>
                <w:szCs w:val="28"/>
              </w:rPr>
              <w:br w:type="page"/>
            </w:r>
            <w:r w:rsidR="00C6701C" w:rsidRPr="00055CEB">
              <w:rPr>
                <w:rFonts w:ascii="Century Gothic" w:eastAsia="Arial" w:hAnsi="Century Gothic" w:cs="Arial"/>
                <w:bCs/>
                <w:sz w:val="28"/>
                <w:szCs w:val="28"/>
              </w:rPr>
              <w:t>Policy Author</w:t>
            </w:r>
          </w:p>
        </w:tc>
        <w:tc>
          <w:tcPr>
            <w:tcW w:w="3022" w:type="pct"/>
          </w:tcPr>
          <w:p w:rsidR="00C6701C" w:rsidRPr="00055CEB" w:rsidRDefault="00C6701C" w:rsidP="006873C2">
            <w:pPr>
              <w:autoSpaceDE w:val="0"/>
              <w:autoSpaceDN w:val="0"/>
              <w:adjustRightInd w:val="0"/>
              <w:rPr>
                <w:rFonts w:ascii="Century Gothic" w:eastAsia="Arial" w:hAnsi="Century Gothic" w:cs="Arial"/>
                <w:bCs/>
                <w:sz w:val="28"/>
                <w:szCs w:val="28"/>
              </w:rPr>
            </w:pPr>
            <w:r w:rsidRPr="00055CEB">
              <w:rPr>
                <w:rFonts w:ascii="Century Gothic" w:eastAsia="Arial" w:hAnsi="Century Gothic" w:cs="Arial"/>
                <w:bCs/>
                <w:sz w:val="28"/>
                <w:szCs w:val="28"/>
              </w:rPr>
              <w:t xml:space="preserve"> </w:t>
            </w:r>
            <w:r w:rsidR="00F650E9">
              <w:rPr>
                <w:rFonts w:ascii="Century Gothic" w:eastAsia="Arial" w:hAnsi="Century Gothic" w:cs="Arial"/>
                <w:bCs/>
                <w:sz w:val="28"/>
                <w:szCs w:val="28"/>
              </w:rPr>
              <w:t>Sarah Haggett</w:t>
            </w:r>
            <w:r w:rsidRPr="00055CEB">
              <w:rPr>
                <w:rFonts w:ascii="Century Gothic" w:eastAsia="Arial" w:hAnsi="Century Gothic" w:cs="Arial"/>
                <w:bCs/>
                <w:sz w:val="28"/>
                <w:szCs w:val="28"/>
              </w:rPr>
              <w:t xml:space="preserve"> </w:t>
            </w:r>
          </w:p>
          <w:p w:rsidR="00C6701C" w:rsidRPr="00055CEB" w:rsidRDefault="00C6701C" w:rsidP="006873C2">
            <w:pPr>
              <w:autoSpaceDE w:val="0"/>
              <w:autoSpaceDN w:val="0"/>
              <w:adjustRightInd w:val="0"/>
              <w:rPr>
                <w:rFonts w:ascii="Century Gothic" w:eastAsia="Arial" w:hAnsi="Century Gothic" w:cs="Arial"/>
                <w:bCs/>
                <w:sz w:val="28"/>
                <w:szCs w:val="28"/>
              </w:rPr>
            </w:pPr>
            <w:r w:rsidRPr="00055CEB">
              <w:rPr>
                <w:rFonts w:ascii="Century Gothic" w:eastAsia="Arial" w:hAnsi="Century Gothic" w:cs="Arial"/>
                <w:bCs/>
                <w:sz w:val="28"/>
                <w:szCs w:val="28"/>
              </w:rPr>
              <w:t>(</w:t>
            </w:r>
            <w:r w:rsidR="00E511F7">
              <w:rPr>
                <w:rFonts w:ascii="Century Gothic" w:eastAsia="Arial" w:hAnsi="Century Gothic" w:cs="Arial"/>
                <w:bCs/>
                <w:sz w:val="28"/>
                <w:szCs w:val="28"/>
              </w:rPr>
              <w:t>A</w:t>
            </w:r>
            <w:r w:rsidR="00F650E9">
              <w:rPr>
                <w:rFonts w:ascii="Century Gothic" w:eastAsia="Arial" w:hAnsi="Century Gothic" w:cs="Arial"/>
                <w:bCs/>
                <w:sz w:val="28"/>
                <w:szCs w:val="28"/>
              </w:rPr>
              <w:t>ssistant Head and Deputy DSL</w:t>
            </w:r>
            <w:r w:rsidRPr="00055CEB">
              <w:rPr>
                <w:rFonts w:ascii="Century Gothic" w:eastAsia="Arial" w:hAnsi="Century Gothic" w:cs="Arial"/>
                <w:bCs/>
                <w:sz w:val="28"/>
                <w:szCs w:val="28"/>
              </w:rPr>
              <w:t>)</w:t>
            </w:r>
          </w:p>
        </w:tc>
      </w:tr>
      <w:tr w:rsidR="00C6701C" w:rsidRPr="00055CEB" w:rsidTr="00105ABC">
        <w:tc>
          <w:tcPr>
            <w:tcW w:w="1978" w:type="pct"/>
            <w:shd w:val="clear" w:color="auto" w:fill="D9D9D9" w:themeFill="background1" w:themeFillShade="D9"/>
          </w:tcPr>
          <w:p w:rsidR="00C6701C" w:rsidRPr="00055CEB" w:rsidRDefault="00C6701C" w:rsidP="006873C2">
            <w:pPr>
              <w:autoSpaceDE w:val="0"/>
              <w:autoSpaceDN w:val="0"/>
              <w:adjustRightInd w:val="0"/>
              <w:rPr>
                <w:rFonts w:ascii="Century Gothic" w:eastAsia="Arial" w:hAnsi="Century Gothic" w:cs="Arial"/>
                <w:bCs/>
                <w:sz w:val="28"/>
                <w:szCs w:val="28"/>
              </w:rPr>
            </w:pPr>
            <w:r w:rsidRPr="00055CEB">
              <w:rPr>
                <w:rFonts w:ascii="Century Gothic" w:eastAsia="Arial" w:hAnsi="Century Gothic" w:cs="Arial"/>
                <w:bCs/>
                <w:sz w:val="28"/>
                <w:szCs w:val="28"/>
              </w:rPr>
              <w:t>Last reviewed on</w:t>
            </w:r>
          </w:p>
        </w:tc>
        <w:tc>
          <w:tcPr>
            <w:tcW w:w="3022" w:type="pct"/>
          </w:tcPr>
          <w:p w:rsidR="00BC5613" w:rsidRPr="00055CEB" w:rsidRDefault="0051092E" w:rsidP="006873C2">
            <w:pPr>
              <w:autoSpaceDE w:val="0"/>
              <w:autoSpaceDN w:val="0"/>
              <w:adjustRightInd w:val="0"/>
              <w:rPr>
                <w:rFonts w:ascii="Century Gothic" w:eastAsia="Arial" w:hAnsi="Century Gothic" w:cs="Arial"/>
                <w:bCs/>
                <w:sz w:val="28"/>
                <w:szCs w:val="28"/>
              </w:rPr>
            </w:pPr>
            <w:r>
              <w:rPr>
                <w:rFonts w:ascii="Century Gothic" w:eastAsia="Arial" w:hAnsi="Century Gothic" w:cs="Arial"/>
                <w:bCs/>
                <w:sz w:val="28"/>
                <w:szCs w:val="28"/>
              </w:rPr>
              <w:t>Reviewed and u</w:t>
            </w:r>
            <w:r w:rsidR="00BC5613">
              <w:rPr>
                <w:rFonts w:ascii="Century Gothic" w:eastAsia="Arial" w:hAnsi="Century Gothic" w:cs="Arial"/>
                <w:bCs/>
                <w:sz w:val="28"/>
                <w:szCs w:val="28"/>
              </w:rPr>
              <w:t xml:space="preserve">pdated September </w:t>
            </w:r>
            <w:r w:rsidR="0034020A">
              <w:rPr>
                <w:rFonts w:ascii="Century Gothic" w:eastAsia="Arial" w:hAnsi="Century Gothic" w:cs="Arial"/>
                <w:bCs/>
                <w:sz w:val="28"/>
                <w:szCs w:val="28"/>
              </w:rPr>
              <w:t>20</w:t>
            </w:r>
            <w:r w:rsidR="00895C95">
              <w:rPr>
                <w:rFonts w:ascii="Century Gothic" w:eastAsia="Arial" w:hAnsi="Century Gothic" w:cs="Arial"/>
                <w:bCs/>
                <w:sz w:val="28"/>
                <w:szCs w:val="28"/>
              </w:rPr>
              <w:t>20</w:t>
            </w:r>
            <w:r>
              <w:rPr>
                <w:rFonts w:ascii="Century Gothic" w:eastAsia="Arial" w:hAnsi="Century Gothic" w:cs="Arial"/>
                <w:bCs/>
                <w:sz w:val="28"/>
                <w:szCs w:val="28"/>
              </w:rPr>
              <w:t xml:space="preserve"> in line with new legislation</w:t>
            </w:r>
          </w:p>
        </w:tc>
      </w:tr>
      <w:tr w:rsidR="00C6701C" w:rsidRPr="00055CEB" w:rsidTr="00105ABC">
        <w:tc>
          <w:tcPr>
            <w:tcW w:w="1978" w:type="pct"/>
            <w:shd w:val="clear" w:color="auto" w:fill="D9D9D9" w:themeFill="background1" w:themeFillShade="D9"/>
          </w:tcPr>
          <w:p w:rsidR="00C6701C" w:rsidRPr="00055CEB" w:rsidRDefault="00C6701C" w:rsidP="006873C2">
            <w:pPr>
              <w:autoSpaceDE w:val="0"/>
              <w:autoSpaceDN w:val="0"/>
              <w:adjustRightInd w:val="0"/>
              <w:rPr>
                <w:rFonts w:ascii="Century Gothic" w:eastAsia="Arial" w:hAnsi="Century Gothic" w:cs="Arial"/>
                <w:bCs/>
                <w:sz w:val="28"/>
                <w:szCs w:val="28"/>
              </w:rPr>
            </w:pPr>
            <w:r w:rsidRPr="00055CEB">
              <w:rPr>
                <w:rFonts w:ascii="Century Gothic" w:eastAsia="Arial" w:hAnsi="Century Gothic" w:cs="Arial"/>
                <w:bCs/>
                <w:sz w:val="28"/>
                <w:szCs w:val="28"/>
              </w:rPr>
              <w:t>Ratified by the Governing Body</w:t>
            </w:r>
          </w:p>
        </w:tc>
        <w:tc>
          <w:tcPr>
            <w:tcW w:w="3022" w:type="pct"/>
          </w:tcPr>
          <w:p w:rsidR="00BC5613" w:rsidRPr="00055CEB" w:rsidRDefault="00BC5613" w:rsidP="006873C2">
            <w:pPr>
              <w:autoSpaceDE w:val="0"/>
              <w:autoSpaceDN w:val="0"/>
              <w:adjustRightInd w:val="0"/>
              <w:rPr>
                <w:rFonts w:ascii="Century Gothic" w:eastAsia="Arial" w:hAnsi="Century Gothic" w:cs="Arial"/>
                <w:bCs/>
                <w:sz w:val="28"/>
                <w:szCs w:val="28"/>
              </w:rPr>
            </w:pPr>
          </w:p>
        </w:tc>
      </w:tr>
      <w:tr w:rsidR="00C6701C" w:rsidRPr="00055CEB" w:rsidTr="00105ABC">
        <w:tc>
          <w:tcPr>
            <w:tcW w:w="1978" w:type="pct"/>
            <w:shd w:val="clear" w:color="auto" w:fill="D9D9D9" w:themeFill="background1" w:themeFillShade="D9"/>
          </w:tcPr>
          <w:p w:rsidR="00C6701C" w:rsidRPr="00055CEB" w:rsidRDefault="00C6701C" w:rsidP="006873C2">
            <w:pPr>
              <w:autoSpaceDE w:val="0"/>
              <w:autoSpaceDN w:val="0"/>
              <w:adjustRightInd w:val="0"/>
              <w:rPr>
                <w:rFonts w:ascii="Century Gothic" w:eastAsia="Arial" w:hAnsi="Century Gothic" w:cs="Arial"/>
                <w:bCs/>
                <w:sz w:val="28"/>
                <w:szCs w:val="28"/>
              </w:rPr>
            </w:pPr>
            <w:r w:rsidRPr="00055CEB">
              <w:rPr>
                <w:rFonts w:ascii="Century Gothic" w:eastAsia="Arial" w:hAnsi="Century Gothic" w:cs="Arial"/>
                <w:bCs/>
                <w:sz w:val="28"/>
                <w:szCs w:val="28"/>
              </w:rPr>
              <w:t>To be reviewed</w:t>
            </w:r>
          </w:p>
        </w:tc>
        <w:tc>
          <w:tcPr>
            <w:tcW w:w="3022" w:type="pct"/>
          </w:tcPr>
          <w:p w:rsidR="00C6701C" w:rsidRPr="00055CEB" w:rsidRDefault="0051092E" w:rsidP="006873C2">
            <w:pPr>
              <w:autoSpaceDE w:val="0"/>
              <w:autoSpaceDN w:val="0"/>
              <w:adjustRightInd w:val="0"/>
              <w:rPr>
                <w:rFonts w:ascii="Century Gothic" w:eastAsia="Arial" w:hAnsi="Century Gothic" w:cs="Arial"/>
                <w:bCs/>
                <w:sz w:val="28"/>
                <w:szCs w:val="28"/>
              </w:rPr>
            </w:pPr>
            <w:r>
              <w:rPr>
                <w:rFonts w:ascii="Century Gothic" w:eastAsia="Arial" w:hAnsi="Century Gothic" w:cs="Arial"/>
                <w:bCs/>
                <w:sz w:val="28"/>
                <w:szCs w:val="28"/>
              </w:rPr>
              <w:t xml:space="preserve"> by </w:t>
            </w:r>
            <w:r w:rsidR="0034020A">
              <w:rPr>
                <w:rFonts w:ascii="Century Gothic" w:eastAsia="Arial" w:hAnsi="Century Gothic" w:cs="Arial"/>
                <w:bCs/>
                <w:sz w:val="28"/>
                <w:szCs w:val="28"/>
              </w:rPr>
              <w:t xml:space="preserve">Senior leaders and </w:t>
            </w:r>
            <w:r>
              <w:rPr>
                <w:rFonts w:ascii="Century Gothic" w:eastAsia="Arial" w:hAnsi="Century Gothic" w:cs="Arial"/>
                <w:bCs/>
                <w:sz w:val="28"/>
                <w:szCs w:val="28"/>
              </w:rPr>
              <w:t>Governors</w:t>
            </w:r>
            <w:r w:rsidR="00F650E9">
              <w:rPr>
                <w:rFonts w:ascii="Century Gothic" w:eastAsia="Arial" w:hAnsi="Century Gothic" w:cs="Arial"/>
                <w:bCs/>
                <w:sz w:val="28"/>
                <w:szCs w:val="28"/>
              </w:rPr>
              <w:t xml:space="preserve"> Sept 2021</w:t>
            </w:r>
          </w:p>
        </w:tc>
      </w:tr>
    </w:tbl>
    <w:p w:rsidR="00BB2FD6" w:rsidRPr="00055CEB" w:rsidRDefault="00BB2FD6" w:rsidP="000B46D5">
      <w:pPr>
        <w:autoSpaceDE w:val="0"/>
        <w:autoSpaceDN w:val="0"/>
        <w:adjustRightInd w:val="0"/>
        <w:spacing w:after="0" w:line="240" w:lineRule="auto"/>
        <w:rPr>
          <w:rFonts w:ascii="Century Gothic" w:eastAsia="Arial" w:hAnsi="Century Gothic" w:cs="Arial"/>
          <w:caps/>
          <w:sz w:val="28"/>
          <w:szCs w:val="28"/>
        </w:rPr>
      </w:pPr>
    </w:p>
    <w:p w:rsidR="000E5D95" w:rsidRDefault="000E5D95">
      <w:pPr>
        <w:rPr>
          <w:rFonts w:ascii="Century Gothic" w:eastAsiaTheme="majorEastAsia" w:hAnsi="Century Gothic" w:cstheme="majorBidi"/>
          <w:color w:val="00B050"/>
          <w:sz w:val="20"/>
          <w:szCs w:val="20"/>
        </w:rPr>
      </w:pPr>
      <w:r>
        <w:rPr>
          <w:rFonts w:ascii="Century Gothic" w:hAnsi="Century Gothic"/>
          <w:color w:val="00B050"/>
          <w:sz w:val="20"/>
          <w:szCs w:val="20"/>
        </w:rPr>
        <w:br w:type="page"/>
      </w:r>
    </w:p>
    <w:p w:rsidR="000313F8" w:rsidRPr="00D26235" w:rsidRDefault="009358B2" w:rsidP="00143849">
      <w:pPr>
        <w:pStyle w:val="Heading1"/>
        <w:rPr>
          <w:rFonts w:ascii="Century Gothic" w:hAnsi="Century Gothic"/>
          <w:color w:val="00B050"/>
          <w:sz w:val="20"/>
          <w:szCs w:val="20"/>
        </w:rPr>
      </w:pPr>
      <w:r w:rsidRPr="00D26235">
        <w:rPr>
          <w:rFonts w:ascii="Century Gothic" w:hAnsi="Century Gothic"/>
          <w:color w:val="00B050"/>
          <w:sz w:val="20"/>
          <w:szCs w:val="20"/>
        </w:rPr>
        <w:lastRenderedPageBreak/>
        <w:t>INTRODUCTION AND AIMS:</w:t>
      </w:r>
    </w:p>
    <w:p w:rsidR="00AB1DAC" w:rsidRPr="00D26235" w:rsidRDefault="00AB1DAC" w:rsidP="000B46D5">
      <w:pPr>
        <w:autoSpaceDE w:val="0"/>
        <w:autoSpaceDN w:val="0"/>
        <w:adjustRightInd w:val="0"/>
        <w:spacing w:after="0" w:line="240" w:lineRule="auto"/>
        <w:rPr>
          <w:rFonts w:ascii="Century Gothic" w:eastAsiaTheme="minorHAnsi" w:hAnsi="Century Gothic" w:cs="Arial"/>
          <w:color w:val="000000"/>
          <w:sz w:val="20"/>
          <w:szCs w:val="20"/>
          <w:lang w:eastAsia="en-US"/>
        </w:rPr>
      </w:pPr>
    </w:p>
    <w:p w:rsidR="00C6701C" w:rsidRPr="00D26235" w:rsidRDefault="00C6701C" w:rsidP="00C6701C">
      <w:pPr>
        <w:autoSpaceDE w:val="0"/>
        <w:autoSpaceDN w:val="0"/>
        <w:adjustRightInd w:val="0"/>
        <w:spacing w:after="0" w:line="240" w:lineRule="auto"/>
        <w:rPr>
          <w:rFonts w:ascii="Century Gothic" w:eastAsia="Arial" w:hAnsi="Century Gothic" w:cs="Arial"/>
          <w:sz w:val="20"/>
          <w:szCs w:val="20"/>
        </w:rPr>
      </w:pPr>
      <w:r w:rsidRPr="00D26235">
        <w:rPr>
          <w:rFonts w:ascii="Century Gothic" w:eastAsia="Arial" w:hAnsi="Century Gothic" w:cs="Arial"/>
          <w:color w:val="2C2C2C" w:themeColor="text1"/>
          <w:sz w:val="20"/>
          <w:szCs w:val="20"/>
        </w:rPr>
        <w:t xml:space="preserve">At St </w:t>
      </w:r>
      <w:r w:rsidR="00E511F7">
        <w:rPr>
          <w:rFonts w:ascii="Century Gothic" w:eastAsia="Arial" w:hAnsi="Century Gothic" w:cs="Arial"/>
          <w:color w:val="2C2C2C" w:themeColor="text1"/>
          <w:sz w:val="20"/>
          <w:szCs w:val="20"/>
        </w:rPr>
        <w:t>Anne</w:t>
      </w:r>
      <w:r w:rsidRPr="00D26235">
        <w:rPr>
          <w:rFonts w:ascii="Century Gothic" w:eastAsia="Arial" w:hAnsi="Century Gothic" w:cs="Arial"/>
          <w:color w:val="2C2C2C" w:themeColor="text1"/>
          <w:sz w:val="20"/>
          <w:szCs w:val="20"/>
        </w:rPr>
        <w:t>’s RC Primary School</w:t>
      </w:r>
      <w:r w:rsidR="00F650E9">
        <w:rPr>
          <w:rFonts w:ascii="Century Gothic" w:eastAsia="Arial" w:hAnsi="Century Gothic" w:cs="Arial"/>
          <w:color w:val="2C2C2C" w:themeColor="text1"/>
          <w:sz w:val="20"/>
          <w:szCs w:val="20"/>
        </w:rPr>
        <w:t>,</w:t>
      </w:r>
      <w:r w:rsidRPr="00D26235">
        <w:rPr>
          <w:rFonts w:ascii="Century Gothic" w:eastAsia="Arial" w:hAnsi="Century Gothic" w:cs="Arial"/>
          <w:color w:val="2C2C2C" w:themeColor="text1"/>
          <w:sz w:val="20"/>
          <w:szCs w:val="20"/>
        </w:rPr>
        <w:t xml:space="preserve"> we </w:t>
      </w:r>
      <w:r w:rsidRPr="00D26235">
        <w:rPr>
          <w:rFonts w:ascii="Century Gothic" w:eastAsia="Arial" w:hAnsi="Century Gothic" w:cs="Arial"/>
          <w:sz w:val="20"/>
          <w:szCs w:val="20"/>
        </w:rPr>
        <w:t>recognise our responsibility, under Section 175 of the Education and Inspections Act 2002, to have arrangements for safeguarding and promoting the welfare of children. This policy demonstrates the school’s commitment and compliance with safeguarding legislation.</w:t>
      </w:r>
      <w:r w:rsidRPr="00D26235">
        <w:rPr>
          <w:sz w:val="20"/>
          <w:szCs w:val="20"/>
        </w:rPr>
        <w:t xml:space="preserve"> </w:t>
      </w:r>
      <w:r w:rsidRPr="00D26235">
        <w:rPr>
          <w:rFonts w:ascii="Century Gothic" w:eastAsia="Arial" w:hAnsi="Century Gothic" w:cs="Arial"/>
          <w:sz w:val="20"/>
          <w:szCs w:val="20"/>
        </w:rPr>
        <w:t xml:space="preserve">The procedures contained in this policy apply to all staff, volunteers, sessional workers, students, agency staff or anyone working on behalf of St </w:t>
      </w:r>
      <w:r w:rsidR="00E511F7">
        <w:rPr>
          <w:rFonts w:ascii="Century Gothic" w:eastAsia="Arial" w:hAnsi="Century Gothic" w:cs="Arial"/>
          <w:sz w:val="20"/>
          <w:szCs w:val="20"/>
        </w:rPr>
        <w:t>Anne</w:t>
      </w:r>
      <w:r w:rsidRPr="00D26235">
        <w:rPr>
          <w:rFonts w:ascii="Century Gothic" w:eastAsia="Arial" w:hAnsi="Century Gothic" w:cs="Arial"/>
          <w:sz w:val="20"/>
          <w:szCs w:val="20"/>
        </w:rPr>
        <w:t>’s RC Primary School. We expect that this policy takes primacy over other agency policies when work is being delivered on this site or on our behalf, as we maintain a duty of care to all in our school community. Any expected exception to this must be named and negotiated ahead of work being undertaken.</w:t>
      </w:r>
    </w:p>
    <w:p w:rsidR="00C6701C" w:rsidRPr="00D26235" w:rsidRDefault="00C6701C" w:rsidP="00C6701C">
      <w:pPr>
        <w:autoSpaceDE w:val="0"/>
        <w:autoSpaceDN w:val="0"/>
        <w:adjustRightInd w:val="0"/>
        <w:spacing w:after="0" w:line="240" w:lineRule="auto"/>
        <w:rPr>
          <w:rFonts w:ascii="Century Gothic" w:eastAsia="Arial" w:hAnsi="Century Gothic" w:cs="Arial"/>
          <w:sz w:val="20"/>
          <w:szCs w:val="20"/>
        </w:rPr>
      </w:pPr>
    </w:p>
    <w:p w:rsidR="00AB1DAC" w:rsidRPr="00D26235" w:rsidRDefault="00AB1DAC" w:rsidP="000B46D5">
      <w:pPr>
        <w:autoSpaceDE w:val="0"/>
        <w:autoSpaceDN w:val="0"/>
        <w:adjustRightInd w:val="0"/>
        <w:spacing w:after="0" w:line="240" w:lineRule="auto"/>
        <w:rPr>
          <w:rFonts w:ascii="Century Gothic" w:eastAsiaTheme="minorHAnsi" w:hAnsi="Century Gothic" w:cs="Arial"/>
          <w:color w:val="000000"/>
          <w:sz w:val="20"/>
          <w:szCs w:val="20"/>
          <w:lang w:eastAsia="en-US"/>
        </w:rPr>
      </w:pPr>
      <w:r w:rsidRPr="00D26235">
        <w:rPr>
          <w:rFonts w:ascii="Century Gothic" w:eastAsiaTheme="minorHAnsi" w:hAnsi="Century Gothic" w:cs="Arial"/>
          <w:color w:val="000000"/>
          <w:sz w:val="20"/>
          <w:szCs w:val="20"/>
          <w:lang w:eastAsia="en-US"/>
        </w:rPr>
        <w:t xml:space="preserve">Safeguarding and promoting the welfare of children and young people is </w:t>
      </w:r>
      <w:r w:rsidRPr="00D26235">
        <w:rPr>
          <w:rFonts w:ascii="Century Gothic" w:eastAsiaTheme="minorHAnsi" w:hAnsi="Century Gothic" w:cs="Arial"/>
          <w:bCs/>
          <w:color w:val="000000"/>
          <w:sz w:val="20"/>
          <w:szCs w:val="20"/>
          <w:lang w:eastAsia="en-US"/>
        </w:rPr>
        <w:t xml:space="preserve">everyone’s </w:t>
      </w:r>
      <w:r w:rsidRPr="00D26235">
        <w:rPr>
          <w:rFonts w:ascii="Century Gothic" w:eastAsiaTheme="minorHAnsi" w:hAnsi="Century Gothic" w:cs="Arial"/>
          <w:color w:val="000000"/>
          <w:sz w:val="20"/>
          <w:szCs w:val="20"/>
          <w:lang w:eastAsia="en-US"/>
        </w:rPr>
        <w:t xml:space="preserve">responsibility. </w:t>
      </w:r>
      <w:r w:rsidRPr="00D26235">
        <w:rPr>
          <w:rFonts w:ascii="Century Gothic" w:eastAsiaTheme="minorHAnsi" w:hAnsi="Century Gothic" w:cs="Arial"/>
          <w:bCs/>
          <w:color w:val="000000"/>
          <w:sz w:val="20"/>
          <w:szCs w:val="20"/>
          <w:lang w:eastAsia="en-US"/>
        </w:rPr>
        <w:t xml:space="preserve">Everyone </w:t>
      </w:r>
      <w:r w:rsidRPr="00D26235">
        <w:rPr>
          <w:rFonts w:ascii="Century Gothic" w:eastAsiaTheme="minorHAnsi" w:hAnsi="Century Gothic" w:cs="Arial"/>
          <w:color w:val="000000"/>
          <w:sz w:val="20"/>
          <w:szCs w:val="20"/>
          <w:lang w:eastAsia="en-US"/>
        </w:rPr>
        <w:t xml:space="preserve">who comes into contact with children, their families and carers has a role to play in safeguarding them and promoting their welfare. In order to fulfil this responsibility effectively, all professionals should make sure their approach is child-centred. This means that they should consider, at all times, what is in the </w:t>
      </w:r>
      <w:r w:rsidRPr="00D26235">
        <w:rPr>
          <w:rFonts w:ascii="Century Gothic" w:eastAsiaTheme="minorHAnsi" w:hAnsi="Century Gothic" w:cs="Arial"/>
          <w:bCs/>
          <w:color w:val="000000"/>
          <w:sz w:val="20"/>
          <w:szCs w:val="20"/>
          <w:lang w:eastAsia="en-US"/>
        </w:rPr>
        <w:t xml:space="preserve">best interests </w:t>
      </w:r>
      <w:r w:rsidRPr="00D26235">
        <w:rPr>
          <w:rFonts w:ascii="Century Gothic" w:eastAsiaTheme="minorHAnsi" w:hAnsi="Century Gothic" w:cs="Arial"/>
          <w:color w:val="000000"/>
          <w:sz w:val="20"/>
          <w:szCs w:val="20"/>
          <w:lang w:eastAsia="en-US"/>
        </w:rPr>
        <w:t xml:space="preserve">of the child. </w:t>
      </w:r>
    </w:p>
    <w:p w:rsidR="00AB1DAC" w:rsidRPr="00D26235" w:rsidRDefault="00AB1DAC" w:rsidP="000B46D5">
      <w:pPr>
        <w:autoSpaceDE w:val="0"/>
        <w:autoSpaceDN w:val="0"/>
        <w:adjustRightInd w:val="0"/>
        <w:spacing w:after="0" w:line="240" w:lineRule="auto"/>
        <w:rPr>
          <w:rFonts w:ascii="Century Gothic" w:eastAsia="Arial" w:hAnsi="Century Gothic" w:cs="Arial"/>
          <w:bCs/>
          <w:sz w:val="20"/>
          <w:szCs w:val="20"/>
        </w:rPr>
      </w:pPr>
    </w:p>
    <w:p w:rsidR="00AB1DAC" w:rsidRPr="00D26235" w:rsidRDefault="00AB1DAC" w:rsidP="000B46D5">
      <w:pPr>
        <w:autoSpaceDE w:val="0"/>
        <w:autoSpaceDN w:val="0"/>
        <w:adjustRightInd w:val="0"/>
        <w:spacing w:after="0" w:line="240" w:lineRule="auto"/>
        <w:rPr>
          <w:rFonts w:ascii="Century Gothic" w:eastAsiaTheme="minorHAnsi" w:hAnsi="Century Gothic" w:cs="Arial"/>
          <w:color w:val="000000"/>
          <w:sz w:val="20"/>
          <w:szCs w:val="20"/>
          <w:lang w:eastAsia="en-US"/>
        </w:rPr>
      </w:pPr>
      <w:r w:rsidRPr="00D26235">
        <w:rPr>
          <w:rFonts w:ascii="Century Gothic" w:eastAsiaTheme="minorHAnsi" w:hAnsi="Century Gothic" w:cs="Arial"/>
          <w:color w:val="000000"/>
          <w:sz w:val="20"/>
          <w:szCs w:val="20"/>
          <w:lang w:eastAsia="en-US"/>
        </w:rPr>
        <w:t xml:space="preserve">No single professional can have a full picture of a child’s needs and circumstances. If children and families are to receive the right help at the right time, </w:t>
      </w:r>
      <w:r w:rsidRPr="00D26235">
        <w:rPr>
          <w:rFonts w:ascii="Century Gothic" w:eastAsiaTheme="minorHAnsi" w:hAnsi="Century Gothic" w:cs="Arial"/>
          <w:bCs/>
          <w:color w:val="000000"/>
          <w:sz w:val="20"/>
          <w:szCs w:val="20"/>
          <w:lang w:eastAsia="en-US"/>
        </w:rPr>
        <w:t xml:space="preserve">everyone </w:t>
      </w:r>
      <w:r w:rsidRPr="00D26235">
        <w:rPr>
          <w:rFonts w:ascii="Century Gothic" w:eastAsiaTheme="minorHAnsi" w:hAnsi="Century Gothic" w:cs="Arial"/>
          <w:color w:val="000000"/>
          <w:sz w:val="20"/>
          <w:szCs w:val="20"/>
          <w:lang w:eastAsia="en-US"/>
        </w:rPr>
        <w:t>who comes into contact with them has a role to play in identifying concerns, sharing information and taking prompt ac</w:t>
      </w:r>
      <w:r w:rsidR="00B84AD5" w:rsidRPr="00D26235">
        <w:rPr>
          <w:rFonts w:ascii="Century Gothic" w:eastAsiaTheme="minorHAnsi" w:hAnsi="Century Gothic" w:cs="Arial"/>
          <w:color w:val="000000"/>
          <w:sz w:val="20"/>
          <w:szCs w:val="20"/>
          <w:lang w:eastAsia="en-US"/>
        </w:rPr>
        <w:t>tion.</w:t>
      </w:r>
      <w:r w:rsidRPr="00D26235">
        <w:rPr>
          <w:rFonts w:ascii="Century Gothic" w:eastAsiaTheme="minorHAnsi" w:hAnsi="Century Gothic" w:cs="Arial"/>
          <w:color w:val="000000"/>
          <w:sz w:val="20"/>
          <w:szCs w:val="20"/>
          <w:lang w:eastAsia="en-US"/>
        </w:rPr>
        <w:t xml:space="preserve"> In line with this understanding</w:t>
      </w:r>
      <w:r w:rsidR="00777BE6" w:rsidRPr="00D26235">
        <w:rPr>
          <w:rFonts w:ascii="Century Gothic" w:eastAsiaTheme="minorHAnsi" w:hAnsi="Century Gothic" w:cs="Arial"/>
          <w:color w:val="000000"/>
          <w:sz w:val="20"/>
          <w:szCs w:val="20"/>
          <w:lang w:eastAsia="en-US"/>
        </w:rPr>
        <w:t>,</w:t>
      </w:r>
      <w:r w:rsidRPr="00D26235">
        <w:rPr>
          <w:rFonts w:ascii="Century Gothic" w:eastAsiaTheme="minorHAnsi" w:hAnsi="Century Gothic" w:cs="Arial"/>
          <w:color w:val="000000"/>
          <w:sz w:val="20"/>
          <w:szCs w:val="20"/>
          <w:lang w:eastAsia="en-US"/>
        </w:rPr>
        <w:t xml:space="preserve"> any adult working or volunteering </w:t>
      </w:r>
      <w:r w:rsidR="00B84AD5" w:rsidRPr="00D26235">
        <w:rPr>
          <w:rFonts w:ascii="Century Gothic" w:eastAsiaTheme="minorHAnsi" w:hAnsi="Century Gothic" w:cs="Arial"/>
          <w:color w:val="000000"/>
          <w:sz w:val="20"/>
          <w:szCs w:val="20"/>
          <w:lang w:eastAsia="en-US"/>
        </w:rPr>
        <w:t xml:space="preserve">in </w:t>
      </w:r>
      <w:r w:rsidRPr="00D26235">
        <w:rPr>
          <w:rFonts w:ascii="Century Gothic" w:eastAsiaTheme="minorHAnsi" w:hAnsi="Century Gothic" w:cs="Arial"/>
          <w:color w:val="000000"/>
          <w:sz w:val="20"/>
          <w:szCs w:val="20"/>
          <w:lang w:eastAsia="en-US"/>
        </w:rPr>
        <w:t xml:space="preserve">the school community has a </w:t>
      </w:r>
      <w:r w:rsidR="00680877" w:rsidRPr="00D26235">
        <w:rPr>
          <w:rFonts w:ascii="Century Gothic" w:eastAsiaTheme="minorHAnsi" w:hAnsi="Century Gothic" w:cs="Arial"/>
          <w:color w:val="000000"/>
          <w:sz w:val="20"/>
          <w:szCs w:val="20"/>
          <w:lang w:eastAsia="en-US"/>
        </w:rPr>
        <w:t>responsibility</w:t>
      </w:r>
      <w:r w:rsidRPr="00D26235">
        <w:rPr>
          <w:rFonts w:ascii="Century Gothic" w:eastAsiaTheme="minorHAnsi" w:hAnsi="Century Gothic" w:cs="Arial"/>
          <w:color w:val="000000"/>
          <w:sz w:val="20"/>
          <w:szCs w:val="20"/>
          <w:lang w:eastAsia="en-US"/>
        </w:rPr>
        <w:t xml:space="preserve"> to recognise when a child or young person may be in need or be vulnerable in some way, and to respond to this recognition in a timely and ap</w:t>
      </w:r>
      <w:r w:rsidR="00B84AD5" w:rsidRPr="00D26235">
        <w:rPr>
          <w:rFonts w:ascii="Century Gothic" w:eastAsiaTheme="minorHAnsi" w:hAnsi="Century Gothic" w:cs="Arial"/>
          <w:color w:val="000000"/>
          <w:sz w:val="20"/>
          <w:szCs w:val="20"/>
          <w:lang w:eastAsia="en-US"/>
        </w:rPr>
        <w:t>propriate way</w:t>
      </w:r>
      <w:r w:rsidRPr="00D26235">
        <w:rPr>
          <w:rFonts w:ascii="Century Gothic" w:eastAsiaTheme="minorHAnsi" w:hAnsi="Century Gothic" w:cs="Arial"/>
          <w:color w:val="000000"/>
          <w:sz w:val="20"/>
          <w:szCs w:val="20"/>
          <w:lang w:eastAsia="en-US"/>
        </w:rPr>
        <w:t>.</w:t>
      </w:r>
    </w:p>
    <w:p w:rsidR="00AB1DAC" w:rsidRPr="00D26235" w:rsidRDefault="00AB1DAC" w:rsidP="000B46D5">
      <w:pPr>
        <w:autoSpaceDE w:val="0"/>
        <w:autoSpaceDN w:val="0"/>
        <w:adjustRightInd w:val="0"/>
        <w:spacing w:after="0" w:line="240" w:lineRule="auto"/>
        <w:rPr>
          <w:rFonts w:ascii="Century Gothic" w:eastAsia="Arial" w:hAnsi="Century Gothic" w:cs="Arial"/>
          <w:bCs/>
          <w:sz w:val="20"/>
          <w:szCs w:val="20"/>
        </w:rPr>
      </w:pPr>
    </w:p>
    <w:p w:rsidR="009358B2" w:rsidRPr="00D26235" w:rsidRDefault="009358B2" w:rsidP="009358B2">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The school aims to ensure that:</w:t>
      </w:r>
    </w:p>
    <w:p w:rsidR="009358B2" w:rsidRPr="00D26235" w:rsidRDefault="009358B2" w:rsidP="003725C6">
      <w:pPr>
        <w:pStyle w:val="ListParagraph"/>
        <w:numPr>
          <w:ilvl w:val="0"/>
          <w:numId w:val="15"/>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Appropriate action is taken in a timely manner to safeguard and promote children’s welfare</w:t>
      </w:r>
    </w:p>
    <w:p w:rsidR="009358B2" w:rsidRPr="00D26235" w:rsidRDefault="009358B2" w:rsidP="003725C6">
      <w:pPr>
        <w:pStyle w:val="ListParagraph"/>
        <w:numPr>
          <w:ilvl w:val="0"/>
          <w:numId w:val="15"/>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All staff are aware of their statutory responsibilities with respect to safeguarding</w:t>
      </w:r>
    </w:p>
    <w:p w:rsidR="009358B2" w:rsidRPr="00D26235" w:rsidRDefault="009358B2" w:rsidP="003725C6">
      <w:pPr>
        <w:pStyle w:val="ListParagraph"/>
        <w:numPr>
          <w:ilvl w:val="0"/>
          <w:numId w:val="15"/>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Staff are properly trained in recognising and reporting safeguarding issues</w:t>
      </w:r>
    </w:p>
    <w:p w:rsidR="00C6701C" w:rsidRPr="00D26235" w:rsidRDefault="00C6701C" w:rsidP="00C6701C">
      <w:pPr>
        <w:pStyle w:val="ListParagraph"/>
        <w:autoSpaceDE w:val="0"/>
        <w:autoSpaceDN w:val="0"/>
        <w:adjustRightInd w:val="0"/>
        <w:spacing w:after="0" w:line="240" w:lineRule="auto"/>
        <w:rPr>
          <w:rFonts w:ascii="Century Gothic" w:eastAsia="Arial" w:hAnsi="Century Gothic" w:cs="Arial"/>
          <w:bCs/>
          <w:sz w:val="20"/>
          <w:szCs w:val="20"/>
        </w:rPr>
      </w:pPr>
    </w:p>
    <w:p w:rsidR="00C6701C" w:rsidRPr="00D26235" w:rsidRDefault="00C6701C" w:rsidP="00C6701C">
      <w:pPr>
        <w:autoSpaceDE w:val="0"/>
        <w:autoSpaceDN w:val="0"/>
        <w:adjustRightInd w:val="0"/>
        <w:spacing w:after="0" w:line="240" w:lineRule="auto"/>
        <w:rPr>
          <w:rFonts w:ascii="Century Gothic" w:eastAsia="Arial" w:hAnsi="Century Gothic" w:cs="Arial"/>
          <w:bCs/>
          <w:color w:val="00B050"/>
          <w:sz w:val="20"/>
          <w:szCs w:val="20"/>
        </w:rPr>
      </w:pPr>
      <w:r w:rsidRPr="005F58B1">
        <w:rPr>
          <w:rFonts w:ascii="Century Gothic" w:eastAsia="Arial" w:hAnsi="Century Gothic" w:cs="Arial"/>
          <w:bCs/>
          <w:color w:val="00B050"/>
          <w:sz w:val="20"/>
          <w:szCs w:val="20"/>
        </w:rPr>
        <w:t>STAFF INFORMATION:</w:t>
      </w:r>
    </w:p>
    <w:p w:rsidR="00C6701C" w:rsidRPr="00D26235" w:rsidRDefault="00C6701C" w:rsidP="00C6701C">
      <w:pPr>
        <w:autoSpaceDE w:val="0"/>
        <w:autoSpaceDN w:val="0"/>
        <w:adjustRightInd w:val="0"/>
        <w:spacing w:after="0" w:line="240" w:lineRule="auto"/>
        <w:rPr>
          <w:rFonts w:ascii="Century Gothic" w:eastAsia="Arial" w:hAnsi="Century Gothic" w:cs="Arial"/>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1532"/>
        <w:gridCol w:w="1532"/>
        <w:gridCol w:w="1532"/>
        <w:gridCol w:w="1532"/>
        <w:gridCol w:w="2888"/>
      </w:tblGrid>
      <w:tr w:rsidR="00E511F7" w:rsidRPr="00D26235" w:rsidTr="00105ABC">
        <w:tc>
          <w:tcPr>
            <w:tcW w:w="741" w:type="pct"/>
            <w:shd w:val="clear" w:color="auto" w:fill="D9D9D9" w:themeFill="background1" w:themeFillShade="D9"/>
          </w:tcPr>
          <w:p w:rsidR="00E511F7" w:rsidRPr="00D26235" w:rsidRDefault="00E511F7" w:rsidP="006873C2">
            <w:pPr>
              <w:autoSpaceDE w:val="0"/>
              <w:autoSpaceDN w:val="0"/>
              <w:adjustRightInd w:val="0"/>
              <w:spacing w:after="0" w:line="240" w:lineRule="auto"/>
              <w:rPr>
                <w:rFonts w:ascii="Century Gothic" w:eastAsia="Arial" w:hAnsi="Century Gothic" w:cs="Arial"/>
                <w:color w:val="000000"/>
                <w:sz w:val="20"/>
                <w:szCs w:val="20"/>
              </w:rPr>
            </w:pPr>
            <w:r w:rsidRPr="00D26235">
              <w:rPr>
                <w:rFonts w:ascii="Century Gothic" w:eastAsia="Arial" w:hAnsi="Century Gothic" w:cs="Arial"/>
                <w:color w:val="000000"/>
                <w:sz w:val="20"/>
                <w:szCs w:val="20"/>
              </w:rPr>
              <w:t>Designated Safeguarding Lead</w:t>
            </w:r>
            <w:r>
              <w:rPr>
                <w:rFonts w:ascii="Century Gothic" w:eastAsia="Arial" w:hAnsi="Century Gothic" w:cs="Arial"/>
                <w:color w:val="000000"/>
                <w:sz w:val="20"/>
                <w:szCs w:val="20"/>
              </w:rPr>
              <w:t>s</w:t>
            </w:r>
          </w:p>
          <w:p w:rsidR="00E511F7" w:rsidRPr="00D26235" w:rsidRDefault="00E511F7" w:rsidP="006873C2">
            <w:pPr>
              <w:autoSpaceDE w:val="0"/>
              <w:autoSpaceDN w:val="0"/>
              <w:adjustRightInd w:val="0"/>
              <w:spacing w:after="0" w:line="240" w:lineRule="auto"/>
              <w:rPr>
                <w:rFonts w:ascii="Century Gothic" w:eastAsia="Arial" w:hAnsi="Century Gothic" w:cs="Arial"/>
                <w:color w:val="000000"/>
                <w:sz w:val="20"/>
                <w:szCs w:val="20"/>
              </w:rPr>
            </w:pPr>
            <w:r w:rsidRPr="00D26235">
              <w:rPr>
                <w:rFonts w:ascii="Century Gothic" w:eastAsia="Arial" w:hAnsi="Century Gothic" w:cs="Arial"/>
                <w:color w:val="000000"/>
                <w:sz w:val="20"/>
                <w:szCs w:val="20"/>
              </w:rPr>
              <w:t>(Level 3)</w:t>
            </w:r>
          </w:p>
        </w:tc>
        <w:tc>
          <w:tcPr>
            <w:tcW w:w="743" w:type="pct"/>
            <w:shd w:val="clear" w:color="auto" w:fill="D9D9D9" w:themeFill="background1" w:themeFillShade="D9"/>
          </w:tcPr>
          <w:p w:rsidR="00E511F7" w:rsidRPr="00D26235" w:rsidRDefault="00E511F7" w:rsidP="006873C2">
            <w:pPr>
              <w:autoSpaceDE w:val="0"/>
              <w:autoSpaceDN w:val="0"/>
              <w:adjustRightInd w:val="0"/>
              <w:spacing w:after="0" w:line="240" w:lineRule="auto"/>
              <w:rPr>
                <w:rFonts w:ascii="Century Gothic" w:eastAsia="Arial" w:hAnsi="Century Gothic" w:cs="Arial"/>
                <w:color w:val="000000"/>
                <w:sz w:val="20"/>
                <w:szCs w:val="20"/>
              </w:rPr>
            </w:pPr>
            <w:r w:rsidRPr="00D26235">
              <w:rPr>
                <w:rFonts w:ascii="Century Gothic" w:eastAsia="Arial" w:hAnsi="Century Gothic" w:cs="Arial"/>
                <w:color w:val="000000"/>
                <w:sz w:val="20"/>
                <w:szCs w:val="20"/>
              </w:rPr>
              <w:t>Deputy Designated Safeguarding Lead</w:t>
            </w:r>
            <w:r w:rsidR="00895C95">
              <w:rPr>
                <w:rFonts w:ascii="Century Gothic" w:eastAsia="Arial" w:hAnsi="Century Gothic" w:cs="Arial"/>
                <w:color w:val="000000"/>
                <w:sz w:val="20"/>
                <w:szCs w:val="20"/>
              </w:rPr>
              <w:t>s</w:t>
            </w:r>
            <w:r w:rsidRPr="00D26235">
              <w:rPr>
                <w:rFonts w:ascii="Century Gothic" w:eastAsia="Arial" w:hAnsi="Century Gothic" w:cs="Arial"/>
                <w:color w:val="000000"/>
                <w:sz w:val="20"/>
                <w:szCs w:val="20"/>
              </w:rPr>
              <w:t xml:space="preserve"> </w:t>
            </w:r>
          </w:p>
        </w:tc>
        <w:tc>
          <w:tcPr>
            <w:tcW w:w="856" w:type="pct"/>
            <w:shd w:val="clear" w:color="auto" w:fill="D9D9D9" w:themeFill="background1" w:themeFillShade="D9"/>
          </w:tcPr>
          <w:p w:rsidR="00E511F7" w:rsidRDefault="00E511F7" w:rsidP="006873C2">
            <w:pPr>
              <w:autoSpaceDE w:val="0"/>
              <w:autoSpaceDN w:val="0"/>
              <w:adjustRightInd w:val="0"/>
              <w:spacing w:after="0" w:line="240" w:lineRule="auto"/>
              <w:rPr>
                <w:rFonts w:ascii="Century Gothic" w:eastAsia="Arial" w:hAnsi="Century Gothic" w:cs="Arial"/>
                <w:color w:val="000000"/>
                <w:sz w:val="20"/>
                <w:szCs w:val="20"/>
              </w:rPr>
            </w:pPr>
            <w:r>
              <w:rPr>
                <w:rFonts w:ascii="Century Gothic" w:eastAsia="Arial" w:hAnsi="Century Gothic" w:cs="Arial"/>
                <w:color w:val="000000"/>
                <w:sz w:val="20"/>
                <w:szCs w:val="20"/>
              </w:rPr>
              <w:t>Level 3 Additional</w:t>
            </w:r>
          </w:p>
          <w:p w:rsidR="00E511F7" w:rsidRPr="00D26235" w:rsidRDefault="00E511F7" w:rsidP="006873C2">
            <w:pPr>
              <w:autoSpaceDE w:val="0"/>
              <w:autoSpaceDN w:val="0"/>
              <w:adjustRightInd w:val="0"/>
              <w:spacing w:after="0" w:line="240" w:lineRule="auto"/>
              <w:rPr>
                <w:rFonts w:ascii="Century Gothic" w:eastAsia="Arial" w:hAnsi="Century Gothic" w:cs="Arial"/>
                <w:color w:val="000000"/>
                <w:sz w:val="20"/>
                <w:szCs w:val="20"/>
              </w:rPr>
            </w:pPr>
            <w:r>
              <w:rPr>
                <w:rFonts w:ascii="Century Gothic" w:eastAsia="Arial" w:hAnsi="Century Gothic" w:cs="Arial"/>
                <w:color w:val="000000"/>
                <w:sz w:val="20"/>
                <w:szCs w:val="20"/>
              </w:rPr>
              <w:t>Safeguarding Staff</w:t>
            </w:r>
          </w:p>
        </w:tc>
        <w:tc>
          <w:tcPr>
            <w:tcW w:w="849" w:type="pct"/>
            <w:shd w:val="clear" w:color="auto" w:fill="D9D9D9" w:themeFill="background1" w:themeFillShade="D9"/>
          </w:tcPr>
          <w:p w:rsidR="00E511F7" w:rsidRPr="00D26235" w:rsidRDefault="00E511F7" w:rsidP="006873C2">
            <w:pPr>
              <w:autoSpaceDE w:val="0"/>
              <w:autoSpaceDN w:val="0"/>
              <w:adjustRightInd w:val="0"/>
              <w:spacing w:after="0" w:line="240" w:lineRule="auto"/>
              <w:rPr>
                <w:rFonts w:ascii="Century Gothic" w:eastAsia="Arial" w:hAnsi="Century Gothic" w:cs="Arial"/>
                <w:color w:val="000000"/>
                <w:sz w:val="20"/>
                <w:szCs w:val="20"/>
              </w:rPr>
            </w:pPr>
            <w:r w:rsidRPr="00D26235">
              <w:rPr>
                <w:rFonts w:ascii="Century Gothic" w:eastAsia="Arial" w:hAnsi="Century Gothic" w:cs="Arial"/>
                <w:color w:val="000000"/>
                <w:sz w:val="20"/>
                <w:szCs w:val="20"/>
              </w:rPr>
              <w:t>Safeguarding and LAC Governor</w:t>
            </w:r>
          </w:p>
        </w:tc>
        <w:tc>
          <w:tcPr>
            <w:tcW w:w="1811" w:type="pct"/>
            <w:shd w:val="clear" w:color="auto" w:fill="D9D9D9" w:themeFill="background1" w:themeFillShade="D9"/>
          </w:tcPr>
          <w:p w:rsidR="00E511F7" w:rsidRPr="00D26235" w:rsidRDefault="00E511F7" w:rsidP="006873C2">
            <w:pPr>
              <w:autoSpaceDE w:val="0"/>
              <w:autoSpaceDN w:val="0"/>
              <w:adjustRightInd w:val="0"/>
              <w:spacing w:after="0" w:line="240" w:lineRule="auto"/>
              <w:rPr>
                <w:rFonts w:ascii="Century Gothic" w:eastAsia="Arial" w:hAnsi="Century Gothic" w:cs="Arial"/>
                <w:color w:val="000000"/>
                <w:sz w:val="20"/>
                <w:szCs w:val="20"/>
              </w:rPr>
            </w:pPr>
            <w:r w:rsidRPr="00D26235">
              <w:rPr>
                <w:rFonts w:ascii="Century Gothic" w:eastAsia="Arial" w:hAnsi="Century Gothic" w:cs="Arial"/>
                <w:color w:val="000000"/>
                <w:sz w:val="20"/>
                <w:szCs w:val="20"/>
              </w:rPr>
              <w:t>Designated Teacher for LAC</w:t>
            </w:r>
          </w:p>
        </w:tc>
      </w:tr>
      <w:tr w:rsidR="00E511F7" w:rsidRPr="00D26235" w:rsidTr="00105ABC">
        <w:trPr>
          <w:trHeight w:val="941"/>
        </w:trPr>
        <w:tc>
          <w:tcPr>
            <w:tcW w:w="741" w:type="pct"/>
          </w:tcPr>
          <w:p w:rsidR="00E511F7" w:rsidRDefault="00895C95" w:rsidP="00025BF0">
            <w:pPr>
              <w:autoSpaceDE w:val="0"/>
              <w:autoSpaceDN w:val="0"/>
              <w:adjustRightInd w:val="0"/>
              <w:spacing w:after="0"/>
              <w:rPr>
                <w:rFonts w:ascii="Century Gothic" w:eastAsia="Arial" w:hAnsi="Century Gothic" w:cs="Arial"/>
                <w:sz w:val="20"/>
                <w:szCs w:val="20"/>
              </w:rPr>
            </w:pPr>
            <w:r>
              <w:rPr>
                <w:rFonts w:ascii="Century Gothic" w:eastAsia="Arial" w:hAnsi="Century Gothic" w:cs="Arial"/>
                <w:sz w:val="20"/>
                <w:szCs w:val="20"/>
              </w:rPr>
              <w:t>Rachel Jacques</w:t>
            </w:r>
            <w:r w:rsidR="00E511F7">
              <w:rPr>
                <w:rFonts w:ascii="Century Gothic" w:eastAsia="Arial" w:hAnsi="Century Gothic" w:cs="Arial"/>
                <w:sz w:val="20"/>
                <w:szCs w:val="20"/>
              </w:rPr>
              <w:t xml:space="preserve"> </w:t>
            </w:r>
            <w:r>
              <w:rPr>
                <w:rFonts w:ascii="Century Gothic" w:eastAsia="Arial" w:hAnsi="Century Gothic" w:cs="Arial"/>
                <w:sz w:val="20"/>
                <w:szCs w:val="20"/>
              </w:rPr>
              <w:t>Interim Executive</w:t>
            </w:r>
            <w:r w:rsidR="00E511F7">
              <w:rPr>
                <w:rFonts w:ascii="Century Gothic" w:eastAsia="Arial" w:hAnsi="Century Gothic" w:cs="Arial"/>
                <w:sz w:val="20"/>
                <w:szCs w:val="20"/>
              </w:rPr>
              <w:t xml:space="preserve"> headteacher</w:t>
            </w:r>
          </w:p>
          <w:p w:rsidR="00E511F7" w:rsidRPr="00D26235" w:rsidRDefault="00E511F7" w:rsidP="00331BC0">
            <w:pPr>
              <w:autoSpaceDE w:val="0"/>
              <w:autoSpaceDN w:val="0"/>
              <w:adjustRightInd w:val="0"/>
              <w:spacing w:after="0"/>
              <w:rPr>
                <w:rFonts w:ascii="Century Gothic" w:eastAsia="Arial" w:hAnsi="Century Gothic" w:cs="Arial"/>
                <w:sz w:val="20"/>
                <w:szCs w:val="20"/>
              </w:rPr>
            </w:pPr>
          </w:p>
        </w:tc>
        <w:tc>
          <w:tcPr>
            <w:tcW w:w="743" w:type="pct"/>
          </w:tcPr>
          <w:p w:rsidR="00895C95" w:rsidRDefault="00895C95" w:rsidP="006873C2">
            <w:pPr>
              <w:autoSpaceDE w:val="0"/>
              <w:autoSpaceDN w:val="0"/>
              <w:adjustRightInd w:val="0"/>
              <w:spacing w:after="0"/>
              <w:rPr>
                <w:rFonts w:ascii="Century Gothic" w:eastAsia="Arial" w:hAnsi="Century Gothic" w:cs="Arial"/>
                <w:sz w:val="20"/>
                <w:szCs w:val="20"/>
              </w:rPr>
            </w:pPr>
            <w:r>
              <w:rPr>
                <w:rFonts w:ascii="Century Gothic" w:eastAsia="Arial" w:hAnsi="Century Gothic" w:cs="Arial"/>
                <w:sz w:val="20"/>
                <w:szCs w:val="20"/>
              </w:rPr>
              <w:t>Gemma Regan</w:t>
            </w:r>
          </w:p>
          <w:p w:rsidR="00E511F7" w:rsidRDefault="00E511F7" w:rsidP="006873C2">
            <w:pPr>
              <w:autoSpaceDE w:val="0"/>
              <w:autoSpaceDN w:val="0"/>
              <w:adjustRightInd w:val="0"/>
              <w:spacing w:after="0"/>
              <w:rPr>
                <w:rFonts w:ascii="Century Gothic" w:eastAsia="Arial" w:hAnsi="Century Gothic" w:cs="Arial"/>
                <w:sz w:val="20"/>
                <w:szCs w:val="20"/>
              </w:rPr>
            </w:pPr>
            <w:r>
              <w:rPr>
                <w:rFonts w:ascii="Century Gothic" w:eastAsia="Arial" w:hAnsi="Century Gothic" w:cs="Arial"/>
                <w:sz w:val="20"/>
                <w:szCs w:val="20"/>
              </w:rPr>
              <w:t>Sarah Haggett</w:t>
            </w:r>
          </w:p>
          <w:p w:rsidR="00E511F7" w:rsidRDefault="00E511F7" w:rsidP="006873C2">
            <w:pPr>
              <w:autoSpaceDE w:val="0"/>
              <w:autoSpaceDN w:val="0"/>
              <w:adjustRightInd w:val="0"/>
              <w:spacing w:after="0"/>
              <w:rPr>
                <w:rFonts w:ascii="Century Gothic" w:eastAsia="Arial" w:hAnsi="Century Gothic" w:cs="Arial"/>
                <w:sz w:val="20"/>
                <w:szCs w:val="20"/>
              </w:rPr>
            </w:pPr>
            <w:r>
              <w:rPr>
                <w:rFonts w:ascii="Century Gothic" w:eastAsia="Arial" w:hAnsi="Century Gothic" w:cs="Arial"/>
                <w:sz w:val="20"/>
                <w:szCs w:val="20"/>
              </w:rPr>
              <w:t>Liane Clegg</w:t>
            </w:r>
          </w:p>
          <w:p w:rsidR="00895C95" w:rsidRDefault="00895C95" w:rsidP="006873C2">
            <w:pPr>
              <w:autoSpaceDE w:val="0"/>
              <w:autoSpaceDN w:val="0"/>
              <w:adjustRightInd w:val="0"/>
              <w:spacing w:after="0"/>
              <w:rPr>
                <w:rFonts w:ascii="Century Gothic" w:eastAsia="Arial" w:hAnsi="Century Gothic" w:cs="Arial"/>
                <w:sz w:val="20"/>
                <w:szCs w:val="20"/>
              </w:rPr>
            </w:pPr>
            <w:r>
              <w:rPr>
                <w:rFonts w:ascii="Century Gothic" w:eastAsia="Arial" w:hAnsi="Century Gothic" w:cs="Arial"/>
                <w:sz w:val="20"/>
                <w:szCs w:val="20"/>
              </w:rPr>
              <w:t>Emma Delves</w:t>
            </w:r>
          </w:p>
          <w:p w:rsidR="00E511F7" w:rsidRPr="00D26235" w:rsidRDefault="00280005" w:rsidP="006873C2">
            <w:pPr>
              <w:autoSpaceDE w:val="0"/>
              <w:autoSpaceDN w:val="0"/>
              <w:adjustRightInd w:val="0"/>
              <w:spacing w:after="0"/>
              <w:rPr>
                <w:rFonts w:ascii="Century Gothic" w:eastAsia="Arial" w:hAnsi="Century Gothic" w:cs="Arial"/>
                <w:sz w:val="20"/>
                <w:szCs w:val="20"/>
              </w:rPr>
            </w:pPr>
            <w:r>
              <w:rPr>
                <w:rFonts w:ascii="Century Gothic" w:eastAsia="Arial" w:hAnsi="Century Gothic" w:cs="Arial"/>
                <w:sz w:val="20"/>
                <w:szCs w:val="20"/>
              </w:rPr>
              <w:t xml:space="preserve">Staff with delegated DSL duties </w:t>
            </w:r>
          </w:p>
        </w:tc>
        <w:tc>
          <w:tcPr>
            <w:tcW w:w="856" w:type="pct"/>
          </w:tcPr>
          <w:p w:rsidR="006B44F9" w:rsidRDefault="00AE44AE" w:rsidP="006873C2">
            <w:pPr>
              <w:autoSpaceDE w:val="0"/>
              <w:autoSpaceDN w:val="0"/>
              <w:adjustRightInd w:val="0"/>
              <w:spacing w:after="0"/>
              <w:rPr>
                <w:rFonts w:ascii="Century Gothic" w:eastAsia="Arial" w:hAnsi="Century Gothic" w:cs="Arial"/>
                <w:sz w:val="20"/>
                <w:szCs w:val="20"/>
              </w:rPr>
            </w:pPr>
            <w:r>
              <w:rPr>
                <w:rFonts w:ascii="Century Gothic" w:eastAsia="Arial" w:hAnsi="Century Gothic" w:cs="Arial"/>
                <w:sz w:val="20"/>
                <w:szCs w:val="20"/>
              </w:rPr>
              <w:t>Louise Peers</w:t>
            </w:r>
          </w:p>
          <w:p w:rsidR="006B44F9" w:rsidRDefault="006B44F9" w:rsidP="006873C2">
            <w:pPr>
              <w:autoSpaceDE w:val="0"/>
              <w:autoSpaceDN w:val="0"/>
              <w:adjustRightInd w:val="0"/>
              <w:spacing w:after="0"/>
              <w:rPr>
                <w:rFonts w:ascii="Century Gothic" w:eastAsia="Arial" w:hAnsi="Century Gothic" w:cs="Arial"/>
                <w:sz w:val="20"/>
                <w:szCs w:val="20"/>
              </w:rPr>
            </w:pPr>
            <w:r>
              <w:rPr>
                <w:rFonts w:ascii="Century Gothic" w:eastAsia="Arial" w:hAnsi="Century Gothic" w:cs="Arial"/>
                <w:sz w:val="20"/>
                <w:szCs w:val="20"/>
              </w:rPr>
              <w:t>Helena Sweeney</w:t>
            </w:r>
          </w:p>
          <w:p w:rsidR="006B44F9" w:rsidRDefault="006B44F9" w:rsidP="006873C2">
            <w:pPr>
              <w:autoSpaceDE w:val="0"/>
              <w:autoSpaceDN w:val="0"/>
              <w:adjustRightInd w:val="0"/>
              <w:spacing w:after="0"/>
              <w:rPr>
                <w:rFonts w:ascii="Century Gothic" w:eastAsia="Arial" w:hAnsi="Century Gothic" w:cs="Arial"/>
                <w:sz w:val="20"/>
                <w:szCs w:val="20"/>
              </w:rPr>
            </w:pPr>
            <w:r>
              <w:rPr>
                <w:rFonts w:ascii="Century Gothic" w:eastAsia="Arial" w:hAnsi="Century Gothic" w:cs="Arial"/>
                <w:sz w:val="20"/>
                <w:szCs w:val="20"/>
              </w:rPr>
              <w:t>Kathy Thomason</w:t>
            </w:r>
          </w:p>
          <w:p w:rsidR="00E511F7" w:rsidRPr="00D26235" w:rsidRDefault="006B44F9" w:rsidP="006873C2">
            <w:pPr>
              <w:autoSpaceDE w:val="0"/>
              <w:autoSpaceDN w:val="0"/>
              <w:adjustRightInd w:val="0"/>
              <w:spacing w:after="0"/>
              <w:rPr>
                <w:rFonts w:ascii="Century Gothic" w:eastAsia="Arial" w:hAnsi="Century Gothic" w:cs="Arial"/>
                <w:sz w:val="20"/>
                <w:szCs w:val="20"/>
              </w:rPr>
            </w:pPr>
            <w:r>
              <w:rPr>
                <w:rFonts w:ascii="Century Gothic" w:eastAsia="Arial" w:hAnsi="Century Gothic" w:cs="Arial"/>
                <w:sz w:val="20"/>
                <w:szCs w:val="20"/>
              </w:rPr>
              <w:t>Patricia O’Sullivan</w:t>
            </w:r>
            <w:r w:rsidR="00AE44AE">
              <w:rPr>
                <w:rFonts w:ascii="Century Gothic" w:eastAsia="Arial" w:hAnsi="Century Gothic" w:cs="Arial"/>
                <w:sz w:val="20"/>
                <w:szCs w:val="20"/>
              </w:rPr>
              <w:t xml:space="preserve"> </w:t>
            </w:r>
          </w:p>
        </w:tc>
        <w:tc>
          <w:tcPr>
            <w:tcW w:w="849" w:type="pct"/>
          </w:tcPr>
          <w:p w:rsidR="00E511F7" w:rsidRPr="005F58B1" w:rsidRDefault="005F58B1" w:rsidP="006873C2">
            <w:pPr>
              <w:autoSpaceDE w:val="0"/>
              <w:autoSpaceDN w:val="0"/>
              <w:adjustRightInd w:val="0"/>
              <w:spacing w:after="0"/>
              <w:rPr>
                <w:rFonts w:ascii="Century Gothic" w:eastAsia="Arial" w:hAnsi="Century Gothic" w:cs="Arial"/>
                <w:sz w:val="20"/>
                <w:szCs w:val="20"/>
              </w:rPr>
            </w:pPr>
            <w:r w:rsidRPr="005F58B1">
              <w:rPr>
                <w:rFonts w:ascii="Century Gothic" w:hAnsi="Century Gothic"/>
                <w:sz w:val="20"/>
                <w:szCs w:val="20"/>
                <w:lang w:val="en-US"/>
              </w:rPr>
              <w:t>Helen Zamojskyj</w:t>
            </w:r>
          </w:p>
        </w:tc>
        <w:tc>
          <w:tcPr>
            <w:tcW w:w="1811" w:type="pct"/>
          </w:tcPr>
          <w:p w:rsidR="00E511F7" w:rsidRPr="00D26235" w:rsidRDefault="005F58B1" w:rsidP="006873C2">
            <w:pPr>
              <w:autoSpaceDE w:val="0"/>
              <w:autoSpaceDN w:val="0"/>
              <w:adjustRightInd w:val="0"/>
              <w:spacing w:after="0"/>
              <w:rPr>
                <w:rFonts w:ascii="Century Gothic" w:eastAsia="Arial" w:hAnsi="Century Gothic" w:cs="Arial"/>
                <w:sz w:val="20"/>
                <w:szCs w:val="20"/>
              </w:rPr>
            </w:pPr>
            <w:r>
              <w:rPr>
                <w:rFonts w:ascii="Century Gothic" w:eastAsia="Arial" w:hAnsi="Century Gothic" w:cs="Arial"/>
                <w:sz w:val="20"/>
                <w:szCs w:val="20"/>
              </w:rPr>
              <w:t>Emma Delves</w:t>
            </w:r>
          </w:p>
        </w:tc>
      </w:tr>
    </w:tbl>
    <w:p w:rsidR="00C6701C" w:rsidRPr="00D26235" w:rsidRDefault="00C6701C" w:rsidP="00C6701C">
      <w:pPr>
        <w:autoSpaceDE w:val="0"/>
        <w:autoSpaceDN w:val="0"/>
        <w:adjustRightInd w:val="0"/>
        <w:spacing w:after="0" w:line="240" w:lineRule="auto"/>
        <w:rPr>
          <w:rFonts w:ascii="Century Gothic" w:eastAsia="Arial" w:hAnsi="Century Gothic" w:cs="Arial"/>
          <w:bCs/>
          <w:sz w:val="20"/>
          <w:szCs w:val="20"/>
        </w:rPr>
      </w:pPr>
    </w:p>
    <w:p w:rsidR="00C6701C" w:rsidRPr="00D26235" w:rsidRDefault="00C6701C" w:rsidP="00C6701C">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color w:val="000000"/>
          <w:sz w:val="20"/>
          <w:szCs w:val="20"/>
        </w:rPr>
        <w:t>Concerns or allegations about a member of staff or volunteer should be shared with: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2922"/>
        <w:gridCol w:w="3047"/>
        <w:gridCol w:w="3047"/>
      </w:tblGrid>
      <w:tr w:rsidR="00C6701C" w:rsidRPr="00D26235" w:rsidTr="00105ABC">
        <w:tc>
          <w:tcPr>
            <w:tcW w:w="1620" w:type="pct"/>
            <w:shd w:val="clear" w:color="auto" w:fill="D9D9D9" w:themeFill="background1" w:themeFillShade="D9"/>
          </w:tcPr>
          <w:p w:rsidR="00C6701C" w:rsidRPr="00D26235" w:rsidRDefault="00C6701C" w:rsidP="00867852">
            <w:pPr>
              <w:autoSpaceDE w:val="0"/>
              <w:autoSpaceDN w:val="0"/>
              <w:adjustRightInd w:val="0"/>
              <w:spacing w:after="0" w:line="240" w:lineRule="auto"/>
              <w:rPr>
                <w:rFonts w:ascii="Century Gothic" w:eastAsia="Arial" w:hAnsi="Century Gothic" w:cs="Arial"/>
                <w:color w:val="000000"/>
                <w:sz w:val="20"/>
                <w:szCs w:val="20"/>
              </w:rPr>
            </w:pPr>
            <w:r w:rsidRPr="00D26235">
              <w:rPr>
                <w:rFonts w:ascii="Century Gothic" w:eastAsia="Arial" w:hAnsi="Century Gothic" w:cs="Arial"/>
                <w:color w:val="000000"/>
                <w:sz w:val="20"/>
                <w:szCs w:val="20"/>
              </w:rPr>
              <w:t>The Head</w:t>
            </w:r>
            <w:r w:rsidR="00867852" w:rsidRPr="00D26235">
              <w:rPr>
                <w:rFonts w:ascii="Century Gothic" w:eastAsia="Arial" w:hAnsi="Century Gothic" w:cs="Arial"/>
                <w:color w:val="000000"/>
                <w:sz w:val="20"/>
                <w:szCs w:val="20"/>
              </w:rPr>
              <w:t xml:space="preserve"> T</w:t>
            </w:r>
            <w:r w:rsidRPr="00D26235">
              <w:rPr>
                <w:rFonts w:ascii="Century Gothic" w:eastAsia="Arial" w:hAnsi="Century Gothic" w:cs="Arial"/>
                <w:color w:val="000000"/>
                <w:sz w:val="20"/>
                <w:szCs w:val="20"/>
              </w:rPr>
              <w:t xml:space="preserve">eacher  </w:t>
            </w:r>
          </w:p>
        </w:tc>
        <w:tc>
          <w:tcPr>
            <w:tcW w:w="1690" w:type="pct"/>
            <w:shd w:val="clear" w:color="auto" w:fill="D9D9D9" w:themeFill="background1" w:themeFillShade="D9"/>
          </w:tcPr>
          <w:p w:rsidR="00C6701C" w:rsidRPr="00D26235" w:rsidRDefault="00C6701C" w:rsidP="006873C2">
            <w:pPr>
              <w:autoSpaceDE w:val="0"/>
              <w:autoSpaceDN w:val="0"/>
              <w:adjustRightInd w:val="0"/>
              <w:spacing w:after="0" w:line="240" w:lineRule="auto"/>
              <w:rPr>
                <w:rFonts w:ascii="Century Gothic" w:eastAsia="Arial" w:hAnsi="Century Gothic" w:cs="Arial"/>
                <w:color w:val="000000"/>
                <w:sz w:val="20"/>
                <w:szCs w:val="20"/>
              </w:rPr>
            </w:pPr>
            <w:r w:rsidRPr="00D26235">
              <w:rPr>
                <w:rFonts w:ascii="Century Gothic" w:eastAsia="Arial" w:hAnsi="Century Gothic" w:cs="Arial"/>
                <w:color w:val="000000"/>
                <w:sz w:val="20"/>
                <w:szCs w:val="20"/>
              </w:rPr>
              <w:t>Deputy Head</w:t>
            </w:r>
          </w:p>
          <w:p w:rsidR="00C6701C" w:rsidRPr="00D26235" w:rsidRDefault="00867852" w:rsidP="00867852">
            <w:pPr>
              <w:autoSpaceDE w:val="0"/>
              <w:autoSpaceDN w:val="0"/>
              <w:adjustRightInd w:val="0"/>
              <w:spacing w:after="0" w:line="240" w:lineRule="auto"/>
              <w:rPr>
                <w:rFonts w:ascii="Century Gothic" w:eastAsia="Arial" w:hAnsi="Century Gothic" w:cs="Arial"/>
                <w:color w:val="000000"/>
                <w:sz w:val="20"/>
                <w:szCs w:val="20"/>
              </w:rPr>
            </w:pPr>
            <w:r w:rsidRPr="00D26235">
              <w:rPr>
                <w:rFonts w:ascii="Century Gothic" w:eastAsia="Arial" w:hAnsi="Century Gothic" w:cs="Arial"/>
                <w:color w:val="000000"/>
                <w:sz w:val="20"/>
                <w:szCs w:val="20"/>
              </w:rPr>
              <w:t>(in the absence of the Head T</w:t>
            </w:r>
            <w:r w:rsidR="00C6701C" w:rsidRPr="00D26235">
              <w:rPr>
                <w:rFonts w:ascii="Century Gothic" w:eastAsia="Arial" w:hAnsi="Century Gothic" w:cs="Arial"/>
                <w:color w:val="000000"/>
                <w:sz w:val="20"/>
                <w:szCs w:val="20"/>
              </w:rPr>
              <w:t>eacher)</w:t>
            </w:r>
          </w:p>
        </w:tc>
        <w:tc>
          <w:tcPr>
            <w:tcW w:w="1690" w:type="pct"/>
            <w:shd w:val="clear" w:color="auto" w:fill="D9D9D9" w:themeFill="background1" w:themeFillShade="D9"/>
          </w:tcPr>
          <w:p w:rsidR="00C6701C" w:rsidRPr="00D26235" w:rsidRDefault="00C6701C" w:rsidP="006873C2">
            <w:pPr>
              <w:autoSpaceDE w:val="0"/>
              <w:autoSpaceDN w:val="0"/>
              <w:adjustRightInd w:val="0"/>
              <w:spacing w:after="0" w:line="240" w:lineRule="auto"/>
              <w:rPr>
                <w:rFonts w:ascii="Century Gothic" w:eastAsia="Arial" w:hAnsi="Century Gothic" w:cs="Arial"/>
                <w:color w:val="000000"/>
                <w:sz w:val="20"/>
                <w:szCs w:val="20"/>
              </w:rPr>
            </w:pPr>
            <w:r w:rsidRPr="00D26235">
              <w:rPr>
                <w:rFonts w:ascii="Century Gothic" w:eastAsia="Arial" w:hAnsi="Century Gothic" w:cs="Arial"/>
                <w:color w:val="000000"/>
                <w:sz w:val="20"/>
                <w:szCs w:val="20"/>
              </w:rPr>
              <w:t>Chair of Governors</w:t>
            </w:r>
          </w:p>
          <w:p w:rsidR="00C6701C" w:rsidRPr="00D26235" w:rsidRDefault="00C6701C" w:rsidP="006873C2">
            <w:pPr>
              <w:autoSpaceDE w:val="0"/>
              <w:autoSpaceDN w:val="0"/>
              <w:adjustRightInd w:val="0"/>
              <w:spacing w:line="240" w:lineRule="auto"/>
              <w:rPr>
                <w:rFonts w:ascii="Century Gothic" w:eastAsia="Arial" w:hAnsi="Century Gothic" w:cs="Arial"/>
                <w:color w:val="000000"/>
                <w:sz w:val="20"/>
                <w:szCs w:val="20"/>
              </w:rPr>
            </w:pPr>
            <w:r w:rsidRPr="00D26235">
              <w:rPr>
                <w:rFonts w:ascii="Century Gothic" w:eastAsia="Arial" w:hAnsi="Century Gothic" w:cs="Arial"/>
                <w:color w:val="000000"/>
                <w:sz w:val="20"/>
                <w:szCs w:val="20"/>
              </w:rPr>
              <w:t xml:space="preserve">(in the event of an allegation against the </w:t>
            </w:r>
            <w:r w:rsidR="00867852" w:rsidRPr="00D26235">
              <w:rPr>
                <w:rFonts w:ascii="Century Gothic" w:eastAsia="Arial" w:hAnsi="Century Gothic" w:cs="Arial"/>
                <w:color w:val="000000"/>
                <w:sz w:val="20"/>
                <w:szCs w:val="20"/>
              </w:rPr>
              <w:t>Head Teacher</w:t>
            </w:r>
            <w:r w:rsidRPr="00D26235">
              <w:rPr>
                <w:rFonts w:ascii="Century Gothic" w:eastAsia="Arial" w:hAnsi="Century Gothic" w:cs="Arial"/>
                <w:color w:val="000000"/>
                <w:sz w:val="20"/>
                <w:szCs w:val="20"/>
              </w:rPr>
              <w:t>)</w:t>
            </w:r>
          </w:p>
        </w:tc>
      </w:tr>
      <w:tr w:rsidR="00C6701C" w:rsidRPr="00D26235" w:rsidTr="00105ABC">
        <w:trPr>
          <w:trHeight w:val="370"/>
        </w:trPr>
        <w:tc>
          <w:tcPr>
            <w:tcW w:w="1620" w:type="pct"/>
          </w:tcPr>
          <w:p w:rsidR="00C6701C" w:rsidRPr="00D26235" w:rsidRDefault="00895C95" w:rsidP="006873C2">
            <w:pPr>
              <w:autoSpaceDE w:val="0"/>
              <w:autoSpaceDN w:val="0"/>
              <w:adjustRightInd w:val="0"/>
              <w:spacing w:after="0"/>
              <w:rPr>
                <w:rFonts w:ascii="Century Gothic" w:eastAsia="Arial" w:hAnsi="Century Gothic" w:cs="Arial"/>
                <w:color w:val="2C2C2C" w:themeColor="text1"/>
                <w:sz w:val="20"/>
                <w:szCs w:val="20"/>
              </w:rPr>
            </w:pPr>
            <w:r>
              <w:rPr>
                <w:rFonts w:ascii="Century Gothic" w:eastAsia="Arial" w:hAnsi="Century Gothic" w:cs="Arial"/>
                <w:color w:val="2C2C2C" w:themeColor="text1"/>
                <w:sz w:val="20"/>
                <w:szCs w:val="20"/>
              </w:rPr>
              <w:t>Rachel Jacques</w:t>
            </w:r>
          </w:p>
        </w:tc>
        <w:tc>
          <w:tcPr>
            <w:tcW w:w="1690" w:type="pct"/>
          </w:tcPr>
          <w:p w:rsidR="00C6701C" w:rsidRPr="00D26235" w:rsidRDefault="00895C95" w:rsidP="006873C2">
            <w:pPr>
              <w:autoSpaceDE w:val="0"/>
              <w:autoSpaceDN w:val="0"/>
              <w:adjustRightInd w:val="0"/>
              <w:spacing w:after="0"/>
              <w:rPr>
                <w:rFonts w:ascii="Century Gothic" w:eastAsia="Arial" w:hAnsi="Century Gothic" w:cs="Arial"/>
                <w:color w:val="2C2C2C" w:themeColor="text1"/>
                <w:sz w:val="20"/>
                <w:szCs w:val="20"/>
              </w:rPr>
            </w:pPr>
            <w:r>
              <w:rPr>
                <w:rFonts w:ascii="Century Gothic" w:eastAsia="Arial" w:hAnsi="Century Gothic" w:cs="Arial"/>
                <w:color w:val="2C2C2C" w:themeColor="text1"/>
                <w:sz w:val="20"/>
                <w:szCs w:val="20"/>
              </w:rPr>
              <w:t>Gemma Regan</w:t>
            </w:r>
          </w:p>
        </w:tc>
        <w:tc>
          <w:tcPr>
            <w:tcW w:w="1690" w:type="pct"/>
          </w:tcPr>
          <w:p w:rsidR="00C6701C" w:rsidRPr="00D26235" w:rsidRDefault="008D180E" w:rsidP="006873C2">
            <w:pPr>
              <w:autoSpaceDE w:val="0"/>
              <w:autoSpaceDN w:val="0"/>
              <w:adjustRightInd w:val="0"/>
              <w:spacing w:after="0"/>
              <w:rPr>
                <w:rFonts w:ascii="Century Gothic" w:eastAsia="Arial" w:hAnsi="Century Gothic" w:cs="Arial"/>
                <w:color w:val="000000"/>
                <w:sz w:val="20"/>
                <w:szCs w:val="20"/>
              </w:rPr>
            </w:pPr>
            <w:r>
              <w:rPr>
                <w:rFonts w:ascii="Century Gothic" w:eastAsia="Arial" w:hAnsi="Century Gothic" w:cs="Arial"/>
                <w:color w:val="000000"/>
                <w:sz w:val="20"/>
                <w:szCs w:val="20"/>
              </w:rPr>
              <w:t>Mrs Patricia Ganley</w:t>
            </w:r>
          </w:p>
        </w:tc>
      </w:tr>
    </w:tbl>
    <w:p w:rsidR="00C6701C" w:rsidRPr="00D26235" w:rsidRDefault="00C6701C" w:rsidP="00C6701C">
      <w:pPr>
        <w:autoSpaceDE w:val="0"/>
        <w:autoSpaceDN w:val="0"/>
        <w:adjustRightInd w:val="0"/>
        <w:spacing w:after="0" w:line="240" w:lineRule="auto"/>
        <w:rPr>
          <w:rFonts w:ascii="Century Gothic" w:eastAsia="Arial" w:hAnsi="Century Gothic" w:cs="Arial"/>
          <w:bCs/>
          <w:sz w:val="20"/>
          <w:szCs w:val="20"/>
        </w:rPr>
      </w:pPr>
    </w:p>
    <w:p w:rsidR="00E4449F" w:rsidRPr="00D26235" w:rsidRDefault="00E4449F" w:rsidP="000B46D5">
      <w:pPr>
        <w:autoSpaceDE w:val="0"/>
        <w:autoSpaceDN w:val="0"/>
        <w:adjustRightInd w:val="0"/>
        <w:spacing w:after="0" w:line="240" w:lineRule="auto"/>
        <w:rPr>
          <w:rFonts w:ascii="Century Gothic" w:eastAsia="Arial" w:hAnsi="Century Gothic" w:cs="Arial"/>
          <w:bCs/>
          <w:color w:val="00B050"/>
          <w:sz w:val="20"/>
          <w:szCs w:val="20"/>
        </w:rPr>
      </w:pPr>
      <w:r w:rsidRPr="00D26235">
        <w:rPr>
          <w:rFonts w:ascii="Century Gothic" w:eastAsia="Arial" w:hAnsi="Century Gothic" w:cs="Arial"/>
          <w:bCs/>
          <w:color w:val="00B050"/>
          <w:sz w:val="20"/>
          <w:szCs w:val="20"/>
        </w:rPr>
        <w:t>LEGISLATION AND STATUTORY GUIDANCE:</w:t>
      </w:r>
    </w:p>
    <w:p w:rsidR="00E4449F" w:rsidRPr="00D26235" w:rsidRDefault="00E4449F" w:rsidP="000B46D5">
      <w:pPr>
        <w:autoSpaceDE w:val="0"/>
        <w:autoSpaceDN w:val="0"/>
        <w:adjustRightInd w:val="0"/>
        <w:spacing w:after="0" w:line="240" w:lineRule="auto"/>
        <w:rPr>
          <w:rFonts w:ascii="Century Gothic" w:eastAsia="Arial" w:hAnsi="Century Gothic" w:cs="Arial"/>
          <w:bCs/>
          <w:color w:val="00B050"/>
          <w:sz w:val="20"/>
          <w:szCs w:val="20"/>
        </w:rPr>
      </w:pPr>
    </w:p>
    <w:p w:rsidR="00E4449F" w:rsidRPr="004F2F1E" w:rsidRDefault="00E4449F" w:rsidP="00E4449F">
      <w:pPr>
        <w:rPr>
          <w:rFonts w:ascii="Century Gothic" w:hAnsi="Century Gothic"/>
          <w:sz w:val="20"/>
          <w:szCs w:val="20"/>
        </w:rPr>
      </w:pPr>
      <w:r w:rsidRPr="004F2F1E">
        <w:rPr>
          <w:rFonts w:ascii="Century Gothic" w:eastAsia="Arial" w:hAnsi="Century Gothic" w:cs="Arial"/>
          <w:sz w:val="20"/>
          <w:szCs w:val="20"/>
        </w:rPr>
        <w:t>This policy is based on the Department for Education’s statutory guidance,</w:t>
      </w:r>
      <w:r w:rsidR="004F2F1E" w:rsidRPr="004F2F1E">
        <w:rPr>
          <w:rFonts w:ascii="Century Gothic" w:eastAsia="Arial" w:hAnsi="Century Gothic" w:cs="Arial"/>
          <w:sz w:val="20"/>
          <w:szCs w:val="20"/>
        </w:rPr>
        <w:t xml:space="preserve"> </w:t>
      </w:r>
      <w:hyperlink r:id="rId9" w:history="1">
        <w:r w:rsidR="004F2F1E" w:rsidRPr="004F2F1E">
          <w:rPr>
            <w:rStyle w:val="Hyperlink"/>
            <w:rFonts w:ascii="Century Gothic" w:hAnsi="Century Gothic" w:cs="Arial"/>
            <w:bCs/>
            <w:sz w:val="20"/>
            <w:szCs w:val="20"/>
          </w:rPr>
          <w:t>What to do if you're worried a child is being abused</w:t>
        </w:r>
      </w:hyperlink>
      <w:r w:rsidR="004F2F1E">
        <w:rPr>
          <w:rFonts w:ascii="Century Gothic" w:hAnsi="Century Gothic" w:cs="Arial"/>
          <w:bCs/>
          <w:color w:val="000000"/>
          <w:sz w:val="20"/>
          <w:szCs w:val="20"/>
        </w:rPr>
        <w:t>,</w:t>
      </w:r>
      <w:r w:rsidR="004F2F1E" w:rsidRPr="004F2F1E">
        <w:rPr>
          <w:rFonts w:ascii="Helvetica" w:hAnsi="Helvetica" w:cs="Arial"/>
          <w:b/>
          <w:bCs/>
          <w:color w:val="000000"/>
          <w:sz w:val="20"/>
          <w:szCs w:val="20"/>
        </w:rPr>
        <w:t xml:space="preserve"> </w:t>
      </w:r>
      <w:r w:rsidRPr="004F2F1E">
        <w:rPr>
          <w:rFonts w:ascii="Century Gothic" w:eastAsia="Arial" w:hAnsi="Century Gothic" w:cs="Arial"/>
          <w:sz w:val="20"/>
          <w:szCs w:val="20"/>
        </w:rPr>
        <w:t xml:space="preserve"> </w:t>
      </w:r>
      <w:hyperlink r:id="rId10" w:history="1">
        <w:r w:rsidRPr="00895C95">
          <w:rPr>
            <w:rStyle w:val="Hyperlink"/>
            <w:rFonts w:ascii="Century Gothic" w:hAnsi="Century Gothic"/>
            <w:sz w:val="20"/>
            <w:szCs w:val="20"/>
          </w:rPr>
          <w:t>Keeping Children Safe in Education</w:t>
        </w:r>
        <w:r w:rsidR="00895C95" w:rsidRPr="00895C95">
          <w:rPr>
            <w:rStyle w:val="Hyperlink"/>
            <w:rFonts w:ascii="Century Gothic" w:hAnsi="Century Gothic"/>
            <w:sz w:val="20"/>
            <w:szCs w:val="20"/>
          </w:rPr>
          <w:t xml:space="preserve"> 2020</w:t>
        </w:r>
      </w:hyperlink>
      <w:r w:rsidR="00F10C6D">
        <w:rPr>
          <w:rFonts w:ascii="Century Gothic" w:eastAsia="Arial" w:hAnsi="Century Gothic" w:cs="Arial"/>
          <w:sz w:val="20"/>
          <w:szCs w:val="20"/>
        </w:rPr>
        <w:t xml:space="preserve">, </w:t>
      </w:r>
      <w:hyperlink r:id="rId11" w:history="1">
        <w:r w:rsidR="00F10C6D" w:rsidRPr="00F10C6D">
          <w:rPr>
            <w:rStyle w:val="Hyperlink"/>
            <w:rFonts w:ascii="Century Gothic" w:eastAsia="Arial" w:hAnsi="Century Gothic" w:cs="Arial"/>
            <w:sz w:val="20"/>
            <w:szCs w:val="20"/>
          </w:rPr>
          <w:t>Sexual violence and sexual harassment between children in schools and colleges</w:t>
        </w:r>
      </w:hyperlink>
      <w:r w:rsidR="00F10C6D">
        <w:rPr>
          <w:rFonts w:ascii="Century Gothic" w:eastAsia="Arial" w:hAnsi="Century Gothic" w:cs="Arial"/>
          <w:sz w:val="20"/>
          <w:szCs w:val="20"/>
        </w:rPr>
        <w:t xml:space="preserve">, </w:t>
      </w:r>
      <w:r w:rsidRPr="004F2F1E">
        <w:rPr>
          <w:rFonts w:ascii="Century Gothic" w:eastAsia="Arial" w:hAnsi="Century Gothic" w:cs="Arial"/>
          <w:sz w:val="20"/>
          <w:szCs w:val="20"/>
        </w:rPr>
        <w:t xml:space="preserve"> </w:t>
      </w:r>
      <w:hyperlink r:id="rId12" w:history="1">
        <w:r w:rsidRPr="004F2F1E">
          <w:rPr>
            <w:rStyle w:val="Hyperlink"/>
            <w:rFonts w:ascii="Century Gothic" w:hAnsi="Century Gothic"/>
            <w:sz w:val="20"/>
            <w:szCs w:val="20"/>
          </w:rPr>
          <w:t>Working Together to Safeguard Children</w:t>
        </w:r>
      </w:hyperlink>
      <w:r w:rsidRPr="004F2F1E">
        <w:rPr>
          <w:rFonts w:ascii="Century Gothic" w:eastAsia="Arial" w:hAnsi="Century Gothic" w:cs="Arial"/>
          <w:sz w:val="20"/>
          <w:szCs w:val="20"/>
        </w:rPr>
        <w:t xml:space="preserve">, and the </w:t>
      </w:r>
      <w:hyperlink r:id="rId13" w:history="1">
        <w:r w:rsidRPr="004F2F1E">
          <w:rPr>
            <w:rStyle w:val="Hyperlink"/>
            <w:rFonts w:ascii="Century Gothic" w:hAnsi="Century Gothic"/>
            <w:sz w:val="20"/>
            <w:szCs w:val="20"/>
          </w:rPr>
          <w:t>Governance Handbook</w:t>
        </w:r>
      </w:hyperlink>
      <w:r w:rsidRPr="004F2F1E">
        <w:rPr>
          <w:rFonts w:ascii="Century Gothic" w:eastAsia="Arial" w:hAnsi="Century Gothic" w:cs="Arial"/>
          <w:sz w:val="20"/>
          <w:szCs w:val="20"/>
        </w:rPr>
        <w:t xml:space="preserve">. We comply with this guidance and the procedures set out by our local safeguarding children board. </w:t>
      </w:r>
    </w:p>
    <w:p w:rsidR="00F10C6D" w:rsidRPr="00F10C6D" w:rsidRDefault="00E4449F" w:rsidP="00E4449F">
      <w:pPr>
        <w:rPr>
          <w:rFonts w:ascii="Century Gothic" w:eastAsia="Arial" w:hAnsi="Century Gothic" w:cs="Arial"/>
          <w:sz w:val="20"/>
          <w:szCs w:val="20"/>
        </w:rPr>
      </w:pPr>
      <w:r w:rsidRPr="00D26235">
        <w:rPr>
          <w:rFonts w:ascii="Century Gothic" w:eastAsia="Arial" w:hAnsi="Century Gothic" w:cs="Arial"/>
          <w:sz w:val="20"/>
          <w:szCs w:val="20"/>
        </w:rPr>
        <w:t>This policy is also based on the following legislation:</w:t>
      </w:r>
    </w:p>
    <w:p w:rsidR="00E4449F" w:rsidRPr="00D26235" w:rsidRDefault="00E4449F" w:rsidP="00C6701C">
      <w:pPr>
        <w:pStyle w:val="Header"/>
        <w:rPr>
          <w:sz w:val="20"/>
          <w:szCs w:val="20"/>
        </w:rPr>
      </w:pPr>
      <w:r w:rsidRPr="00D26235">
        <w:rPr>
          <w:sz w:val="20"/>
          <w:szCs w:val="20"/>
        </w:rPr>
        <w:t xml:space="preserve">Section 175 of the </w:t>
      </w:r>
      <w:hyperlink r:id="rId14" w:history="1">
        <w:r w:rsidRPr="00D26235">
          <w:rPr>
            <w:rStyle w:val="Hyperlink"/>
            <w:rFonts w:ascii="Century Gothic" w:eastAsia="Arial" w:hAnsi="Century Gothic"/>
            <w:sz w:val="20"/>
            <w:szCs w:val="20"/>
          </w:rPr>
          <w:t>Education Act 2002</w:t>
        </w:r>
      </w:hyperlink>
      <w:r w:rsidRPr="00D26235">
        <w:rPr>
          <w:sz w:val="20"/>
          <w:szCs w:val="20"/>
        </w:rPr>
        <w:t>, which places a duty on schools and local authorities to safeguard and promote the welfare of pupils</w:t>
      </w:r>
    </w:p>
    <w:p w:rsidR="0014110C" w:rsidRPr="00D26235" w:rsidRDefault="00253986" w:rsidP="003725C6">
      <w:pPr>
        <w:pStyle w:val="Header"/>
        <w:numPr>
          <w:ilvl w:val="0"/>
          <w:numId w:val="16"/>
        </w:numPr>
        <w:spacing w:before="120" w:after="120"/>
        <w:rPr>
          <w:rFonts w:ascii="Century Gothic" w:eastAsia="Arial" w:hAnsi="Century Gothic"/>
          <w:sz w:val="20"/>
          <w:szCs w:val="20"/>
        </w:rPr>
      </w:pPr>
      <w:hyperlink r:id="rId15" w:history="1">
        <w:r w:rsidR="00E4449F" w:rsidRPr="00D26235">
          <w:rPr>
            <w:rStyle w:val="Hyperlink"/>
            <w:rFonts w:ascii="Century Gothic" w:eastAsia="Arial" w:hAnsi="Century Gothic"/>
            <w:sz w:val="20"/>
            <w:szCs w:val="20"/>
          </w:rPr>
          <w:t>The School Staffing (England) Regulations 2009</w:t>
        </w:r>
      </w:hyperlink>
      <w:r w:rsidR="00E4449F" w:rsidRPr="00D26235">
        <w:rPr>
          <w:rFonts w:ascii="Century Gothic" w:eastAsia="Arial" w:hAnsi="Century Gothic"/>
          <w:sz w:val="20"/>
          <w:szCs w:val="20"/>
        </w:rPr>
        <w:t>, which set out what must be recorded on the single central record and the requirement for at least one person on a school interview/appointment panel to be trained in safer recruitment techniques</w:t>
      </w:r>
    </w:p>
    <w:p w:rsidR="00E4449F" w:rsidRPr="00D26235" w:rsidRDefault="00253986" w:rsidP="003725C6">
      <w:pPr>
        <w:numPr>
          <w:ilvl w:val="0"/>
          <w:numId w:val="14"/>
        </w:numPr>
        <w:spacing w:before="120" w:after="120" w:line="240" w:lineRule="auto"/>
        <w:ind w:left="568" w:hanging="284"/>
        <w:rPr>
          <w:rFonts w:ascii="Century Gothic" w:eastAsia="Arial" w:hAnsi="Century Gothic"/>
          <w:sz w:val="20"/>
          <w:szCs w:val="20"/>
        </w:rPr>
      </w:pPr>
      <w:hyperlink r:id="rId16" w:history="1">
        <w:r w:rsidR="00E4449F" w:rsidRPr="00D26235">
          <w:rPr>
            <w:rStyle w:val="Hyperlink"/>
            <w:rFonts w:ascii="Century Gothic" w:eastAsia="Arial" w:hAnsi="Century Gothic"/>
            <w:sz w:val="20"/>
            <w:szCs w:val="20"/>
          </w:rPr>
          <w:t>The Children Act 1989</w:t>
        </w:r>
      </w:hyperlink>
      <w:r w:rsidR="00E4449F" w:rsidRPr="00D26235">
        <w:rPr>
          <w:rFonts w:ascii="Century Gothic" w:eastAsia="Arial" w:hAnsi="Century Gothic"/>
          <w:sz w:val="20"/>
          <w:szCs w:val="20"/>
        </w:rPr>
        <w:t xml:space="preserve"> (and </w:t>
      </w:r>
      <w:hyperlink r:id="rId17" w:history="1">
        <w:r w:rsidR="00E4449F" w:rsidRPr="00D26235">
          <w:rPr>
            <w:rStyle w:val="Hyperlink"/>
            <w:rFonts w:ascii="Century Gothic" w:eastAsia="Arial" w:hAnsi="Century Gothic"/>
            <w:sz w:val="20"/>
            <w:szCs w:val="20"/>
          </w:rPr>
          <w:t>2004 amendment</w:t>
        </w:r>
      </w:hyperlink>
      <w:r w:rsidR="00E4449F" w:rsidRPr="00D26235">
        <w:rPr>
          <w:rFonts w:ascii="Century Gothic" w:eastAsia="Arial" w:hAnsi="Century Gothic"/>
          <w:sz w:val="20"/>
          <w:szCs w:val="20"/>
        </w:rPr>
        <w:t>), which provides a framework for the care and protection of children</w:t>
      </w:r>
    </w:p>
    <w:p w:rsidR="00E4449F" w:rsidRPr="00D26235" w:rsidRDefault="00E4449F" w:rsidP="003725C6">
      <w:pPr>
        <w:numPr>
          <w:ilvl w:val="0"/>
          <w:numId w:val="14"/>
        </w:numPr>
        <w:spacing w:before="120" w:after="12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Section 5B(11) of the Female Genital Mutilation Act 2003, as inserted by section 74 of the </w:t>
      </w:r>
      <w:hyperlink r:id="rId18" w:history="1">
        <w:r w:rsidRPr="00D26235">
          <w:rPr>
            <w:rStyle w:val="Hyperlink"/>
            <w:rFonts w:ascii="Century Gothic" w:eastAsia="Arial" w:hAnsi="Century Gothic"/>
            <w:sz w:val="20"/>
            <w:szCs w:val="20"/>
          </w:rPr>
          <w:t>Serious Crime Act 2015</w:t>
        </w:r>
      </w:hyperlink>
      <w:r w:rsidRPr="00D26235">
        <w:rPr>
          <w:rFonts w:ascii="Century Gothic" w:eastAsia="Arial" w:hAnsi="Century Gothic"/>
          <w:sz w:val="20"/>
          <w:szCs w:val="20"/>
        </w:rPr>
        <w:t>, which places a statutory duty on teachers to report to the police where they discover that female genital mutilation (FGM) appears to have been carried out on a girl under 18</w:t>
      </w:r>
    </w:p>
    <w:p w:rsidR="00E4449F" w:rsidRPr="00D26235" w:rsidRDefault="00253986" w:rsidP="003725C6">
      <w:pPr>
        <w:numPr>
          <w:ilvl w:val="0"/>
          <w:numId w:val="14"/>
        </w:numPr>
        <w:spacing w:before="120" w:after="120" w:line="240" w:lineRule="auto"/>
        <w:ind w:left="568" w:hanging="284"/>
        <w:rPr>
          <w:rFonts w:ascii="Century Gothic" w:eastAsia="Arial" w:hAnsi="Century Gothic"/>
          <w:sz w:val="20"/>
          <w:szCs w:val="20"/>
        </w:rPr>
      </w:pPr>
      <w:hyperlink r:id="rId19" w:history="1">
        <w:r w:rsidR="00E4449F" w:rsidRPr="00D26235">
          <w:rPr>
            <w:rStyle w:val="Hyperlink"/>
            <w:rFonts w:ascii="Century Gothic" w:eastAsia="Arial" w:hAnsi="Century Gothic"/>
            <w:sz w:val="20"/>
            <w:szCs w:val="20"/>
          </w:rPr>
          <w:t>Statutory guidance on FGM</w:t>
        </w:r>
      </w:hyperlink>
      <w:r w:rsidR="00E4449F" w:rsidRPr="00D26235">
        <w:rPr>
          <w:rFonts w:ascii="Century Gothic" w:eastAsia="Arial" w:hAnsi="Century Gothic"/>
          <w:sz w:val="20"/>
          <w:szCs w:val="20"/>
        </w:rPr>
        <w:t xml:space="preserve">, which sets out responsibilities with regards to safeguarding and supporting girls affected by FGM </w:t>
      </w:r>
    </w:p>
    <w:p w:rsidR="00E4449F" w:rsidRPr="00D26235" w:rsidRDefault="00253986" w:rsidP="003725C6">
      <w:pPr>
        <w:numPr>
          <w:ilvl w:val="0"/>
          <w:numId w:val="14"/>
        </w:numPr>
        <w:spacing w:before="120" w:after="120" w:line="240" w:lineRule="auto"/>
        <w:ind w:left="568" w:hanging="284"/>
        <w:rPr>
          <w:rFonts w:ascii="Century Gothic" w:eastAsia="Arial" w:hAnsi="Century Gothic"/>
          <w:sz w:val="20"/>
          <w:szCs w:val="20"/>
        </w:rPr>
      </w:pPr>
      <w:hyperlink r:id="rId20" w:history="1">
        <w:r w:rsidR="00E4449F" w:rsidRPr="00D26235">
          <w:rPr>
            <w:rStyle w:val="Hyperlink"/>
            <w:rFonts w:ascii="Century Gothic" w:eastAsia="Arial" w:hAnsi="Century Gothic"/>
            <w:sz w:val="20"/>
            <w:szCs w:val="20"/>
          </w:rPr>
          <w:t>The Rehabilitation of Offenders Act 1974</w:t>
        </w:r>
      </w:hyperlink>
      <w:r w:rsidR="00E4449F" w:rsidRPr="00D26235">
        <w:rPr>
          <w:rFonts w:ascii="Century Gothic" w:eastAsia="Arial" w:hAnsi="Century Gothic"/>
          <w:sz w:val="20"/>
          <w:szCs w:val="20"/>
        </w:rPr>
        <w:t>, which outlines when people with criminal convictions can work with children</w:t>
      </w:r>
    </w:p>
    <w:p w:rsidR="00E4449F" w:rsidRPr="00D26235" w:rsidRDefault="00E4449F" w:rsidP="003725C6">
      <w:pPr>
        <w:numPr>
          <w:ilvl w:val="0"/>
          <w:numId w:val="14"/>
        </w:numPr>
        <w:spacing w:before="120" w:after="12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Schedule 4 of the </w:t>
      </w:r>
      <w:hyperlink r:id="rId21" w:history="1">
        <w:r w:rsidRPr="00D26235">
          <w:rPr>
            <w:rStyle w:val="Hyperlink"/>
            <w:rFonts w:ascii="Century Gothic" w:eastAsia="Arial" w:hAnsi="Century Gothic"/>
            <w:sz w:val="20"/>
            <w:szCs w:val="20"/>
          </w:rPr>
          <w:t>Safeguarding Vulnerable Groups Act 2006</w:t>
        </w:r>
      </w:hyperlink>
      <w:r w:rsidRPr="00D26235">
        <w:rPr>
          <w:rFonts w:ascii="Century Gothic" w:eastAsia="Arial" w:hAnsi="Century Gothic"/>
          <w:sz w:val="20"/>
          <w:szCs w:val="20"/>
        </w:rPr>
        <w:t>, which defines what ‘regulated activity’ is in relation to children</w:t>
      </w:r>
    </w:p>
    <w:p w:rsidR="00E4449F" w:rsidRPr="00D26235" w:rsidRDefault="00E4449F" w:rsidP="003725C6">
      <w:pPr>
        <w:numPr>
          <w:ilvl w:val="0"/>
          <w:numId w:val="14"/>
        </w:numPr>
        <w:spacing w:before="120" w:after="12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Statutory </w:t>
      </w:r>
      <w:hyperlink r:id="rId22" w:history="1">
        <w:r w:rsidRPr="00D26235">
          <w:rPr>
            <w:rStyle w:val="Hyperlink"/>
            <w:rFonts w:ascii="Century Gothic" w:eastAsia="Arial" w:hAnsi="Century Gothic"/>
            <w:sz w:val="20"/>
            <w:szCs w:val="20"/>
          </w:rPr>
          <w:t>guidance on the Prevent duty</w:t>
        </w:r>
      </w:hyperlink>
      <w:r w:rsidRPr="00D26235">
        <w:rPr>
          <w:rFonts w:ascii="Century Gothic" w:eastAsia="Arial" w:hAnsi="Century Gothic"/>
          <w:sz w:val="20"/>
          <w:szCs w:val="20"/>
        </w:rPr>
        <w:t>, which explains schools’ duties under the Counter-Terrorism and Security Act 2015 with respect to protecting people from the risk of radicalisation and extremism</w:t>
      </w:r>
    </w:p>
    <w:p w:rsidR="0014110C" w:rsidRPr="00D26235" w:rsidRDefault="00E4449F" w:rsidP="003725C6">
      <w:pPr>
        <w:numPr>
          <w:ilvl w:val="0"/>
          <w:numId w:val="14"/>
        </w:numPr>
        <w:spacing w:before="120" w:after="12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The </w:t>
      </w:r>
      <w:hyperlink r:id="rId23" w:history="1">
        <w:r w:rsidRPr="00D26235">
          <w:rPr>
            <w:rStyle w:val="Hyperlink"/>
            <w:rFonts w:ascii="Century Gothic" w:eastAsia="Arial" w:hAnsi="Century Gothic"/>
            <w:sz w:val="20"/>
            <w:szCs w:val="20"/>
          </w:rPr>
          <w:t>Childcare (Disqualification) Regulations 2009</w:t>
        </w:r>
      </w:hyperlink>
      <w:r w:rsidRPr="00D26235">
        <w:rPr>
          <w:rFonts w:ascii="Century Gothic" w:eastAsia="Arial" w:hAnsi="Century Gothic"/>
          <w:sz w:val="20"/>
          <w:szCs w:val="20"/>
        </w:rPr>
        <w:t xml:space="preserve"> and </w:t>
      </w:r>
      <w:hyperlink r:id="rId24" w:history="1">
        <w:r w:rsidRPr="00D26235">
          <w:rPr>
            <w:rStyle w:val="Hyperlink"/>
            <w:rFonts w:ascii="Century Gothic" w:eastAsia="Arial" w:hAnsi="Century Gothic"/>
            <w:sz w:val="20"/>
            <w:szCs w:val="20"/>
          </w:rPr>
          <w:t>Childcare Act 2006</w:t>
        </w:r>
      </w:hyperlink>
      <w:r w:rsidRPr="00D26235">
        <w:rPr>
          <w:rFonts w:ascii="Century Gothic" w:eastAsia="Arial" w:hAnsi="Century Gothic"/>
          <w:sz w:val="20"/>
          <w:szCs w:val="20"/>
        </w:rPr>
        <w:t>, which set out who is disqualified from working with children</w:t>
      </w:r>
      <w:r w:rsidR="00BB6896">
        <w:rPr>
          <w:rFonts w:ascii="Century Gothic" w:eastAsia="Arial" w:hAnsi="Century Gothic"/>
          <w:sz w:val="20"/>
          <w:szCs w:val="20"/>
        </w:rPr>
        <w:t>.</w:t>
      </w:r>
    </w:p>
    <w:p w:rsidR="00E511F7" w:rsidRPr="00586CF5" w:rsidRDefault="00E4449F" w:rsidP="003725C6">
      <w:pPr>
        <w:numPr>
          <w:ilvl w:val="0"/>
          <w:numId w:val="14"/>
        </w:numPr>
        <w:spacing w:before="120" w:after="120" w:line="240" w:lineRule="auto"/>
        <w:ind w:left="568" w:hanging="284"/>
        <w:rPr>
          <w:rFonts w:ascii="Century Gothic" w:eastAsia="Arial" w:hAnsi="Century Gothic"/>
          <w:sz w:val="20"/>
          <w:szCs w:val="20"/>
        </w:rPr>
      </w:pPr>
      <w:r w:rsidRPr="00D26235">
        <w:rPr>
          <w:rFonts w:ascii="Century Gothic" w:hAnsi="Century Gothic"/>
          <w:sz w:val="20"/>
          <w:szCs w:val="20"/>
        </w:rPr>
        <w:t xml:space="preserve">This policy also meets requirements relating to safeguarding and welfare in the </w:t>
      </w:r>
      <w:hyperlink r:id="rId25" w:history="1">
        <w:r w:rsidRPr="00D26235">
          <w:rPr>
            <w:rStyle w:val="Hyperlink"/>
            <w:rFonts w:ascii="Century Gothic" w:hAnsi="Century Gothic"/>
            <w:sz w:val="20"/>
            <w:szCs w:val="20"/>
          </w:rPr>
          <w:t>statutory framework for the Early Years Foundation Stage</w:t>
        </w:r>
      </w:hyperlink>
      <w:r w:rsidRPr="00D26235">
        <w:rPr>
          <w:rFonts w:ascii="Century Gothic" w:hAnsi="Century Gothic"/>
          <w:sz w:val="20"/>
          <w:szCs w:val="20"/>
        </w:rPr>
        <w:t>.</w:t>
      </w:r>
    </w:p>
    <w:p w:rsidR="00280005" w:rsidRPr="00BB6896" w:rsidRDefault="00BB6896" w:rsidP="003725C6">
      <w:pPr>
        <w:numPr>
          <w:ilvl w:val="0"/>
          <w:numId w:val="14"/>
        </w:numPr>
        <w:spacing w:before="120" w:after="120" w:line="240" w:lineRule="auto"/>
        <w:ind w:left="568" w:hanging="284"/>
        <w:rPr>
          <w:rFonts w:ascii="Century Gothic" w:eastAsia="Arial" w:hAnsi="Century Gothic"/>
          <w:sz w:val="20"/>
          <w:szCs w:val="20"/>
        </w:rPr>
      </w:pPr>
      <w:r>
        <w:rPr>
          <w:rFonts w:ascii="Century Gothic" w:eastAsia="Arial" w:hAnsi="Century Gothic"/>
          <w:sz w:val="20"/>
          <w:szCs w:val="20"/>
        </w:rPr>
        <w:t xml:space="preserve">The </w:t>
      </w:r>
      <w:hyperlink r:id="rId26" w:history="1">
        <w:r w:rsidR="00280005" w:rsidRPr="00BB6896">
          <w:rPr>
            <w:rStyle w:val="Hyperlink"/>
            <w:rFonts w:ascii="Century Gothic" w:eastAsia="Arial" w:hAnsi="Century Gothic"/>
            <w:sz w:val="20"/>
            <w:szCs w:val="20"/>
          </w:rPr>
          <w:t>Teaching online safety in school June 2019</w:t>
        </w:r>
      </w:hyperlink>
      <w:r>
        <w:rPr>
          <w:rFonts w:ascii="Century Gothic" w:eastAsia="Arial" w:hAnsi="Century Gothic"/>
          <w:sz w:val="20"/>
          <w:szCs w:val="20"/>
        </w:rPr>
        <w:t xml:space="preserve"> document which explains most recent recommendations.</w:t>
      </w:r>
    </w:p>
    <w:p w:rsidR="00E4449F" w:rsidRPr="00D26235" w:rsidRDefault="00E4449F" w:rsidP="000B46D5">
      <w:pPr>
        <w:autoSpaceDE w:val="0"/>
        <w:autoSpaceDN w:val="0"/>
        <w:adjustRightInd w:val="0"/>
        <w:spacing w:after="0" w:line="240" w:lineRule="auto"/>
        <w:rPr>
          <w:rFonts w:ascii="Century Gothic" w:eastAsia="Arial" w:hAnsi="Century Gothic" w:cs="Arial"/>
          <w:bCs/>
          <w:color w:val="00B050"/>
          <w:sz w:val="20"/>
          <w:szCs w:val="20"/>
        </w:rPr>
      </w:pPr>
    </w:p>
    <w:p w:rsidR="00151BBA" w:rsidRPr="00D26235" w:rsidRDefault="00151BBA" w:rsidP="008B6740">
      <w:pPr>
        <w:pStyle w:val="Heading2"/>
        <w:spacing w:before="0"/>
        <w:rPr>
          <w:rFonts w:ascii="Century Gothic" w:hAnsi="Century Gothic"/>
          <w:color w:val="00B050"/>
          <w:sz w:val="20"/>
          <w:szCs w:val="20"/>
        </w:rPr>
      </w:pPr>
      <w:bookmarkStart w:id="1" w:name="_Toc459982292"/>
      <w:r w:rsidRPr="00D26235">
        <w:rPr>
          <w:rFonts w:ascii="Century Gothic" w:hAnsi="Century Gothic"/>
          <w:color w:val="00B050"/>
          <w:sz w:val="20"/>
          <w:szCs w:val="20"/>
        </w:rPr>
        <w:t xml:space="preserve">DEFINITIONS: </w:t>
      </w:r>
    </w:p>
    <w:p w:rsidR="00151BBA" w:rsidRPr="00D26235" w:rsidRDefault="00151BBA" w:rsidP="008B6740">
      <w:pPr>
        <w:pStyle w:val="Heading2"/>
        <w:spacing w:before="0"/>
        <w:rPr>
          <w:rFonts w:ascii="Century Gothic" w:hAnsi="Century Gothic"/>
          <w:color w:val="00B050"/>
          <w:sz w:val="20"/>
          <w:szCs w:val="20"/>
        </w:rPr>
      </w:pPr>
    </w:p>
    <w:p w:rsidR="00777BE6" w:rsidRPr="00D26235" w:rsidRDefault="00151BBA" w:rsidP="008B6740">
      <w:pPr>
        <w:pStyle w:val="Heading2"/>
        <w:spacing w:before="0"/>
        <w:rPr>
          <w:rFonts w:ascii="Century Gothic" w:hAnsi="Century Gothic"/>
          <w:b/>
          <w:color w:val="2C2C2C" w:themeColor="text1"/>
          <w:sz w:val="20"/>
          <w:szCs w:val="20"/>
        </w:rPr>
      </w:pPr>
      <w:r w:rsidRPr="00D26235">
        <w:rPr>
          <w:rFonts w:ascii="Century Gothic" w:hAnsi="Century Gothic"/>
          <w:b/>
          <w:color w:val="2C2C2C" w:themeColor="text1"/>
          <w:sz w:val="20"/>
          <w:szCs w:val="20"/>
        </w:rPr>
        <w:t>Safeguarding</w:t>
      </w:r>
      <w:bookmarkEnd w:id="1"/>
    </w:p>
    <w:p w:rsidR="00D26235" w:rsidRPr="00F10C6D" w:rsidRDefault="00F10C6D" w:rsidP="00955715">
      <w:pPr>
        <w:pStyle w:val="Heading2"/>
        <w:rPr>
          <w:rFonts w:ascii="Century Gothic" w:hAnsi="Century Gothic"/>
          <w:b/>
          <w:color w:val="auto"/>
          <w:sz w:val="20"/>
          <w:szCs w:val="20"/>
        </w:rPr>
      </w:pPr>
      <w:bookmarkStart w:id="2" w:name="_Toc459982293"/>
      <w:r w:rsidRPr="00F10C6D">
        <w:rPr>
          <w:rFonts w:ascii="Century Gothic" w:hAnsi="Century Gothic"/>
          <w:color w:val="auto"/>
          <w:sz w:val="20"/>
          <w:szCs w:val="20"/>
        </w:rPr>
        <w:t>Safeguarding and promoting the welfare of children is defined for the purposes of this guidance as: • protecting children from maltreatment; • preventing impairment of children’s mental and physical health or development; • ensuring that children grow up in circumstances consistent with the provision of safe and effective care; and • taking action to enable all children to have the best outcomes.</w:t>
      </w:r>
    </w:p>
    <w:p w:rsidR="00777BE6" w:rsidRPr="00D26235" w:rsidRDefault="00151BBA" w:rsidP="00955715">
      <w:pPr>
        <w:pStyle w:val="Heading2"/>
        <w:rPr>
          <w:rFonts w:ascii="Century Gothic" w:eastAsia="Arial" w:hAnsi="Century Gothic"/>
          <w:b/>
          <w:color w:val="2C2C2C" w:themeColor="text1"/>
          <w:sz w:val="20"/>
          <w:szCs w:val="20"/>
        </w:rPr>
      </w:pPr>
      <w:r w:rsidRPr="00D26235">
        <w:rPr>
          <w:rFonts w:ascii="Century Gothic" w:hAnsi="Century Gothic"/>
          <w:b/>
          <w:color w:val="2C2C2C" w:themeColor="text1"/>
          <w:sz w:val="20"/>
          <w:szCs w:val="20"/>
        </w:rPr>
        <w:t>Child protection</w:t>
      </w:r>
      <w:bookmarkEnd w:id="2"/>
    </w:p>
    <w:p w:rsidR="000313F8" w:rsidRPr="00D26235" w:rsidRDefault="000313F8" w:rsidP="000B46D5">
      <w:pPr>
        <w:pStyle w:val="ListParagraph1"/>
        <w:shd w:val="clear" w:color="auto" w:fill="FFFFFF"/>
        <w:autoSpaceDE w:val="0"/>
        <w:autoSpaceDN w:val="0"/>
        <w:adjustRightInd w:val="0"/>
        <w:spacing w:after="0" w:line="240" w:lineRule="auto"/>
        <w:ind w:left="0"/>
        <w:rPr>
          <w:rFonts w:ascii="Century Gothic" w:eastAsia="Arial" w:hAnsi="Century Gothic" w:cs="Arial"/>
          <w:color w:val="000000"/>
          <w:sz w:val="20"/>
          <w:szCs w:val="20"/>
        </w:rPr>
      </w:pPr>
      <w:r w:rsidRPr="00D26235">
        <w:rPr>
          <w:rFonts w:ascii="Century Gothic" w:eastAsia="Arial" w:hAnsi="Century Gothic" w:cs="Arial"/>
          <w:color w:val="000000"/>
          <w:sz w:val="20"/>
          <w:szCs w:val="20"/>
        </w:rPr>
        <w:t xml:space="preserve">Child Protection is a part </w:t>
      </w:r>
      <w:r w:rsidR="00680877" w:rsidRPr="00D26235">
        <w:rPr>
          <w:rFonts w:ascii="Century Gothic" w:eastAsia="Arial" w:hAnsi="Century Gothic" w:cs="Arial"/>
          <w:color w:val="000000"/>
          <w:sz w:val="20"/>
          <w:szCs w:val="20"/>
        </w:rPr>
        <w:t>of the</w:t>
      </w:r>
      <w:r w:rsidR="00777BE6" w:rsidRPr="00D26235">
        <w:rPr>
          <w:rFonts w:ascii="Century Gothic" w:eastAsia="Arial" w:hAnsi="Century Gothic" w:cs="Arial"/>
          <w:color w:val="000000"/>
          <w:sz w:val="20"/>
          <w:szCs w:val="20"/>
        </w:rPr>
        <w:t xml:space="preserve"> </w:t>
      </w:r>
      <w:r w:rsidR="007C4D9A" w:rsidRPr="00D26235">
        <w:rPr>
          <w:rFonts w:ascii="Century Gothic" w:eastAsia="Arial" w:hAnsi="Century Gothic" w:cs="Arial"/>
          <w:color w:val="000000"/>
          <w:sz w:val="20"/>
          <w:szCs w:val="20"/>
        </w:rPr>
        <w:t>s</w:t>
      </w:r>
      <w:r w:rsidRPr="00D26235">
        <w:rPr>
          <w:rFonts w:ascii="Century Gothic" w:eastAsia="Arial" w:hAnsi="Century Gothic" w:cs="Arial"/>
          <w:color w:val="000000"/>
          <w:sz w:val="20"/>
          <w:szCs w:val="20"/>
        </w:rPr>
        <w:t>afeguarding</w:t>
      </w:r>
      <w:r w:rsidR="00777BE6" w:rsidRPr="00D26235">
        <w:rPr>
          <w:rFonts w:ascii="Century Gothic" w:eastAsia="Arial" w:hAnsi="Century Gothic" w:cs="Arial"/>
          <w:color w:val="000000"/>
          <w:sz w:val="20"/>
          <w:szCs w:val="20"/>
        </w:rPr>
        <w:t xml:space="preserve"> agenda. It refers to the action </w:t>
      </w:r>
      <w:r w:rsidRPr="00D26235">
        <w:rPr>
          <w:rFonts w:ascii="Century Gothic" w:eastAsia="Arial" w:hAnsi="Century Gothic" w:cs="Arial"/>
          <w:color w:val="000000"/>
          <w:sz w:val="20"/>
          <w:szCs w:val="20"/>
        </w:rPr>
        <w:t xml:space="preserve">that is </w:t>
      </w:r>
      <w:r w:rsidR="00777BE6" w:rsidRPr="00D26235">
        <w:rPr>
          <w:rFonts w:ascii="Century Gothic" w:eastAsia="Arial" w:hAnsi="Century Gothic" w:cs="Arial"/>
          <w:color w:val="000000"/>
          <w:sz w:val="20"/>
          <w:szCs w:val="20"/>
        </w:rPr>
        <w:t xml:space="preserve">required to be undertaken to protect </w:t>
      </w:r>
      <w:r w:rsidRPr="00D26235">
        <w:rPr>
          <w:rFonts w:ascii="Century Gothic" w:eastAsia="Arial" w:hAnsi="Century Gothic" w:cs="Arial"/>
          <w:color w:val="000000"/>
          <w:sz w:val="20"/>
          <w:szCs w:val="20"/>
        </w:rPr>
        <w:t>children who are suffering, or are likely to suffer, significant harm.</w:t>
      </w:r>
    </w:p>
    <w:p w:rsidR="00777BE6" w:rsidRPr="00D26235" w:rsidRDefault="00777BE6" w:rsidP="000B46D5">
      <w:pPr>
        <w:pStyle w:val="ListParagraph1"/>
        <w:shd w:val="clear" w:color="auto" w:fill="FFFFFF"/>
        <w:autoSpaceDE w:val="0"/>
        <w:autoSpaceDN w:val="0"/>
        <w:adjustRightInd w:val="0"/>
        <w:spacing w:after="0" w:line="240" w:lineRule="auto"/>
        <w:ind w:left="0"/>
        <w:rPr>
          <w:rFonts w:ascii="Century Gothic" w:eastAsia="Arial" w:hAnsi="Century Gothic" w:cs="Arial"/>
          <w:color w:val="000000"/>
          <w:sz w:val="20"/>
          <w:szCs w:val="20"/>
        </w:rPr>
      </w:pPr>
    </w:p>
    <w:p w:rsidR="00777BE6" w:rsidRPr="00D26235" w:rsidRDefault="006873C2" w:rsidP="000B46D5">
      <w:pPr>
        <w:pStyle w:val="ListParagraph1"/>
        <w:shd w:val="clear" w:color="auto" w:fill="FFFFFF"/>
        <w:autoSpaceDE w:val="0"/>
        <w:autoSpaceDN w:val="0"/>
        <w:adjustRightInd w:val="0"/>
        <w:spacing w:after="0" w:line="240" w:lineRule="auto"/>
        <w:ind w:left="0"/>
        <w:rPr>
          <w:rFonts w:ascii="Century Gothic" w:eastAsia="Arial" w:hAnsi="Century Gothic" w:cs="Arial"/>
          <w:sz w:val="20"/>
          <w:szCs w:val="20"/>
        </w:rPr>
      </w:pPr>
      <w:r w:rsidRPr="00D26235">
        <w:rPr>
          <w:rFonts w:ascii="Century Gothic" w:eastAsia="Arial" w:hAnsi="Century Gothic" w:cs="Arial"/>
          <w:sz w:val="20"/>
          <w:szCs w:val="20"/>
        </w:rPr>
        <w:t>This policy encompasses child protection.</w:t>
      </w:r>
      <w:r w:rsidR="001E200B" w:rsidRPr="00D26235">
        <w:rPr>
          <w:rFonts w:ascii="Century Gothic" w:eastAsia="Arial" w:hAnsi="Century Gothic" w:cs="Arial"/>
          <w:sz w:val="20"/>
          <w:szCs w:val="20"/>
        </w:rPr>
        <w:t xml:space="preserve"> </w:t>
      </w:r>
    </w:p>
    <w:p w:rsidR="00510364" w:rsidRPr="00D26235" w:rsidRDefault="00510364" w:rsidP="000B46D5">
      <w:pPr>
        <w:autoSpaceDE w:val="0"/>
        <w:autoSpaceDN w:val="0"/>
        <w:adjustRightInd w:val="0"/>
        <w:spacing w:after="0" w:line="240" w:lineRule="auto"/>
        <w:rPr>
          <w:rFonts w:ascii="Century Gothic" w:eastAsiaTheme="minorHAnsi" w:hAnsi="Century Gothic" w:cs="Arial"/>
          <w:color w:val="000000"/>
          <w:sz w:val="20"/>
          <w:szCs w:val="20"/>
          <w:lang w:eastAsia="en-US"/>
        </w:rPr>
      </w:pPr>
    </w:p>
    <w:p w:rsidR="00151BBA" w:rsidRPr="00D26235" w:rsidRDefault="00151BBA" w:rsidP="00151BBA">
      <w:pPr>
        <w:autoSpaceDE w:val="0"/>
        <w:autoSpaceDN w:val="0"/>
        <w:adjustRightInd w:val="0"/>
        <w:spacing w:after="0" w:line="240" w:lineRule="auto"/>
        <w:rPr>
          <w:rFonts w:ascii="Century Gothic" w:eastAsiaTheme="minorHAnsi" w:hAnsi="Century Gothic" w:cs="Arial"/>
          <w:b/>
          <w:color w:val="000000"/>
          <w:sz w:val="20"/>
          <w:szCs w:val="20"/>
          <w:lang w:eastAsia="en-US"/>
        </w:rPr>
      </w:pPr>
      <w:r w:rsidRPr="00D26235">
        <w:rPr>
          <w:rFonts w:ascii="Century Gothic" w:eastAsiaTheme="minorHAnsi" w:hAnsi="Century Gothic" w:cs="Arial"/>
          <w:b/>
          <w:color w:val="000000"/>
          <w:sz w:val="20"/>
          <w:szCs w:val="20"/>
          <w:lang w:eastAsia="en-US"/>
        </w:rPr>
        <w:t>Abuse</w:t>
      </w:r>
    </w:p>
    <w:p w:rsidR="00151BBA" w:rsidRPr="00D26235" w:rsidRDefault="00151BBA" w:rsidP="00151BBA">
      <w:pPr>
        <w:autoSpaceDE w:val="0"/>
        <w:autoSpaceDN w:val="0"/>
        <w:adjustRightInd w:val="0"/>
        <w:spacing w:after="0" w:line="240" w:lineRule="auto"/>
        <w:rPr>
          <w:rFonts w:ascii="Century Gothic" w:eastAsiaTheme="minorHAnsi" w:hAnsi="Century Gothic" w:cs="Arial"/>
          <w:color w:val="000000"/>
          <w:sz w:val="20"/>
          <w:szCs w:val="20"/>
          <w:lang w:eastAsia="en-US"/>
        </w:rPr>
      </w:pPr>
      <w:r w:rsidRPr="00D26235">
        <w:rPr>
          <w:rFonts w:ascii="Century Gothic" w:eastAsiaTheme="minorHAnsi" w:hAnsi="Century Gothic" w:cs="Arial"/>
          <w:color w:val="000000"/>
          <w:sz w:val="20"/>
          <w:szCs w:val="20"/>
          <w:lang w:eastAsia="en-US"/>
        </w:rPr>
        <w:t>Abuse is a form of maltreatment of a child, and may involve inflicting harm or failing to act to prevent harm. Appendix 1 explains the different types of abuse.</w:t>
      </w:r>
    </w:p>
    <w:p w:rsidR="00151BBA" w:rsidRPr="00D26235" w:rsidRDefault="00151BBA" w:rsidP="00151BBA">
      <w:pPr>
        <w:autoSpaceDE w:val="0"/>
        <w:autoSpaceDN w:val="0"/>
        <w:adjustRightInd w:val="0"/>
        <w:spacing w:after="0" w:line="240" w:lineRule="auto"/>
        <w:rPr>
          <w:rFonts w:ascii="Century Gothic" w:eastAsiaTheme="minorHAnsi" w:hAnsi="Century Gothic" w:cs="Arial"/>
          <w:color w:val="000000"/>
          <w:sz w:val="20"/>
          <w:szCs w:val="20"/>
          <w:lang w:eastAsia="en-US"/>
        </w:rPr>
      </w:pPr>
    </w:p>
    <w:p w:rsidR="00151BBA" w:rsidRPr="00D26235" w:rsidRDefault="00151BBA" w:rsidP="00151BBA">
      <w:pPr>
        <w:autoSpaceDE w:val="0"/>
        <w:autoSpaceDN w:val="0"/>
        <w:adjustRightInd w:val="0"/>
        <w:spacing w:after="0" w:line="240" w:lineRule="auto"/>
        <w:rPr>
          <w:rFonts w:ascii="Century Gothic" w:eastAsiaTheme="minorHAnsi" w:hAnsi="Century Gothic" w:cs="Arial"/>
          <w:b/>
          <w:color w:val="000000"/>
          <w:sz w:val="20"/>
          <w:szCs w:val="20"/>
          <w:lang w:eastAsia="en-US"/>
        </w:rPr>
      </w:pPr>
      <w:r w:rsidRPr="00D26235">
        <w:rPr>
          <w:rFonts w:ascii="Century Gothic" w:eastAsiaTheme="minorHAnsi" w:hAnsi="Century Gothic" w:cs="Arial"/>
          <w:b/>
          <w:color w:val="000000"/>
          <w:sz w:val="20"/>
          <w:szCs w:val="20"/>
          <w:lang w:eastAsia="en-US"/>
        </w:rPr>
        <w:t>Neglect</w:t>
      </w:r>
    </w:p>
    <w:p w:rsidR="00151BBA" w:rsidRPr="00D26235" w:rsidRDefault="00151BBA" w:rsidP="00151BBA">
      <w:pPr>
        <w:autoSpaceDE w:val="0"/>
        <w:autoSpaceDN w:val="0"/>
        <w:adjustRightInd w:val="0"/>
        <w:spacing w:after="0" w:line="240" w:lineRule="auto"/>
        <w:rPr>
          <w:rFonts w:ascii="Century Gothic" w:eastAsiaTheme="minorHAnsi" w:hAnsi="Century Gothic" w:cs="Arial"/>
          <w:color w:val="000000"/>
          <w:sz w:val="20"/>
          <w:szCs w:val="20"/>
          <w:lang w:eastAsia="en-US"/>
        </w:rPr>
      </w:pPr>
      <w:r w:rsidRPr="00D26235">
        <w:rPr>
          <w:rFonts w:ascii="Century Gothic" w:eastAsiaTheme="minorHAnsi" w:hAnsi="Century Gothic" w:cs="Arial"/>
          <w:color w:val="000000"/>
          <w:sz w:val="20"/>
          <w:szCs w:val="20"/>
          <w:lang w:eastAsia="en-US"/>
        </w:rPr>
        <w:t>Neglect is a form of abuse and is the persistent failure to meet a child’s basic physical and/or psychological needs, likely to result in the serious impairment of the child’s health or development. Appendix 1 defines neglect in more detail.</w:t>
      </w:r>
    </w:p>
    <w:p w:rsidR="00151BBA" w:rsidRPr="00D26235" w:rsidRDefault="00151BBA" w:rsidP="000B46D5">
      <w:pPr>
        <w:autoSpaceDE w:val="0"/>
        <w:autoSpaceDN w:val="0"/>
        <w:adjustRightInd w:val="0"/>
        <w:spacing w:after="0" w:line="240" w:lineRule="auto"/>
        <w:rPr>
          <w:rFonts w:ascii="Century Gothic" w:eastAsiaTheme="minorHAnsi" w:hAnsi="Century Gothic" w:cs="Arial"/>
          <w:color w:val="000000"/>
          <w:sz w:val="20"/>
          <w:szCs w:val="20"/>
          <w:lang w:eastAsia="en-US"/>
        </w:rPr>
      </w:pPr>
    </w:p>
    <w:p w:rsidR="00384F4F" w:rsidRPr="00D26235" w:rsidRDefault="00384F4F" w:rsidP="00384F4F">
      <w:pPr>
        <w:pStyle w:val="Heading2"/>
        <w:rPr>
          <w:rFonts w:ascii="Century Gothic" w:hAnsi="Century Gothic"/>
          <w:color w:val="00B050"/>
          <w:sz w:val="20"/>
          <w:szCs w:val="20"/>
        </w:rPr>
      </w:pPr>
      <w:bookmarkStart w:id="3" w:name="_Toc459982296"/>
      <w:r w:rsidRPr="00D26235">
        <w:rPr>
          <w:rFonts w:ascii="Century Gothic" w:hAnsi="Century Gothic"/>
          <w:color w:val="00B050"/>
          <w:sz w:val="20"/>
          <w:szCs w:val="20"/>
        </w:rPr>
        <w:t>LANGUAGE:</w:t>
      </w:r>
      <w:bookmarkEnd w:id="3"/>
    </w:p>
    <w:p w:rsidR="00384F4F" w:rsidRPr="00D26235" w:rsidRDefault="00384F4F" w:rsidP="00384F4F">
      <w:pPr>
        <w:autoSpaceDE w:val="0"/>
        <w:autoSpaceDN w:val="0"/>
        <w:adjustRightInd w:val="0"/>
        <w:spacing w:after="0" w:line="240" w:lineRule="auto"/>
        <w:rPr>
          <w:rFonts w:ascii="Century Gothic" w:eastAsia="Arial" w:hAnsi="Century Gothic" w:cs="Arial"/>
          <w:bCs/>
          <w:color w:val="000000"/>
          <w:sz w:val="20"/>
          <w:szCs w:val="20"/>
        </w:rPr>
      </w:pPr>
    </w:p>
    <w:p w:rsidR="00384F4F" w:rsidRPr="00D26235" w:rsidRDefault="00384F4F" w:rsidP="00384F4F">
      <w:pPr>
        <w:autoSpaceDE w:val="0"/>
        <w:autoSpaceDN w:val="0"/>
        <w:adjustRightInd w:val="0"/>
        <w:spacing w:after="0" w:line="240" w:lineRule="auto"/>
        <w:rPr>
          <w:rFonts w:ascii="Century Gothic" w:eastAsia="Arial" w:hAnsi="Century Gothic" w:cs="Arial"/>
          <w:color w:val="000000"/>
          <w:sz w:val="20"/>
          <w:szCs w:val="20"/>
        </w:rPr>
      </w:pPr>
      <w:r w:rsidRPr="00D26235">
        <w:rPr>
          <w:rFonts w:ascii="Century Gothic" w:eastAsia="Arial" w:hAnsi="Century Gothic" w:cs="Arial"/>
          <w:bCs/>
          <w:color w:val="000000"/>
          <w:sz w:val="20"/>
          <w:szCs w:val="20"/>
        </w:rPr>
        <w:t xml:space="preserve">‘Staff’ </w:t>
      </w:r>
      <w:r w:rsidRPr="00D26235">
        <w:rPr>
          <w:rFonts w:ascii="Century Gothic" w:eastAsia="Arial" w:hAnsi="Century Gothic" w:cs="Arial"/>
          <w:color w:val="000000"/>
          <w:sz w:val="20"/>
          <w:szCs w:val="20"/>
        </w:rPr>
        <w:t>refers to all those working for or on behalf of the School in either a paid or voluntary capacity and will be used from this point on in this document.</w:t>
      </w:r>
    </w:p>
    <w:p w:rsidR="00384F4F" w:rsidRPr="00D26235" w:rsidRDefault="00384F4F" w:rsidP="00384F4F">
      <w:pPr>
        <w:autoSpaceDE w:val="0"/>
        <w:autoSpaceDN w:val="0"/>
        <w:adjustRightInd w:val="0"/>
        <w:spacing w:after="0" w:line="240" w:lineRule="auto"/>
        <w:rPr>
          <w:rFonts w:ascii="Century Gothic" w:eastAsia="Arial" w:hAnsi="Century Gothic" w:cs="Arial"/>
          <w:bCs/>
          <w:color w:val="000000"/>
          <w:sz w:val="20"/>
          <w:szCs w:val="20"/>
        </w:rPr>
      </w:pPr>
    </w:p>
    <w:p w:rsidR="00384F4F" w:rsidRPr="00D26235" w:rsidRDefault="00384F4F" w:rsidP="00384F4F">
      <w:pPr>
        <w:autoSpaceDE w:val="0"/>
        <w:autoSpaceDN w:val="0"/>
        <w:adjustRightInd w:val="0"/>
        <w:spacing w:after="0" w:line="240" w:lineRule="auto"/>
        <w:rPr>
          <w:rFonts w:ascii="Century Gothic" w:eastAsia="Arial" w:hAnsi="Century Gothic" w:cs="Arial"/>
          <w:color w:val="000000"/>
          <w:sz w:val="20"/>
          <w:szCs w:val="20"/>
        </w:rPr>
      </w:pPr>
      <w:r w:rsidRPr="00D26235">
        <w:rPr>
          <w:rFonts w:ascii="Century Gothic" w:eastAsia="Arial" w:hAnsi="Century Gothic" w:cs="Arial"/>
          <w:bCs/>
          <w:color w:val="000000"/>
          <w:sz w:val="20"/>
          <w:szCs w:val="20"/>
        </w:rPr>
        <w:t xml:space="preserve">‘Child’ </w:t>
      </w:r>
      <w:r w:rsidRPr="00D26235">
        <w:rPr>
          <w:rFonts w:ascii="Century Gothic" w:eastAsia="Arial" w:hAnsi="Century Gothic" w:cs="Arial"/>
          <w:color w:val="000000"/>
          <w:sz w:val="20"/>
          <w:szCs w:val="20"/>
        </w:rPr>
        <w:t>refers to all young people who have not yet reached the age of 18.</w:t>
      </w:r>
    </w:p>
    <w:p w:rsidR="00384F4F" w:rsidRPr="00D26235" w:rsidRDefault="00384F4F" w:rsidP="00384F4F">
      <w:pPr>
        <w:autoSpaceDE w:val="0"/>
        <w:autoSpaceDN w:val="0"/>
        <w:adjustRightInd w:val="0"/>
        <w:spacing w:after="0" w:line="240" w:lineRule="auto"/>
        <w:rPr>
          <w:rFonts w:ascii="Century Gothic" w:eastAsia="Arial" w:hAnsi="Century Gothic" w:cs="Arial"/>
          <w:bCs/>
          <w:color w:val="000000"/>
          <w:sz w:val="20"/>
          <w:szCs w:val="20"/>
        </w:rPr>
      </w:pPr>
    </w:p>
    <w:p w:rsidR="00384F4F" w:rsidRPr="00D26235" w:rsidRDefault="00384F4F" w:rsidP="00384F4F">
      <w:pPr>
        <w:autoSpaceDE w:val="0"/>
        <w:autoSpaceDN w:val="0"/>
        <w:adjustRightInd w:val="0"/>
        <w:spacing w:after="0" w:line="240" w:lineRule="auto"/>
        <w:rPr>
          <w:rFonts w:ascii="Century Gothic" w:eastAsia="Arial" w:hAnsi="Century Gothic" w:cs="Arial"/>
          <w:color w:val="000000"/>
          <w:sz w:val="20"/>
          <w:szCs w:val="20"/>
        </w:rPr>
      </w:pPr>
      <w:r w:rsidRPr="00D26235">
        <w:rPr>
          <w:rFonts w:ascii="Century Gothic" w:eastAsia="Arial" w:hAnsi="Century Gothic" w:cs="Arial"/>
          <w:bCs/>
          <w:color w:val="000000"/>
          <w:sz w:val="20"/>
          <w:szCs w:val="20"/>
        </w:rPr>
        <w:t xml:space="preserve">‘Parent’ </w:t>
      </w:r>
      <w:r w:rsidRPr="00D26235">
        <w:rPr>
          <w:rFonts w:ascii="Century Gothic" w:eastAsia="Arial" w:hAnsi="Century Gothic" w:cs="Arial"/>
          <w:color w:val="000000"/>
          <w:sz w:val="20"/>
          <w:szCs w:val="20"/>
        </w:rPr>
        <w:t>refers to birth parents and other adults who are in a parenting role including; step-parents, foster parents, carers and adoptive parents.</w:t>
      </w:r>
    </w:p>
    <w:p w:rsidR="00384F4F" w:rsidRPr="00D26235" w:rsidRDefault="00384F4F" w:rsidP="000B46D5">
      <w:pPr>
        <w:pStyle w:val="ListParagraph1"/>
        <w:shd w:val="clear" w:color="auto" w:fill="FFFFFF"/>
        <w:autoSpaceDE w:val="0"/>
        <w:autoSpaceDN w:val="0"/>
        <w:adjustRightInd w:val="0"/>
        <w:spacing w:after="0" w:line="240" w:lineRule="auto"/>
        <w:ind w:left="0"/>
        <w:rPr>
          <w:rFonts w:ascii="Century Gothic" w:eastAsia="Arial" w:hAnsi="Century Gothic" w:cs="Arial"/>
          <w:color w:val="000000"/>
          <w:sz w:val="20"/>
          <w:szCs w:val="20"/>
        </w:rPr>
      </w:pPr>
    </w:p>
    <w:p w:rsidR="0014110C" w:rsidRPr="00D26235" w:rsidRDefault="0014110C" w:rsidP="0014110C">
      <w:pPr>
        <w:pStyle w:val="Heading1"/>
        <w:rPr>
          <w:rFonts w:ascii="Century Gothic" w:hAnsi="Century Gothic"/>
          <w:sz w:val="20"/>
          <w:szCs w:val="20"/>
        </w:rPr>
      </w:pPr>
      <w:bookmarkStart w:id="4" w:name="_Toc492916100"/>
      <w:bookmarkStart w:id="5" w:name="_Toc494354305"/>
      <w:r w:rsidRPr="00D26235">
        <w:rPr>
          <w:rFonts w:ascii="Century Gothic" w:hAnsi="Century Gothic"/>
          <w:color w:val="00B050"/>
          <w:sz w:val="20"/>
          <w:szCs w:val="20"/>
        </w:rPr>
        <w:t>E</w:t>
      </w:r>
      <w:bookmarkEnd w:id="4"/>
      <w:bookmarkEnd w:id="5"/>
      <w:r w:rsidRPr="00D26235">
        <w:rPr>
          <w:rFonts w:ascii="Century Gothic" w:hAnsi="Century Gothic"/>
          <w:color w:val="00B050"/>
          <w:sz w:val="20"/>
          <w:szCs w:val="20"/>
        </w:rPr>
        <w:t>QUALITY STATEMENT:</w:t>
      </w:r>
    </w:p>
    <w:p w:rsidR="00384F4F" w:rsidRPr="00D26235" w:rsidRDefault="00384F4F" w:rsidP="00384F4F">
      <w:pPr>
        <w:spacing w:after="0"/>
        <w:rPr>
          <w:rFonts w:ascii="Century Gothic" w:hAnsi="Century Gothic"/>
          <w:sz w:val="20"/>
          <w:szCs w:val="20"/>
        </w:rPr>
      </w:pPr>
    </w:p>
    <w:p w:rsidR="0014110C" w:rsidRPr="00D26235" w:rsidRDefault="0014110C" w:rsidP="00384F4F">
      <w:pPr>
        <w:spacing w:after="0"/>
        <w:rPr>
          <w:rFonts w:ascii="Century Gothic" w:hAnsi="Century Gothic"/>
          <w:sz w:val="20"/>
          <w:szCs w:val="20"/>
        </w:rPr>
      </w:pPr>
      <w:r w:rsidRPr="00D26235">
        <w:rPr>
          <w:rFonts w:ascii="Century Gothic" w:hAnsi="Century Gothic"/>
          <w:sz w:val="20"/>
          <w:szCs w:val="20"/>
        </w:rPr>
        <w:t>Some children have an increased risk of abuse, and additional barriers can exist for some children with respect to recognising or disclosing it. We are committed to anti-discriminatory practice and recognise children’s diverse circumstances. We ensure that all children have the same protection, regardless of any barriers they may face.</w:t>
      </w:r>
    </w:p>
    <w:p w:rsidR="0014110C" w:rsidRPr="00D26235" w:rsidRDefault="0014110C" w:rsidP="00384F4F">
      <w:pPr>
        <w:spacing w:after="0"/>
        <w:rPr>
          <w:rFonts w:ascii="Century Gothic" w:hAnsi="Century Gothic"/>
          <w:sz w:val="20"/>
          <w:szCs w:val="20"/>
        </w:rPr>
      </w:pPr>
      <w:r w:rsidRPr="00D26235">
        <w:rPr>
          <w:rFonts w:ascii="Century Gothic" w:hAnsi="Century Gothic"/>
          <w:sz w:val="20"/>
          <w:szCs w:val="20"/>
        </w:rPr>
        <w:t>We give special consideration to children who:</w:t>
      </w:r>
    </w:p>
    <w:p w:rsidR="0014110C" w:rsidRPr="00D26235" w:rsidRDefault="0014110C" w:rsidP="003725C6">
      <w:pPr>
        <w:numPr>
          <w:ilvl w:val="0"/>
          <w:numId w:val="14"/>
        </w:numPr>
        <w:spacing w:before="120"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Have special educational needs or disabilities</w:t>
      </w:r>
    </w:p>
    <w:p w:rsidR="0014110C" w:rsidRPr="00D26235" w:rsidRDefault="0014110C" w:rsidP="003725C6">
      <w:pPr>
        <w:numPr>
          <w:ilvl w:val="0"/>
          <w:numId w:val="14"/>
        </w:numPr>
        <w:spacing w:before="120"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Are young carers</w:t>
      </w:r>
    </w:p>
    <w:p w:rsidR="0014110C" w:rsidRPr="00D26235" w:rsidRDefault="0014110C" w:rsidP="003725C6">
      <w:pPr>
        <w:numPr>
          <w:ilvl w:val="0"/>
          <w:numId w:val="14"/>
        </w:numPr>
        <w:spacing w:before="120"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May experience discrimination due to their race, ethnicity, religion, gender identification or sexuality </w:t>
      </w:r>
    </w:p>
    <w:p w:rsidR="0014110C" w:rsidRPr="00D26235" w:rsidRDefault="0014110C" w:rsidP="003725C6">
      <w:pPr>
        <w:numPr>
          <w:ilvl w:val="0"/>
          <w:numId w:val="14"/>
        </w:numPr>
        <w:spacing w:before="120"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Have English as an additional language</w:t>
      </w:r>
    </w:p>
    <w:p w:rsidR="0014110C" w:rsidRPr="00D26235" w:rsidRDefault="0014110C" w:rsidP="003725C6">
      <w:pPr>
        <w:numPr>
          <w:ilvl w:val="0"/>
          <w:numId w:val="14"/>
        </w:numPr>
        <w:spacing w:before="120"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Are known to be living in difficult situations – for example, temporary accommodation or where there are issues such as substance abuse or domestic violence </w:t>
      </w:r>
    </w:p>
    <w:p w:rsidR="0014110C" w:rsidRPr="00D26235" w:rsidRDefault="0014110C" w:rsidP="003725C6">
      <w:pPr>
        <w:numPr>
          <w:ilvl w:val="0"/>
          <w:numId w:val="14"/>
        </w:numPr>
        <w:spacing w:before="120"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Are at risk of FGM, sexual exploitation, forced marriage, or radicalisation </w:t>
      </w:r>
    </w:p>
    <w:p w:rsidR="0014110C" w:rsidRPr="00D26235" w:rsidRDefault="0014110C" w:rsidP="003725C6">
      <w:pPr>
        <w:numPr>
          <w:ilvl w:val="0"/>
          <w:numId w:val="14"/>
        </w:numPr>
        <w:spacing w:before="120"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Are asylum seekers</w:t>
      </w:r>
    </w:p>
    <w:p w:rsidR="000313F8" w:rsidRPr="00D26235" w:rsidRDefault="000313F8" w:rsidP="000B46D5">
      <w:pPr>
        <w:autoSpaceDE w:val="0"/>
        <w:autoSpaceDN w:val="0"/>
        <w:adjustRightInd w:val="0"/>
        <w:spacing w:after="0" w:line="240" w:lineRule="auto"/>
        <w:rPr>
          <w:rFonts w:ascii="Century Gothic" w:eastAsia="Arial" w:hAnsi="Century Gothic" w:cs="Arial"/>
          <w:color w:val="000000"/>
          <w:sz w:val="20"/>
          <w:szCs w:val="20"/>
        </w:rPr>
      </w:pPr>
    </w:p>
    <w:p w:rsidR="000313F8" w:rsidRPr="00D26235" w:rsidRDefault="00421EB7" w:rsidP="002722B9">
      <w:pPr>
        <w:pStyle w:val="Heading1"/>
        <w:rPr>
          <w:rFonts w:ascii="Century Gothic" w:hAnsi="Century Gothic"/>
          <w:color w:val="00B050"/>
          <w:sz w:val="20"/>
          <w:szCs w:val="20"/>
        </w:rPr>
      </w:pPr>
      <w:r w:rsidRPr="00D26235">
        <w:rPr>
          <w:rFonts w:ascii="Century Gothic" w:hAnsi="Century Gothic"/>
          <w:color w:val="00B050"/>
          <w:sz w:val="20"/>
          <w:szCs w:val="20"/>
        </w:rPr>
        <w:t>CHILD-CENTRED</w:t>
      </w:r>
      <w:r w:rsidR="00B7006A" w:rsidRPr="00D26235">
        <w:rPr>
          <w:rFonts w:ascii="Century Gothic" w:hAnsi="Century Gothic"/>
          <w:color w:val="00B050"/>
          <w:sz w:val="20"/>
          <w:szCs w:val="20"/>
        </w:rPr>
        <w:t>:</w:t>
      </w:r>
    </w:p>
    <w:p w:rsidR="00AC07E0" w:rsidRPr="00D26235" w:rsidRDefault="00AC07E0" w:rsidP="000B46D5">
      <w:pPr>
        <w:autoSpaceDE w:val="0"/>
        <w:autoSpaceDN w:val="0"/>
        <w:adjustRightInd w:val="0"/>
        <w:spacing w:after="0" w:line="240" w:lineRule="auto"/>
        <w:rPr>
          <w:rFonts w:ascii="Century Gothic" w:eastAsia="Arial" w:hAnsi="Century Gothic" w:cs="Arial"/>
          <w:bCs/>
          <w:sz w:val="20"/>
          <w:szCs w:val="20"/>
        </w:rPr>
      </w:pPr>
    </w:p>
    <w:p w:rsidR="000313F8" w:rsidRPr="00D26235" w:rsidRDefault="006873C2" w:rsidP="00B7006A">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We </w:t>
      </w:r>
      <w:r w:rsidR="0083221B" w:rsidRPr="00D26235">
        <w:rPr>
          <w:rFonts w:ascii="Century Gothic" w:eastAsia="Arial" w:hAnsi="Century Gothic" w:cs="Arial"/>
          <w:bCs/>
          <w:sz w:val="20"/>
          <w:szCs w:val="20"/>
        </w:rPr>
        <w:t xml:space="preserve">maintain </w:t>
      </w:r>
      <w:r w:rsidR="000313F8" w:rsidRPr="00D26235">
        <w:rPr>
          <w:rFonts w:ascii="Century Gothic" w:eastAsia="Arial" w:hAnsi="Century Gothic" w:cs="Arial"/>
          <w:bCs/>
          <w:sz w:val="20"/>
          <w:szCs w:val="20"/>
        </w:rPr>
        <w:t>an ethos where</w:t>
      </w:r>
      <w:r w:rsidR="00421EB7" w:rsidRPr="00D26235">
        <w:rPr>
          <w:rFonts w:ascii="Century Gothic" w:eastAsia="Arial" w:hAnsi="Century Gothic" w:cs="Arial"/>
          <w:bCs/>
          <w:sz w:val="20"/>
          <w:szCs w:val="20"/>
        </w:rPr>
        <w:t xml:space="preserve"> c</w:t>
      </w:r>
      <w:r w:rsidR="0083221B" w:rsidRPr="00D26235">
        <w:rPr>
          <w:rFonts w:ascii="Century Gothic" w:eastAsia="Arial" w:hAnsi="Century Gothic" w:cs="Arial"/>
          <w:bCs/>
          <w:sz w:val="20"/>
          <w:szCs w:val="20"/>
        </w:rPr>
        <w:t xml:space="preserve">hildren feel </w:t>
      </w:r>
      <w:r w:rsidR="000313F8" w:rsidRPr="00D26235">
        <w:rPr>
          <w:rFonts w:ascii="Century Gothic" w:eastAsia="Arial" w:hAnsi="Century Gothic" w:cs="Arial"/>
          <w:bCs/>
          <w:sz w:val="20"/>
          <w:szCs w:val="20"/>
        </w:rPr>
        <w:t xml:space="preserve">safe </w:t>
      </w:r>
      <w:r w:rsidR="0083221B" w:rsidRPr="00D26235">
        <w:rPr>
          <w:rFonts w:ascii="Century Gothic" w:eastAsia="Arial" w:hAnsi="Century Gothic" w:cs="Arial"/>
          <w:bCs/>
          <w:sz w:val="20"/>
          <w:szCs w:val="20"/>
        </w:rPr>
        <w:t xml:space="preserve">and </w:t>
      </w:r>
      <w:r w:rsidR="00AA4AFC" w:rsidRPr="00D26235">
        <w:rPr>
          <w:rFonts w:ascii="Century Gothic" w:eastAsia="Arial" w:hAnsi="Century Gothic" w:cs="Arial"/>
          <w:bCs/>
          <w:sz w:val="20"/>
          <w:szCs w:val="20"/>
        </w:rPr>
        <w:t>secure in</w:t>
      </w:r>
      <w:r w:rsidR="0083221B" w:rsidRPr="00D26235">
        <w:rPr>
          <w:rFonts w:ascii="Century Gothic" w:eastAsia="Arial" w:hAnsi="Century Gothic" w:cs="Arial"/>
          <w:bCs/>
          <w:sz w:val="20"/>
          <w:szCs w:val="20"/>
        </w:rPr>
        <w:t xml:space="preserve"> an environment </w:t>
      </w:r>
      <w:r w:rsidR="000313F8" w:rsidRPr="00D26235">
        <w:rPr>
          <w:rFonts w:ascii="Century Gothic" w:eastAsia="Arial" w:hAnsi="Century Gothic" w:cs="Arial"/>
          <w:bCs/>
          <w:sz w:val="20"/>
          <w:szCs w:val="20"/>
        </w:rPr>
        <w:t xml:space="preserve">which </w:t>
      </w:r>
      <w:r w:rsidR="0083221B" w:rsidRPr="00D26235">
        <w:rPr>
          <w:rFonts w:ascii="Century Gothic" w:eastAsia="Arial" w:hAnsi="Century Gothic" w:cs="Arial"/>
          <w:bCs/>
          <w:sz w:val="20"/>
          <w:szCs w:val="20"/>
        </w:rPr>
        <w:t xml:space="preserve">allows them </w:t>
      </w:r>
      <w:r w:rsidR="00AA4AFC" w:rsidRPr="00D26235">
        <w:rPr>
          <w:rFonts w:ascii="Century Gothic" w:eastAsia="Arial" w:hAnsi="Century Gothic" w:cs="Arial"/>
          <w:bCs/>
          <w:sz w:val="20"/>
          <w:szCs w:val="20"/>
        </w:rPr>
        <w:t>to learn</w:t>
      </w:r>
      <w:r w:rsidR="0083221B" w:rsidRPr="00D26235">
        <w:rPr>
          <w:rFonts w:ascii="Century Gothic" w:eastAsia="Arial" w:hAnsi="Century Gothic" w:cs="Arial"/>
          <w:bCs/>
          <w:sz w:val="20"/>
          <w:szCs w:val="20"/>
        </w:rPr>
        <w:t>,</w:t>
      </w:r>
      <w:r w:rsidR="000313F8" w:rsidRPr="00D26235">
        <w:rPr>
          <w:rFonts w:ascii="Century Gothic" w:eastAsia="Arial" w:hAnsi="Century Gothic" w:cs="Arial"/>
          <w:bCs/>
          <w:sz w:val="20"/>
          <w:szCs w:val="20"/>
        </w:rPr>
        <w:t xml:space="preserve"> and develop</w:t>
      </w:r>
      <w:r w:rsidR="0083221B" w:rsidRPr="00D26235">
        <w:rPr>
          <w:rFonts w:ascii="Century Gothic" w:eastAsia="Arial" w:hAnsi="Century Gothic" w:cs="Arial"/>
          <w:bCs/>
          <w:sz w:val="20"/>
          <w:szCs w:val="20"/>
        </w:rPr>
        <w:t xml:space="preserve"> on a journey to </w:t>
      </w:r>
      <w:r w:rsidR="00AA4AFC" w:rsidRPr="00D26235">
        <w:rPr>
          <w:rFonts w:ascii="Century Gothic" w:eastAsia="Arial" w:hAnsi="Century Gothic" w:cs="Arial"/>
          <w:bCs/>
          <w:sz w:val="20"/>
          <w:szCs w:val="20"/>
        </w:rPr>
        <w:t>achieving</w:t>
      </w:r>
      <w:r w:rsidR="0083221B" w:rsidRPr="00D26235">
        <w:rPr>
          <w:rFonts w:ascii="Century Gothic" w:eastAsia="Arial" w:hAnsi="Century Gothic" w:cs="Arial"/>
          <w:bCs/>
          <w:sz w:val="20"/>
          <w:szCs w:val="20"/>
        </w:rPr>
        <w:t xml:space="preserve"> their full potential.</w:t>
      </w:r>
      <w:r w:rsidR="00B7006A" w:rsidRPr="00D26235">
        <w:rPr>
          <w:rFonts w:ascii="Century Gothic" w:eastAsia="Arial" w:hAnsi="Century Gothic" w:cs="Arial"/>
          <w:bCs/>
          <w:sz w:val="20"/>
          <w:szCs w:val="20"/>
        </w:rPr>
        <w:t xml:space="preserve"> </w:t>
      </w:r>
      <w:r w:rsidR="000313F8" w:rsidRPr="00D26235">
        <w:rPr>
          <w:rFonts w:ascii="Century Gothic" w:eastAsia="Arial" w:hAnsi="Century Gothic" w:cs="Arial"/>
          <w:bCs/>
          <w:sz w:val="20"/>
          <w:szCs w:val="20"/>
        </w:rPr>
        <w:t xml:space="preserve">Children </w:t>
      </w:r>
      <w:r w:rsidR="0083221B" w:rsidRPr="00D26235">
        <w:rPr>
          <w:rFonts w:ascii="Century Gothic" w:eastAsia="Arial" w:hAnsi="Century Gothic" w:cs="Arial"/>
          <w:bCs/>
          <w:sz w:val="20"/>
          <w:szCs w:val="20"/>
        </w:rPr>
        <w:t xml:space="preserve">understand </w:t>
      </w:r>
      <w:r w:rsidR="000313F8" w:rsidRPr="00D26235">
        <w:rPr>
          <w:rFonts w:ascii="Century Gothic" w:eastAsia="Arial" w:hAnsi="Century Gothic" w:cs="Arial"/>
          <w:bCs/>
          <w:sz w:val="20"/>
          <w:szCs w:val="20"/>
        </w:rPr>
        <w:t xml:space="preserve">that there are adults in the school whom they can </w:t>
      </w:r>
      <w:r w:rsidR="0083221B" w:rsidRPr="00D26235">
        <w:rPr>
          <w:rFonts w:ascii="Century Gothic" w:eastAsia="Arial" w:hAnsi="Century Gothic" w:cs="Arial"/>
          <w:bCs/>
          <w:sz w:val="20"/>
          <w:szCs w:val="20"/>
        </w:rPr>
        <w:t xml:space="preserve">talk </w:t>
      </w:r>
      <w:r w:rsidR="00AA4AFC" w:rsidRPr="00D26235">
        <w:rPr>
          <w:rFonts w:ascii="Century Gothic" w:eastAsia="Arial" w:hAnsi="Century Gothic" w:cs="Arial"/>
          <w:bCs/>
          <w:sz w:val="20"/>
          <w:szCs w:val="20"/>
        </w:rPr>
        <w:t>to if</w:t>
      </w:r>
      <w:r w:rsidR="0083221B" w:rsidRPr="00D26235">
        <w:rPr>
          <w:rFonts w:ascii="Century Gothic" w:eastAsia="Arial" w:hAnsi="Century Gothic" w:cs="Arial"/>
          <w:bCs/>
          <w:sz w:val="20"/>
          <w:szCs w:val="20"/>
        </w:rPr>
        <w:t xml:space="preserve"> worried, scared or facing</w:t>
      </w:r>
      <w:r w:rsidR="000313F8" w:rsidRPr="00D26235">
        <w:rPr>
          <w:rFonts w:ascii="Century Gothic" w:eastAsia="Arial" w:hAnsi="Century Gothic" w:cs="Arial"/>
          <w:bCs/>
          <w:sz w:val="20"/>
          <w:szCs w:val="20"/>
        </w:rPr>
        <w:t xml:space="preserve"> difficulty.</w:t>
      </w:r>
      <w:r w:rsidR="0083221B" w:rsidRPr="00D26235">
        <w:rPr>
          <w:rFonts w:ascii="Century Gothic" w:eastAsia="Arial" w:hAnsi="Century Gothic" w:cs="Arial"/>
          <w:bCs/>
          <w:sz w:val="20"/>
          <w:szCs w:val="20"/>
        </w:rPr>
        <w:t xml:space="preserve"> </w:t>
      </w:r>
    </w:p>
    <w:p w:rsidR="000313F8" w:rsidRPr="00D26235" w:rsidRDefault="000313F8" w:rsidP="00B7006A">
      <w:pPr>
        <w:autoSpaceDE w:val="0"/>
        <w:autoSpaceDN w:val="0"/>
        <w:adjustRightInd w:val="0"/>
        <w:spacing w:after="0" w:line="240" w:lineRule="auto"/>
        <w:rPr>
          <w:rFonts w:ascii="Century Gothic" w:eastAsia="Arial" w:hAnsi="Century Gothic" w:cs="Arial"/>
          <w:bCs/>
          <w:sz w:val="20"/>
          <w:szCs w:val="20"/>
        </w:rPr>
      </w:pPr>
    </w:p>
    <w:p w:rsidR="000313F8" w:rsidRPr="00D26235" w:rsidRDefault="000676A3" w:rsidP="00B7006A">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We p</w:t>
      </w:r>
      <w:r w:rsidR="00073396" w:rsidRPr="00D26235">
        <w:rPr>
          <w:rFonts w:ascii="Century Gothic" w:eastAsia="Arial" w:hAnsi="Century Gothic" w:cs="Arial"/>
          <w:bCs/>
          <w:sz w:val="20"/>
          <w:szCs w:val="20"/>
        </w:rPr>
        <w:t>rovide frequent</w:t>
      </w:r>
      <w:r w:rsidR="00BB0FEE" w:rsidRPr="00D26235">
        <w:rPr>
          <w:rFonts w:ascii="Century Gothic" w:eastAsia="Arial" w:hAnsi="Century Gothic" w:cs="Arial"/>
          <w:bCs/>
          <w:sz w:val="20"/>
          <w:szCs w:val="20"/>
        </w:rPr>
        <w:t>,</w:t>
      </w:r>
      <w:r w:rsidR="00073396" w:rsidRPr="00D26235">
        <w:rPr>
          <w:rFonts w:ascii="Century Gothic" w:eastAsia="Arial" w:hAnsi="Century Gothic" w:cs="Arial"/>
          <w:bCs/>
          <w:sz w:val="20"/>
          <w:szCs w:val="20"/>
        </w:rPr>
        <w:t xml:space="preserve"> appropriate</w:t>
      </w:r>
      <w:r w:rsidR="000313F8" w:rsidRPr="00D26235">
        <w:rPr>
          <w:rFonts w:ascii="Century Gothic" w:eastAsia="Arial" w:hAnsi="Century Gothic" w:cs="Arial"/>
          <w:bCs/>
          <w:sz w:val="20"/>
          <w:szCs w:val="20"/>
        </w:rPr>
        <w:t xml:space="preserve"> opportunities for Personal, Social and Health Education throughout the </w:t>
      </w:r>
      <w:r w:rsidR="00BE79BF" w:rsidRPr="00D26235">
        <w:rPr>
          <w:rFonts w:ascii="Century Gothic" w:eastAsia="Arial" w:hAnsi="Century Gothic" w:cs="Arial"/>
          <w:bCs/>
          <w:sz w:val="20"/>
          <w:szCs w:val="20"/>
        </w:rPr>
        <w:t>curriculum, ensuring</w:t>
      </w:r>
      <w:r w:rsidR="00073396" w:rsidRPr="00D26235">
        <w:rPr>
          <w:rFonts w:ascii="Century Gothic" w:eastAsia="Arial" w:hAnsi="Century Gothic" w:cs="Arial"/>
          <w:bCs/>
          <w:sz w:val="20"/>
          <w:szCs w:val="20"/>
        </w:rPr>
        <w:t xml:space="preserve"> c</w:t>
      </w:r>
      <w:r w:rsidR="000313F8" w:rsidRPr="00D26235">
        <w:rPr>
          <w:rFonts w:ascii="Century Gothic" w:eastAsia="Arial" w:hAnsi="Century Gothic" w:cs="Arial"/>
          <w:bCs/>
          <w:sz w:val="20"/>
          <w:szCs w:val="20"/>
        </w:rPr>
        <w:t xml:space="preserve">hildren develop </w:t>
      </w:r>
      <w:r w:rsidR="00073396" w:rsidRPr="00D26235">
        <w:rPr>
          <w:rFonts w:ascii="Century Gothic" w:eastAsia="Arial" w:hAnsi="Century Gothic" w:cs="Arial"/>
          <w:bCs/>
          <w:sz w:val="20"/>
          <w:szCs w:val="20"/>
        </w:rPr>
        <w:t xml:space="preserve">skills and understanding on their journey to adulthood which will enable them to </w:t>
      </w:r>
      <w:r w:rsidR="00AA4AFC" w:rsidRPr="00D26235">
        <w:rPr>
          <w:rFonts w:ascii="Century Gothic" w:eastAsia="Arial" w:hAnsi="Century Gothic" w:cs="Arial"/>
          <w:bCs/>
          <w:sz w:val="20"/>
          <w:szCs w:val="20"/>
        </w:rPr>
        <w:t>be safe</w:t>
      </w:r>
      <w:r w:rsidR="000313F8" w:rsidRPr="00D26235">
        <w:rPr>
          <w:rFonts w:ascii="Century Gothic" w:eastAsia="Arial" w:hAnsi="Century Gothic" w:cs="Arial"/>
          <w:bCs/>
          <w:sz w:val="20"/>
          <w:szCs w:val="20"/>
        </w:rPr>
        <w:t xml:space="preserve">; </w:t>
      </w:r>
      <w:r w:rsidR="00BB0FEE" w:rsidRPr="00D26235">
        <w:rPr>
          <w:rFonts w:ascii="Century Gothic" w:eastAsia="Arial" w:hAnsi="Century Gothic" w:cs="Arial"/>
          <w:bCs/>
          <w:sz w:val="20"/>
          <w:szCs w:val="20"/>
        </w:rPr>
        <w:t xml:space="preserve">develop the skills to recognise </w:t>
      </w:r>
      <w:r w:rsidR="00073396" w:rsidRPr="00D26235">
        <w:rPr>
          <w:rFonts w:ascii="Century Gothic" w:eastAsia="Arial" w:hAnsi="Century Gothic" w:cs="Arial"/>
          <w:bCs/>
          <w:sz w:val="20"/>
          <w:szCs w:val="20"/>
        </w:rPr>
        <w:lastRenderedPageBreak/>
        <w:t xml:space="preserve">healthy and </w:t>
      </w:r>
      <w:r w:rsidR="000313F8" w:rsidRPr="00D26235">
        <w:rPr>
          <w:rFonts w:ascii="Century Gothic" w:eastAsia="Arial" w:hAnsi="Century Gothic" w:cs="Arial"/>
          <w:bCs/>
          <w:sz w:val="20"/>
          <w:szCs w:val="20"/>
        </w:rPr>
        <w:t>unhealthy relationships</w:t>
      </w:r>
      <w:r w:rsidR="006519DF" w:rsidRPr="00D26235">
        <w:rPr>
          <w:rFonts w:ascii="Century Gothic" w:eastAsia="Arial" w:hAnsi="Century Gothic" w:cs="Arial"/>
          <w:bCs/>
          <w:sz w:val="20"/>
          <w:szCs w:val="20"/>
        </w:rPr>
        <w:t xml:space="preserve"> </w:t>
      </w:r>
      <w:r w:rsidR="00AA4AFC" w:rsidRPr="00D26235">
        <w:rPr>
          <w:rFonts w:ascii="Century Gothic" w:eastAsia="Arial" w:hAnsi="Century Gothic" w:cs="Arial"/>
          <w:bCs/>
          <w:sz w:val="20"/>
          <w:szCs w:val="20"/>
        </w:rPr>
        <w:t>(</w:t>
      </w:r>
      <w:r w:rsidR="00BB0FEE" w:rsidRPr="00D26235">
        <w:rPr>
          <w:rFonts w:ascii="Century Gothic" w:eastAsia="Arial" w:hAnsi="Century Gothic" w:cs="Arial"/>
          <w:bCs/>
          <w:sz w:val="20"/>
          <w:szCs w:val="20"/>
        </w:rPr>
        <w:t xml:space="preserve">both </w:t>
      </w:r>
      <w:r w:rsidR="00AA4AFC" w:rsidRPr="00D26235">
        <w:rPr>
          <w:rFonts w:ascii="Century Gothic" w:eastAsia="Arial" w:hAnsi="Century Gothic" w:cs="Arial"/>
          <w:bCs/>
          <w:sz w:val="20"/>
          <w:szCs w:val="20"/>
        </w:rPr>
        <w:t>online</w:t>
      </w:r>
      <w:r w:rsidR="006519DF" w:rsidRPr="00D26235">
        <w:rPr>
          <w:rFonts w:ascii="Century Gothic" w:eastAsia="Arial" w:hAnsi="Century Gothic" w:cs="Arial"/>
          <w:bCs/>
          <w:sz w:val="20"/>
          <w:szCs w:val="20"/>
        </w:rPr>
        <w:t xml:space="preserve"> and in the physical world</w:t>
      </w:r>
      <w:r w:rsidR="00AA4AFC" w:rsidRPr="00D26235">
        <w:rPr>
          <w:rFonts w:ascii="Century Gothic" w:eastAsia="Arial" w:hAnsi="Century Gothic" w:cs="Arial"/>
          <w:bCs/>
          <w:sz w:val="20"/>
          <w:szCs w:val="20"/>
        </w:rPr>
        <w:t>)</w:t>
      </w:r>
      <w:r w:rsidR="00BB0FEE" w:rsidRPr="00D26235">
        <w:rPr>
          <w:rFonts w:ascii="Century Gothic" w:eastAsia="Arial" w:hAnsi="Century Gothic" w:cs="Arial"/>
          <w:bCs/>
          <w:sz w:val="20"/>
          <w:szCs w:val="20"/>
        </w:rPr>
        <w:t>;</w:t>
      </w:r>
      <w:r w:rsidR="00AA4AFC" w:rsidRPr="00D26235">
        <w:rPr>
          <w:rFonts w:ascii="Century Gothic" w:eastAsia="Arial" w:hAnsi="Century Gothic" w:cs="Arial"/>
          <w:bCs/>
          <w:sz w:val="20"/>
          <w:szCs w:val="20"/>
        </w:rPr>
        <w:t xml:space="preserve"> and where</w:t>
      </w:r>
      <w:r w:rsidR="00073396" w:rsidRPr="00D26235">
        <w:rPr>
          <w:rFonts w:ascii="Century Gothic" w:eastAsia="Arial" w:hAnsi="Century Gothic" w:cs="Arial"/>
          <w:bCs/>
          <w:sz w:val="20"/>
          <w:szCs w:val="20"/>
        </w:rPr>
        <w:t xml:space="preserve"> to find sources of support.</w:t>
      </w:r>
    </w:p>
    <w:p w:rsidR="000313F8" w:rsidRPr="00D26235" w:rsidRDefault="000313F8" w:rsidP="00B7006A">
      <w:pPr>
        <w:autoSpaceDE w:val="0"/>
        <w:autoSpaceDN w:val="0"/>
        <w:adjustRightInd w:val="0"/>
        <w:spacing w:after="0" w:line="240" w:lineRule="auto"/>
        <w:rPr>
          <w:rFonts w:ascii="Century Gothic" w:eastAsia="Arial" w:hAnsi="Century Gothic" w:cs="Arial"/>
          <w:bCs/>
          <w:sz w:val="20"/>
          <w:szCs w:val="20"/>
        </w:rPr>
      </w:pPr>
    </w:p>
    <w:p w:rsidR="000313F8" w:rsidRPr="00D26235" w:rsidRDefault="00F8774B" w:rsidP="00B7006A">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C</w:t>
      </w:r>
      <w:r w:rsidR="000313F8" w:rsidRPr="00D26235">
        <w:rPr>
          <w:rFonts w:ascii="Century Gothic" w:eastAsia="Arial" w:hAnsi="Century Gothic" w:cs="Arial"/>
          <w:bCs/>
          <w:sz w:val="20"/>
          <w:szCs w:val="20"/>
        </w:rPr>
        <w:t>hildren are suppor</w:t>
      </w:r>
      <w:r w:rsidR="00073396" w:rsidRPr="00D26235">
        <w:rPr>
          <w:rFonts w:ascii="Century Gothic" w:eastAsia="Arial" w:hAnsi="Century Gothic" w:cs="Arial"/>
          <w:bCs/>
          <w:sz w:val="20"/>
          <w:szCs w:val="20"/>
        </w:rPr>
        <w:t xml:space="preserve">ted in recognising </w:t>
      </w:r>
      <w:r w:rsidR="000313F8" w:rsidRPr="00D26235">
        <w:rPr>
          <w:rFonts w:ascii="Century Gothic" w:eastAsia="Arial" w:hAnsi="Century Gothic" w:cs="Arial"/>
          <w:bCs/>
          <w:sz w:val="20"/>
          <w:szCs w:val="20"/>
        </w:rPr>
        <w:t xml:space="preserve">risks in </w:t>
      </w:r>
      <w:r w:rsidR="00073396" w:rsidRPr="00D26235">
        <w:rPr>
          <w:rFonts w:ascii="Century Gothic" w:eastAsia="Arial" w:hAnsi="Century Gothic" w:cs="Arial"/>
          <w:bCs/>
          <w:sz w:val="20"/>
          <w:szCs w:val="20"/>
        </w:rPr>
        <w:t>various fo</w:t>
      </w:r>
      <w:r w:rsidR="004B7AAE" w:rsidRPr="00D26235">
        <w:rPr>
          <w:rFonts w:ascii="Century Gothic" w:eastAsia="Arial" w:hAnsi="Century Gothic" w:cs="Arial"/>
          <w:bCs/>
          <w:sz w:val="20"/>
          <w:szCs w:val="20"/>
        </w:rPr>
        <w:t xml:space="preserve">rms including on the internet. </w:t>
      </w:r>
      <w:r w:rsidR="006873C2" w:rsidRPr="00D26235">
        <w:rPr>
          <w:rFonts w:ascii="Century Gothic" w:eastAsia="Arial" w:hAnsi="Century Gothic" w:cs="Arial"/>
          <w:bCs/>
          <w:sz w:val="20"/>
          <w:szCs w:val="20"/>
        </w:rPr>
        <w:t>They</w:t>
      </w:r>
      <w:r w:rsidR="00073396" w:rsidRPr="00D26235">
        <w:rPr>
          <w:rFonts w:ascii="Century Gothic" w:eastAsia="Arial" w:hAnsi="Century Gothic" w:cs="Arial"/>
          <w:bCs/>
          <w:sz w:val="20"/>
          <w:szCs w:val="20"/>
        </w:rPr>
        <w:t xml:space="preserve"> </w:t>
      </w:r>
      <w:r w:rsidR="006873C2" w:rsidRPr="00D26235">
        <w:rPr>
          <w:rFonts w:ascii="Century Gothic" w:eastAsia="Arial" w:hAnsi="Century Gothic" w:cs="Arial"/>
          <w:bCs/>
          <w:sz w:val="20"/>
          <w:szCs w:val="20"/>
        </w:rPr>
        <w:t xml:space="preserve">are supported to </w:t>
      </w:r>
      <w:r w:rsidR="00073396" w:rsidRPr="00D26235">
        <w:rPr>
          <w:rFonts w:ascii="Century Gothic" w:eastAsia="Arial" w:hAnsi="Century Gothic" w:cs="Arial"/>
          <w:bCs/>
          <w:sz w:val="20"/>
          <w:szCs w:val="20"/>
        </w:rPr>
        <w:t xml:space="preserve">understand </w:t>
      </w:r>
      <w:r w:rsidR="000313F8" w:rsidRPr="00D26235">
        <w:rPr>
          <w:rFonts w:ascii="Century Gothic" w:eastAsia="Arial" w:hAnsi="Century Gothic" w:cs="Arial"/>
          <w:bCs/>
          <w:sz w:val="20"/>
          <w:szCs w:val="20"/>
        </w:rPr>
        <w:t xml:space="preserve">what kind of physical contact </w:t>
      </w:r>
      <w:r w:rsidR="00073396" w:rsidRPr="00D26235">
        <w:rPr>
          <w:rFonts w:ascii="Century Gothic" w:eastAsia="Arial" w:hAnsi="Century Gothic" w:cs="Arial"/>
          <w:bCs/>
          <w:sz w:val="20"/>
          <w:szCs w:val="20"/>
        </w:rPr>
        <w:t xml:space="preserve">is acceptable </w:t>
      </w:r>
      <w:r w:rsidR="006873C2" w:rsidRPr="00D26235">
        <w:rPr>
          <w:rFonts w:ascii="Century Gothic" w:eastAsia="Arial" w:hAnsi="Century Gothic" w:cs="Arial"/>
          <w:bCs/>
          <w:sz w:val="20"/>
          <w:szCs w:val="20"/>
        </w:rPr>
        <w:t>and</w:t>
      </w:r>
      <w:r w:rsidR="00073396" w:rsidRPr="00D26235">
        <w:rPr>
          <w:rFonts w:ascii="Century Gothic" w:eastAsia="Arial" w:hAnsi="Century Gothic" w:cs="Arial"/>
          <w:bCs/>
          <w:sz w:val="20"/>
          <w:szCs w:val="20"/>
        </w:rPr>
        <w:t xml:space="preserve"> recognise inappropriate </w:t>
      </w:r>
      <w:r w:rsidR="000313F8" w:rsidRPr="00D26235">
        <w:rPr>
          <w:rFonts w:ascii="Century Gothic" w:eastAsia="Arial" w:hAnsi="Century Gothic" w:cs="Arial"/>
          <w:bCs/>
          <w:sz w:val="20"/>
          <w:szCs w:val="20"/>
        </w:rPr>
        <w:t xml:space="preserve">pressure from others, including </w:t>
      </w:r>
      <w:r w:rsidR="00073396" w:rsidRPr="00D26235">
        <w:rPr>
          <w:rFonts w:ascii="Century Gothic" w:eastAsia="Arial" w:hAnsi="Century Gothic" w:cs="Arial"/>
          <w:bCs/>
          <w:sz w:val="20"/>
          <w:szCs w:val="20"/>
        </w:rPr>
        <w:t>that which</w:t>
      </w:r>
      <w:r w:rsidR="000313F8" w:rsidRPr="00D26235">
        <w:rPr>
          <w:rFonts w:ascii="Century Gothic" w:eastAsia="Arial" w:hAnsi="Century Gothic" w:cs="Arial"/>
          <w:bCs/>
          <w:sz w:val="20"/>
          <w:szCs w:val="20"/>
        </w:rPr>
        <w:t xml:space="preserve"> threatens their personal safety and well-being and </w:t>
      </w:r>
      <w:r w:rsidR="00073396" w:rsidRPr="00D26235">
        <w:rPr>
          <w:rFonts w:ascii="Century Gothic" w:eastAsia="Arial" w:hAnsi="Century Gothic" w:cs="Arial"/>
          <w:bCs/>
          <w:sz w:val="20"/>
          <w:szCs w:val="20"/>
        </w:rPr>
        <w:t>give them strategies to counter this.</w:t>
      </w:r>
      <w:r w:rsidR="000313F8" w:rsidRPr="00D26235">
        <w:rPr>
          <w:rFonts w:ascii="Century Gothic" w:eastAsia="Arial" w:hAnsi="Century Gothic" w:cs="Arial"/>
          <w:bCs/>
          <w:sz w:val="20"/>
          <w:szCs w:val="20"/>
        </w:rPr>
        <w:t xml:space="preserve"> </w:t>
      </w:r>
      <w:r w:rsidR="006873C2" w:rsidRPr="00D26235">
        <w:rPr>
          <w:rFonts w:ascii="Century Gothic" w:eastAsia="Arial" w:hAnsi="Century Gothic" w:cs="Arial"/>
          <w:bCs/>
          <w:sz w:val="20"/>
          <w:szCs w:val="20"/>
        </w:rPr>
        <w:t xml:space="preserve">The school </w:t>
      </w:r>
      <w:r w:rsidR="00165BB1">
        <w:rPr>
          <w:rFonts w:ascii="Century Gothic" w:eastAsia="Arial" w:hAnsi="Century Gothic" w:cs="Arial"/>
          <w:bCs/>
          <w:sz w:val="20"/>
          <w:szCs w:val="20"/>
        </w:rPr>
        <w:t>uses</w:t>
      </w:r>
      <w:r w:rsidR="006873C2" w:rsidRPr="00D26235">
        <w:rPr>
          <w:rFonts w:ascii="Century Gothic" w:eastAsia="Arial" w:hAnsi="Century Gothic" w:cs="Arial"/>
          <w:bCs/>
          <w:sz w:val="20"/>
          <w:szCs w:val="20"/>
        </w:rPr>
        <w:t xml:space="preserve"> NSPCC</w:t>
      </w:r>
      <w:r w:rsidR="00165BB1">
        <w:rPr>
          <w:rFonts w:ascii="Century Gothic" w:eastAsia="Arial" w:hAnsi="Century Gothic" w:cs="Arial"/>
          <w:bCs/>
          <w:sz w:val="20"/>
          <w:szCs w:val="20"/>
        </w:rPr>
        <w:t xml:space="preserve"> resources</w:t>
      </w:r>
      <w:r w:rsidR="006873C2" w:rsidRPr="00D26235">
        <w:rPr>
          <w:rFonts w:ascii="Century Gothic" w:eastAsia="Arial" w:hAnsi="Century Gothic" w:cs="Arial"/>
          <w:bCs/>
          <w:sz w:val="20"/>
          <w:szCs w:val="20"/>
        </w:rPr>
        <w:t xml:space="preserve"> in order to raise this awareness and understanding. </w:t>
      </w:r>
    </w:p>
    <w:p w:rsidR="000313F8" w:rsidRPr="00D26235" w:rsidRDefault="000313F8" w:rsidP="00B7006A">
      <w:pPr>
        <w:autoSpaceDE w:val="0"/>
        <w:autoSpaceDN w:val="0"/>
        <w:adjustRightInd w:val="0"/>
        <w:spacing w:after="0" w:line="240" w:lineRule="auto"/>
        <w:rPr>
          <w:rFonts w:ascii="Century Gothic" w:eastAsia="Arial" w:hAnsi="Century Gothic" w:cs="Arial"/>
          <w:bCs/>
          <w:sz w:val="20"/>
          <w:szCs w:val="20"/>
        </w:rPr>
      </w:pPr>
    </w:p>
    <w:p w:rsidR="000313F8" w:rsidRPr="00D26235" w:rsidRDefault="00F8774B" w:rsidP="00B7006A">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We u</w:t>
      </w:r>
      <w:r w:rsidR="00DE5350" w:rsidRPr="00D26235">
        <w:rPr>
          <w:rFonts w:ascii="Century Gothic" w:eastAsia="Arial" w:hAnsi="Century Gothic" w:cs="Arial"/>
          <w:bCs/>
          <w:sz w:val="20"/>
          <w:szCs w:val="20"/>
        </w:rPr>
        <w:t xml:space="preserve">se the mechanisms and services </w:t>
      </w:r>
      <w:r w:rsidR="00AA4AFC" w:rsidRPr="00D26235">
        <w:rPr>
          <w:rFonts w:ascii="Century Gothic" w:eastAsia="Arial" w:hAnsi="Century Gothic" w:cs="Arial"/>
          <w:bCs/>
          <w:sz w:val="20"/>
          <w:szCs w:val="20"/>
        </w:rPr>
        <w:t>available</w:t>
      </w:r>
      <w:r w:rsidR="00DE5350" w:rsidRPr="00D26235">
        <w:rPr>
          <w:rFonts w:ascii="Century Gothic" w:eastAsia="Arial" w:hAnsi="Century Gothic" w:cs="Arial"/>
          <w:bCs/>
          <w:sz w:val="20"/>
          <w:szCs w:val="20"/>
        </w:rPr>
        <w:t xml:space="preserve"> to understand the range of issues which may make a child vulnerable and</w:t>
      </w:r>
      <w:r w:rsidR="000313F8" w:rsidRPr="00D26235">
        <w:rPr>
          <w:rFonts w:ascii="Century Gothic" w:eastAsia="Arial" w:hAnsi="Century Gothic" w:cs="Arial"/>
          <w:bCs/>
          <w:sz w:val="20"/>
          <w:szCs w:val="20"/>
        </w:rPr>
        <w:t xml:space="preserve"> ensure children and young people receive the most appropriate </w:t>
      </w:r>
      <w:r w:rsidR="00DE5350" w:rsidRPr="00D26235">
        <w:rPr>
          <w:rFonts w:ascii="Century Gothic" w:eastAsia="Arial" w:hAnsi="Century Gothic" w:cs="Arial"/>
          <w:bCs/>
          <w:sz w:val="20"/>
          <w:szCs w:val="20"/>
        </w:rPr>
        <w:t xml:space="preserve">support or </w:t>
      </w:r>
      <w:r w:rsidR="000313F8" w:rsidRPr="00D26235">
        <w:rPr>
          <w:rFonts w:ascii="Century Gothic" w:eastAsia="Arial" w:hAnsi="Century Gothic" w:cs="Arial"/>
          <w:bCs/>
          <w:sz w:val="20"/>
          <w:szCs w:val="20"/>
        </w:rPr>
        <w:t xml:space="preserve">referral and access </w:t>
      </w:r>
      <w:r w:rsidR="00DE5350" w:rsidRPr="00D26235">
        <w:rPr>
          <w:rFonts w:ascii="Century Gothic" w:eastAsia="Arial" w:hAnsi="Century Gothic" w:cs="Arial"/>
          <w:bCs/>
          <w:sz w:val="20"/>
          <w:szCs w:val="20"/>
        </w:rPr>
        <w:t xml:space="preserve">to </w:t>
      </w:r>
      <w:r w:rsidRPr="00D26235">
        <w:rPr>
          <w:rFonts w:ascii="Century Gothic" w:eastAsia="Arial" w:hAnsi="Century Gothic" w:cs="Arial"/>
          <w:bCs/>
          <w:sz w:val="20"/>
          <w:szCs w:val="20"/>
        </w:rPr>
        <w:t xml:space="preserve">other </w:t>
      </w:r>
      <w:r w:rsidR="000313F8" w:rsidRPr="00D26235">
        <w:rPr>
          <w:rFonts w:ascii="Century Gothic" w:eastAsia="Arial" w:hAnsi="Century Gothic" w:cs="Arial"/>
          <w:bCs/>
          <w:sz w:val="20"/>
          <w:szCs w:val="20"/>
        </w:rPr>
        <w:t>provision; actively supporting multi agency planning for those children and, in doing so, providing information about the ‘voice of the child’ and the child’s</w:t>
      </w:r>
      <w:r w:rsidR="000676A3" w:rsidRPr="00D26235">
        <w:rPr>
          <w:rFonts w:ascii="Century Gothic" w:eastAsia="Arial" w:hAnsi="Century Gothic" w:cs="Arial"/>
          <w:bCs/>
          <w:sz w:val="20"/>
          <w:szCs w:val="20"/>
        </w:rPr>
        <w:t xml:space="preserve"> personal experiences and perspectives a</w:t>
      </w:r>
      <w:r w:rsidR="000313F8" w:rsidRPr="00D26235">
        <w:rPr>
          <w:rFonts w:ascii="Century Gothic" w:eastAsia="Arial" w:hAnsi="Century Gothic" w:cs="Arial"/>
          <w:bCs/>
          <w:sz w:val="20"/>
          <w:szCs w:val="20"/>
        </w:rPr>
        <w:t>s evidenced by observations or information provided.</w:t>
      </w:r>
    </w:p>
    <w:p w:rsidR="00E0095C" w:rsidRPr="00D26235" w:rsidRDefault="00E0095C" w:rsidP="00B7006A">
      <w:pPr>
        <w:autoSpaceDE w:val="0"/>
        <w:autoSpaceDN w:val="0"/>
        <w:adjustRightInd w:val="0"/>
        <w:spacing w:after="0" w:line="240" w:lineRule="auto"/>
        <w:rPr>
          <w:rFonts w:ascii="Century Gothic" w:eastAsia="Arial" w:hAnsi="Century Gothic" w:cs="Arial"/>
          <w:bCs/>
          <w:sz w:val="20"/>
          <w:szCs w:val="20"/>
        </w:rPr>
      </w:pPr>
    </w:p>
    <w:p w:rsidR="000313F8" w:rsidRPr="00D26235" w:rsidRDefault="000313F8" w:rsidP="00B7006A">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Our </w:t>
      </w:r>
      <w:r w:rsidR="004B7AAE" w:rsidRPr="00D26235">
        <w:rPr>
          <w:rFonts w:ascii="Century Gothic" w:eastAsia="Arial" w:hAnsi="Century Gothic" w:cs="Arial"/>
          <w:bCs/>
          <w:sz w:val="20"/>
          <w:szCs w:val="20"/>
        </w:rPr>
        <w:t>school</w:t>
      </w:r>
      <w:r w:rsidRPr="00D26235">
        <w:rPr>
          <w:rFonts w:ascii="Century Gothic" w:eastAsia="Arial" w:hAnsi="Century Gothic" w:cs="Arial"/>
          <w:bCs/>
          <w:sz w:val="20"/>
          <w:szCs w:val="20"/>
        </w:rPr>
        <w:t xml:space="preserve"> </w:t>
      </w:r>
      <w:r w:rsidR="004B7AAE" w:rsidRPr="00D26235">
        <w:rPr>
          <w:rFonts w:ascii="Century Gothic" w:eastAsia="Arial" w:hAnsi="Century Gothic" w:cs="Arial"/>
          <w:bCs/>
          <w:sz w:val="20"/>
          <w:szCs w:val="20"/>
        </w:rPr>
        <w:t>consults with, listens and responds</w:t>
      </w:r>
      <w:r w:rsidR="00CD2437" w:rsidRPr="00D26235">
        <w:rPr>
          <w:rFonts w:ascii="Century Gothic" w:eastAsia="Arial" w:hAnsi="Century Gothic" w:cs="Arial"/>
          <w:bCs/>
          <w:sz w:val="20"/>
          <w:szCs w:val="20"/>
        </w:rPr>
        <w:t xml:space="preserve"> to pupils through:</w:t>
      </w:r>
    </w:p>
    <w:p w:rsidR="00CD2437" w:rsidRPr="00D26235" w:rsidRDefault="00694416" w:rsidP="003725C6">
      <w:pPr>
        <w:pStyle w:val="ListParagraph"/>
        <w:numPr>
          <w:ilvl w:val="0"/>
          <w:numId w:val="12"/>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School groups e</w:t>
      </w:r>
      <w:r w:rsidR="00165BB1">
        <w:rPr>
          <w:rFonts w:ascii="Century Gothic" w:eastAsia="Arial" w:hAnsi="Century Gothic" w:cs="Arial"/>
          <w:bCs/>
          <w:sz w:val="20"/>
          <w:szCs w:val="20"/>
        </w:rPr>
        <w:t>.</w:t>
      </w:r>
      <w:r w:rsidRPr="00D26235">
        <w:rPr>
          <w:rFonts w:ascii="Century Gothic" w:eastAsia="Arial" w:hAnsi="Century Gothic" w:cs="Arial"/>
          <w:bCs/>
          <w:sz w:val="20"/>
          <w:szCs w:val="20"/>
        </w:rPr>
        <w:t>g</w:t>
      </w:r>
      <w:r w:rsidR="005522AC" w:rsidRPr="00D26235">
        <w:rPr>
          <w:rFonts w:ascii="Century Gothic" w:eastAsia="Arial" w:hAnsi="Century Gothic" w:cs="Arial"/>
          <w:bCs/>
          <w:sz w:val="20"/>
          <w:szCs w:val="20"/>
        </w:rPr>
        <w:t>.</w:t>
      </w:r>
      <w:r w:rsidRPr="00D26235">
        <w:rPr>
          <w:rFonts w:ascii="Century Gothic" w:eastAsia="Arial" w:hAnsi="Century Gothic" w:cs="Arial"/>
          <w:bCs/>
          <w:sz w:val="20"/>
          <w:szCs w:val="20"/>
        </w:rPr>
        <w:t xml:space="preserve"> different council members/ chaplains/ buddies</w:t>
      </w:r>
    </w:p>
    <w:p w:rsidR="00CD2437" w:rsidRPr="00D26235" w:rsidRDefault="00CD2437" w:rsidP="003725C6">
      <w:pPr>
        <w:pStyle w:val="ListParagraph"/>
        <w:numPr>
          <w:ilvl w:val="0"/>
          <w:numId w:val="12"/>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Pupil voice surveys</w:t>
      </w:r>
    </w:p>
    <w:p w:rsidR="006873C2" w:rsidRPr="00D26235" w:rsidRDefault="006873C2" w:rsidP="003725C6">
      <w:pPr>
        <w:pStyle w:val="ListParagraph"/>
        <w:numPr>
          <w:ilvl w:val="0"/>
          <w:numId w:val="12"/>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Use of the signs of safety ‘three houses model’</w:t>
      </w:r>
    </w:p>
    <w:p w:rsidR="00BB6896" w:rsidRDefault="00694416" w:rsidP="003725C6">
      <w:pPr>
        <w:pStyle w:val="ListParagraph"/>
        <w:numPr>
          <w:ilvl w:val="0"/>
          <w:numId w:val="12"/>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Circle Time/PSHE</w:t>
      </w:r>
    </w:p>
    <w:p w:rsidR="00CD2437" w:rsidRPr="00165BB1" w:rsidRDefault="00BB6896" w:rsidP="003725C6">
      <w:pPr>
        <w:pStyle w:val="ListParagraph"/>
        <w:numPr>
          <w:ilvl w:val="0"/>
          <w:numId w:val="12"/>
        </w:numPr>
        <w:autoSpaceDE w:val="0"/>
        <w:autoSpaceDN w:val="0"/>
        <w:adjustRightInd w:val="0"/>
        <w:spacing w:after="0" w:line="240" w:lineRule="auto"/>
        <w:rPr>
          <w:rFonts w:ascii="Century Gothic" w:eastAsia="Arial" w:hAnsi="Century Gothic" w:cs="Arial"/>
          <w:bCs/>
          <w:sz w:val="20"/>
          <w:szCs w:val="20"/>
        </w:rPr>
      </w:pPr>
      <w:r>
        <w:rPr>
          <w:rFonts w:ascii="Century Gothic" w:eastAsia="Arial" w:hAnsi="Century Gothic" w:cs="Arial"/>
          <w:bCs/>
          <w:sz w:val="20"/>
          <w:szCs w:val="20"/>
        </w:rPr>
        <w:t>Philosophy for Children linked to PSHE themes</w:t>
      </w:r>
      <w:r w:rsidR="005248EF" w:rsidRPr="00BB6896">
        <w:rPr>
          <w:rFonts w:ascii="Century Gothic" w:eastAsia="Arial" w:hAnsi="Century Gothic" w:cs="Arial"/>
          <w:bCs/>
          <w:sz w:val="20"/>
          <w:szCs w:val="20"/>
        </w:rPr>
        <w:t xml:space="preserve"> </w:t>
      </w:r>
    </w:p>
    <w:p w:rsidR="00CD2437" w:rsidRPr="00D26235" w:rsidRDefault="00CD2437" w:rsidP="003725C6">
      <w:pPr>
        <w:pStyle w:val="ListParagraph"/>
        <w:numPr>
          <w:ilvl w:val="0"/>
          <w:numId w:val="12"/>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Play therapy</w:t>
      </w:r>
    </w:p>
    <w:p w:rsidR="00CD2437" w:rsidRPr="00D26235" w:rsidRDefault="005522AC" w:rsidP="003725C6">
      <w:pPr>
        <w:pStyle w:val="ListParagraph"/>
        <w:numPr>
          <w:ilvl w:val="0"/>
          <w:numId w:val="12"/>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PEP</w:t>
      </w:r>
      <w:r w:rsidR="00CD2437" w:rsidRPr="00D26235">
        <w:rPr>
          <w:rFonts w:ascii="Century Gothic" w:eastAsia="Arial" w:hAnsi="Century Gothic" w:cs="Arial"/>
          <w:bCs/>
          <w:sz w:val="20"/>
          <w:szCs w:val="20"/>
        </w:rPr>
        <w:t>s in place for LAC pupils</w:t>
      </w:r>
    </w:p>
    <w:p w:rsidR="00CD2437" w:rsidRPr="00D26235" w:rsidRDefault="00CD2437" w:rsidP="003725C6">
      <w:pPr>
        <w:pStyle w:val="ListParagraph"/>
        <w:numPr>
          <w:ilvl w:val="0"/>
          <w:numId w:val="12"/>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Personalised curriculum</w:t>
      </w:r>
    </w:p>
    <w:p w:rsidR="00CD2437" w:rsidRPr="00D26235" w:rsidRDefault="00CD2437" w:rsidP="003725C6">
      <w:pPr>
        <w:pStyle w:val="ListParagraph"/>
        <w:numPr>
          <w:ilvl w:val="0"/>
          <w:numId w:val="12"/>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Links with NSPCC and Child Line</w:t>
      </w:r>
    </w:p>
    <w:p w:rsidR="005522AC" w:rsidRPr="00D26235" w:rsidRDefault="005522AC" w:rsidP="00B7006A">
      <w:pPr>
        <w:pStyle w:val="ListParagraph"/>
        <w:autoSpaceDE w:val="0"/>
        <w:autoSpaceDN w:val="0"/>
        <w:adjustRightInd w:val="0"/>
        <w:spacing w:after="0" w:line="240" w:lineRule="auto"/>
        <w:ind w:left="1440"/>
        <w:rPr>
          <w:rFonts w:ascii="Century Gothic" w:eastAsia="Arial" w:hAnsi="Century Gothic" w:cs="Arial"/>
          <w:bCs/>
          <w:sz w:val="20"/>
          <w:szCs w:val="20"/>
        </w:rPr>
      </w:pPr>
    </w:p>
    <w:p w:rsidR="004B7AAE" w:rsidRPr="00D26235" w:rsidRDefault="004B7AAE" w:rsidP="004B7AAE">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Our school consults with, listens and responds to parents through:</w:t>
      </w:r>
    </w:p>
    <w:p w:rsidR="00CD2437" w:rsidRPr="00D26235" w:rsidRDefault="00CD2437" w:rsidP="003725C6">
      <w:pPr>
        <w:pStyle w:val="ListParagraph"/>
        <w:numPr>
          <w:ilvl w:val="0"/>
          <w:numId w:val="13"/>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Parent voice surveys</w:t>
      </w:r>
    </w:p>
    <w:p w:rsidR="00CD2437" w:rsidRPr="00D26235" w:rsidRDefault="00FA70B2" w:rsidP="003725C6">
      <w:pPr>
        <w:pStyle w:val="ListParagraph"/>
        <w:numPr>
          <w:ilvl w:val="0"/>
          <w:numId w:val="13"/>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Regular p</w:t>
      </w:r>
      <w:r w:rsidR="00694416" w:rsidRPr="00D26235">
        <w:rPr>
          <w:rFonts w:ascii="Century Gothic" w:eastAsia="Arial" w:hAnsi="Century Gothic" w:cs="Arial"/>
          <w:bCs/>
          <w:sz w:val="20"/>
          <w:szCs w:val="20"/>
        </w:rPr>
        <w:t>arent workshops</w:t>
      </w:r>
    </w:p>
    <w:p w:rsidR="00FA70B2" w:rsidRPr="00D26235" w:rsidRDefault="005522AC" w:rsidP="003725C6">
      <w:pPr>
        <w:pStyle w:val="ListParagraph"/>
        <w:numPr>
          <w:ilvl w:val="0"/>
          <w:numId w:val="13"/>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N</w:t>
      </w:r>
      <w:r w:rsidR="00694416" w:rsidRPr="00D26235">
        <w:rPr>
          <w:rFonts w:ascii="Century Gothic" w:eastAsia="Arial" w:hAnsi="Century Gothic" w:cs="Arial"/>
          <w:bCs/>
          <w:sz w:val="20"/>
          <w:szCs w:val="20"/>
        </w:rPr>
        <w:t>ewsletters</w:t>
      </w:r>
    </w:p>
    <w:p w:rsidR="00FA70B2" w:rsidRPr="00D26235" w:rsidRDefault="00FA70B2" w:rsidP="003725C6">
      <w:pPr>
        <w:pStyle w:val="ListParagraph"/>
        <w:numPr>
          <w:ilvl w:val="0"/>
          <w:numId w:val="13"/>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Parents </w:t>
      </w:r>
      <w:r w:rsidR="00694416" w:rsidRPr="00D26235">
        <w:rPr>
          <w:rFonts w:ascii="Century Gothic" w:eastAsia="Arial" w:hAnsi="Century Gothic" w:cs="Arial"/>
          <w:bCs/>
          <w:sz w:val="20"/>
          <w:szCs w:val="20"/>
        </w:rPr>
        <w:t>evenings</w:t>
      </w:r>
    </w:p>
    <w:p w:rsidR="00FA70B2" w:rsidRPr="00D26235" w:rsidRDefault="00694416" w:rsidP="003725C6">
      <w:pPr>
        <w:pStyle w:val="ListParagraph"/>
        <w:numPr>
          <w:ilvl w:val="0"/>
          <w:numId w:val="13"/>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Staff</w:t>
      </w:r>
      <w:r w:rsidR="00FA70B2" w:rsidRPr="00D26235">
        <w:rPr>
          <w:rFonts w:ascii="Century Gothic" w:eastAsia="Arial" w:hAnsi="Century Gothic" w:cs="Arial"/>
          <w:bCs/>
          <w:sz w:val="20"/>
          <w:szCs w:val="20"/>
        </w:rPr>
        <w:t xml:space="preserve"> on site to support an</w:t>
      </w:r>
      <w:r w:rsidR="00DC4C2F" w:rsidRPr="00D26235">
        <w:rPr>
          <w:rFonts w:ascii="Century Gothic" w:eastAsia="Arial" w:hAnsi="Century Gothic" w:cs="Arial"/>
          <w:bCs/>
          <w:sz w:val="20"/>
          <w:szCs w:val="20"/>
        </w:rPr>
        <w:t>d sign post vulnerable families</w:t>
      </w:r>
      <w:r w:rsidR="00FA70B2" w:rsidRPr="00D26235">
        <w:rPr>
          <w:rFonts w:ascii="Century Gothic" w:eastAsia="Arial" w:hAnsi="Century Gothic" w:cs="Arial"/>
          <w:bCs/>
          <w:sz w:val="20"/>
          <w:szCs w:val="20"/>
        </w:rPr>
        <w:t xml:space="preserve"> </w:t>
      </w:r>
    </w:p>
    <w:p w:rsidR="00694416" w:rsidRPr="00D26235" w:rsidRDefault="00694416" w:rsidP="003725C6">
      <w:pPr>
        <w:pStyle w:val="ListParagraph"/>
        <w:numPr>
          <w:ilvl w:val="0"/>
          <w:numId w:val="13"/>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Visible presence of </w:t>
      </w:r>
      <w:r w:rsidR="00105677" w:rsidRPr="00D26235">
        <w:rPr>
          <w:rFonts w:ascii="Century Gothic" w:eastAsia="Arial" w:hAnsi="Century Gothic" w:cs="Arial"/>
          <w:bCs/>
          <w:sz w:val="20"/>
          <w:szCs w:val="20"/>
        </w:rPr>
        <w:t>senior leaders</w:t>
      </w:r>
      <w:r w:rsidRPr="00D26235">
        <w:rPr>
          <w:rFonts w:ascii="Century Gothic" w:eastAsia="Arial" w:hAnsi="Century Gothic" w:cs="Arial"/>
          <w:bCs/>
          <w:sz w:val="20"/>
          <w:szCs w:val="20"/>
        </w:rPr>
        <w:t xml:space="preserve"> on</w:t>
      </w:r>
      <w:r w:rsidR="00105677" w:rsidRPr="00D26235">
        <w:rPr>
          <w:rFonts w:ascii="Century Gothic" w:eastAsia="Arial" w:hAnsi="Century Gothic" w:cs="Arial"/>
          <w:bCs/>
          <w:sz w:val="20"/>
          <w:szCs w:val="20"/>
        </w:rPr>
        <w:t xml:space="preserve"> the school</w:t>
      </w:r>
      <w:r w:rsidR="00DC4C2F" w:rsidRPr="00D26235">
        <w:rPr>
          <w:rFonts w:ascii="Century Gothic" w:eastAsia="Arial" w:hAnsi="Century Gothic" w:cs="Arial"/>
          <w:bCs/>
          <w:sz w:val="20"/>
          <w:szCs w:val="20"/>
        </w:rPr>
        <w:t xml:space="preserve"> yard first thing every morning</w:t>
      </w:r>
    </w:p>
    <w:p w:rsidR="00694416" w:rsidRDefault="00DC4C2F" w:rsidP="003725C6">
      <w:pPr>
        <w:pStyle w:val="ListParagraph"/>
        <w:numPr>
          <w:ilvl w:val="0"/>
          <w:numId w:val="13"/>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Quick and e</w:t>
      </w:r>
      <w:r w:rsidR="00694416" w:rsidRPr="00D26235">
        <w:rPr>
          <w:rFonts w:ascii="Century Gothic" w:eastAsia="Arial" w:hAnsi="Century Gothic" w:cs="Arial"/>
          <w:bCs/>
          <w:sz w:val="20"/>
          <w:szCs w:val="20"/>
        </w:rPr>
        <w:t>asy access to staff</w:t>
      </w:r>
      <w:r w:rsidR="00105677" w:rsidRPr="00D26235">
        <w:rPr>
          <w:rFonts w:ascii="Century Gothic" w:eastAsia="Arial" w:hAnsi="Century Gothic" w:cs="Arial"/>
          <w:bCs/>
          <w:sz w:val="20"/>
          <w:szCs w:val="20"/>
        </w:rPr>
        <w:t xml:space="preserve"> </w:t>
      </w:r>
      <w:r w:rsidRPr="00D26235">
        <w:rPr>
          <w:rFonts w:ascii="Century Gothic" w:eastAsia="Arial" w:hAnsi="Century Gothic" w:cs="Arial"/>
          <w:bCs/>
          <w:sz w:val="20"/>
          <w:szCs w:val="20"/>
        </w:rPr>
        <w:t>when needed</w:t>
      </w:r>
    </w:p>
    <w:p w:rsidR="00BB6896" w:rsidRPr="00D26235" w:rsidRDefault="00BB6896" w:rsidP="003725C6">
      <w:pPr>
        <w:pStyle w:val="ListParagraph"/>
        <w:numPr>
          <w:ilvl w:val="0"/>
          <w:numId w:val="13"/>
        </w:numPr>
        <w:autoSpaceDE w:val="0"/>
        <w:autoSpaceDN w:val="0"/>
        <w:adjustRightInd w:val="0"/>
        <w:spacing w:after="0" w:line="240" w:lineRule="auto"/>
        <w:rPr>
          <w:rFonts w:ascii="Century Gothic" w:eastAsia="Arial" w:hAnsi="Century Gothic" w:cs="Arial"/>
          <w:bCs/>
          <w:sz w:val="20"/>
          <w:szCs w:val="20"/>
        </w:rPr>
      </w:pPr>
      <w:r>
        <w:rPr>
          <w:rFonts w:ascii="Century Gothic" w:eastAsia="Arial" w:hAnsi="Century Gothic" w:cs="Arial"/>
          <w:bCs/>
          <w:sz w:val="20"/>
          <w:szCs w:val="20"/>
        </w:rPr>
        <w:t>A CARITAS social worker who is employed 2 days per week to support parents and children</w:t>
      </w:r>
    </w:p>
    <w:p w:rsidR="000313F8" w:rsidRPr="00D26235" w:rsidRDefault="000313F8" w:rsidP="00B7006A">
      <w:pPr>
        <w:autoSpaceDE w:val="0"/>
        <w:autoSpaceDN w:val="0"/>
        <w:adjustRightInd w:val="0"/>
        <w:spacing w:after="0" w:line="240" w:lineRule="auto"/>
        <w:rPr>
          <w:rFonts w:ascii="Century Gothic" w:eastAsia="Arial" w:hAnsi="Century Gothic" w:cs="Arial"/>
          <w:bCs/>
          <w:sz w:val="20"/>
          <w:szCs w:val="20"/>
        </w:rPr>
      </w:pPr>
    </w:p>
    <w:p w:rsidR="00F8774B" w:rsidRPr="00D26235" w:rsidRDefault="00F8774B" w:rsidP="000B46D5">
      <w:pPr>
        <w:autoSpaceDE w:val="0"/>
        <w:autoSpaceDN w:val="0"/>
        <w:adjustRightInd w:val="0"/>
        <w:spacing w:after="0" w:line="240" w:lineRule="auto"/>
        <w:rPr>
          <w:rFonts w:ascii="Century Gothic" w:eastAsia="Arial" w:hAnsi="Century Gothic" w:cs="Arial"/>
          <w:bCs/>
          <w:sz w:val="20"/>
          <w:szCs w:val="20"/>
        </w:rPr>
      </w:pPr>
    </w:p>
    <w:p w:rsidR="00227D4D" w:rsidRPr="00D26235" w:rsidRDefault="00227D4D" w:rsidP="00227D4D">
      <w:pPr>
        <w:pStyle w:val="Heading2"/>
        <w:rPr>
          <w:rFonts w:ascii="Century Gothic" w:eastAsia="Arial" w:hAnsi="Century Gothic"/>
          <w:color w:val="00B050"/>
          <w:sz w:val="20"/>
          <w:szCs w:val="20"/>
        </w:rPr>
      </w:pPr>
      <w:bookmarkStart w:id="6" w:name="_Toc459982300"/>
      <w:r w:rsidRPr="00D26235">
        <w:rPr>
          <w:rFonts w:ascii="Century Gothic" w:eastAsia="Arial" w:hAnsi="Century Gothic"/>
          <w:color w:val="00B050"/>
          <w:sz w:val="20"/>
          <w:szCs w:val="20"/>
        </w:rPr>
        <w:t>ROLES AND RESPONSIBILITIES</w:t>
      </w:r>
      <w:bookmarkEnd w:id="6"/>
      <w:r w:rsidR="004B7AAE" w:rsidRPr="00D26235">
        <w:rPr>
          <w:rFonts w:ascii="Century Gothic" w:eastAsia="Arial" w:hAnsi="Century Gothic"/>
          <w:color w:val="00B050"/>
          <w:sz w:val="20"/>
          <w:szCs w:val="20"/>
        </w:rPr>
        <w:t>:</w:t>
      </w:r>
      <w:r w:rsidRPr="00D26235">
        <w:rPr>
          <w:rFonts w:ascii="Century Gothic" w:eastAsia="Arial" w:hAnsi="Century Gothic"/>
          <w:color w:val="00B050"/>
          <w:sz w:val="20"/>
          <w:szCs w:val="20"/>
        </w:rPr>
        <w:t xml:space="preserve"> </w:t>
      </w:r>
    </w:p>
    <w:p w:rsidR="004B7AAE" w:rsidRPr="00D26235" w:rsidRDefault="004B7AAE" w:rsidP="00227D4D">
      <w:pPr>
        <w:autoSpaceDE w:val="0"/>
        <w:autoSpaceDN w:val="0"/>
        <w:adjustRightInd w:val="0"/>
        <w:spacing w:after="0" w:line="240" w:lineRule="auto"/>
        <w:rPr>
          <w:rFonts w:ascii="Century Gothic" w:eastAsia="Arial" w:hAnsi="Century Gothic" w:cs="Arial"/>
          <w:bCs/>
          <w:sz w:val="20"/>
          <w:szCs w:val="20"/>
        </w:rPr>
      </w:pPr>
    </w:p>
    <w:p w:rsidR="004B7AAE" w:rsidRPr="00D26235" w:rsidRDefault="004B7AAE" w:rsidP="00484DF2">
      <w:pPr>
        <w:spacing w:after="0"/>
        <w:rPr>
          <w:rFonts w:ascii="Century Gothic" w:hAnsi="Century Gothic"/>
          <w:sz w:val="20"/>
          <w:szCs w:val="20"/>
        </w:rPr>
      </w:pPr>
      <w:r w:rsidRPr="00D26235">
        <w:rPr>
          <w:rFonts w:ascii="Century Gothic" w:hAnsi="Century Gothic"/>
          <w:sz w:val="20"/>
          <w:szCs w:val="20"/>
        </w:rPr>
        <w:t xml:space="preserve">Safeguarding and child protection is </w:t>
      </w:r>
      <w:r w:rsidRPr="00D26235">
        <w:rPr>
          <w:rFonts w:ascii="Century Gothic" w:hAnsi="Century Gothic"/>
          <w:b/>
          <w:bCs/>
          <w:sz w:val="20"/>
          <w:szCs w:val="20"/>
        </w:rPr>
        <w:t xml:space="preserve">everyone’s </w:t>
      </w:r>
      <w:r w:rsidRPr="00D26235">
        <w:rPr>
          <w:rFonts w:ascii="Century Gothic" w:hAnsi="Century Gothic"/>
          <w:sz w:val="20"/>
          <w:szCs w:val="20"/>
        </w:rPr>
        <w:t xml:space="preserve">responsibility. This policy applies to all staff, volunteers and governors in the school and is consistent with the procedures of </w:t>
      </w:r>
      <w:r w:rsidR="00165BB1">
        <w:rPr>
          <w:rFonts w:ascii="Century Gothic" w:hAnsi="Century Gothic"/>
          <w:sz w:val="20"/>
          <w:szCs w:val="20"/>
        </w:rPr>
        <w:t>Manchester Safeguarding Children’s Board (</w:t>
      </w:r>
      <w:r w:rsidRPr="00D26235">
        <w:rPr>
          <w:rFonts w:ascii="Century Gothic" w:hAnsi="Century Gothic"/>
          <w:sz w:val="20"/>
          <w:szCs w:val="20"/>
        </w:rPr>
        <w:t>M</w:t>
      </w:r>
      <w:r w:rsidR="00165BB1">
        <w:rPr>
          <w:rFonts w:ascii="Century Gothic" w:hAnsi="Century Gothic"/>
          <w:sz w:val="20"/>
          <w:szCs w:val="20"/>
        </w:rPr>
        <w:t>SC</w:t>
      </w:r>
      <w:r w:rsidRPr="00D26235">
        <w:rPr>
          <w:rFonts w:ascii="Century Gothic" w:hAnsi="Century Gothic"/>
          <w:sz w:val="20"/>
          <w:szCs w:val="20"/>
        </w:rPr>
        <w:t>B</w:t>
      </w:r>
      <w:r w:rsidR="00165BB1">
        <w:rPr>
          <w:rFonts w:ascii="Century Gothic" w:hAnsi="Century Gothic"/>
          <w:sz w:val="20"/>
          <w:szCs w:val="20"/>
        </w:rPr>
        <w:t>)</w:t>
      </w:r>
      <w:r w:rsidRPr="00D26235">
        <w:rPr>
          <w:rFonts w:ascii="Century Gothic" w:hAnsi="Century Gothic"/>
          <w:sz w:val="20"/>
          <w:szCs w:val="20"/>
        </w:rPr>
        <w:t xml:space="preserve">. Our policy and procedures also apply to extended school and off-site activities. </w:t>
      </w:r>
    </w:p>
    <w:p w:rsidR="00484DF2" w:rsidRPr="00D26235" w:rsidRDefault="00484DF2" w:rsidP="00484DF2">
      <w:pPr>
        <w:spacing w:after="0"/>
        <w:rPr>
          <w:rFonts w:ascii="Century Gothic" w:eastAsia="Arial" w:hAnsi="Century Gothic" w:cs="Arial"/>
          <w:b/>
          <w:bCs/>
          <w:sz w:val="20"/>
          <w:szCs w:val="20"/>
        </w:rPr>
      </w:pPr>
    </w:p>
    <w:p w:rsidR="004B7AAE" w:rsidRPr="00D26235" w:rsidRDefault="004B7AAE" w:rsidP="00484DF2">
      <w:pPr>
        <w:spacing w:after="0"/>
        <w:rPr>
          <w:rFonts w:ascii="Century Gothic" w:hAnsi="Century Gothic"/>
          <w:sz w:val="20"/>
          <w:szCs w:val="20"/>
        </w:rPr>
      </w:pPr>
      <w:r w:rsidRPr="00D26235">
        <w:rPr>
          <w:rFonts w:ascii="Century Gothic" w:eastAsia="Arial" w:hAnsi="Century Gothic" w:cs="Arial"/>
          <w:b/>
          <w:bCs/>
          <w:sz w:val="20"/>
          <w:szCs w:val="20"/>
        </w:rPr>
        <w:t xml:space="preserve">All staff </w:t>
      </w:r>
    </w:p>
    <w:p w:rsidR="004B7AAE" w:rsidRPr="00D26235" w:rsidRDefault="004B7AAE" w:rsidP="00484DF2">
      <w:pPr>
        <w:spacing w:after="0"/>
        <w:rPr>
          <w:rFonts w:ascii="Century Gothic" w:hAnsi="Century Gothic"/>
          <w:sz w:val="20"/>
          <w:szCs w:val="20"/>
        </w:rPr>
      </w:pPr>
      <w:r w:rsidRPr="00D26235">
        <w:rPr>
          <w:rFonts w:ascii="Century Gothic" w:hAnsi="Century Gothic"/>
          <w:sz w:val="20"/>
          <w:szCs w:val="20"/>
        </w:rPr>
        <w:t>All staff will read and understand part 1</w:t>
      </w:r>
      <w:r w:rsidR="00200D27">
        <w:rPr>
          <w:rFonts w:ascii="Century Gothic" w:hAnsi="Century Gothic"/>
          <w:sz w:val="20"/>
          <w:szCs w:val="20"/>
        </w:rPr>
        <w:t xml:space="preserve"> including Annex A</w:t>
      </w:r>
      <w:r w:rsidRPr="00D26235">
        <w:rPr>
          <w:rFonts w:ascii="Century Gothic" w:hAnsi="Century Gothic"/>
          <w:sz w:val="20"/>
          <w:szCs w:val="20"/>
        </w:rPr>
        <w:t xml:space="preserve"> of the Department for Education’s statutory safeguarding guidance, </w:t>
      </w:r>
      <w:hyperlink r:id="rId27" w:history="1">
        <w:r w:rsidRPr="00D26235">
          <w:rPr>
            <w:rStyle w:val="Hyperlink"/>
            <w:rFonts w:ascii="Century Gothic" w:hAnsi="Century Gothic"/>
            <w:sz w:val="20"/>
            <w:szCs w:val="20"/>
          </w:rPr>
          <w:t>Keeping Children Safe in Education</w:t>
        </w:r>
      </w:hyperlink>
      <w:r w:rsidR="006F7582">
        <w:rPr>
          <w:rStyle w:val="Hyperlink"/>
          <w:rFonts w:ascii="Century Gothic" w:hAnsi="Century Gothic"/>
          <w:sz w:val="20"/>
          <w:szCs w:val="20"/>
        </w:rPr>
        <w:t xml:space="preserve"> 20</w:t>
      </w:r>
      <w:r w:rsidR="00165BB1">
        <w:rPr>
          <w:rStyle w:val="Hyperlink"/>
          <w:rFonts w:ascii="Century Gothic" w:hAnsi="Century Gothic"/>
          <w:sz w:val="20"/>
          <w:szCs w:val="20"/>
        </w:rPr>
        <w:t>20</w:t>
      </w:r>
      <w:r w:rsidRPr="00D26235">
        <w:rPr>
          <w:rFonts w:ascii="Century Gothic" w:hAnsi="Century Gothic"/>
          <w:sz w:val="20"/>
          <w:szCs w:val="20"/>
        </w:rPr>
        <w:t xml:space="preserve">, and review this guidance at least annually. </w:t>
      </w:r>
    </w:p>
    <w:p w:rsidR="004B7AAE" w:rsidRPr="00D26235" w:rsidRDefault="004B7AAE" w:rsidP="00484DF2">
      <w:pPr>
        <w:spacing w:after="0"/>
        <w:rPr>
          <w:rFonts w:ascii="Century Gothic" w:hAnsi="Century Gothic"/>
          <w:sz w:val="20"/>
          <w:szCs w:val="20"/>
        </w:rPr>
      </w:pPr>
      <w:r w:rsidRPr="00D26235">
        <w:rPr>
          <w:rFonts w:ascii="Century Gothic" w:hAnsi="Century Gothic"/>
          <w:sz w:val="20"/>
          <w:szCs w:val="20"/>
        </w:rPr>
        <w:t xml:space="preserve">All staff will be aware of: </w:t>
      </w:r>
    </w:p>
    <w:p w:rsidR="004B7AAE" w:rsidRPr="00D26235" w:rsidRDefault="004B7AAE" w:rsidP="003725C6">
      <w:pPr>
        <w:numPr>
          <w:ilvl w:val="0"/>
          <w:numId w:val="14"/>
        </w:numPr>
        <w:spacing w:before="120"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Our systems which support safeguarding, including the staff code of conduct</w:t>
      </w:r>
      <w:r w:rsidRPr="00D26235">
        <w:rPr>
          <w:rFonts w:ascii="Century Gothic" w:eastAsia="Arial" w:hAnsi="Century Gothic"/>
          <w:i/>
          <w:color w:val="F15F22"/>
          <w:sz w:val="20"/>
          <w:szCs w:val="20"/>
        </w:rPr>
        <w:t xml:space="preserve"> </w:t>
      </w:r>
      <w:r w:rsidRPr="00D26235">
        <w:rPr>
          <w:rFonts w:ascii="Century Gothic" w:eastAsia="Arial" w:hAnsi="Century Gothic"/>
          <w:sz w:val="20"/>
          <w:szCs w:val="20"/>
        </w:rPr>
        <w:t>and the role</w:t>
      </w:r>
      <w:r w:rsidRPr="00D26235">
        <w:rPr>
          <w:rFonts w:ascii="Century Gothic" w:eastAsia="Arial" w:hAnsi="Century Gothic"/>
          <w:i/>
          <w:iCs/>
          <w:sz w:val="20"/>
          <w:szCs w:val="20"/>
        </w:rPr>
        <w:t xml:space="preserve"> </w:t>
      </w:r>
      <w:r w:rsidRPr="00D26235">
        <w:rPr>
          <w:rFonts w:ascii="Century Gothic" w:eastAsia="Arial" w:hAnsi="Century Gothic"/>
          <w:sz w:val="20"/>
          <w:szCs w:val="20"/>
        </w:rPr>
        <w:t>of the designated safeguarding lead (DSL)</w:t>
      </w:r>
    </w:p>
    <w:p w:rsidR="004B7AAE" w:rsidRPr="00D26235" w:rsidRDefault="004B7AAE" w:rsidP="003725C6">
      <w:pPr>
        <w:numPr>
          <w:ilvl w:val="0"/>
          <w:numId w:val="14"/>
        </w:numPr>
        <w:spacing w:before="120"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lastRenderedPageBreak/>
        <w:t xml:space="preserve">The early help process and their role in it, including identifying emerging problems, liaising with the DSL, and sharing information with other professionals to support early identification and assessment </w:t>
      </w:r>
    </w:p>
    <w:p w:rsidR="004B7AAE" w:rsidRPr="00D26235" w:rsidRDefault="004B7AAE" w:rsidP="003725C6">
      <w:pPr>
        <w:numPr>
          <w:ilvl w:val="0"/>
          <w:numId w:val="14"/>
        </w:numPr>
        <w:spacing w:before="120"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The process for making referrals to local authority children’s social care and for statutory assessments that may follow a referral, including the role they might be expected to play</w:t>
      </w:r>
    </w:p>
    <w:p w:rsidR="004B7AAE" w:rsidRPr="00D26235" w:rsidRDefault="004B7AAE" w:rsidP="003725C6">
      <w:pPr>
        <w:numPr>
          <w:ilvl w:val="0"/>
          <w:numId w:val="14"/>
        </w:numPr>
        <w:spacing w:before="120"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What to do if they identify a safeguarding issue or a child tells them they are being abused or neglected, including specific issues such as FGM, and how to maintain an appropriate level of confidentiality while liaising with relevant professionals </w:t>
      </w:r>
    </w:p>
    <w:p w:rsidR="004B7AAE" w:rsidRPr="00D26235" w:rsidRDefault="004B7AAE" w:rsidP="003725C6">
      <w:pPr>
        <w:numPr>
          <w:ilvl w:val="0"/>
          <w:numId w:val="14"/>
        </w:numPr>
        <w:spacing w:before="120"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The signs of different types of abuse and neglect, as well as specific safeguarding issues, such as child sexual exploitation (CSE), FGM and radicalisation </w:t>
      </w:r>
    </w:p>
    <w:p w:rsidR="00C05731" w:rsidRPr="00D26235" w:rsidRDefault="00C05731" w:rsidP="00484DF2">
      <w:pPr>
        <w:spacing w:after="0"/>
        <w:rPr>
          <w:rFonts w:ascii="Century Gothic" w:eastAsia="Arial" w:hAnsi="Century Gothic" w:cs="Arial"/>
          <w:b/>
          <w:bCs/>
          <w:sz w:val="20"/>
          <w:szCs w:val="20"/>
        </w:rPr>
      </w:pPr>
    </w:p>
    <w:p w:rsidR="004B7AAE" w:rsidRPr="00D26235" w:rsidRDefault="004B7AAE" w:rsidP="00484DF2">
      <w:pPr>
        <w:spacing w:after="0"/>
        <w:rPr>
          <w:rFonts w:ascii="Century Gothic" w:hAnsi="Century Gothic"/>
          <w:sz w:val="20"/>
          <w:szCs w:val="20"/>
        </w:rPr>
      </w:pPr>
      <w:r w:rsidRPr="00D26235">
        <w:rPr>
          <w:rFonts w:ascii="Century Gothic" w:eastAsia="Arial" w:hAnsi="Century Gothic" w:cs="Arial"/>
          <w:b/>
          <w:bCs/>
          <w:sz w:val="20"/>
          <w:szCs w:val="20"/>
        </w:rPr>
        <w:t>The designated safeguarding lead (DSL)</w:t>
      </w:r>
    </w:p>
    <w:p w:rsidR="004B7AAE" w:rsidRPr="00D26235" w:rsidRDefault="004B7AAE" w:rsidP="00484DF2">
      <w:pPr>
        <w:spacing w:after="0"/>
        <w:rPr>
          <w:rFonts w:ascii="Century Gothic" w:hAnsi="Century Gothic"/>
          <w:sz w:val="20"/>
          <w:szCs w:val="20"/>
        </w:rPr>
      </w:pPr>
      <w:r w:rsidRPr="00D26235">
        <w:rPr>
          <w:rFonts w:ascii="Century Gothic" w:hAnsi="Century Gothic"/>
          <w:sz w:val="20"/>
          <w:szCs w:val="20"/>
        </w:rPr>
        <w:t xml:space="preserve">Our DSL is </w:t>
      </w:r>
      <w:r w:rsidR="00165BB1">
        <w:rPr>
          <w:rFonts w:ascii="Century Gothic" w:hAnsi="Century Gothic"/>
          <w:b/>
          <w:iCs/>
          <w:sz w:val="20"/>
          <w:szCs w:val="20"/>
        </w:rPr>
        <w:t>Rachel Jacques</w:t>
      </w:r>
      <w:r w:rsidR="00C05731" w:rsidRPr="00D26235">
        <w:rPr>
          <w:rFonts w:ascii="Century Gothic" w:hAnsi="Century Gothic"/>
          <w:sz w:val="20"/>
          <w:szCs w:val="20"/>
        </w:rPr>
        <w:t>.</w:t>
      </w:r>
      <w:r w:rsidRPr="00D26235">
        <w:rPr>
          <w:rFonts w:ascii="Century Gothic" w:hAnsi="Century Gothic"/>
          <w:sz w:val="20"/>
          <w:szCs w:val="20"/>
        </w:rPr>
        <w:t xml:space="preserve"> The DSL takes lead responsibility for child protection and wider safeguarding.</w:t>
      </w:r>
    </w:p>
    <w:p w:rsidR="004B7AAE" w:rsidRPr="00D26235" w:rsidRDefault="004B7AAE" w:rsidP="00484DF2">
      <w:pPr>
        <w:spacing w:after="0"/>
        <w:rPr>
          <w:rFonts w:ascii="Century Gothic" w:hAnsi="Century Gothic"/>
          <w:sz w:val="20"/>
          <w:szCs w:val="20"/>
        </w:rPr>
      </w:pPr>
      <w:r w:rsidRPr="00D26235">
        <w:rPr>
          <w:rFonts w:ascii="Century Gothic" w:hAnsi="Century Gothic"/>
          <w:sz w:val="20"/>
          <w:szCs w:val="20"/>
        </w:rPr>
        <w:t>When the DSL is absent, the</w:t>
      </w:r>
      <w:r w:rsidR="00C05731" w:rsidRPr="00D26235">
        <w:rPr>
          <w:rFonts w:ascii="Century Gothic" w:hAnsi="Century Gothic"/>
          <w:iCs/>
          <w:sz w:val="20"/>
          <w:szCs w:val="20"/>
        </w:rPr>
        <w:t xml:space="preserve"> deputy safeguarding leads (</w:t>
      </w:r>
      <w:r w:rsidR="00C05731" w:rsidRPr="00D26235">
        <w:rPr>
          <w:rFonts w:ascii="Century Gothic" w:hAnsi="Century Gothic"/>
          <w:b/>
          <w:iCs/>
          <w:sz w:val="20"/>
          <w:szCs w:val="20"/>
        </w:rPr>
        <w:t xml:space="preserve">see page </w:t>
      </w:r>
      <w:r w:rsidR="006873C2" w:rsidRPr="00D26235">
        <w:rPr>
          <w:rFonts w:ascii="Century Gothic" w:hAnsi="Century Gothic"/>
          <w:b/>
          <w:iCs/>
          <w:sz w:val="20"/>
          <w:szCs w:val="20"/>
        </w:rPr>
        <w:t>3</w:t>
      </w:r>
      <w:r w:rsidR="00C05731" w:rsidRPr="00D26235">
        <w:rPr>
          <w:rFonts w:ascii="Century Gothic" w:hAnsi="Century Gothic"/>
          <w:iCs/>
          <w:sz w:val="20"/>
          <w:szCs w:val="20"/>
        </w:rPr>
        <w:t xml:space="preserve">) </w:t>
      </w:r>
      <w:r w:rsidRPr="00D26235">
        <w:rPr>
          <w:rFonts w:ascii="Century Gothic" w:hAnsi="Century Gothic"/>
          <w:sz w:val="20"/>
          <w:szCs w:val="20"/>
        </w:rPr>
        <w:t>– will act as cover.</w:t>
      </w:r>
    </w:p>
    <w:p w:rsidR="004B7AAE" w:rsidRPr="00D26235" w:rsidRDefault="004B7AAE" w:rsidP="00484DF2">
      <w:pPr>
        <w:spacing w:after="0"/>
        <w:rPr>
          <w:rFonts w:ascii="Century Gothic" w:hAnsi="Century Gothic"/>
          <w:sz w:val="20"/>
          <w:szCs w:val="20"/>
        </w:rPr>
      </w:pPr>
      <w:r w:rsidRPr="00D26235">
        <w:rPr>
          <w:rFonts w:ascii="Century Gothic" w:hAnsi="Century Gothic"/>
          <w:sz w:val="20"/>
          <w:szCs w:val="20"/>
        </w:rPr>
        <w:t>The DSL will be given the time, funding, training, resources and support to:</w:t>
      </w:r>
    </w:p>
    <w:p w:rsidR="004B7AAE" w:rsidRPr="00D26235" w:rsidRDefault="004B7AAE" w:rsidP="003725C6">
      <w:pPr>
        <w:numPr>
          <w:ilvl w:val="0"/>
          <w:numId w:val="14"/>
        </w:numPr>
        <w:spacing w:before="120"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Provide advice and support to other staff on child welfare and child protection matters</w:t>
      </w:r>
    </w:p>
    <w:p w:rsidR="004B7AAE" w:rsidRPr="00D26235" w:rsidRDefault="004B7AAE" w:rsidP="003725C6">
      <w:pPr>
        <w:numPr>
          <w:ilvl w:val="0"/>
          <w:numId w:val="14"/>
        </w:numPr>
        <w:spacing w:before="120"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Take part in strategy discussions and inter-agency meetings and/or support other staff to do so</w:t>
      </w:r>
    </w:p>
    <w:p w:rsidR="004B7AAE" w:rsidRPr="00D26235" w:rsidRDefault="004B7AAE" w:rsidP="003725C6">
      <w:pPr>
        <w:numPr>
          <w:ilvl w:val="0"/>
          <w:numId w:val="14"/>
        </w:numPr>
        <w:spacing w:before="120"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Contribute to the assessment of children</w:t>
      </w:r>
    </w:p>
    <w:p w:rsidR="004B7AAE" w:rsidRDefault="004B7AAE" w:rsidP="003725C6">
      <w:pPr>
        <w:numPr>
          <w:ilvl w:val="0"/>
          <w:numId w:val="14"/>
        </w:numPr>
        <w:spacing w:before="120"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Refer suspected cases, as appropriate, to the relevant body (local authority children’s social care, Channel programme, Disclosure and Barring Service, and/or police), and support staff who make such referrals directly</w:t>
      </w:r>
    </w:p>
    <w:p w:rsidR="00F829F0" w:rsidRPr="00D26235" w:rsidRDefault="00F829F0" w:rsidP="00F829F0">
      <w:pPr>
        <w:spacing w:before="120" w:after="0" w:line="240" w:lineRule="auto"/>
        <w:rPr>
          <w:rFonts w:ascii="Century Gothic" w:eastAsia="Arial" w:hAnsi="Century Gothic"/>
          <w:sz w:val="20"/>
          <w:szCs w:val="20"/>
        </w:rPr>
      </w:pPr>
    </w:p>
    <w:p w:rsidR="004B7AAE" w:rsidRDefault="004B7AAE" w:rsidP="00484DF2">
      <w:pPr>
        <w:spacing w:after="0"/>
        <w:rPr>
          <w:rFonts w:ascii="Century Gothic" w:hAnsi="Century Gothic"/>
          <w:sz w:val="20"/>
          <w:szCs w:val="20"/>
        </w:rPr>
      </w:pPr>
      <w:r w:rsidRPr="00D26235">
        <w:rPr>
          <w:rFonts w:ascii="Century Gothic" w:hAnsi="Century Gothic"/>
          <w:sz w:val="20"/>
          <w:szCs w:val="20"/>
        </w:rPr>
        <w:t>The DSL will also liaise with local authority case managers and designated officers for child protection concerns as appropriate.</w:t>
      </w:r>
    </w:p>
    <w:p w:rsidR="00F829F0" w:rsidRDefault="00F829F0" w:rsidP="00484DF2">
      <w:pPr>
        <w:spacing w:after="0"/>
        <w:rPr>
          <w:rFonts w:ascii="Century Gothic" w:hAnsi="Century Gothic"/>
          <w:sz w:val="20"/>
          <w:szCs w:val="20"/>
        </w:rPr>
      </w:pPr>
    </w:p>
    <w:p w:rsidR="00F829F0" w:rsidRDefault="00F829F0" w:rsidP="00484DF2">
      <w:pPr>
        <w:spacing w:after="0"/>
        <w:rPr>
          <w:rFonts w:ascii="Century Gothic" w:hAnsi="Century Gothic"/>
          <w:sz w:val="20"/>
          <w:szCs w:val="20"/>
        </w:rPr>
      </w:pPr>
      <w:r w:rsidRPr="00E952D1">
        <w:rPr>
          <w:rFonts w:ascii="Century Gothic" w:hAnsi="Century Gothic"/>
          <w:sz w:val="20"/>
          <w:szCs w:val="20"/>
        </w:rPr>
        <w:t xml:space="preserve">The designated safeguarding lead and any deputies should liaise with the three safeguarding partners and work with other agencies in line with Working Together to Safeguard Children. </w:t>
      </w:r>
      <w:r w:rsidR="00E952D1" w:rsidRPr="00E952D1">
        <w:rPr>
          <w:rFonts w:ascii="Century Gothic" w:hAnsi="Century Gothic"/>
          <w:sz w:val="20"/>
          <w:szCs w:val="20"/>
        </w:rPr>
        <w:t xml:space="preserve">The NPCC guidance </w:t>
      </w:r>
      <w:hyperlink r:id="rId28" w:history="1">
        <w:r w:rsidR="00E952D1" w:rsidRPr="00E952D1">
          <w:rPr>
            <w:rStyle w:val="Hyperlink"/>
            <w:rFonts w:ascii="Century Gothic" w:hAnsi="Century Gothic"/>
            <w:sz w:val="20"/>
            <w:szCs w:val="20"/>
          </w:rPr>
          <w:t>When to call the police</w:t>
        </w:r>
      </w:hyperlink>
      <w:r w:rsidR="00E952D1" w:rsidRPr="00E952D1">
        <w:rPr>
          <w:rFonts w:ascii="Century Gothic" w:hAnsi="Century Gothic"/>
          <w:sz w:val="20"/>
          <w:szCs w:val="20"/>
        </w:rPr>
        <w:t xml:space="preserve"> </w:t>
      </w:r>
      <w:r w:rsidRPr="00E952D1">
        <w:rPr>
          <w:rFonts w:ascii="Century Gothic" w:hAnsi="Century Gothic"/>
          <w:sz w:val="20"/>
          <w:szCs w:val="20"/>
        </w:rPr>
        <w:t>should help designated safeguarding leads understand when they should consider calling the police and what to expect when they do.</w:t>
      </w:r>
    </w:p>
    <w:p w:rsidR="00E952D1" w:rsidRDefault="00E952D1" w:rsidP="00484DF2">
      <w:pPr>
        <w:spacing w:after="0"/>
        <w:rPr>
          <w:rFonts w:ascii="Century Gothic" w:hAnsi="Century Gothic"/>
          <w:sz w:val="20"/>
          <w:szCs w:val="20"/>
        </w:rPr>
      </w:pPr>
    </w:p>
    <w:p w:rsidR="00E952D1" w:rsidRDefault="00E952D1" w:rsidP="00484DF2">
      <w:pPr>
        <w:spacing w:after="0"/>
        <w:rPr>
          <w:rFonts w:ascii="Century Gothic" w:hAnsi="Century Gothic"/>
          <w:sz w:val="20"/>
          <w:szCs w:val="20"/>
        </w:rPr>
      </w:pPr>
      <w:r w:rsidRPr="00E952D1">
        <w:rPr>
          <w:rFonts w:ascii="Century Gothic" w:hAnsi="Century Gothic"/>
          <w:b/>
          <w:sz w:val="20"/>
          <w:szCs w:val="20"/>
        </w:rPr>
        <w:t>Multi-agency working</w:t>
      </w:r>
      <w:r w:rsidRPr="00E952D1">
        <w:rPr>
          <w:rFonts w:ascii="Century Gothic" w:hAnsi="Century Gothic"/>
          <w:sz w:val="20"/>
          <w:szCs w:val="20"/>
        </w:rPr>
        <w:t xml:space="preserve"> </w:t>
      </w:r>
    </w:p>
    <w:p w:rsidR="00E952D1" w:rsidRDefault="00E952D1" w:rsidP="00484DF2">
      <w:pPr>
        <w:spacing w:after="0"/>
        <w:rPr>
          <w:rFonts w:ascii="Century Gothic" w:hAnsi="Century Gothic"/>
          <w:sz w:val="20"/>
          <w:szCs w:val="20"/>
        </w:rPr>
      </w:pPr>
      <w:r w:rsidRPr="00E952D1">
        <w:rPr>
          <w:rFonts w:ascii="Century Gothic" w:hAnsi="Century Gothic"/>
          <w:sz w:val="20"/>
          <w:szCs w:val="20"/>
        </w:rPr>
        <w:t xml:space="preserve">Schools and colleges have a pivotal role to play in multi-agency safeguarding arrangements. Governing bodies and proprietors should ensure that the school or college contributes to multi-agency working in line with statutory guidance Working Together to Safeguard Children. </w:t>
      </w:r>
    </w:p>
    <w:p w:rsidR="00E952D1" w:rsidRDefault="00E952D1" w:rsidP="00484DF2">
      <w:pPr>
        <w:spacing w:after="0"/>
        <w:rPr>
          <w:rFonts w:ascii="Century Gothic" w:hAnsi="Century Gothic"/>
          <w:sz w:val="20"/>
          <w:szCs w:val="20"/>
        </w:rPr>
      </w:pPr>
    </w:p>
    <w:p w:rsidR="00E952D1" w:rsidRDefault="00E952D1" w:rsidP="00484DF2">
      <w:pPr>
        <w:spacing w:after="0"/>
        <w:rPr>
          <w:rFonts w:ascii="Century Gothic" w:hAnsi="Century Gothic"/>
          <w:sz w:val="20"/>
          <w:szCs w:val="20"/>
        </w:rPr>
      </w:pPr>
      <w:r w:rsidRPr="00E952D1">
        <w:rPr>
          <w:rFonts w:ascii="Century Gothic" w:hAnsi="Century Gothic"/>
          <w:sz w:val="20"/>
          <w:szCs w:val="20"/>
        </w:rPr>
        <w:t xml:space="preserve">New safeguarding partners and child death review partner arrangements are now in place. Locally, the three safeguarding partners (the local authority; a clinical commissioning group for an area within the local authority; and the chief officer of police for an area (any part of which falls within the local authority area) will make arrangements to work together with appropriate relevant agencies to safeguard and promote the welfare of local children, including identifying and responding to their needs. </w:t>
      </w:r>
    </w:p>
    <w:p w:rsidR="00E952D1" w:rsidRDefault="00E952D1" w:rsidP="00484DF2">
      <w:pPr>
        <w:spacing w:after="0"/>
        <w:rPr>
          <w:rFonts w:ascii="Century Gothic" w:hAnsi="Century Gothic"/>
          <w:sz w:val="20"/>
          <w:szCs w:val="20"/>
        </w:rPr>
      </w:pPr>
    </w:p>
    <w:p w:rsidR="00E952D1" w:rsidRDefault="00E952D1" w:rsidP="00484DF2">
      <w:pPr>
        <w:spacing w:after="0"/>
        <w:rPr>
          <w:rFonts w:ascii="Century Gothic" w:hAnsi="Century Gothic"/>
          <w:sz w:val="20"/>
          <w:szCs w:val="20"/>
        </w:rPr>
      </w:pPr>
      <w:r w:rsidRPr="00E952D1">
        <w:rPr>
          <w:rFonts w:ascii="Century Gothic" w:hAnsi="Century Gothic"/>
          <w:sz w:val="20"/>
          <w:szCs w:val="20"/>
        </w:rPr>
        <w:lastRenderedPageBreak/>
        <w:t xml:space="preserve">It is especially important that schools and colleges understand their role in the three safeguarding partner arrangements. Governing bodies, proprietors and their senior leadership teams, especially their designated safeguarding leads, should make themselves aware of and follow their local arrangements. </w:t>
      </w:r>
    </w:p>
    <w:p w:rsidR="00E952D1" w:rsidRDefault="00E952D1" w:rsidP="00484DF2">
      <w:pPr>
        <w:spacing w:after="0"/>
        <w:rPr>
          <w:rFonts w:ascii="Century Gothic" w:hAnsi="Century Gothic"/>
          <w:sz w:val="20"/>
          <w:szCs w:val="20"/>
        </w:rPr>
      </w:pPr>
    </w:p>
    <w:p w:rsidR="00E952D1" w:rsidRDefault="00E952D1" w:rsidP="00484DF2">
      <w:pPr>
        <w:spacing w:after="0"/>
        <w:rPr>
          <w:rFonts w:ascii="Century Gothic" w:hAnsi="Century Gothic"/>
          <w:sz w:val="20"/>
          <w:szCs w:val="20"/>
        </w:rPr>
      </w:pPr>
      <w:r w:rsidRPr="00E952D1">
        <w:rPr>
          <w:rFonts w:ascii="Century Gothic" w:hAnsi="Century Gothic"/>
          <w:sz w:val="20"/>
          <w:szCs w:val="20"/>
        </w:rPr>
        <w:t xml:space="preserve">The three safeguarding partners have a shared and equal duty to work together to safeguard and promote the welfare of children. To fulfil this </w:t>
      </w:r>
      <w:r w:rsidR="00B307F1" w:rsidRPr="00E952D1">
        <w:rPr>
          <w:rFonts w:ascii="Century Gothic" w:hAnsi="Century Gothic"/>
          <w:sz w:val="20"/>
          <w:szCs w:val="20"/>
        </w:rPr>
        <w:t>role,</w:t>
      </w:r>
      <w:r w:rsidRPr="00E952D1">
        <w:rPr>
          <w:rFonts w:ascii="Century Gothic" w:hAnsi="Century Gothic"/>
          <w:sz w:val="20"/>
          <w:szCs w:val="20"/>
        </w:rPr>
        <w:t xml:space="preserve"> they must set out how they will work together and with any relevant agencies. </w:t>
      </w:r>
    </w:p>
    <w:p w:rsidR="00E952D1" w:rsidRDefault="00E952D1" w:rsidP="00484DF2">
      <w:pPr>
        <w:spacing w:after="0"/>
        <w:rPr>
          <w:rFonts w:ascii="Century Gothic" w:hAnsi="Century Gothic"/>
          <w:sz w:val="20"/>
          <w:szCs w:val="20"/>
        </w:rPr>
      </w:pPr>
    </w:p>
    <w:p w:rsidR="00E952D1" w:rsidRDefault="00E952D1" w:rsidP="00484DF2">
      <w:pPr>
        <w:spacing w:after="0"/>
        <w:rPr>
          <w:rFonts w:ascii="Century Gothic" w:hAnsi="Century Gothic"/>
          <w:sz w:val="20"/>
          <w:szCs w:val="20"/>
        </w:rPr>
      </w:pPr>
      <w:r w:rsidRPr="00E952D1">
        <w:rPr>
          <w:rFonts w:ascii="Century Gothic" w:hAnsi="Century Gothic"/>
          <w:sz w:val="20"/>
          <w:szCs w:val="20"/>
        </w:rPr>
        <w:t xml:space="preserve">Relevant agencies are those organisations and agencies whose involvement that the three safeguarding partners consider may be required to safeguard and promote the welfare of children with regard to local need. The three safeguarding partners will have set out in their published arrangements which organisations and agencies they will be working with and the expectations placed on any agencies and organisations by the arrangements. </w:t>
      </w:r>
    </w:p>
    <w:p w:rsidR="00E952D1" w:rsidRDefault="00E952D1" w:rsidP="00484DF2">
      <w:pPr>
        <w:spacing w:after="0"/>
        <w:rPr>
          <w:rFonts w:ascii="Century Gothic" w:hAnsi="Century Gothic"/>
          <w:sz w:val="20"/>
          <w:szCs w:val="20"/>
        </w:rPr>
      </w:pPr>
    </w:p>
    <w:p w:rsidR="00E952D1" w:rsidRDefault="00E952D1" w:rsidP="00484DF2">
      <w:pPr>
        <w:spacing w:after="0"/>
        <w:rPr>
          <w:rFonts w:ascii="Century Gothic" w:hAnsi="Century Gothic"/>
          <w:sz w:val="20"/>
          <w:szCs w:val="20"/>
        </w:rPr>
      </w:pPr>
      <w:r w:rsidRPr="00E952D1">
        <w:rPr>
          <w:rFonts w:ascii="Century Gothic" w:hAnsi="Century Gothic"/>
          <w:sz w:val="20"/>
          <w:szCs w:val="20"/>
        </w:rPr>
        <w:t>The three safeguarding partners should make arrangements to allow all schools (including those in multi-academy trusts) and colleges in the local area to be fully engaged, involved and included in safeguarding arrangements. It is expected that, locally, the three safeguarding partners will name schools and colleges as relevant agencies and will reach their own conclusions on the best way to achieve the active engagement with individual institutions in a meaningful way.</w:t>
      </w:r>
    </w:p>
    <w:p w:rsidR="00E952D1" w:rsidRDefault="00E952D1" w:rsidP="00484DF2">
      <w:pPr>
        <w:spacing w:after="0"/>
        <w:rPr>
          <w:rFonts w:ascii="Century Gothic" w:hAnsi="Century Gothic"/>
          <w:sz w:val="20"/>
          <w:szCs w:val="20"/>
        </w:rPr>
      </w:pPr>
    </w:p>
    <w:p w:rsidR="00E952D1" w:rsidRPr="00E952D1" w:rsidRDefault="00253986" w:rsidP="00484DF2">
      <w:pPr>
        <w:spacing w:after="0"/>
        <w:rPr>
          <w:rFonts w:ascii="Century Gothic" w:hAnsi="Century Gothic"/>
          <w:sz w:val="20"/>
          <w:szCs w:val="20"/>
        </w:rPr>
      </w:pPr>
      <w:hyperlink r:id="rId29" w:history="1">
        <w:r w:rsidR="00E952D1" w:rsidRPr="00E952D1">
          <w:rPr>
            <w:rStyle w:val="Hyperlink"/>
            <w:rFonts w:ascii="Century Gothic" w:hAnsi="Century Gothic"/>
            <w:sz w:val="20"/>
            <w:szCs w:val="20"/>
          </w:rPr>
          <w:t>Manchester Multi-Agency Safeguarding Arrangements</w:t>
        </w:r>
      </w:hyperlink>
    </w:p>
    <w:p w:rsidR="00484DF2" w:rsidRPr="00D26235" w:rsidRDefault="00484DF2" w:rsidP="00484DF2">
      <w:pPr>
        <w:spacing w:after="0"/>
        <w:rPr>
          <w:rFonts w:ascii="Century Gothic" w:eastAsia="Arial" w:hAnsi="Century Gothic" w:cs="Arial"/>
          <w:b/>
          <w:bCs/>
          <w:sz w:val="20"/>
          <w:szCs w:val="20"/>
        </w:rPr>
      </w:pPr>
    </w:p>
    <w:p w:rsidR="004B7AAE" w:rsidRPr="00D26235" w:rsidRDefault="00484DF2" w:rsidP="00484DF2">
      <w:pPr>
        <w:spacing w:after="0"/>
        <w:rPr>
          <w:rFonts w:ascii="Century Gothic" w:hAnsi="Century Gothic"/>
          <w:sz w:val="20"/>
          <w:szCs w:val="20"/>
        </w:rPr>
      </w:pPr>
      <w:r w:rsidRPr="00D26235">
        <w:rPr>
          <w:rFonts w:ascii="Century Gothic" w:eastAsia="Arial" w:hAnsi="Century Gothic" w:cs="Arial"/>
          <w:b/>
          <w:bCs/>
          <w:sz w:val="20"/>
          <w:szCs w:val="20"/>
        </w:rPr>
        <w:t xml:space="preserve">The </w:t>
      </w:r>
      <w:r w:rsidR="004F2F1E">
        <w:rPr>
          <w:rFonts w:ascii="Century Gothic" w:eastAsia="Arial" w:hAnsi="Century Gothic" w:cs="Arial"/>
          <w:b/>
          <w:bCs/>
          <w:sz w:val="20"/>
          <w:szCs w:val="20"/>
        </w:rPr>
        <w:t>governing body</w:t>
      </w:r>
    </w:p>
    <w:p w:rsidR="004B7AAE" w:rsidRPr="00D26235" w:rsidRDefault="004B7AAE" w:rsidP="00484DF2">
      <w:pPr>
        <w:spacing w:after="0"/>
        <w:rPr>
          <w:rFonts w:ascii="Century Gothic" w:hAnsi="Century Gothic"/>
          <w:sz w:val="20"/>
          <w:szCs w:val="20"/>
        </w:rPr>
      </w:pPr>
      <w:r w:rsidRPr="00D26235">
        <w:rPr>
          <w:rFonts w:ascii="Century Gothic" w:hAnsi="Century Gothic"/>
          <w:sz w:val="20"/>
          <w:szCs w:val="20"/>
        </w:rPr>
        <w:t xml:space="preserve">The </w:t>
      </w:r>
      <w:r w:rsidR="004F2F1E">
        <w:rPr>
          <w:rFonts w:ascii="Century Gothic" w:hAnsi="Century Gothic"/>
          <w:sz w:val="20"/>
          <w:szCs w:val="20"/>
        </w:rPr>
        <w:t>governing body</w:t>
      </w:r>
      <w:r w:rsidRPr="00D26235">
        <w:rPr>
          <w:rFonts w:ascii="Century Gothic" w:hAnsi="Century Gothic"/>
          <w:sz w:val="20"/>
          <w:szCs w:val="20"/>
        </w:rPr>
        <w:t xml:space="preserve"> will approve this policy at each review, and hold the </w:t>
      </w:r>
      <w:r w:rsidR="00151BBA" w:rsidRPr="00D26235">
        <w:rPr>
          <w:rFonts w:ascii="Century Gothic" w:hAnsi="Century Gothic"/>
          <w:sz w:val="20"/>
          <w:szCs w:val="20"/>
        </w:rPr>
        <w:t>Head Teacher</w:t>
      </w:r>
      <w:r w:rsidRPr="00D26235">
        <w:rPr>
          <w:rFonts w:ascii="Century Gothic" w:hAnsi="Century Gothic"/>
          <w:sz w:val="20"/>
          <w:szCs w:val="20"/>
        </w:rPr>
        <w:t xml:space="preserve"> to account for its implementation.</w:t>
      </w:r>
      <w:r w:rsidR="00151BBA" w:rsidRPr="00D26235">
        <w:rPr>
          <w:rFonts w:ascii="Century Gothic" w:hAnsi="Century Gothic"/>
          <w:sz w:val="20"/>
          <w:szCs w:val="20"/>
        </w:rPr>
        <w:t xml:space="preserve"> </w:t>
      </w:r>
      <w:r w:rsidRPr="00D26235">
        <w:rPr>
          <w:rFonts w:ascii="Century Gothic" w:hAnsi="Century Gothic"/>
          <w:sz w:val="20"/>
          <w:szCs w:val="20"/>
        </w:rPr>
        <w:t xml:space="preserve">The </w:t>
      </w:r>
      <w:r w:rsidR="004F2F1E">
        <w:rPr>
          <w:rFonts w:ascii="Century Gothic" w:hAnsi="Century Gothic"/>
          <w:sz w:val="20"/>
          <w:szCs w:val="20"/>
        </w:rPr>
        <w:t>governing body</w:t>
      </w:r>
      <w:r w:rsidRPr="00D26235">
        <w:rPr>
          <w:rFonts w:ascii="Century Gothic" w:hAnsi="Century Gothic"/>
          <w:sz w:val="20"/>
          <w:szCs w:val="20"/>
        </w:rPr>
        <w:t xml:space="preserve"> will appoint a senior board level (or equivalent) lead to monitor the effectiveness of this policy in conjunction with the full </w:t>
      </w:r>
      <w:r w:rsidR="004F2F1E">
        <w:rPr>
          <w:rFonts w:ascii="Century Gothic" w:hAnsi="Century Gothic"/>
          <w:sz w:val="20"/>
          <w:szCs w:val="20"/>
        </w:rPr>
        <w:t>governing body</w:t>
      </w:r>
      <w:r w:rsidRPr="00D26235">
        <w:rPr>
          <w:rFonts w:ascii="Century Gothic" w:hAnsi="Century Gothic"/>
          <w:sz w:val="20"/>
          <w:szCs w:val="20"/>
        </w:rPr>
        <w:t>. This is always a different person from the DSL.</w:t>
      </w:r>
      <w:r w:rsidR="00C05731" w:rsidRPr="00D26235">
        <w:rPr>
          <w:rFonts w:ascii="Century Gothic" w:hAnsi="Century Gothic"/>
          <w:sz w:val="20"/>
          <w:szCs w:val="20"/>
        </w:rPr>
        <w:t xml:space="preserve"> Our Safeguarding Lead Governor is </w:t>
      </w:r>
      <w:r w:rsidR="005A5067" w:rsidRPr="005F58B1">
        <w:rPr>
          <w:rFonts w:ascii="Century Gothic" w:hAnsi="Century Gothic"/>
          <w:sz w:val="20"/>
          <w:szCs w:val="20"/>
          <w:lang w:val="en-US"/>
        </w:rPr>
        <w:t>Helen Zamojsk</w:t>
      </w:r>
      <w:r w:rsidR="005A5067" w:rsidRPr="005A5067">
        <w:rPr>
          <w:rFonts w:ascii="Century Gothic" w:hAnsi="Century Gothic"/>
          <w:sz w:val="20"/>
          <w:szCs w:val="20"/>
          <w:lang w:val="en-US"/>
        </w:rPr>
        <w:t>yj</w:t>
      </w:r>
      <w:r w:rsidR="00C05731" w:rsidRPr="005A5067">
        <w:rPr>
          <w:rFonts w:ascii="Century Gothic" w:eastAsia="Arial" w:hAnsi="Century Gothic" w:cs="Arial"/>
          <w:sz w:val="20"/>
          <w:szCs w:val="20"/>
        </w:rPr>
        <w:t>.</w:t>
      </w:r>
      <w:r w:rsidR="00151BBA" w:rsidRPr="00D26235">
        <w:rPr>
          <w:rFonts w:ascii="Century Gothic" w:eastAsia="Arial" w:hAnsi="Century Gothic" w:cs="Arial"/>
          <w:sz w:val="20"/>
          <w:szCs w:val="20"/>
        </w:rPr>
        <w:t xml:space="preserve"> </w:t>
      </w:r>
      <w:r w:rsidRPr="00D26235">
        <w:rPr>
          <w:rFonts w:ascii="Century Gothic" w:hAnsi="Century Gothic"/>
          <w:sz w:val="20"/>
          <w:szCs w:val="20"/>
        </w:rPr>
        <w:t xml:space="preserve">The chair of governors will act as the ‘case manager’ in the event that an allegation of abuse is made against the </w:t>
      </w:r>
      <w:r w:rsidR="00151BBA" w:rsidRPr="00D26235">
        <w:rPr>
          <w:rFonts w:ascii="Century Gothic" w:hAnsi="Century Gothic"/>
          <w:sz w:val="20"/>
          <w:szCs w:val="20"/>
        </w:rPr>
        <w:t>Head Teacher</w:t>
      </w:r>
      <w:r w:rsidRPr="00D26235">
        <w:rPr>
          <w:rFonts w:ascii="Century Gothic" w:hAnsi="Century Gothic"/>
          <w:sz w:val="20"/>
          <w:szCs w:val="20"/>
        </w:rPr>
        <w:t xml:space="preserve">, where </w:t>
      </w:r>
      <w:r w:rsidR="00484DF2" w:rsidRPr="00D26235">
        <w:rPr>
          <w:rFonts w:ascii="Century Gothic" w:hAnsi="Century Gothic"/>
          <w:sz w:val="20"/>
          <w:szCs w:val="20"/>
        </w:rPr>
        <w:t>appropriate.</w:t>
      </w:r>
    </w:p>
    <w:p w:rsidR="00151BBA" w:rsidRPr="00D26235" w:rsidRDefault="00151BBA" w:rsidP="00484DF2">
      <w:pPr>
        <w:spacing w:after="0"/>
        <w:rPr>
          <w:rFonts w:ascii="Century Gothic" w:hAnsi="Century Gothic"/>
          <w:sz w:val="20"/>
          <w:szCs w:val="20"/>
        </w:rPr>
      </w:pPr>
    </w:p>
    <w:p w:rsidR="004B7AAE" w:rsidRPr="00D26235" w:rsidRDefault="004B7AAE" w:rsidP="00484DF2">
      <w:pPr>
        <w:spacing w:after="0"/>
        <w:rPr>
          <w:rFonts w:ascii="Century Gothic" w:hAnsi="Century Gothic"/>
          <w:sz w:val="20"/>
          <w:szCs w:val="20"/>
        </w:rPr>
      </w:pPr>
      <w:r w:rsidRPr="00D26235">
        <w:rPr>
          <w:rFonts w:ascii="Century Gothic" w:eastAsia="Arial" w:hAnsi="Century Gothic" w:cs="Arial"/>
          <w:b/>
          <w:bCs/>
          <w:sz w:val="20"/>
          <w:szCs w:val="20"/>
        </w:rPr>
        <w:t xml:space="preserve">The </w:t>
      </w:r>
      <w:r w:rsidR="00151BBA" w:rsidRPr="00D26235">
        <w:rPr>
          <w:rFonts w:ascii="Century Gothic" w:eastAsia="Arial" w:hAnsi="Century Gothic" w:cs="Arial"/>
          <w:b/>
          <w:bCs/>
          <w:sz w:val="20"/>
          <w:szCs w:val="20"/>
        </w:rPr>
        <w:t>Head Teacher</w:t>
      </w:r>
    </w:p>
    <w:p w:rsidR="004B7AAE" w:rsidRPr="00D26235" w:rsidRDefault="004B7AAE" w:rsidP="00484DF2">
      <w:pPr>
        <w:spacing w:after="0"/>
        <w:rPr>
          <w:rFonts w:ascii="Century Gothic" w:hAnsi="Century Gothic"/>
          <w:sz w:val="20"/>
          <w:szCs w:val="20"/>
        </w:rPr>
      </w:pPr>
      <w:r w:rsidRPr="00D26235">
        <w:rPr>
          <w:rFonts w:ascii="Century Gothic" w:hAnsi="Century Gothic"/>
          <w:sz w:val="20"/>
          <w:szCs w:val="20"/>
        </w:rPr>
        <w:t xml:space="preserve">The </w:t>
      </w:r>
      <w:r w:rsidR="00151BBA" w:rsidRPr="00D26235">
        <w:rPr>
          <w:rFonts w:ascii="Century Gothic" w:hAnsi="Century Gothic"/>
          <w:sz w:val="20"/>
          <w:szCs w:val="20"/>
        </w:rPr>
        <w:t>Head Teacher</w:t>
      </w:r>
      <w:r w:rsidRPr="00D26235">
        <w:rPr>
          <w:rFonts w:ascii="Century Gothic" w:hAnsi="Century Gothic"/>
          <w:sz w:val="20"/>
          <w:szCs w:val="20"/>
        </w:rPr>
        <w:t xml:space="preserve"> is responsible for the implementation of this policy, including:</w:t>
      </w:r>
    </w:p>
    <w:p w:rsidR="004B7AAE" w:rsidRPr="00D26235" w:rsidRDefault="004B7AAE"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Ensuring that staff (including temporary staff) and volunteers are informed of this policy as part of their induction</w:t>
      </w:r>
    </w:p>
    <w:p w:rsidR="004B7AAE" w:rsidRPr="00D26235" w:rsidRDefault="004B7AAE"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Communicating this policy to parents when their child joins the school and via the school website</w:t>
      </w:r>
    </w:p>
    <w:p w:rsidR="004B7AAE" w:rsidRPr="00D26235" w:rsidRDefault="004B7AAE"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Ensuring that the DSL has appropriate time, funding, training and resources, and that there is always adequate cover if the DSL is absent</w:t>
      </w:r>
    </w:p>
    <w:p w:rsidR="004B7AAE" w:rsidRPr="00D26235" w:rsidRDefault="004B7AAE"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Ensuring that all staff undertake appropriate safeguarding and child protection training and update this regularly </w:t>
      </w:r>
    </w:p>
    <w:p w:rsidR="004B7AAE" w:rsidRPr="00D26235" w:rsidRDefault="004B7AAE"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Acting as the ‘case manager’ in the event of an allegation of abuse made against another member of staff or volunteer, where appropriate (see appendix 3)</w:t>
      </w:r>
    </w:p>
    <w:p w:rsidR="004B7AAE" w:rsidRPr="00D26235" w:rsidRDefault="004B7AAE"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Ensuring the relevant staffing ratios are met, where applicable</w:t>
      </w:r>
    </w:p>
    <w:p w:rsidR="004B7AAE" w:rsidRPr="00D26235" w:rsidRDefault="004B7AAE"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Making sure each child in the Early Years Foundation Stage is assigned a key person</w:t>
      </w:r>
    </w:p>
    <w:p w:rsidR="004B7AAE" w:rsidRPr="00D26235" w:rsidRDefault="004B7AAE" w:rsidP="00151BBA">
      <w:pPr>
        <w:autoSpaceDE w:val="0"/>
        <w:autoSpaceDN w:val="0"/>
        <w:adjustRightInd w:val="0"/>
        <w:spacing w:after="0" w:line="240" w:lineRule="auto"/>
        <w:rPr>
          <w:rFonts w:ascii="Century Gothic" w:eastAsia="Arial" w:hAnsi="Century Gothic" w:cs="Arial"/>
          <w:bCs/>
          <w:sz w:val="20"/>
          <w:szCs w:val="20"/>
        </w:rPr>
      </w:pPr>
    </w:p>
    <w:p w:rsidR="00227D4D" w:rsidRPr="00D26235" w:rsidRDefault="00CE3914" w:rsidP="00151BBA">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 </w:t>
      </w:r>
      <w:r w:rsidR="00C05731" w:rsidRPr="00D26235">
        <w:rPr>
          <w:rFonts w:ascii="Century Gothic" w:eastAsia="Arial" w:hAnsi="Century Gothic" w:cs="Arial"/>
          <w:bCs/>
          <w:sz w:val="20"/>
          <w:szCs w:val="20"/>
        </w:rPr>
        <w:t xml:space="preserve">The </w:t>
      </w:r>
      <w:r w:rsidR="00151BBA" w:rsidRPr="00D26235">
        <w:rPr>
          <w:rFonts w:ascii="Century Gothic" w:eastAsia="Arial" w:hAnsi="Century Gothic" w:cs="Arial"/>
          <w:bCs/>
          <w:sz w:val="20"/>
          <w:szCs w:val="20"/>
        </w:rPr>
        <w:t>Head Teacher</w:t>
      </w:r>
      <w:r w:rsidR="006873C2" w:rsidRPr="00D26235">
        <w:rPr>
          <w:rFonts w:ascii="Century Gothic" w:eastAsia="Arial" w:hAnsi="Century Gothic" w:cs="Arial"/>
          <w:bCs/>
          <w:sz w:val="20"/>
          <w:szCs w:val="20"/>
        </w:rPr>
        <w:t>/</w:t>
      </w:r>
      <w:r w:rsidR="00C05731" w:rsidRPr="00D26235">
        <w:rPr>
          <w:rFonts w:ascii="Century Gothic" w:eastAsia="Arial" w:hAnsi="Century Gothic" w:cs="Arial"/>
          <w:bCs/>
          <w:sz w:val="20"/>
          <w:szCs w:val="20"/>
        </w:rPr>
        <w:t>DSL</w:t>
      </w:r>
      <w:r w:rsidR="00280005">
        <w:rPr>
          <w:rFonts w:ascii="Century Gothic" w:eastAsia="Arial" w:hAnsi="Century Gothic" w:cs="Arial"/>
          <w:bCs/>
          <w:sz w:val="20"/>
          <w:szCs w:val="20"/>
        </w:rPr>
        <w:t xml:space="preserve"> or deputy DSL</w:t>
      </w:r>
      <w:r w:rsidR="00C05731" w:rsidRPr="00D26235">
        <w:rPr>
          <w:rFonts w:ascii="Century Gothic" w:eastAsia="Arial" w:hAnsi="Century Gothic" w:cs="Arial"/>
          <w:bCs/>
          <w:sz w:val="20"/>
          <w:szCs w:val="20"/>
        </w:rPr>
        <w:t xml:space="preserve"> will</w:t>
      </w:r>
      <w:r w:rsidRPr="00D26235">
        <w:rPr>
          <w:rFonts w:ascii="Century Gothic" w:eastAsia="Arial" w:hAnsi="Century Gothic" w:cs="Arial"/>
          <w:bCs/>
          <w:sz w:val="20"/>
          <w:szCs w:val="20"/>
        </w:rPr>
        <w:t xml:space="preserve"> n</w:t>
      </w:r>
      <w:r w:rsidR="00227D4D" w:rsidRPr="00D26235">
        <w:rPr>
          <w:rFonts w:ascii="Century Gothic" w:eastAsia="Arial" w:hAnsi="Century Gothic" w:cs="Arial"/>
          <w:bCs/>
          <w:sz w:val="20"/>
          <w:szCs w:val="20"/>
        </w:rPr>
        <w:t>otify any Lead Social Worker if:</w:t>
      </w:r>
    </w:p>
    <w:p w:rsidR="00227D4D" w:rsidRPr="00D26235" w:rsidRDefault="00227D4D" w:rsidP="00151BBA">
      <w:pPr>
        <w:autoSpaceDE w:val="0"/>
        <w:autoSpaceDN w:val="0"/>
        <w:adjustRightInd w:val="0"/>
        <w:spacing w:after="0" w:line="240" w:lineRule="auto"/>
        <w:rPr>
          <w:rFonts w:ascii="Century Gothic" w:eastAsia="Arial" w:hAnsi="Century Gothic" w:cs="Arial"/>
          <w:bCs/>
          <w:sz w:val="20"/>
          <w:szCs w:val="20"/>
        </w:rPr>
      </w:pPr>
    </w:p>
    <w:p w:rsidR="00227D4D" w:rsidRPr="00D26235" w:rsidRDefault="00227D4D" w:rsidP="003725C6">
      <w:pPr>
        <w:pStyle w:val="ListParagraph"/>
        <w:numPr>
          <w:ilvl w:val="0"/>
          <w:numId w:val="6"/>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a pupil subject to a Child Protection Plan (CPP) is excluded (fixed term or permanent)</w:t>
      </w:r>
    </w:p>
    <w:p w:rsidR="00227D4D" w:rsidRPr="00D26235" w:rsidRDefault="00227D4D" w:rsidP="003725C6">
      <w:pPr>
        <w:pStyle w:val="ListParagraph"/>
        <w:numPr>
          <w:ilvl w:val="0"/>
          <w:numId w:val="6"/>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lastRenderedPageBreak/>
        <w:t xml:space="preserve">there is an unexplained absence of a pupil on </w:t>
      </w:r>
      <w:r w:rsidR="005248EF">
        <w:rPr>
          <w:rFonts w:ascii="Century Gothic" w:eastAsia="Arial" w:hAnsi="Century Gothic" w:cs="Arial"/>
          <w:bCs/>
          <w:sz w:val="20"/>
          <w:szCs w:val="20"/>
        </w:rPr>
        <w:t xml:space="preserve">a CPP of more than 2 days or 1 </w:t>
      </w:r>
      <w:r w:rsidRPr="00D26235">
        <w:rPr>
          <w:rFonts w:ascii="Century Gothic" w:eastAsia="Arial" w:hAnsi="Century Gothic" w:cs="Arial"/>
          <w:bCs/>
          <w:sz w:val="20"/>
          <w:szCs w:val="20"/>
        </w:rPr>
        <w:t>day following a weekend, or as agreed as part of a CPP.</w:t>
      </w:r>
    </w:p>
    <w:p w:rsidR="00227D4D" w:rsidRDefault="00AD6DAE" w:rsidP="003725C6">
      <w:pPr>
        <w:pStyle w:val="ListParagraph"/>
        <w:numPr>
          <w:ilvl w:val="0"/>
          <w:numId w:val="6"/>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a child is mi</w:t>
      </w:r>
      <w:r w:rsidR="00B82B2A" w:rsidRPr="00D26235">
        <w:rPr>
          <w:rFonts w:ascii="Century Gothic" w:eastAsia="Arial" w:hAnsi="Century Gothic" w:cs="Arial"/>
          <w:bCs/>
          <w:sz w:val="20"/>
          <w:szCs w:val="20"/>
        </w:rPr>
        <w:t xml:space="preserve">ssing and there is a need to follow </w:t>
      </w:r>
      <w:r w:rsidR="000813FD" w:rsidRPr="00D26235">
        <w:rPr>
          <w:rFonts w:ascii="Century Gothic" w:eastAsia="Arial" w:hAnsi="Century Gothic" w:cs="Arial"/>
          <w:bCs/>
          <w:sz w:val="20"/>
          <w:szCs w:val="20"/>
        </w:rPr>
        <w:t>Manchester</w:t>
      </w:r>
      <w:r w:rsidR="00227D4D" w:rsidRPr="00D26235">
        <w:rPr>
          <w:rFonts w:ascii="Century Gothic" w:eastAsia="Arial" w:hAnsi="Century Gothic" w:cs="Arial"/>
          <w:bCs/>
          <w:sz w:val="20"/>
          <w:szCs w:val="20"/>
        </w:rPr>
        <w:t xml:space="preserve">’s policy and </w:t>
      </w:r>
      <w:r w:rsidR="00B82B2A" w:rsidRPr="00D26235">
        <w:rPr>
          <w:rFonts w:ascii="Century Gothic" w:eastAsia="Arial" w:hAnsi="Century Gothic" w:cs="Arial"/>
          <w:bCs/>
          <w:sz w:val="20"/>
          <w:szCs w:val="20"/>
        </w:rPr>
        <w:t xml:space="preserve">any </w:t>
      </w:r>
      <w:r w:rsidR="00227D4D" w:rsidRPr="00D26235">
        <w:rPr>
          <w:rFonts w:ascii="Century Gothic" w:eastAsia="Arial" w:hAnsi="Century Gothic" w:cs="Arial"/>
          <w:bCs/>
          <w:sz w:val="20"/>
          <w:szCs w:val="20"/>
        </w:rPr>
        <w:t>statutory guidance on Children Missing E</w:t>
      </w:r>
      <w:r w:rsidR="00B82B2A" w:rsidRPr="00D26235">
        <w:rPr>
          <w:rFonts w:ascii="Century Gothic" w:eastAsia="Arial" w:hAnsi="Century Gothic" w:cs="Arial"/>
          <w:bCs/>
          <w:sz w:val="20"/>
          <w:szCs w:val="20"/>
        </w:rPr>
        <w:t>ducation (CME).</w:t>
      </w:r>
    </w:p>
    <w:p w:rsidR="00E12F9C" w:rsidRDefault="00E12F9C" w:rsidP="00E12F9C">
      <w:pPr>
        <w:autoSpaceDE w:val="0"/>
        <w:autoSpaceDN w:val="0"/>
        <w:adjustRightInd w:val="0"/>
        <w:spacing w:after="0" w:line="240" w:lineRule="auto"/>
        <w:rPr>
          <w:rFonts w:ascii="Century Gothic" w:eastAsia="Arial" w:hAnsi="Century Gothic" w:cs="Arial"/>
          <w:bCs/>
          <w:sz w:val="20"/>
          <w:szCs w:val="20"/>
        </w:rPr>
      </w:pPr>
    </w:p>
    <w:p w:rsidR="00E12F9C" w:rsidRDefault="00E12F9C" w:rsidP="00E12F9C">
      <w:pPr>
        <w:autoSpaceDE w:val="0"/>
        <w:autoSpaceDN w:val="0"/>
        <w:adjustRightInd w:val="0"/>
        <w:spacing w:after="0" w:line="240" w:lineRule="auto"/>
        <w:rPr>
          <w:rFonts w:ascii="Century Gothic" w:hAnsi="Century Gothic"/>
          <w:sz w:val="20"/>
          <w:szCs w:val="20"/>
        </w:rPr>
      </w:pPr>
      <w:r w:rsidRPr="00E12F9C">
        <w:rPr>
          <w:rFonts w:ascii="Century Gothic" w:hAnsi="Century Gothic"/>
          <w:b/>
          <w:sz w:val="20"/>
          <w:szCs w:val="20"/>
        </w:rPr>
        <w:t xml:space="preserve">Inspection </w:t>
      </w:r>
    </w:p>
    <w:p w:rsidR="00E12F9C" w:rsidRDefault="00E12F9C" w:rsidP="00E12F9C">
      <w:pPr>
        <w:autoSpaceDE w:val="0"/>
        <w:autoSpaceDN w:val="0"/>
        <w:adjustRightInd w:val="0"/>
        <w:spacing w:after="0" w:line="240" w:lineRule="auto"/>
        <w:rPr>
          <w:rFonts w:ascii="Century Gothic" w:hAnsi="Century Gothic"/>
          <w:sz w:val="20"/>
          <w:szCs w:val="20"/>
        </w:rPr>
      </w:pPr>
      <w:r w:rsidRPr="00E12F9C">
        <w:rPr>
          <w:rFonts w:ascii="Century Gothic" w:hAnsi="Century Gothic"/>
          <w:sz w:val="20"/>
          <w:szCs w:val="20"/>
        </w:rPr>
        <w:t xml:space="preserve">Since September 2019, Ofsted’s inspections of early years, schools and post-16 provision are carried out under: Ofsted's Education Inspection Framework. Inspectors will always report on whether or not arrangements for safeguarding children and learners are effective. </w:t>
      </w:r>
    </w:p>
    <w:p w:rsidR="00E12F9C" w:rsidRDefault="00E12F9C" w:rsidP="00E12F9C">
      <w:pPr>
        <w:autoSpaceDE w:val="0"/>
        <w:autoSpaceDN w:val="0"/>
        <w:adjustRightInd w:val="0"/>
        <w:spacing w:after="0" w:line="240" w:lineRule="auto"/>
        <w:rPr>
          <w:rFonts w:ascii="Century Gothic" w:hAnsi="Century Gothic"/>
          <w:sz w:val="20"/>
          <w:szCs w:val="20"/>
        </w:rPr>
      </w:pPr>
    </w:p>
    <w:p w:rsidR="00E12F9C" w:rsidRPr="00E12F9C" w:rsidRDefault="00E12F9C" w:rsidP="00E12F9C">
      <w:pPr>
        <w:autoSpaceDE w:val="0"/>
        <w:autoSpaceDN w:val="0"/>
        <w:adjustRightInd w:val="0"/>
        <w:spacing w:after="0" w:line="240" w:lineRule="auto"/>
        <w:rPr>
          <w:rFonts w:ascii="Century Gothic" w:eastAsia="Arial" w:hAnsi="Century Gothic" w:cs="Arial"/>
          <w:bCs/>
          <w:sz w:val="20"/>
          <w:szCs w:val="20"/>
        </w:rPr>
      </w:pPr>
      <w:r w:rsidRPr="00E12F9C">
        <w:rPr>
          <w:rFonts w:ascii="Century Gothic" w:hAnsi="Century Gothic"/>
          <w:sz w:val="20"/>
          <w:szCs w:val="20"/>
        </w:rPr>
        <w:t xml:space="preserve">In addition to the framework and inspections handbooks, Ofsted publishes specific guidance to inspectors on inspecting safeguarding: </w:t>
      </w:r>
      <w:hyperlink r:id="rId30" w:history="1">
        <w:r>
          <w:rPr>
            <w:rStyle w:val="Hyperlink"/>
            <w:rFonts w:ascii="Century Gothic" w:hAnsi="Century Gothic"/>
            <w:sz w:val="20"/>
            <w:szCs w:val="20"/>
          </w:rPr>
          <w:t>Inspecting safeguarding in early years, education and skills settings.</w:t>
        </w:r>
      </w:hyperlink>
      <w:r>
        <w:rPr>
          <w:rFonts w:ascii="Century Gothic" w:hAnsi="Century Gothic"/>
          <w:sz w:val="20"/>
          <w:szCs w:val="20"/>
        </w:rPr>
        <w:t xml:space="preserve"> </w:t>
      </w:r>
    </w:p>
    <w:p w:rsidR="00227D4D" w:rsidRPr="00D26235" w:rsidRDefault="00227D4D" w:rsidP="003245F3">
      <w:pPr>
        <w:pStyle w:val="Heading2"/>
        <w:rPr>
          <w:rFonts w:ascii="Century Gothic" w:hAnsi="Century Gothic"/>
          <w:sz w:val="20"/>
          <w:szCs w:val="20"/>
        </w:rPr>
      </w:pPr>
    </w:p>
    <w:p w:rsidR="002D00DA" w:rsidRPr="00D26235" w:rsidRDefault="002D00DA" w:rsidP="002D00DA">
      <w:pPr>
        <w:pStyle w:val="Heading1"/>
        <w:spacing w:before="0"/>
        <w:rPr>
          <w:rFonts w:ascii="Century Gothic" w:hAnsi="Century Gothic"/>
          <w:color w:val="00B050"/>
          <w:sz w:val="20"/>
          <w:szCs w:val="20"/>
        </w:rPr>
      </w:pPr>
      <w:bookmarkStart w:id="7" w:name="_Toc494354307"/>
      <w:r w:rsidRPr="00D26235">
        <w:rPr>
          <w:rFonts w:ascii="Century Gothic" w:hAnsi="Century Gothic"/>
          <w:color w:val="00B050"/>
          <w:sz w:val="20"/>
          <w:szCs w:val="20"/>
        </w:rPr>
        <w:t>CONFIDENTIALITY</w:t>
      </w:r>
      <w:bookmarkEnd w:id="7"/>
    </w:p>
    <w:p w:rsidR="002D00DA" w:rsidRPr="00D26235" w:rsidRDefault="002D00DA" w:rsidP="002D00DA">
      <w:pPr>
        <w:spacing w:after="0"/>
        <w:rPr>
          <w:sz w:val="20"/>
          <w:szCs w:val="20"/>
        </w:rPr>
      </w:pPr>
    </w:p>
    <w:p w:rsidR="002D00DA" w:rsidRPr="00D26235" w:rsidRDefault="002D00DA" w:rsidP="002D00DA">
      <w:pPr>
        <w:pStyle w:val="Caption1"/>
        <w:spacing w:before="0" w:after="0"/>
        <w:rPr>
          <w:rFonts w:ascii="Century Gothic" w:hAnsi="Century Gothic"/>
          <w:i w:val="0"/>
          <w:color w:val="2C2C2C" w:themeColor="text1"/>
          <w:szCs w:val="20"/>
          <w:lang w:val="en-GB"/>
        </w:rPr>
      </w:pPr>
      <w:r w:rsidRPr="00D26235">
        <w:rPr>
          <w:rFonts w:ascii="Century Gothic" w:hAnsi="Century Gothic"/>
          <w:i w:val="0"/>
          <w:color w:val="2C2C2C" w:themeColor="text1"/>
          <w:szCs w:val="20"/>
          <w:lang w:val="en-GB"/>
        </w:rPr>
        <w:t xml:space="preserve">St </w:t>
      </w:r>
      <w:r w:rsidR="00280005">
        <w:rPr>
          <w:rFonts w:ascii="Century Gothic" w:hAnsi="Century Gothic"/>
          <w:i w:val="0"/>
          <w:color w:val="2C2C2C" w:themeColor="text1"/>
          <w:szCs w:val="20"/>
          <w:lang w:val="en-GB"/>
        </w:rPr>
        <w:t>Anne</w:t>
      </w:r>
      <w:r w:rsidRPr="00D26235">
        <w:rPr>
          <w:rFonts w:ascii="Century Gothic" w:hAnsi="Century Gothic"/>
          <w:i w:val="0"/>
          <w:color w:val="2C2C2C" w:themeColor="text1"/>
          <w:szCs w:val="20"/>
          <w:lang w:val="en-GB"/>
        </w:rPr>
        <w:t>’</w:t>
      </w:r>
      <w:r w:rsidR="006873C2" w:rsidRPr="00D26235">
        <w:rPr>
          <w:rFonts w:ascii="Century Gothic" w:hAnsi="Century Gothic"/>
          <w:i w:val="0"/>
          <w:color w:val="2C2C2C" w:themeColor="text1"/>
          <w:szCs w:val="20"/>
          <w:lang w:val="en-GB"/>
        </w:rPr>
        <w:t>s</w:t>
      </w:r>
      <w:r w:rsidRPr="00D26235">
        <w:rPr>
          <w:rFonts w:ascii="Century Gothic" w:hAnsi="Century Gothic"/>
          <w:i w:val="0"/>
          <w:color w:val="2C2C2C" w:themeColor="text1"/>
          <w:szCs w:val="20"/>
          <w:lang w:val="en-GB"/>
        </w:rPr>
        <w:t xml:space="preserve"> recognises the importance of sensitivity and confidentiality</w:t>
      </w:r>
      <w:r w:rsidR="006873C2" w:rsidRPr="00D26235">
        <w:rPr>
          <w:rFonts w:ascii="Century Gothic" w:hAnsi="Century Gothic"/>
          <w:i w:val="0"/>
          <w:color w:val="2C2C2C" w:themeColor="text1"/>
          <w:szCs w:val="20"/>
          <w:lang w:val="en-GB"/>
        </w:rPr>
        <w:t xml:space="preserve"> when dealing with safeguarding issues</w:t>
      </w:r>
      <w:r w:rsidRPr="00D26235">
        <w:rPr>
          <w:rFonts w:ascii="Century Gothic" w:hAnsi="Century Gothic"/>
          <w:i w:val="0"/>
          <w:color w:val="2C2C2C" w:themeColor="text1"/>
          <w:szCs w:val="20"/>
          <w:lang w:val="en-GB"/>
        </w:rPr>
        <w:t>. It also recognises that:</w:t>
      </w:r>
    </w:p>
    <w:p w:rsidR="002D00DA" w:rsidRPr="00D26235" w:rsidRDefault="002D00DA" w:rsidP="002D00DA">
      <w:pPr>
        <w:pStyle w:val="Caption1"/>
        <w:spacing w:before="0" w:after="0"/>
        <w:rPr>
          <w:rFonts w:ascii="Century Gothic" w:hAnsi="Century Gothic"/>
          <w:i w:val="0"/>
          <w:color w:val="2C2C2C" w:themeColor="text1"/>
          <w:szCs w:val="20"/>
          <w:lang w:val="en-GB"/>
        </w:rPr>
      </w:pPr>
    </w:p>
    <w:p w:rsidR="002D00DA" w:rsidRPr="00D26235" w:rsidRDefault="002D00DA" w:rsidP="003725C6">
      <w:pPr>
        <w:numPr>
          <w:ilvl w:val="0"/>
          <w:numId w:val="14"/>
        </w:numPr>
        <w:spacing w:after="0" w:line="240" w:lineRule="auto"/>
        <w:ind w:left="568" w:hanging="284"/>
        <w:rPr>
          <w:rFonts w:ascii="Century Gothic" w:eastAsia="MS Mincho" w:hAnsi="Century Gothic"/>
          <w:color w:val="2C2C2C" w:themeColor="text1"/>
          <w:sz w:val="20"/>
          <w:szCs w:val="20"/>
        </w:rPr>
      </w:pPr>
      <w:r w:rsidRPr="00D26235">
        <w:rPr>
          <w:rFonts w:ascii="Century Gothic" w:eastAsia="MS Mincho" w:hAnsi="Century Gothic"/>
          <w:color w:val="2C2C2C" w:themeColor="text1"/>
          <w:sz w:val="20"/>
          <w:szCs w:val="20"/>
        </w:rPr>
        <w:t>Timely information sharing is essential to effective safeguarding</w:t>
      </w:r>
    </w:p>
    <w:p w:rsidR="002D00DA" w:rsidRPr="00D26235" w:rsidRDefault="002D00DA" w:rsidP="003725C6">
      <w:pPr>
        <w:numPr>
          <w:ilvl w:val="0"/>
          <w:numId w:val="14"/>
        </w:numPr>
        <w:spacing w:after="0" w:line="240" w:lineRule="auto"/>
        <w:ind w:left="568" w:hanging="284"/>
        <w:rPr>
          <w:rFonts w:ascii="Century Gothic" w:eastAsia="MS Mincho" w:hAnsi="Century Gothic"/>
          <w:color w:val="2C2C2C" w:themeColor="text1"/>
          <w:sz w:val="20"/>
          <w:szCs w:val="20"/>
        </w:rPr>
      </w:pPr>
      <w:r w:rsidRPr="00D26235">
        <w:rPr>
          <w:rFonts w:ascii="Century Gothic" w:eastAsia="MS Mincho" w:hAnsi="Century Gothic"/>
          <w:color w:val="2C2C2C" w:themeColor="text1"/>
          <w:sz w:val="20"/>
          <w:szCs w:val="20"/>
        </w:rPr>
        <w:t>Information must be shared on a ‘need-to-know’ basis, but you do not need consent to share information if a child is suffering, or at risk of, serious harm</w:t>
      </w:r>
    </w:p>
    <w:p w:rsidR="002D00DA" w:rsidRPr="00D26235" w:rsidRDefault="002D00DA" w:rsidP="003725C6">
      <w:pPr>
        <w:numPr>
          <w:ilvl w:val="0"/>
          <w:numId w:val="14"/>
        </w:numPr>
        <w:spacing w:after="0" w:line="240" w:lineRule="auto"/>
        <w:ind w:left="568" w:hanging="284"/>
        <w:rPr>
          <w:rFonts w:ascii="Century Gothic" w:eastAsia="MS Mincho" w:hAnsi="Century Gothic"/>
          <w:color w:val="2C2C2C" w:themeColor="text1"/>
          <w:sz w:val="20"/>
          <w:szCs w:val="20"/>
        </w:rPr>
      </w:pPr>
      <w:r w:rsidRPr="00D26235">
        <w:rPr>
          <w:rFonts w:ascii="Century Gothic" w:eastAsia="MS Mincho" w:hAnsi="Century Gothic"/>
          <w:color w:val="2C2C2C" w:themeColor="text1"/>
          <w:sz w:val="20"/>
          <w:szCs w:val="20"/>
        </w:rPr>
        <w:t>Staff should never promise a child that they will not tell anyone about an allegation, as this may not be in the child’s best interests</w:t>
      </w:r>
    </w:p>
    <w:p w:rsidR="002D00DA" w:rsidRDefault="002D00DA" w:rsidP="003725C6">
      <w:pPr>
        <w:numPr>
          <w:ilvl w:val="0"/>
          <w:numId w:val="14"/>
        </w:numPr>
        <w:spacing w:after="0" w:line="240" w:lineRule="auto"/>
        <w:ind w:left="568" w:hanging="284"/>
        <w:rPr>
          <w:rFonts w:ascii="Century Gothic" w:eastAsia="MS Mincho" w:hAnsi="Century Gothic"/>
          <w:color w:val="2C2C2C" w:themeColor="text1"/>
          <w:sz w:val="20"/>
          <w:szCs w:val="20"/>
        </w:rPr>
      </w:pPr>
      <w:r w:rsidRPr="00D26235">
        <w:rPr>
          <w:rFonts w:ascii="Century Gothic" w:eastAsia="MS Mincho" w:hAnsi="Century Gothic"/>
          <w:color w:val="2C2C2C" w:themeColor="text1"/>
          <w:sz w:val="20"/>
          <w:szCs w:val="20"/>
        </w:rPr>
        <w:t>Confidentiality is also addressed in this policy with respect to record-keeping</w:t>
      </w:r>
    </w:p>
    <w:p w:rsidR="00E952D1" w:rsidRDefault="00E952D1" w:rsidP="00E952D1">
      <w:pPr>
        <w:spacing w:after="0" w:line="240" w:lineRule="auto"/>
        <w:rPr>
          <w:rFonts w:ascii="Century Gothic" w:eastAsia="MS Mincho" w:hAnsi="Century Gothic"/>
          <w:color w:val="2C2C2C" w:themeColor="text1"/>
          <w:sz w:val="20"/>
          <w:szCs w:val="20"/>
        </w:rPr>
      </w:pPr>
    </w:p>
    <w:p w:rsidR="00E952D1" w:rsidRPr="00E952D1" w:rsidRDefault="00E952D1" w:rsidP="00E952D1">
      <w:pPr>
        <w:spacing w:after="0" w:line="240" w:lineRule="auto"/>
        <w:rPr>
          <w:rFonts w:ascii="Century Gothic" w:hAnsi="Century Gothic"/>
          <w:b/>
          <w:sz w:val="20"/>
          <w:szCs w:val="20"/>
        </w:rPr>
      </w:pPr>
      <w:r w:rsidRPr="00E952D1">
        <w:rPr>
          <w:rFonts w:ascii="Century Gothic" w:hAnsi="Century Gothic"/>
          <w:b/>
          <w:sz w:val="20"/>
          <w:szCs w:val="20"/>
        </w:rPr>
        <w:t>GDPR</w:t>
      </w:r>
    </w:p>
    <w:p w:rsidR="00E952D1" w:rsidRDefault="00E952D1" w:rsidP="00E952D1">
      <w:pPr>
        <w:spacing w:after="0" w:line="240" w:lineRule="auto"/>
        <w:rPr>
          <w:rFonts w:ascii="Century Gothic" w:hAnsi="Century Gothic"/>
          <w:sz w:val="20"/>
          <w:szCs w:val="20"/>
        </w:rPr>
      </w:pPr>
      <w:r w:rsidRPr="00E952D1">
        <w:rPr>
          <w:rFonts w:ascii="Century Gothic" w:hAnsi="Century Gothic"/>
          <w:sz w:val="20"/>
          <w:szCs w:val="20"/>
        </w:rPr>
        <w:t xml:space="preserve">Governing bodies and proprietors should ensure relevant staff have due regard to the relevant data protection principles, which allow them to share (and withhold) personal information, as provided for in the Data Protection Act 2018 and the GDPR. </w:t>
      </w:r>
    </w:p>
    <w:p w:rsidR="00E952D1" w:rsidRDefault="00E952D1" w:rsidP="00E952D1">
      <w:pPr>
        <w:spacing w:after="0" w:line="240" w:lineRule="auto"/>
        <w:rPr>
          <w:rFonts w:ascii="Century Gothic" w:hAnsi="Century Gothic"/>
          <w:sz w:val="20"/>
          <w:szCs w:val="20"/>
        </w:rPr>
      </w:pPr>
      <w:r w:rsidRPr="00E952D1">
        <w:rPr>
          <w:rFonts w:ascii="Century Gothic" w:hAnsi="Century Gothic"/>
          <w:sz w:val="20"/>
          <w:szCs w:val="20"/>
        </w:rPr>
        <w:t xml:space="preserve">This includes: </w:t>
      </w:r>
    </w:p>
    <w:p w:rsidR="00D1535B" w:rsidRDefault="00E952D1" w:rsidP="00E952D1">
      <w:pPr>
        <w:spacing w:after="0" w:line="240" w:lineRule="auto"/>
        <w:rPr>
          <w:rFonts w:ascii="Century Gothic" w:hAnsi="Century Gothic"/>
          <w:sz w:val="20"/>
          <w:szCs w:val="20"/>
        </w:rPr>
      </w:pPr>
      <w:r w:rsidRPr="00E952D1">
        <w:rPr>
          <w:rFonts w:ascii="Century Gothic" w:hAnsi="Century Gothic"/>
          <w:sz w:val="20"/>
          <w:szCs w:val="20"/>
        </w:rPr>
        <w:t xml:space="preserve">• being confident of the processing conditions which allow them to store and share information for safeguarding purposes, including information which is sensitive and personal, and should be treated as ‘special category personal data’. </w:t>
      </w:r>
    </w:p>
    <w:p w:rsidR="00D1535B" w:rsidRDefault="00E952D1" w:rsidP="00E952D1">
      <w:pPr>
        <w:spacing w:after="0" w:line="240" w:lineRule="auto"/>
        <w:rPr>
          <w:rFonts w:ascii="Century Gothic" w:hAnsi="Century Gothic"/>
          <w:sz w:val="20"/>
          <w:szCs w:val="20"/>
        </w:rPr>
      </w:pPr>
      <w:r w:rsidRPr="00E952D1">
        <w:rPr>
          <w:rFonts w:ascii="Century Gothic" w:hAnsi="Century Gothic"/>
          <w:sz w:val="20"/>
          <w:szCs w:val="20"/>
        </w:rPr>
        <w:t xml:space="preserve">• understanding that ‘safeguarding of children and individuals at risk’ is a processing condition that allows practitioners to share special category personal data. This includes allowing practitioners to share information without consent where there is good reason to do so, and that the sharing of information will enhance the safeguarding of a child in a timely manner but it is not possible to gain consent, it cannot be reasonably expected that a practitioner gains consent, or if to gain consent would place a child at risk. </w:t>
      </w:r>
    </w:p>
    <w:p w:rsidR="00D1535B" w:rsidRDefault="00E952D1" w:rsidP="00E952D1">
      <w:pPr>
        <w:spacing w:after="0" w:line="240" w:lineRule="auto"/>
        <w:rPr>
          <w:rFonts w:ascii="Century Gothic" w:hAnsi="Century Gothic"/>
          <w:sz w:val="20"/>
          <w:szCs w:val="20"/>
        </w:rPr>
      </w:pPr>
      <w:r w:rsidRPr="00E952D1">
        <w:rPr>
          <w:rFonts w:ascii="Century Gothic" w:hAnsi="Century Gothic"/>
          <w:sz w:val="20"/>
          <w:szCs w:val="20"/>
        </w:rPr>
        <w:t>• for schools, not providing pupils’ personal data where the serious harm test under the legislation is me</w:t>
      </w:r>
      <w:r w:rsidR="00D1535B">
        <w:rPr>
          <w:rFonts w:ascii="Century Gothic" w:hAnsi="Century Gothic"/>
          <w:sz w:val="20"/>
          <w:szCs w:val="20"/>
        </w:rPr>
        <w:t>t.</w:t>
      </w:r>
      <w:r w:rsidRPr="00E952D1">
        <w:rPr>
          <w:rFonts w:ascii="Century Gothic" w:hAnsi="Century Gothic"/>
          <w:sz w:val="20"/>
          <w:szCs w:val="20"/>
        </w:rPr>
        <w:t xml:space="preserve"> </w:t>
      </w:r>
    </w:p>
    <w:p w:rsidR="00D1535B" w:rsidRDefault="00D1535B" w:rsidP="00E952D1">
      <w:pPr>
        <w:spacing w:after="0" w:line="240" w:lineRule="auto"/>
        <w:rPr>
          <w:rFonts w:ascii="Century Gothic" w:hAnsi="Century Gothic"/>
          <w:sz w:val="20"/>
          <w:szCs w:val="20"/>
        </w:rPr>
      </w:pPr>
    </w:p>
    <w:p w:rsidR="00E952D1" w:rsidRDefault="00E952D1" w:rsidP="00E952D1">
      <w:pPr>
        <w:spacing w:after="0" w:line="240" w:lineRule="auto"/>
        <w:rPr>
          <w:rFonts w:ascii="Century Gothic" w:hAnsi="Century Gothic"/>
          <w:sz w:val="20"/>
          <w:szCs w:val="20"/>
        </w:rPr>
      </w:pPr>
      <w:r w:rsidRPr="00E952D1">
        <w:rPr>
          <w:rFonts w:ascii="Century Gothic" w:hAnsi="Century Gothic"/>
          <w:sz w:val="20"/>
          <w:szCs w:val="20"/>
        </w:rPr>
        <w:t>For example, in a situation where a child is in a refuge or another form of emergency accommodation, and the serious harms test is met, they must withhold providing the data in compliance with schools’ obligations under the Data Protection Act 2018 and the GDPR. Where in doubt schools should seek independent legal advice.</w:t>
      </w:r>
    </w:p>
    <w:p w:rsidR="00D1535B" w:rsidRDefault="00D1535B" w:rsidP="00E952D1">
      <w:pPr>
        <w:spacing w:after="0" w:line="240" w:lineRule="auto"/>
        <w:rPr>
          <w:rFonts w:ascii="Century Gothic" w:eastAsia="MS Mincho" w:hAnsi="Century Gothic"/>
          <w:color w:val="2C2C2C" w:themeColor="text1"/>
          <w:sz w:val="20"/>
          <w:szCs w:val="20"/>
        </w:rPr>
      </w:pPr>
    </w:p>
    <w:p w:rsidR="008E0A94" w:rsidRDefault="00D1535B" w:rsidP="00E952D1">
      <w:pPr>
        <w:spacing w:after="0" w:line="240" w:lineRule="auto"/>
        <w:rPr>
          <w:rFonts w:ascii="Century Gothic" w:hAnsi="Century Gothic"/>
          <w:sz w:val="20"/>
          <w:szCs w:val="20"/>
        </w:rPr>
      </w:pPr>
      <w:r w:rsidRPr="008E0A94">
        <w:rPr>
          <w:rFonts w:ascii="Century Gothic" w:hAnsi="Century Gothic"/>
          <w:b/>
          <w:sz w:val="20"/>
          <w:szCs w:val="20"/>
        </w:rPr>
        <w:t>The Data Protection Act 2018 and GDPR do not prevent the sharing of information for the purposes of keeping children safe. Fears about sharing information must not be allowed to stand in the way of the need to safeguard and promote the welfare and protect the safety of children.</w:t>
      </w:r>
      <w:r w:rsidRPr="00D1535B">
        <w:rPr>
          <w:rFonts w:ascii="Century Gothic" w:hAnsi="Century Gothic"/>
          <w:sz w:val="20"/>
          <w:szCs w:val="20"/>
        </w:rPr>
        <w:t xml:space="preserve"> </w:t>
      </w:r>
    </w:p>
    <w:p w:rsidR="008E0A94" w:rsidRDefault="008E0A94" w:rsidP="00E952D1">
      <w:pPr>
        <w:spacing w:after="0" w:line="240" w:lineRule="auto"/>
        <w:rPr>
          <w:rFonts w:ascii="Century Gothic" w:hAnsi="Century Gothic"/>
          <w:sz w:val="20"/>
          <w:szCs w:val="20"/>
        </w:rPr>
      </w:pPr>
    </w:p>
    <w:p w:rsidR="008E0A94" w:rsidRDefault="00D1535B" w:rsidP="00E952D1">
      <w:pPr>
        <w:spacing w:after="0" w:line="240" w:lineRule="auto"/>
        <w:rPr>
          <w:rFonts w:ascii="Century Gothic" w:hAnsi="Century Gothic"/>
          <w:sz w:val="20"/>
          <w:szCs w:val="20"/>
        </w:rPr>
      </w:pPr>
      <w:r w:rsidRPr="00D1535B">
        <w:rPr>
          <w:rFonts w:ascii="Century Gothic" w:hAnsi="Century Gothic"/>
          <w:sz w:val="20"/>
          <w:szCs w:val="20"/>
        </w:rPr>
        <w:t xml:space="preserve">Further details on information sharing can be found: </w:t>
      </w:r>
    </w:p>
    <w:p w:rsidR="008E0A94" w:rsidRDefault="00D1535B" w:rsidP="00E952D1">
      <w:pPr>
        <w:spacing w:after="0" w:line="240" w:lineRule="auto"/>
        <w:rPr>
          <w:rFonts w:ascii="Century Gothic" w:hAnsi="Century Gothic"/>
          <w:sz w:val="20"/>
          <w:szCs w:val="20"/>
        </w:rPr>
      </w:pPr>
      <w:r w:rsidRPr="00D1535B">
        <w:rPr>
          <w:rFonts w:ascii="Century Gothic" w:hAnsi="Century Gothic"/>
          <w:sz w:val="20"/>
          <w:szCs w:val="20"/>
        </w:rPr>
        <w:t xml:space="preserve">• in Chapter one of </w:t>
      </w:r>
      <w:hyperlink r:id="rId31" w:history="1">
        <w:r w:rsidR="008E0A94" w:rsidRPr="008E0A94">
          <w:rPr>
            <w:rStyle w:val="Hyperlink"/>
            <w:rFonts w:ascii="Century Gothic" w:hAnsi="Century Gothic"/>
            <w:sz w:val="20"/>
            <w:szCs w:val="20"/>
          </w:rPr>
          <w:t>Working Together to Safeguard Children</w:t>
        </w:r>
      </w:hyperlink>
      <w:r w:rsidRPr="00D1535B">
        <w:rPr>
          <w:rFonts w:ascii="Century Gothic" w:hAnsi="Century Gothic"/>
          <w:sz w:val="20"/>
          <w:szCs w:val="20"/>
        </w:rPr>
        <w:t xml:space="preserve">, which includes a myth-busting guide to information sharing </w:t>
      </w:r>
    </w:p>
    <w:p w:rsidR="008E0A94" w:rsidRDefault="00D1535B" w:rsidP="00E952D1">
      <w:pPr>
        <w:spacing w:after="0" w:line="240" w:lineRule="auto"/>
        <w:rPr>
          <w:rFonts w:ascii="Century Gothic" w:hAnsi="Century Gothic"/>
          <w:sz w:val="20"/>
          <w:szCs w:val="20"/>
        </w:rPr>
      </w:pPr>
      <w:r w:rsidRPr="00D1535B">
        <w:rPr>
          <w:rFonts w:ascii="Century Gothic" w:hAnsi="Century Gothic"/>
          <w:sz w:val="20"/>
          <w:szCs w:val="20"/>
        </w:rPr>
        <w:lastRenderedPageBreak/>
        <w:t xml:space="preserve">• at </w:t>
      </w:r>
      <w:hyperlink r:id="rId32" w:history="1">
        <w:r w:rsidR="008E0A94">
          <w:rPr>
            <w:rStyle w:val="Hyperlink"/>
            <w:rFonts w:ascii="Century Gothic" w:hAnsi="Century Gothic"/>
            <w:sz w:val="20"/>
            <w:szCs w:val="20"/>
          </w:rPr>
          <w:t xml:space="preserve">Information Sharing: Advice for Practitioners Providing Safeguarding Services to Children, Young People, Parents and Carers. </w:t>
        </w:r>
      </w:hyperlink>
      <w:r w:rsidR="008E0A94">
        <w:rPr>
          <w:rFonts w:ascii="Century Gothic" w:hAnsi="Century Gothic"/>
          <w:sz w:val="20"/>
          <w:szCs w:val="20"/>
        </w:rPr>
        <w:t xml:space="preserve"> </w:t>
      </w:r>
      <w:r w:rsidRPr="00D1535B">
        <w:rPr>
          <w:rFonts w:ascii="Century Gothic" w:hAnsi="Century Gothic"/>
          <w:sz w:val="20"/>
          <w:szCs w:val="20"/>
        </w:rPr>
        <w:t xml:space="preserve">The seven golden rules for sharing information will be especially useful </w:t>
      </w:r>
    </w:p>
    <w:p w:rsidR="008E0A94" w:rsidRDefault="00D1535B" w:rsidP="00E952D1">
      <w:pPr>
        <w:spacing w:after="0" w:line="240" w:lineRule="auto"/>
        <w:rPr>
          <w:rFonts w:ascii="Century Gothic" w:hAnsi="Century Gothic"/>
          <w:sz w:val="20"/>
          <w:szCs w:val="20"/>
        </w:rPr>
      </w:pPr>
      <w:r w:rsidRPr="00D1535B">
        <w:rPr>
          <w:rFonts w:ascii="Century Gothic" w:hAnsi="Century Gothic"/>
          <w:sz w:val="20"/>
          <w:szCs w:val="20"/>
        </w:rPr>
        <w:t xml:space="preserve">• at </w:t>
      </w:r>
      <w:hyperlink r:id="rId33" w:history="1">
        <w:r w:rsidR="008E0A94">
          <w:rPr>
            <w:rStyle w:val="Hyperlink"/>
            <w:rFonts w:ascii="Century Gothic" w:hAnsi="Century Gothic"/>
            <w:sz w:val="20"/>
            <w:szCs w:val="20"/>
          </w:rPr>
          <w:t>The Information Commissioner’s Office (ICO)</w:t>
        </w:r>
      </w:hyperlink>
      <w:r w:rsidRPr="00D1535B">
        <w:rPr>
          <w:rFonts w:ascii="Century Gothic" w:hAnsi="Century Gothic"/>
          <w:sz w:val="20"/>
          <w:szCs w:val="20"/>
        </w:rPr>
        <w:t xml:space="preserve">, which includes ICO GDPR FAQs and guidance from the department </w:t>
      </w:r>
    </w:p>
    <w:p w:rsidR="002D00DA" w:rsidRDefault="00D1535B" w:rsidP="008E0A94">
      <w:pPr>
        <w:spacing w:after="0" w:line="240" w:lineRule="auto"/>
        <w:rPr>
          <w:rFonts w:ascii="Century Gothic" w:hAnsi="Century Gothic"/>
          <w:sz w:val="20"/>
          <w:szCs w:val="20"/>
        </w:rPr>
      </w:pPr>
      <w:r w:rsidRPr="00D1535B">
        <w:rPr>
          <w:rFonts w:ascii="Century Gothic" w:hAnsi="Century Gothic"/>
          <w:sz w:val="20"/>
          <w:szCs w:val="20"/>
        </w:rPr>
        <w:t>• in</w:t>
      </w:r>
      <w:r w:rsidR="008E0A94">
        <w:rPr>
          <w:rFonts w:ascii="Century Gothic" w:hAnsi="Century Gothic"/>
          <w:sz w:val="20"/>
          <w:szCs w:val="20"/>
        </w:rPr>
        <w:t xml:space="preserve"> </w:t>
      </w:r>
      <w:hyperlink r:id="rId34" w:history="1">
        <w:r w:rsidR="008E0A94">
          <w:rPr>
            <w:rStyle w:val="Hyperlink"/>
            <w:rFonts w:ascii="Century Gothic" w:hAnsi="Century Gothic"/>
            <w:sz w:val="20"/>
            <w:szCs w:val="20"/>
          </w:rPr>
          <w:t xml:space="preserve">Data protection: toolkit for schools </w:t>
        </w:r>
      </w:hyperlink>
      <w:r w:rsidRPr="00D1535B">
        <w:rPr>
          <w:rFonts w:ascii="Century Gothic" w:hAnsi="Century Gothic"/>
          <w:sz w:val="20"/>
          <w:szCs w:val="20"/>
        </w:rPr>
        <w:t xml:space="preserve"> - Guidance to support schools with data protection activity, including compliance with the GDPR.</w:t>
      </w:r>
    </w:p>
    <w:p w:rsidR="008E0A94" w:rsidRPr="008E0A94" w:rsidRDefault="008E0A94" w:rsidP="008E0A94">
      <w:pPr>
        <w:spacing w:after="0" w:line="240" w:lineRule="auto"/>
        <w:rPr>
          <w:rFonts w:ascii="Century Gothic" w:eastAsia="MS Mincho" w:hAnsi="Century Gothic"/>
          <w:color w:val="2C2C2C" w:themeColor="text1"/>
          <w:sz w:val="20"/>
          <w:szCs w:val="20"/>
        </w:rPr>
      </w:pPr>
    </w:p>
    <w:p w:rsidR="002D00DA" w:rsidRPr="00D26235" w:rsidRDefault="002D00DA" w:rsidP="002D00DA">
      <w:pPr>
        <w:pStyle w:val="Heading1"/>
        <w:spacing w:before="0"/>
        <w:rPr>
          <w:rFonts w:ascii="Century Gothic" w:hAnsi="Century Gothic"/>
          <w:color w:val="00B050"/>
          <w:sz w:val="20"/>
          <w:szCs w:val="20"/>
        </w:rPr>
      </w:pPr>
      <w:r w:rsidRPr="00D26235">
        <w:rPr>
          <w:rFonts w:ascii="Century Gothic" w:hAnsi="Century Gothic"/>
          <w:color w:val="00B050"/>
          <w:sz w:val="20"/>
          <w:szCs w:val="20"/>
        </w:rPr>
        <w:t>RECOGNISING ABUSE AND TAKING ACTION </w:t>
      </w:r>
    </w:p>
    <w:p w:rsidR="002D00DA" w:rsidRPr="00D26235" w:rsidRDefault="002D00DA" w:rsidP="002D00DA">
      <w:pPr>
        <w:spacing w:after="0"/>
        <w:rPr>
          <w:rFonts w:ascii="Century Gothic" w:hAnsi="Century Gothic"/>
          <w:sz w:val="20"/>
          <w:szCs w:val="20"/>
        </w:rPr>
      </w:pPr>
    </w:p>
    <w:p w:rsidR="002D00DA" w:rsidRPr="00D26235" w:rsidRDefault="002D00DA" w:rsidP="002D00DA">
      <w:pPr>
        <w:spacing w:after="0"/>
        <w:rPr>
          <w:rFonts w:ascii="Century Gothic" w:hAnsi="Century Gothic"/>
          <w:sz w:val="20"/>
          <w:szCs w:val="20"/>
        </w:rPr>
      </w:pPr>
      <w:r w:rsidRPr="00D26235">
        <w:rPr>
          <w:rFonts w:ascii="Century Gothic" w:hAnsi="Century Gothic"/>
          <w:sz w:val="20"/>
          <w:szCs w:val="20"/>
        </w:rPr>
        <w:t>Staff, volunteers and governors must follow the procedures set out below in the event of a safeguarding issue.</w:t>
      </w:r>
    </w:p>
    <w:p w:rsidR="00CF3537" w:rsidRPr="00D26235" w:rsidRDefault="00CF3537" w:rsidP="002D00DA">
      <w:pPr>
        <w:spacing w:after="0"/>
        <w:rPr>
          <w:rFonts w:ascii="Century Gothic" w:eastAsia="Arial" w:hAnsi="Century Gothic" w:cs="Arial"/>
          <w:b/>
          <w:bCs/>
          <w:sz w:val="20"/>
          <w:szCs w:val="20"/>
        </w:rPr>
      </w:pPr>
    </w:p>
    <w:p w:rsidR="002D00DA" w:rsidRPr="00D26235" w:rsidRDefault="002D00DA" w:rsidP="002D00DA">
      <w:pPr>
        <w:spacing w:after="0"/>
        <w:rPr>
          <w:rFonts w:ascii="Century Gothic" w:hAnsi="Century Gothic"/>
          <w:sz w:val="20"/>
          <w:szCs w:val="20"/>
        </w:rPr>
      </w:pPr>
      <w:r w:rsidRPr="00D26235">
        <w:rPr>
          <w:rFonts w:ascii="Century Gothic" w:eastAsia="Arial" w:hAnsi="Century Gothic" w:cs="Arial"/>
          <w:b/>
          <w:bCs/>
          <w:sz w:val="20"/>
          <w:szCs w:val="20"/>
        </w:rPr>
        <w:t>If a child is in immediate danger</w:t>
      </w:r>
    </w:p>
    <w:p w:rsidR="002D00DA" w:rsidRPr="00D26235" w:rsidRDefault="002D00DA" w:rsidP="002D00DA">
      <w:pPr>
        <w:spacing w:after="0"/>
        <w:rPr>
          <w:rFonts w:ascii="Century Gothic" w:hAnsi="Century Gothic"/>
          <w:sz w:val="20"/>
          <w:szCs w:val="20"/>
        </w:rPr>
      </w:pPr>
      <w:r w:rsidRPr="00D26235">
        <w:rPr>
          <w:rFonts w:ascii="Century Gothic" w:hAnsi="Century Gothic"/>
          <w:sz w:val="20"/>
          <w:szCs w:val="20"/>
        </w:rPr>
        <w:t>Make a re</w:t>
      </w:r>
      <w:r w:rsidR="00E90597" w:rsidRPr="00D26235">
        <w:rPr>
          <w:rFonts w:ascii="Century Gothic" w:hAnsi="Century Gothic"/>
          <w:sz w:val="20"/>
          <w:szCs w:val="20"/>
        </w:rPr>
        <w:t>ferral to children’s social services</w:t>
      </w:r>
      <w:r w:rsidRPr="00D26235">
        <w:rPr>
          <w:rFonts w:ascii="Century Gothic" w:hAnsi="Century Gothic"/>
          <w:sz w:val="20"/>
          <w:szCs w:val="20"/>
        </w:rPr>
        <w:t xml:space="preserve"> and/or the police </w:t>
      </w:r>
      <w:r w:rsidRPr="00D26235">
        <w:rPr>
          <w:rFonts w:ascii="Century Gothic" w:hAnsi="Century Gothic"/>
          <w:b/>
          <w:bCs/>
          <w:sz w:val="20"/>
          <w:szCs w:val="20"/>
        </w:rPr>
        <w:t>immediately</w:t>
      </w:r>
      <w:r w:rsidRPr="00D26235">
        <w:rPr>
          <w:rFonts w:ascii="Century Gothic" w:hAnsi="Century Gothic"/>
          <w:sz w:val="20"/>
          <w:szCs w:val="20"/>
        </w:rPr>
        <w:t xml:space="preserve"> if a child is in immediate danger or at risk of harm. </w:t>
      </w:r>
      <w:r w:rsidRPr="00D26235">
        <w:rPr>
          <w:rFonts w:ascii="Century Gothic" w:hAnsi="Century Gothic"/>
          <w:b/>
          <w:bCs/>
          <w:sz w:val="20"/>
          <w:szCs w:val="20"/>
        </w:rPr>
        <w:t>Anyone can make a referral.</w:t>
      </w:r>
    </w:p>
    <w:p w:rsidR="002D00DA" w:rsidRPr="00D26235" w:rsidRDefault="00CF3537" w:rsidP="002D00DA">
      <w:pPr>
        <w:spacing w:after="0"/>
        <w:rPr>
          <w:rStyle w:val="Hyperlink"/>
          <w:rFonts w:ascii="Century Gothic" w:hAnsi="Century Gothic"/>
          <w:sz w:val="20"/>
          <w:szCs w:val="20"/>
        </w:rPr>
      </w:pPr>
      <w:r w:rsidRPr="00D26235">
        <w:rPr>
          <w:rFonts w:ascii="Century Gothic" w:hAnsi="Century Gothic"/>
          <w:sz w:val="20"/>
          <w:szCs w:val="20"/>
        </w:rPr>
        <w:t>Tell the DSL</w:t>
      </w:r>
      <w:r w:rsidR="002D00DA" w:rsidRPr="00D26235">
        <w:rPr>
          <w:rFonts w:ascii="Century Gothic" w:hAnsi="Century Gothic"/>
          <w:sz w:val="20"/>
          <w:szCs w:val="20"/>
        </w:rPr>
        <w:t xml:space="preserve"> as soon as possible i</w:t>
      </w:r>
      <w:r w:rsidRPr="00D26235">
        <w:rPr>
          <w:rFonts w:ascii="Century Gothic" w:hAnsi="Century Gothic"/>
          <w:sz w:val="20"/>
          <w:szCs w:val="20"/>
        </w:rPr>
        <w:t>f you make a referral directly. (See ‘</w:t>
      </w:r>
      <w:r w:rsidR="002D00DA" w:rsidRPr="00D26235">
        <w:rPr>
          <w:rFonts w:ascii="Century Gothic" w:hAnsi="Century Gothic"/>
          <w:sz w:val="20"/>
          <w:szCs w:val="20"/>
        </w:rPr>
        <w:t>reporting child abuse to your local council</w:t>
      </w:r>
      <w:r w:rsidRPr="00D26235">
        <w:rPr>
          <w:rFonts w:ascii="Century Gothic" w:hAnsi="Century Gothic"/>
          <w:sz w:val="20"/>
          <w:szCs w:val="20"/>
        </w:rPr>
        <w:t xml:space="preserve">’ at </w:t>
      </w:r>
      <w:hyperlink r:id="rId35" w:history="1">
        <w:r w:rsidR="002D00DA" w:rsidRPr="00D26235">
          <w:rPr>
            <w:rStyle w:val="Hyperlink"/>
            <w:rFonts w:ascii="Century Gothic" w:hAnsi="Century Gothic"/>
            <w:sz w:val="20"/>
            <w:szCs w:val="20"/>
          </w:rPr>
          <w:t>https://www.gov.uk/report-child-abuse-to-local-council</w:t>
        </w:r>
      </w:hyperlink>
      <w:r w:rsidR="00E90597" w:rsidRPr="00D26235">
        <w:rPr>
          <w:rStyle w:val="Hyperlink"/>
          <w:rFonts w:ascii="Century Gothic" w:hAnsi="Century Gothic"/>
          <w:sz w:val="20"/>
          <w:szCs w:val="20"/>
        </w:rPr>
        <w:t xml:space="preserve"> </w:t>
      </w:r>
      <w:r w:rsidR="00E90597" w:rsidRPr="00D26235">
        <w:rPr>
          <w:rStyle w:val="Hyperlink"/>
          <w:rFonts w:ascii="Century Gothic" w:hAnsi="Century Gothic"/>
          <w:color w:val="auto"/>
          <w:sz w:val="20"/>
          <w:szCs w:val="20"/>
          <w:u w:val="none"/>
        </w:rPr>
        <w:t>for further details.)</w:t>
      </w:r>
    </w:p>
    <w:p w:rsidR="00CF3537" w:rsidRPr="00D26235" w:rsidRDefault="00CF3537" w:rsidP="002D00DA">
      <w:pPr>
        <w:spacing w:after="0"/>
        <w:rPr>
          <w:rFonts w:ascii="Century Gothic" w:eastAsia="Arial" w:hAnsi="Century Gothic" w:cs="Arial"/>
          <w:b/>
          <w:bCs/>
          <w:sz w:val="20"/>
          <w:szCs w:val="20"/>
        </w:rPr>
      </w:pPr>
    </w:p>
    <w:p w:rsidR="002D00DA" w:rsidRPr="00D26235" w:rsidRDefault="004F2F1E" w:rsidP="002D00DA">
      <w:pPr>
        <w:spacing w:after="0"/>
        <w:rPr>
          <w:rFonts w:ascii="Century Gothic" w:hAnsi="Century Gothic"/>
          <w:sz w:val="20"/>
          <w:szCs w:val="20"/>
        </w:rPr>
      </w:pPr>
      <w:r>
        <w:rPr>
          <w:rFonts w:ascii="Century Gothic" w:eastAsia="Arial" w:hAnsi="Century Gothic" w:cs="Arial"/>
          <w:b/>
          <w:bCs/>
          <w:sz w:val="20"/>
          <w:szCs w:val="20"/>
        </w:rPr>
        <w:t>If a child makes an allegation about someone</w:t>
      </w:r>
      <w:r w:rsidR="002D00DA" w:rsidRPr="00D26235">
        <w:rPr>
          <w:rFonts w:ascii="Century Gothic" w:eastAsia="Arial" w:hAnsi="Century Gothic" w:cs="Arial"/>
          <w:b/>
          <w:bCs/>
          <w:sz w:val="20"/>
          <w:szCs w:val="20"/>
        </w:rPr>
        <w:t xml:space="preserve"> to you </w:t>
      </w:r>
    </w:p>
    <w:p w:rsidR="002D00DA" w:rsidRPr="00D26235" w:rsidRDefault="002D00DA" w:rsidP="002D00DA">
      <w:pPr>
        <w:spacing w:after="0"/>
        <w:rPr>
          <w:rFonts w:ascii="Century Gothic" w:hAnsi="Century Gothic"/>
          <w:sz w:val="20"/>
          <w:szCs w:val="20"/>
        </w:rPr>
      </w:pPr>
      <w:r w:rsidRPr="00D26235">
        <w:rPr>
          <w:rFonts w:ascii="Century Gothic" w:hAnsi="Century Gothic"/>
          <w:sz w:val="20"/>
          <w:szCs w:val="20"/>
        </w:rPr>
        <w:t xml:space="preserve">If a child </w:t>
      </w:r>
      <w:r w:rsidR="00200D27">
        <w:rPr>
          <w:rFonts w:ascii="Century Gothic" w:hAnsi="Century Gothic"/>
          <w:sz w:val="20"/>
          <w:szCs w:val="20"/>
        </w:rPr>
        <w:t>raises</w:t>
      </w:r>
      <w:r w:rsidRPr="00D26235">
        <w:rPr>
          <w:rFonts w:ascii="Century Gothic" w:hAnsi="Century Gothic"/>
          <w:sz w:val="20"/>
          <w:szCs w:val="20"/>
        </w:rPr>
        <w:t xml:space="preserve"> a safeguarding issue to you, you should:</w:t>
      </w:r>
    </w:p>
    <w:p w:rsidR="002D00DA" w:rsidRPr="00D26235" w:rsidRDefault="002D00DA"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Listen to them. Allow them time to talk freely and do not ask leading questions</w:t>
      </w:r>
    </w:p>
    <w:p w:rsidR="002D00DA" w:rsidRPr="00D26235" w:rsidRDefault="002D00DA"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Stay calm and do not show that you are shocked or upset </w:t>
      </w:r>
    </w:p>
    <w:p w:rsidR="002D00DA" w:rsidRPr="00D26235" w:rsidRDefault="002D00DA"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Tell the child they have done the right thing in telling you. Do not tell them they should have told you sooner</w:t>
      </w:r>
    </w:p>
    <w:p w:rsidR="002D00DA" w:rsidRPr="00D26235" w:rsidRDefault="002D00DA"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Explain what will happen next and that you will have to pass this information on. Do not promise to keep it a secret </w:t>
      </w:r>
    </w:p>
    <w:p w:rsidR="002D00DA" w:rsidRPr="00D26235" w:rsidRDefault="00732835" w:rsidP="003725C6">
      <w:pPr>
        <w:numPr>
          <w:ilvl w:val="0"/>
          <w:numId w:val="14"/>
        </w:numPr>
        <w:spacing w:after="0" w:line="240" w:lineRule="auto"/>
        <w:ind w:left="568" w:hanging="284"/>
        <w:rPr>
          <w:rFonts w:ascii="Century Gothic" w:eastAsia="Arial" w:hAnsi="Century Gothic"/>
          <w:sz w:val="20"/>
          <w:szCs w:val="20"/>
        </w:rPr>
      </w:pPr>
      <w:r>
        <w:rPr>
          <w:rFonts w:ascii="Century Gothic" w:eastAsia="Arial" w:hAnsi="Century Gothic"/>
          <w:sz w:val="20"/>
          <w:szCs w:val="20"/>
        </w:rPr>
        <w:t>Record</w:t>
      </w:r>
      <w:r w:rsidR="002D00DA" w:rsidRPr="00D26235">
        <w:rPr>
          <w:rFonts w:ascii="Century Gothic" w:eastAsia="Arial" w:hAnsi="Century Gothic"/>
          <w:sz w:val="20"/>
          <w:szCs w:val="20"/>
        </w:rPr>
        <w:t xml:space="preserve"> your conversation </w:t>
      </w:r>
      <w:r>
        <w:rPr>
          <w:rFonts w:ascii="Century Gothic" w:eastAsia="Arial" w:hAnsi="Century Gothic"/>
          <w:sz w:val="20"/>
          <w:szCs w:val="20"/>
        </w:rPr>
        <w:t xml:space="preserve">on CPOMS </w:t>
      </w:r>
      <w:r w:rsidR="002D00DA" w:rsidRPr="00D26235">
        <w:rPr>
          <w:rFonts w:ascii="Century Gothic" w:eastAsia="Arial" w:hAnsi="Century Gothic"/>
          <w:sz w:val="20"/>
          <w:szCs w:val="20"/>
        </w:rPr>
        <w:t>as soon as possible in the child’s own words. Stick to the facts, and do not put your own judgement on it</w:t>
      </w:r>
    </w:p>
    <w:p w:rsidR="002D00DA" w:rsidRPr="00D26235" w:rsidRDefault="00732835" w:rsidP="003725C6">
      <w:pPr>
        <w:numPr>
          <w:ilvl w:val="0"/>
          <w:numId w:val="14"/>
        </w:numPr>
        <w:spacing w:after="0" w:line="240" w:lineRule="auto"/>
        <w:ind w:left="568" w:hanging="284"/>
        <w:rPr>
          <w:rFonts w:ascii="Century Gothic" w:eastAsia="Arial" w:hAnsi="Century Gothic"/>
          <w:sz w:val="20"/>
          <w:szCs w:val="20"/>
        </w:rPr>
      </w:pPr>
      <w:r>
        <w:rPr>
          <w:rFonts w:ascii="Century Gothic" w:eastAsia="Arial" w:hAnsi="Century Gothic"/>
          <w:sz w:val="20"/>
          <w:szCs w:val="20"/>
        </w:rPr>
        <w:t>Ensure the date and time are logged correctly on CPOMS</w:t>
      </w:r>
      <w:r w:rsidR="002D00DA" w:rsidRPr="00D26235">
        <w:rPr>
          <w:rFonts w:ascii="Century Gothic" w:eastAsia="Arial" w:hAnsi="Century Gothic"/>
          <w:sz w:val="20"/>
          <w:szCs w:val="20"/>
        </w:rPr>
        <w:t xml:space="preserve"> and </w:t>
      </w:r>
      <w:r>
        <w:rPr>
          <w:rFonts w:ascii="Century Gothic" w:eastAsia="Arial" w:hAnsi="Century Gothic"/>
          <w:sz w:val="20"/>
          <w:szCs w:val="20"/>
        </w:rPr>
        <w:t>verbally notify</w:t>
      </w:r>
      <w:r w:rsidR="002D00DA" w:rsidRPr="00D26235">
        <w:rPr>
          <w:rFonts w:ascii="Century Gothic" w:eastAsia="Arial" w:hAnsi="Century Gothic"/>
          <w:sz w:val="20"/>
          <w:szCs w:val="20"/>
        </w:rPr>
        <w:t xml:space="preserve"> the DSL. Alternatively, if appropriate, make a referral to children’s social care and/or the police directly and tell the DSL as soon as possible that you have done so</w:t>
      </w:r>
    </w:p>
    <w:p w:rsidR="00CF3537" w:rsidRPr="00D26235" w:rsidRDefault="00CF3537" w:rsidP="00CF3537">
      <w:pPr>
        <w:spacing w:after="0" w:line="240" w:lineRule="auto"/>
        <w:ind w:left="568"/>
        <w:rPr>
          <w:rFonts w:ascii="Century Gothic" w:eastAsia="Arial" w:hAnsi="Century Gothic"/>
          <w:sz w:val="20"/>
          <w:szCs w:val="20"/>
        </w:rPr>
      </w:pPr>
    </w:p>
    <w:p w:rsidR="002D00DA" w:rsidRPr="00D26235" w:rsidRDefault="002D00DA" w:rsidP="002D00DA">
      <w:pPr>
        <w:spacing w:after="0"/>
        <w:rPr>
          <w:rFonts w:ascii="Century Gothic" w:hAnsi="Century Gothic"/>
          <w:b/>
          <w:sz w:val="20"/>
          <w:szCs w:val="20"/>
        </w:rPr>
      </w:pPr>
      <w:r w:rsidRPr="00D26235">
        <w:rPr>
          <w:rFonts w:ascii="Century Gothic" w:hAnsi="Century Gothic"/>
          <w:b/>
          <w:sz w:val="20"/>
          <w:szCs w:val="20"/>
        </w:rPr>
        <w:t>If you discover that FGM has taken place or a pupil is at risk of FGM</w:t>
      </w:r>
    </w:p>
    <w:p w:rsidR="002D00DA" w:rsidRPr="00D26235" w:rsidRDefault="002D00DA" w:rsidP="002D00DA">
      <w:pPr>
        <w:spacing w:after="0"/>
        <w:rPr>
          <w:rFonts w:ascii="Century Gothic" w:hAnsi="Century Gothic"/>
          <w:sz w:val="20"/>
          <w:szCs w:val="20"/>
        </w:rPr>
      </w:pPr>
      <w:r w:rsidRPr="00D26235">
        <w:rPr>
          <w:rFonts w:ascii="Century Gothic" w:hAnsi="Century Gothic"/>
          <w:sz w:val="20"/>
          <w:szCs w:val="20"/>
        </w:rPr>
        <w:t>The Department for Education’s Keeping Children Safe in Education explains that FGM comprises “all procedures involving partial or total removal of the external female genitalia, or other injury to the female genital organs”.</w:t>
      </w:r>
    </w:p>
    <w:p w:rsidR="002D00DA" w:rsidRPr="00D26235" w:rsidRDefault="002D00DA" w:rsidP="002D00DA">
      <w:pPr>
        <w:spacing w:after="0"/>
        <w:rPr>
          <w:rFonts w:ascii="Century Gothic" w:hAnsi="Century Gothic"/>
          <w:sz w:val="20"/>
          <w:szCs w:val="20"/>
        </w:rPr>
      </w:pPr>
      <w:r w:rsidRPr="00D26235">
        <w:rPr>
          <w:rFonts w:ascii="Century Gothic" w:hAnsi="Century Gothic"/>
          <w:sz w:val="20"/>
          <w:szCs w:val="20"/>
        </w:rPr>
        <w:t>FGM is illegal in the UK and a form of child abuse with long-lasting, harmful consequences. It is also known as ‘female genital cutting’, ‘circumcision’ or ‘initiation’.</w:t>
      </w:r>
    </w:p>
    <w:p w:rsidR="002D00DA" w:rsidRPr="00D26235" w:rsidRDefault="002D00DA" w:rsidP="002D00DA">
      <w:pPr>
        <w:spacing w:after="0"/>
        <w:rPr>
          <w:rFonts w:ascii="Century Gothic" w:hAnsi="Century Gothic"/>
          <w:sz w:val="20"/>
          <w:szCs w:val="20"/>
        </w:rPr>
      </w:pPr>
      <w:r w:rsidRPr="00D26235">
        <w:rPr>
          <w:rFonts w:ascii="Century Gothic" w:hAnsi="Century Gothic"/>
          <w:sz w:val="20"/>
          <w:szCs w:val="20"/>
        </w:rPr>
        <w:t>Possible indicators that a pupil has already been subjected to FGM, and factors that suggest a pupil may be at</w:t>
      </w:r>
      <w:r w:rsidR="00CF3537" w:rsidRPr="00D26235">
        <w:rPr>
          <w:rFonts w:ascii="Century Gothic" w:hAnsi="Century Gothic"/>
          <w:sz w:val="20"/>
          <w:szCs w:val="20"/>
        </w:rPr>
        <w:t xml:space="preserve"> risk, are set out in appendix 2</w:t>
      </w:r>
      <w:r w:rsidRPr="00D26235">
        <w:rPr>
          <w:rFonts w:ascii="Century Gothic" w:hAnsi="Century Gothic"/>
          <w:sz w:val="20"/>
          <w:szCs w:val="20"/>
        </w:rPr>
        <w:t xml:space="preserve">. </w:t>
      </w:r>
    </w:p>
    <w:p w:rsidR="002D00DA" w:rsidRPr="00D26235" w:rsidRDefault="002D00DA" w:rsidP="002D00DA">
      <w:pPr>
        <w:spacing w:after="0"/>
        <w:rPr>
          <w:rFonts w:ascii="Century Gothic" w:hAnsi="Century Gothic"/>
          <w:sz w:val="20"/>
          <w:szCs w:val="20"/>
        </w:rPr>
      </w:pPr>
      <w:r w:rsidRPr="00D26235">
        <w:rPr>
          <w:rFonts w:ascii="Century Gothic" w:hAnsi="Century Gothic"/>
          <w:b/>
          <w:sz w:val="20"/>
          <w:szCs w:val="20"/>
        </w:rPr>
        <w:t>Any teacher</w:t>
      </w:r>
      <w:r w:rsidRPr="00D26235">
        <w:rPr>
          <w:rFonts w:ascii="Century Gothic" w:hAnsi="Century Gothic"/>
          <w:sz w:val="20"/>
          <w:szCs w:val="20"/>
        </w:rPr>
        <w:t xml:space="preserve"> who discovers that an act of FGM appears to have been carried out on a </w:t>
      </w:r>
      <w:r w:rsidRPr="00D26235">
        <w:rPr>
          <w:rFonts w:ascii="Century Gothic" w:hAnsi="Century Gothic"/>
          <w:b/>
          <w:sz w:val="20"/>
          <w:szCs w:val="20"/>
        </w:rPr>
        <w:t>pupil under 18</w:t>
      </w:r>
      <w:r w:rsidRPr="00D26235">
        <w:rPr>
          <w:rFonts w:ascii="Century Gothic" w:hAnsi="Century Gothic"/>
          <w:sz w:val="20"/>
          <w:szCs w:val="20"/>
        </w:rPr>
        <w:t xml:space="preserve"> must immediately report this to the police, personally. This is a statutory duty, and teachers will face disciplinary sanctions for failing to meet it.</w:t>
      </w:r>
    </w:p>
    <w:p w:rsidR="002D00DA" w:rsidRPr="00D26235" w:rsidRDefault="002D00DA" w:rsidP="002D00DA">
      <w:pPr>
        <w:spacing w:after="0"/>
        <w:rPr>
          <w:rFonts w:ascii="Century Gothic" w:hAnsi="Century Gothic"/>
          <w:sz w:val="20"/>
          <w:szCs w:val="20"/>
        </w:rPr>
      </w:pPr>
      <w:r w:rsidRPr="00D26235">
        <w:rPr>
          <w:rFonts w:ascii="Century Gothic" w:hAnsi="Century Gothic"/>
          <w:sz w:val="20"/>
          <w:szCs w:val="20"/>
        </w:rPr>
        <w:t xml:space="preserve">The duty above does not apply in cases where a pupil is </w:t>
      </w:r>
      <w:r w:rsidRPr="00D26235">
        <w:rPr>
          <w:rFonts w:ascii="Century Gothic" w:hAnsi="Century Gothic"/>
          <w:i/>
          <w:sz w:val="20"/>
          <w:szCs w:val="20"/>
        </w:rPr>
        <w:t xml:space="preserve">at risk </w:t>
      </w:r>
      <w:r w:rsidRPr="00D26235">
        <w:rPr>
          <w:rFonts w:ascii="Century Gothic" w:hAnsi="Century Gothic"/>
          <w:sz w:val="20"/>
          <w:szCs w:val="20"/>
        </w:rPr>
        <w:t>of FGM or FGM is suspected but is not known to have been carried out. Staff should not examine pupils.</w:t>
      </w:r>
    </w:p>
    <w:p w:rsidR="002D00DA" w:rsidRPr="00D26235" w:rsidRDefault="002D00DA" w:rsidP="002D00DA">
      <w:pPr>
        <w:spacing w:after="0"/>
        <w:rPr>
          <w:rFonts w:ascii="Century Gothic" w:hAnsi="Century Gothic"/>
          <w:sz w:val="20"/>
          <w:szCs w:val="20"/>
        </w:rPr>
      </w:pPr>
      <w:r w:rsidRPr="00D26235">
        <w:rPr>
          <w:rFonts w:ascii="Century Gothic" w:hAnsi="Century Gothic"/>
          <w:b/>
          <w:sz w:val="20"/>
          <w:szCs w:val="20"/>
        </w:rPr>
        <w:t>Any other member of staff</w:t>
      </w:r>
      <w:r w:rsidRPr="00D26235">
        <w:rPr>
          <w:rFonts w:ascii="Century Gothic" w:hAnsi="Century Gothic"/>
          <w:sz w:val="20"/>
          <w:szCs w:val="20"/>
        </w:rPr>
        <w:t xml:space="preserve"> who discovers that an act of FGM appears to have been carried out on a </w:t>
      </w:r>
      <w:r w:rsidRPr="00D26235">
        <w:rPr>
          <w:rFonts w:ascii="Century Gothic" w:hAnsi="Century Gothic"/>
          <w:b/>
          <w:sz w:val="20"/>
          <w:szCs w:val="20"/>
        </w:rPr>
        <w:t>pupil under 18</w:t>
      </w:r>
      <w:r w:rsidRPr="00D26235">
        <w:rPr>
          <w:rFonts w:ascii="Century Gothic" w:hAnsi="Century Gothic"/>
          <w:sz w:val="20"/>
          <w:szCs w:val="20"/>
        </w:rPr>
        <w:t xml:space="preserve"> must speak to the DSL and follow our local safeguarding procedures.</w:t>
      </w:r>
    </w:p>
    <w:p w:rsidR="002D00DA" w:rsidRPr="00D26235" w:rsidRDefault="002D00DA" w:rsidP="002D00DA">
      <w:pPr>
        <w:spacing w:after="0"/>
        <w:rPr>
          <w:rFonts w:ascii="Century Gothic" w:hAnsi="Century Gothic"/>
          <w:sz w:val="20"/>
          <w:szCs w:val="20"/>
        </w:rPr>
      </w:pPr>
      <w:r w:rsidRPr="00D26235">
        <w:rPr>
          <w:rFonts w:ascii="Century Gothic" w:hAnsi="Century Gothic"/>
          <w:b/>
          <w:sz w:val="20"/>
          <w:szCs w:val="20"/>
        </w:rPr>
        <w:t>Any member of staff</w:t>
      </w:r>
      <w:r w:rsidRPr="00D26235">
        <w:rPr>
          <w:rFonts w:ascii="Century Gothic" w:hAnsi="Century Gothic"/>
          <w:sz w:val="20"/>
          <w:szCs w:val="20"/>
        </w:rPr>
        <w:t xml:space="preserve"> who suspects a pupil is </w:t>
      </w:r>
      <w:r w:rsidRPr="00D26235">
        <w:rPr>
          <w:rFonts w:ascii="Century Gothic" w:hAnsi="Century Gothic"/>
          <w:i/>
          <w:sz w:val="20"/>
          <w:szCs w:val="20"/>
        </w:rPr>
        <w:t>at risk</w:t>
      </w:r>
      <w:r w:rsidRPr="00D26235">
        <w:rPr>
          <w:rFonts w:ascii="Century Gothic" w:hAnsi="Century Gothic"/>
          <w:sz w:val="20"/>
          <w:szCs w:val="20"/>
        </w:rPr>
        <w:t xml:space="preserve"> of </w:t>
      </w:r>
      <w:r w:rsidR="00CF3537" w:rsidRPr="00D26235">
        <w:rPr>
          <w:rFonts w:ascii="Century Gothic" w:hAnsi="Century Gothic"/>
          <w:sz w:val="20"/>
          <w:szCs w:val="20"/>
        </w:rPr>
        <w:t>FGM</w:t>
      </w:r>
      <w:r w:rsidRPr="00D26235">
        <w:rPr>
          <w:rFonts w:ascii="Century Gothic" w:hAnsi="Century Gothic"/>
          <w:sz w:val="20"/>
          <w:szCs w:val="20"/>
        </w:rPr>
        <w:t>, must speak to the DSL and follow our local safeguarding procedures.</w:t>
      </w:r>
    </w:p>
    <w:p w:rsidR="00CF3537" w:rsidRPr="00D26235" w:rsidRDefault="00CF3537" w:rsidP="002D00DA">
      <w:pPr>
        <w:spacing w:after="0"/>
        <w:rPr>
          <w:rFonts w:ascii="Century Gothic" w:hAnsi="Century Gothic"/>
          <w:sz w:val="20"/>
          <w:szCs w:val="20"/>
        </w:rPr>
      </w:pPr>
    </w:p>
    <w:p w:rsidR="002D00DA" w:rsidRPr="00D26235" w:rsidRDefault="002D00DA" w:rsidP="002D00DA">
      <w:pPr>
        <w:spacing w:after="0"/>
        <w:rPr>
          <w:rFonts w:ascii="Century Gothic" w:hAnsi="Century Gothic"/>
          <w:sz w:val="20"/>
          <w:szCs w:val="20"/>
        </w:rPr>
      </w:pPr>
      <w:r w:rsidRPr="00D26235">
        <w:rPr>
          <w:rFonts w:ascii="Century Gothic" w:eastAsia="Arial" w:hAnsi="Century Gothic" w:cs="Arial"/>
          <w:b/>
          <w:bCs/>
          <w:sz w:val="20"/>
          <w:szCs w:val="20"/>
        </w:rPr>
        <w:lastRenderedPageBreak/>
        <w:t>If you have concerns about a child (as opposed to a child being in immediate danger)</w:t>
      </w:r>
    </w:p>
    <w:p w:rsidR="002D00DA" w:rsidRPr="00D26235" w:rsidRDefault="002D00DA" w:rsidP="002D00DA">
      <w:pPr>
        <w:spacing w:after="0"/>
        <w:rPr>
          <w:rFonts w:ascii="Century Gothic" w:hAnsi="Century Gothic"/>
          <w:sz w:val="20"/>
          <w:szCs w:val="20"/>
        </w:rPr>
      </w:pPr>
      <w:r w:rsidRPr="00D26235">
        <w:rPr>
          <w:rFonts w:ascii="Century Gothic" w:hAnsi="Century Gothic"/>
          <w:sz w:val="20"/>
          <w:szCs w:val="20"/>
        </w:rPr>
        <w:t>Figure 1 illustrates the procedure to follow if you have concerns about a child’s welfare and the child is not in immediate danger.</w:t>
      </w:r>
    </w:p>
    <w:p w:rsidR="002D00DA" w:rsidRPr="00D26235" w:rsidRDefault="002D00DA" w:rsidP="002D00DA">
      <w:pPr>
        <w:spacing w:after="0"/>
        <w:rPr>
          <w:rFonts w:ascii="Century Gothic" w:hAnsi="Century Gothic"/>
          <w:sz w:val="20"/>
          <w:szCs w:val="20"/>
        </w:rPr>
      </w:pPr>
      <w:r w:rsidRPr="00D26235">
        <w:rPr>
          <w:rFonts w:ascii="Century Gothic" w:hAnsi="Century Gothic"/>
          <w:sz w:val="20"/>
          <w:szCs w:val="20"/>
        </w:rPr>
        <w:t>Where possible, speak to the DSL first to agree a course of action. Alternatively, make a referral to local authority children’s social care directly (see ‘Referral’ below).</w:t>
      </w:r>
    </w:p>
    <w:p w:rsidR="002D00DA" w:rsidRPr="00D26235" w:rsidRDefault="002D00DA" w:rsidP="002D00DA">
      <w:pPr>
        <w:spacing w:after="0"/>
        <w:rPr>
          <w:rFonts w:ascii="Century Gothic" w:hAnsi="Century Gothic"/>
          <w:sz w:val="20"/>
          <w:szCs w:val="20"/>
        </w:rPr>
      </w:pPr>
      <w:r w:rsidRPr="00D26235">
        <w:rPr>
          <w:rFonts w:ascii="Century Gothic" w:hAnsi="Century Gothic"/>
          <w:sz w:val="20"/>
          <w:szCs w:val="20"/>
        </w:rPr>
        <w:t xml:space="preserve">You can also contact the charity NSPCC on 0808 800 5000 if you need advice on the appropriate action. If early help is appropriate, the DSL will </w:t>
      </w:r>
      <w:r w:rsidR="00CF3537" w:rsidRPr="00D26235">
        <w:rPr>
          <w:rFonts w:ascii="Century Gothic" w:hAnsi="Century Gothic"/>
          <w:sz w:val="20"/>
          <w:szCs w:val="20"/>
        </w:rPr>
        <w:t>liaise</w:t>
      </w:r>
      <w:r w:rsidRPr="00D26235">
        <w:rPr>
          <w:rFonts w:ascii="Century Gothic" w:hAnsi="Century Gothic"/>
          <w:sz w:val="20"/>
          <w:szCs w:val="20"/>
        </w:rPr>
        <w:t xml:space="preserve"> with other agencies and</w:t>
      </w:r>
      <w:r w:rsidR="00CF3537" w:rsidRPr="00D26235">
        <w:rPr>
          <w:rFonts w:ascii="Century Gothic" w:hAnsi="Century Gothic"/>
          <w:sz w:val="20"/>
          <w:szCs w:val="20"/>
        </w:rPr>
        <w:t xml:space="preserve"> will</w:t>
      </w:r>
      <w:r w:rsidRPr="00D26235">
        <w:rPr>
          <w:rFonts w:ascii="Century Gothic" w:hAnsi="Century Gothic"/>
          <w:sz w:val="20"/>
          <w:szCs w:val="20"/>
        </w:rPr>
        <w:t xml:space="preserve"> se</w:t>
      </w:r>
      <w:r w:rsidR="00CF3537" w:rsidRPr="00D26235">
        <w:rPr>
          <w:rFonts w:ascii="Century Gothic" w:hAnsi="Century Gothic"/>
          <w:sz w:val="20"/>
          <w:szCs w:val="20"/>
        </w:rPr>
        <w:t>t</w:t>
      </w:r>
      <w:r w:rsidRPr="00D26235">
        <w:rPr>
          <w:rFonts w:ascii="Century Gothic" w:hAnsi="Century Gothic"/>
          <w:sz w:val="20"/>
          <w:szCs w:val="20"/>
        </w:rPr>
        <w:t xml:space="preserve"> up an inter-agency assessment as appropriate.</w:t>
      </w:r>
      <w:r w:rsidR="00A0351F" w:rsidRPr="00D26235">
        <w:rPr>
          <w:rFonts w:ascii="Century Gothic" w:hAnsi="Century Gothic"/>
          <w:sz w:val="20"/>
          <w:szCs w:val="20"/>
        </w:rPr>
        <w:t xml:space="preserve"> </w:t>
      </w:r>
      <w:r w:rsidRPr="00D26235">
        <w:rPr>
          <w:rFonts w:ascii="Century Gothic" w:hAnsi="Century Gothic"/>
          <w:sz w:val="20"/>
          <w:szCs w:val="20"/>
        </w:rPr>
        <w:t xml:space="preserve">The DSL will keep the case under constant review and the school will consider a referral to local authority children’s social care if the situation does not seem to be improving. Timelines of interventions will be monitored and reviewed. </w:t>
      </w:r>
      <w:r w:rsidR="00A0351F" w:rsidRPr="00D26235">
        <w:rPr>
          <w:rFonts w:ascii="Century Gothic" w:hAnsi="Century Gothic"/>
          <w:sz w:val="20"/>
          <w:szCs w:val="20"/>
        </w:rPr>
        <w:t>(See ‘Early Help’ section for further details.)</w:t>
      </w:r>
    </w:p>
    <w:p w:rsidR="002C014B" w:rsidRPr="00D26235" w:rsidRDefault="002C014B" w:rsidP="002D00DA">
      <w:pPr>
        <w:spacing w:after="0"/>
        <w:rPr>
          <w:rFonts w:ascii="Century Gothic" w:hAnsi="Century Gothic"/>
          <w:sz w:val="20"/>
          <w:szCs w:val="20"/>
        </w:rPr>
      </w:pPr>
    </w:p>
    <w:p w:rsidR="002D00DA" w:rsidRPr="00D26235" w:rsidRDefault="002D00DA" w:rsidP="002D00DA">
      <w:pPr>
        <w:spacing w:after="0"/>
        <w:rPr>
          <w:rFonts w:ascii="Century Gothic" w:hAnsi="Century Gothic"/>
          <w:b/>
          <w:sz w:val="20"/>
          <w:szCs w:val="20"/>
        </w:rPr>
      </w:pPr>
      <w:r w:rsidRPr="00D26235">
        <w:rPr>
          <w:rFonts w:ascii="Century Gothic" w:hAnsi="Century Gothic"/>
          <w:b/>
          <w:sz w:val="20"/>
          <w:szCs w:val="20"/>
        </w:rPr>
        <w:t>Referral</w:t>
      </w:r>
    </w:p>
    <w:p w:rsidR="002D00DA" w:rsidRPr="00D26235" w:rsidRDefault="002D00DA" w:rsidP="002D00DA">
      <w:pPr>
        <w:spacing w:after="0"/>
        <w:rPr>
          <w:rFonts w:ascii="Century Gothic" w:hAnsi="Century Gothic"/>
          <w:sz w:val="20"/>
          <w:szCs w:val="20"/>
        </w:rPr>
      </w:pPr>
      <w:r w:rsidRPr="00D26235">
        <w:rPr>
          <w:rFonts w:ascii="Century Gothic" w:hAnsi="Century Gothic"/>
          <w:sz w:val="20"/>
          <w:szCs w:val="20"/>
        </w:rPr>
        <w:t xml:space="preserve">If it is appropriate to refer the case to local </w:t>
      </w:r>
      <w:r w:rsidR="00E90597" w:rsidRPr="00D26235">
        <w:rPr>
          <w:rFonts w:ascii="Century Gothic" w:hAnsi="Century Gothic"/>
          <w:sz w:val="20"/>
          <w:szCs w:val="20"/>
        </w:rPr>
        <w:t>authority children’s social services</w:t>
      </w:r>
      <w:r w:rsidRPr="00D26235">
        <w:rPr>
          <w:rFonts w:ascii="Century Gothic" w:hAnsi="Century Gothic"/>
          <w:sz w:val="20"/>
          <w:szCs w:val="20"/>
        </w:rPr>
        <w:t xml:space="preserve"> or the police, the DSL will make the referral or support </w:t>
      </w:r>
      <w:r w:rsidR="00CF3537" w:rsidRPr="00D26235">
        <w:rPr>
          <w:rFonts w:ascii="Century Gothic" w:hAnsi="Century Gothic"/>
          <w:sz w:val="20"/>
          <w:szCs w:val="20"/>
        </w:rPr>
        <w:t>the member of staff to do so</w:t>
      </w:r>
      <w:r w:rsidRPr="00D26235">
        <w:rPr>
          <w:rFonts w:ascii="Century Gothic" w:hAnsi="Century Gothic"/>
          <w:sz w:val="20"/>
          <w:szCs w:val="20"/>
        </w:rPr>
        <w:t>.</w:t>
      </w:r>
      <w:r w:rsidR="00732835">
        <w:rPr>
          <w:rFonts w:ascii="Century Gothic" w:hAnsi="Century Gothic"/>
          <w:sz w:val="20"/>
          <w:szCs w:val="20"/>
        </w:rPr>
        <w:t xml:space="preserve"> (0161 234 5001).</w:t>
      </w:r>
    </w:p>
    <w:p w:rsidR="002D00DA" w:rsidRPr="00D26235" w:rsidRDefault="002D00DA" w:rsidP="002D00DA">
      <w:pPr>
        <w:spacing w:after="0"/>
        <w:rPr>
          <w:rFonts w:ascii="Century Gothic" w:hAnsi="Century Gothic"/>
          <w:sz w:val="20"/>
          <w:szCs w:val="20"/>
        </w:rPr>
      </w:pPr>
      <w:r w:rsidRPr="00D26235">
        <w:rPr>
          <w:rFonts w:ascii="Century Gothic" w:hAnsi="Century Gothic"/>
          <w:sz w:val="20"/>
          <w:szCs w:val="20"/>
        </w:rPr>
        <w:t xml:space="preserve">The local authority will make a decision within 1 working day of a referral about what course of action to take and will let the person who made the referral know the outcome. The DSL or person who made the referral must follow up with the local authority if this information is not made available, and ensure outcomes are properly recorded. </w:t>
      </w:r>
    </w:p>
    <w:p w:rsidR="002D00DA" w:rsidRPr="00D26235" w:rsidRDefault="002D00DA" w:rsidP="002D00DA">
      <w:pPr>
        <w:spacing w:after="0"/>
        <w:rPr>
          <w:rFonts w:ascii="Century Gothic" w:hAnsi="Century Gothic"/>
          <w:sz w:val="20"/>
          <w:szCs w:val="20"/>
        </w:rPr>
      </w:pPr>
      <w:r w:rsidRPr="00D26235">
        <w:rPr>
          <w:rFonts w:ascii="Century Gothic" w:hAnsi="Century Gothic"/>
          <w:sz w:val="20"/>
          <w:szCs w:val="20"/>
        </w:rPr>
        <w:t>If the child’s situation does not seem to be improving after the referral, the DSL or person who made the referral must contact the local authority and make sure the case is reconsidered to ensure the concerns have been addressed and the child’s situation improves.</w:t>
      </w:r>
    </w:p>
    <w:p w:rsidR="00CF3537" w:rsidRPr="00D26235" w:rsidRDefault="00CF3537" w:rsidP="002D00DA">
      <w:pPr>
        <w:spacing w:after="0"/>
        <w:rPr>
          <w:rFonts w:ascii="Century Gothic" w:hAnsi="Century Gothic"/>
          <w:sz w:val="20"/>
          <w:szCs w:val="20"/>
        </w:rPr>
      </w:pPr>
    </w:p>
    <w:p w:rsidR="002D00DA" w:rsidRPr="00D26235" w:rsidRDefault="00CF3537" w:rsidP="002D00DA">
      <w:pPr>
        <w:spacing w:after="0"/>
        <w:rPr>
          <w:rFonts w:ascii="Century Gothic" w:hAnsi="Century Gothic"/>
          <w:b/>
          <w:sz w:val="20"/>
          <w:szCs w:val="20"/>
        </w:rPr>
      </w:pPr>
      <w:r w:rsidRPr="00D26235">
        <w:rPr>
          <w:rFonts w:ascii="Century Gothic" w:hAnsi="Century Gothic"/>
          <w:b/>
          <w:sz w:val="20"/>
          <w:szCs w:val="20"/>
        </w:rPr>
        <w:t>Concerns about e</w:t>
      </w:r>
      <w:r w:rsidR="002D00DA" w:rsidRPr="00D26235">
        <w:rPr>
          <w:rFonts w:ascii="Century Gothic" w:hAnsi="Century Gothic"/>
          <w:b/>
          <w:sz w:val="20"/>
          <w:szCs w:val="20"/>
        </w:rPr>
        <w:t xml:space="preserve">xtremism </w:t>
      </w:r>
    </w:p>
    <w:p w:rsidR="002D00DA" w:rsidRPr="00D26235" w:rsidRDefault="002D00DA" w:rsidP="002D00DA">
      <w:pPr>
        <w:spacing w:after="0"/>
        <w:rPr>
          <w:rFonts w:ascii="Century Gothic" w:hAnsi="Century Gothic"/>
          <w:sz w:val="20"/>
          <w:szCs w:val="20"/>
        </w:rPr>
      </w:pPr>
      <w:r w:rsidRPr="00D26235">
        <w:rPr>
          <w:rFonts w:ascii="Century Gothic" w:hAnsi="Century Gothic"/>
          <w:sz w:val="20"/>
          <w:szCs w:val="20"/>
        </w:rPr>
        <w:t>If a child is not at immediate risk of harm, where possible, speak to the DSL first to agree a course of action. Alternatively, make a referral to local authority children’s social care directly if appropriate (see ‘Referral’ above).</w:t>
      </w:r>
    </w:p>
    <w:p w:rsidR="002D00DA" w:rsidRPr="00D26235" w:rsidRDefault="002D00DA" w:rsidP="002D00DA">
      <w:pPr>
        <w:spacing w:after="0"/>
        <w:rPr>
          <w:rFonts w:ascii="Century Gothic" w:hAnsi="Century Gothic"/>
          <w:sz w:val="20"/>
          <w:szCs w:val="20"/>
        </w:rPr>
      </w:pPr>
      <w:r w:rsidRPr="00D26235">
        <w:rPr>
          <w:rFonts w:ascii="Century Gothic" w:hAnsi="Century Gothic"/>
          <w:sz w:val="20"/>
          <w:szCs w:val="20"/>
        </w:rPr>
        <w:t xml:space="preserve">Where there is a concern, the DSL will consider the level of risk and decide which agency to make a referral to. This could include </w:t>
      </w:r>
      <w:hyperlink r:id="rId36" w:history="1">
        <w:r w:rsidRPr="00D26235">
          <w:rPr>
            <w:rStyle w:val="Hyperlink"/>
            <w:rFonts w:ascii="Century Gothic" w:hAnsi="Century Gothic"/>
            <w:sz w:val="20"/>
            <w:szCs w:val="20"/>
          </w:rPr>
          <w:t>Channel</w:t>
        </w:r>
      </w:hyperlink>
      <w:r w:rsidRPr="00D26235">
        <w:rPr>
          <w:rFonts w:ascii="Century Gothic" w:hAnsi="Century Gothic"/>
          <w:sz w:val="20"/>
          <w:szCs w:val="20"/>
        </w:rPr>
        <w:t xml:space="preserve">, the government’s programme for identifying and supporting individuals at risk of being drawn into terrorism, or the local authority children’s social care team. </w:t>
      </w:r>
    </w:p>
    <w:p w:rsidR="002D00DA" w:rsidRPr="00D26235" w:rsidRDefault="002D00DA" w:rsidP="002D00DA">
      <w:pPr>
        <w:spacing w:after="0"/>
        <w:rPr>
          <w:rFonts w:ascii="Century Gothic" w:hAnsi="Century Gothic"/>
          <w:sz w:val="20"/>
          <w:szCs w:val="20"/>
        </w:rPr>
      </w:pPr>
      <w:r w:rsidRPr="00D26235">
        <w:rPr>
          <w:rFonts w:ascii="Century Gothic" w:hAnsi="Century Gothic"/>
          <w:sz w:val="20"/>
          <w:szCs w:val="20"/>
        </w:rPr>
        <w:t xml:space="preserve">The Department for Education also has a dedicated telephone helpline, 020 7340 7264, that school staff and governors can call to raise concerns about extremism with respect to a pupil. </w:t>
      </w:r>
      <w:r w:rsidR="00CF3537" w:rsidRPr="00D26235">
        <w:rPr>
          <w:rFonts w:ascii="Century Gothic" w:hAnsi="Century Gothic"/>
          <w:sz w:val="20"/>
          <w:szCs w:val="20"/>
        </w:rPr>
        <w:t>The school can also</w:t>
      </w:r>
      <w:r w:rsidRPr="00D26235">
        <w:rPr>
          <w:rFonts w:ascii="Century Gothic" w:hAnsi="Century Gothic"/>
          <w:sz w:val="20"/>
          <w:szCs w:val="20"/>
        </w:rPr>
        <w:t xml:space="preserve"> email </w:t>
      </w:r>
      <w:hyperlink r:id="rId37" w:history="1">
        <w:r w:rsidRPr="00D26235">
          <w:rPr>
            <w:rStyle w:val="Hyperlink"/>
            <w:rFonts w:ascii="Century Gothic" w:hAnsi="Century Gothic"/>
            <w:sz w:val="20"/>
            <w:szCs w:val="20"/>
          </w:rPr>
          <w:t>counter.extremism@education.gov.uk</w:t>
        </w:r>
      </w:hyperlink>
      <w:r w:rsidRPr="00D26235">
        <w:rPr>
          <w:rFonts w:ascii="Century Gothic" w:hAnsi="Century Gothic"/>
          <w:sz w:val="20"/>
          <w:szCs w:val="20"/>
        </w:rPr>
        <w:t xml:space="preserve">. </w:t>
      </w:r>
      <w:r w:rsidR="00CF3537" w:rsidRPr="00D26235">
        <w:rPr>
          <w:rFonts w:ascii="Century Gothic" w:hAnsi="Century Gothic"/>
          <w:sz w:val="20"/>
          <w:szCs w:val="20"/>
        </w:rPr>
        <w:t>(</w:t>
      </w:r>
      <w:r w:rsidRPr="00D26235">
        <w:rPr>
          <w:rFonts w:ascii="Century Gothic" w:hAnsi="Century Gothic"/>
          <w:sz w:val="20"/>
          <w:szCs w:val="20"/>
        </w:rPr>
        <w:t>Note that this is not for use in emergency situations.</w:t>
      </w:r>
      <w:r w:rsidR="00CF3537" w:rsidRPr="00D26235">
        <w:rPr>
          <w:rFonts w:ascii="Century Gothic" w:hAnsi="Century Gothic"/>
          <w:sz w:val="20"/>
          <w:szCs w:val="20"/>
        </w:rPr>
        <w:t>)</w:t>
      </w:r>
    </w:p>
    <w:p w:rsidR="002D00DA" w:rsidRPr="00D26235" w:rsidRDefault="002D00DA" w:rsidP="002D00DA">
      <w:pPr>
        <w:spacing w:after="0"/>
        <w:rPr>
          <w:rFonts w:ascii="Century Gothic" w:hAnsi="Century Gothic"/>
          <w:sz w:val="20"/>
          <w:szCs w:val="20"/>
        </w:rPr>
      </w:pPr>
      <w:r w:rsidRPr="00D26235">
        <w:rPr>
          <w:rFonts w:ascii="Century Gothic" w:hAnsi="Century Gothic"/>
          <w:sz w:val="20"/>
          <w:szCs w:val="20"/>
        </w:rPr>
        <w:t xml:space="preserve">In an emergency, 999 </w:t>
      </w:r>
      <w:r w:rsidR="00CF3537" w:rsidRPr="00D26235">
        <w:rPr>
          <w:rFonts w:ascii="Century Gothic" w:hAnsi="Century Gothic"/>
          <w:sz w:val="20"/>
          <w:szCs w:val="20"/>
        </w:rPr>
        <w:t xml:space="preserve">should be called </w:t>
      </w:r>
      <w:r w:rsidRPr="00D26235">
        <w:rPr>
          <w:rFonts w:ascii="Century Gothic" w:hAnsi="Century Gothic"/>
          <w:sz w:val="20"/>
          <w:szCs w:val="20"/>
        </w:rPr>
        <w:t xml:space="preserve">or the confidential anti-terrorist hotline on 0800 789 321 if </w:t>
      </w:r>
      <w:r w:rsidR="00CF3537" w:rsidRPr="00D26235">
        <w:rPr>
          <w:rFonts w:ascii="Century Gothic" w:hAnsi="Century Gothic"/>
          <w:sz w:val="20"/>
          <w:szCs w:val="20"/>
        </w:rPr>
        <w:t>you</w:t>
      </w:r>
      <w:r w:rsidRPr="00D26235">
        <w:rPr>
          <w:rFonts w:ascii="Century Gothic" w:hAnsi="Century Gothic"/>
          <w:sz w:val="20"/>
          <w:szCs w:val="20"/>
        </w:rPr>
        <w:t xml:space="preserve">: </w:t>
      </w:r>
    </w:p>
    <w:p w:rsidR="002D00DA" w:rsidRPr="00D26235" w:rsidRDefault="002D00DA"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Think someone is in immediate danger</w:t>
      </w:r>
    </w:p>
    <w:p w:rsidR="002D00DA" w:rsidRPr="00D26235" w:rsidRDefault="002D00DA"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Think someone may be planning to travel to join an extremist group</w:t>
      </w:r>
    </w:p>
    <w:p w:rsidR="002D00DA" w:rsidRPr="00D26235" w:rsidRDefault="002D00DA"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See or hear something that may be terrorist-related</w:t>
      </w:r>
    </w:p>
    <w:p w:rsidR="00CF3537" w:rsidRPr="00D26235" w:rsidRDefault="00CF3537" w:rsidP="002D00DA">
      <w:pPr>
        <w:spacing w:after="0"/>
        <w:rPr>
          <w:rFonts w:ascii="Century Gothic" w:hAnsi="Century Gothic"/>
          <w:b/>
          <w:sz w:val="20"/>
          <w:szCs w:val="20"/>
        </w:rPr>
      </w:pPr>
    </w:p>
    <w:p w:rsidR="00200D27" w:rsidRDefault="00200D27" w:rsidP="002D00DA">
      <w:pPr>
        <w:spacing w:after="0"/>
        <w:rPr>
          <w:rFonts w:ascii="Century Gothic" w:hAnsi="Century Gothic"/>
          <w:b/>
          <w:sz w:val="20"/>
          <w:szCs w:val="20"/>
        </w:rPr>
      </w:pPr>
    </w:p>
    <w:p w:rsidR="00200D27" w:rsidRDefault="00200D27" w:rsidP="002D00DA">
      <w:pPr>
        <w:spacing w:after="0"/>
        <w:rPr>
          <w:rFonts w:ascii="Century Gothic" w:hAnsi="Century Gothic"/>
          <w:b/>
          <w:sz w:val="20"/>
          <w:szCs w:val="20"/>
        </w:rPr>
      </w:pPr>
    </w:p>
    <w:p w:rsidR="00200D27" w:rsidRDefault="00200D27" w:rsidP="002D00DA">
      <w:pPr>
        <w:spacing w:after="0"/>
        <w:rPr>
          <w:rFonts w:ascii="Century Gothic" w:hAnsi="Century Gothic"/>
          <w:b/>
          <w:sz w:val="20"/>
          <w:szCs w:val="20"/>
        </w:rPr>
      </w:pPr>
    </w:p>
    <w:p w:rsidR="00200D27" w:rsidRDefault="00200D27" w:rsidP="002D00DA">
      <w:pPr>
        <w:spacing w:after="0"/>
        <w:rPr>
          <w:rFonts w:ascii="Century Gothic" w:hAnsi="Century Gothic"/>
          <w:b/>
          <w:sz w:val="20"/>
          <w:szCs w:val="20"/>
        </w:rPr>
      </w:pPr>
    </w:p>
    <w:p w:rsidR="00200D27" w:rsidRDefault="00200D27" w:rsidP="002D00DA">
      <w:pPr>
        <w:spacing w:after="0"/>
        <w:rPr>
          <w:rFonts w:ascii="Century Gothic" w:hAnsi="Century Gothic"/>
          <w:b/>
          <w:sz w:val="20"/>
          <w:szCs w:val="20"/>
        </w:rPr>
      </w:pPr>
    </w:p>
    <w:p w:rsidR="00200D27" w:rsidRDefault="00200D27" w:rsidP="002D00DA">
      <w:pPr>
        <w:spacing w:after="0"/>
        <w:rPr>
          <w:rFonts w:ascii="Century Gothic" w:hAnsi="Century Gothic"/>
          <w:b/>
          <w:sz w:val="20"/>
          <w:szCs w:val="20"/>
        </w:rPr>
      </w:pPr>
    </w:p>
    <w:p w:rsidR="00F650E9" w:rsidRDefault="00F650E9">
      <w:pPr>
        <w:rPr>
          <w:rFonts w:ascii="Century Gothic" w:hAnsi="Century Gothic"/>
          <w:b/>
          <w:sz w:val="20"/>
          <w:szCs w:val="20"/>
        </w:rPr>
      </w:pPr>
      <w:r>
        <w:rPr>
          <w:rFonts w:ascii="Century Gothic" w:hAnsi="Century Gothic"/>
          <w:b/>
          <w:sz w:val="20"/>
          <w:szCs w:val="20"/>
        </w:rPr>
        <w:br w:type="page"/>
      </w:r>
    </w:p>
    <w:p w:rsidR="002D00DA" w:rsidRPr="00D26235" w:rsidRDefault="00CF3537" w:rsidP="002D00DA">
      <w:pPr>
        <w:spacing w:after="0"/>
        <w:rPr>
          <w:rFonts w:ascii="Century Gothic" w:hAnsi="Century Gothic"/>
          <w:b/>
          <w:sz w:val="20"/>
          <w:szCs w:val="20"/>
        </w:rPr>
      </w:pPr>
      <w:r w:rsidRPr="00D26235">
        <w:rPr>
          <w:rFonts w:ascii="Century Gothic" w:hAnsi="Century Gothic"/>
          <w:b/>
          <w:sz w:val="20"/>
          <w:szCs w:val="20"/>
        </w:rPr>
        <w:lastRenderedPageBreak/>
        <w:t>F</w:t>
      </w:r>
      <w:r w:rsidR="002D00DA" w:rsidRPr="00D26235">
        <w:rPr>
          <w:rFonts w:ascii="Century Gothic" w:hAnsi="Century Gothic"/>
          <w:b/>
          <w:sz w:val="20"/>
          <w:szCs w:val="20"/>
        </w:rPr>
        <w:t>igure 1: procedure if you have concerns about a child’s welfare (no immediate danger)</w:t>
      </w:r>
    </w:p>
    <w:p w:rsidR="002D00DA" w:rsidRPr="00D26235" w:rsidRDefault="0050537F" w:rsidP="002D00DA">
      <w:pPr>
        <w:spacing w:after="0"/>
        <w:rPr>
          <w:rFonts w:ascii="Century Gothic" w:hAnsi="Century Gothic"/>
          <w:b/>
          <w:sz w:val="20"/>
          <w:szCs w:val="20"/>
        </w:rPr>
      </w:pPr>
      <w:r>
        <w:rPr>
          <w:noProof/>
        </w:rPr>
        <w:drawing>
          <wp:inline distT="0" distB="0" distL="0" distR="0" wp14:anchorId="03EFDE89" wp14:editId="288E1292">
            <wp:extent cx="5731510" cy="5273675"/>
            <wp:effectExtent l="0" t="0" r="254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5273675"/>
                    </a:xfrm>
                    <a:prstGeom prst="rect">
                      <a:avLst/>
                    </a:prstGeom>
                  </pic:spPr>
                </pic:pic>
              </a:graphicData>
            </a:graphic>
          </wp:inline>
        </w:drawing>
      </w:r>
    </w:p>
    <w:p w:rsidR="002D00DA" w:rsidRPr="00D26235" w:rsidRDefault="002D00DA" w:rsidP="002D00DA">
      <w:pPr>
        <w:spacing w:after="0"/>
        <w:rPr>
          <w:rFonts w:ascii="Century Gothic" w:hAnsi="Century Gothic"/>
          <w:sz w:val="20"/>
          <w:szCs w:val="20"/>
        </w:rPr>
      </w:pPr>
      <w:r w:rsidRPr="00D26235">
        <w:rPr>
          <w:rFonts w:ascii="Century Gothic" w:eastAsia="Arial" w:hAnsi="Century Gothic" w:cs="Arial"/>
          <w:sz w:val="20"/>
          <w:szCs w:val="20"/>
        </w:rPr>
        <w:t> </w:t>
      </w:r>
    </w:p>
    <w:p w:rsidR="002D00DA" w:rsidRPr="00D26235" w:rsidRDefault="002D00DA" w:rsidP="002D00DA">
      <w:pPr>
        <w:spacing w:after="0"/>
        <w:rPr>
          <w:rFonts w:ascii="Century Gothic" w:hAnsi="Century Gothic"/>
          <w:sz w:val="20"/>
          <w:szCs w:val="20"/>
        </w:rPr>
      </w:pPr>
      <w:r w:rsidRPr="00D26235">
        <w:rPr>
          <w:rFonts w:ascii="Century Gothic" w:eastAsia="Arial" w:hAnsi="Century Gothic" w:cs="Arial"/>
          <w:sz w:val="20"/>
          <w:szCs w:val="20"/>
        </w:rPr>
        <w:t> </w:t>
      </w:r>
    </w:p>
    <w:p w:rsidR="002D00DA" w:rsidRPr="00D26235" w:rsidRDefault="002D00DA" w:rsidP="002D00DA">
      <w:pPr>
        <w:spacing w:after="0"/>
        <w:rPr>
          <w:rFonts w:ascii="Century Gothic" w:hAnsi="Century Gothic"/>
          <w:sz w:val="20"/>
          <w:szCs w:val="20"/>
        </w:rPr>
      </w:pPr>
      <w:r w:rsidRPr="00D26235">
        <w:rPr>
          <w:rFonts w:ascii="Century Gothic" w:eastAsia="Arial" w:hAnsi="Century Gothic" w:cs="Arial"/>
          <w:b/>
          <w:bCs/>
          <w:sz w:val="20"/>
          <w:szCs w:val="20"/>
        </w:rPr>
        <w:br w:type="page"/>
      </w:r>
      <w:r w:rsidRPr="00D26235">
        <w:rPr>
          <w:rFonts w:ascii="Century Gothic" w:eastAsia="Arial" w:hAnsi="Century Gothic" w:cs="Arial"/>
          <w:b/>
          <w:bCs/>
          <w:sz w:val="20"/>
          <w:szCs w:val="20"/>
        </w:rPr>
        <w:lastRenderedPageBreak/>
        <w:t>Concerns about a staff member or volunteer</w:t>
      </w:r>
    </w:p>
    <w:p w:rsidR="002D00DA" w:rsidRPr="00D26235" w:rsidRDefault="002D00DA" w:rsidP="002D00DA">
      <w:pPr>
        <w:spacing w:after="0"/>
        <w:rPr>
          <w:rFonts w:ascii="Century Gothic" w:hAnsi="Century Gothic"/>
          <w:sz w:val="20"/>
          <w:szCs w:val="20"/>
        </w:rPr>
      </w:pPr>
      <w:r w:rsidRPr="00D26235">
        <w:rPr>
          <w:rFonts w:ascii="Century Gothic" w:hAnsi="Century Gothic"/>
          <w:sz w:val="20"/>
          <w:szCs w:val="20"/>
        </w:rPr>
        <w:t xml:space="preserve">If you have concerns about a member of staff or volunteer, speak to the </w:t>
      </w:r>
      <w:r w:rsidR="00E90597" w:rsidRPr="00D26235">
        <w:rPr>
          <w:rFonts w:ascii="Century Gothic" w:hAnsi="Century Gothic"/>
          <w:sz w:val="20"/>
          <w:szCs w:val="20"/>
        </w:rPr>
        <w:t>Head Teacher</w:t>
      </w:r>
      <w:r w:rsidRPr="00D26235">
        <w:rPr>
          <w:rFonts w:ascii="Century Gothic" w:hAnsi="Century Gothic"/>
          <w:sz w:val="20"/>
          <w:szCs w:val="20"/>
        </w:rPr>
        <w:t xml:space="preserve">. If you have concerns about the </w:t>
      </w:r>
      <w:r w:rsidR="00E90597" w:rsidRPr="00D26235">
        <w:rPr>
          <w:rFonts w:ascii="Century Gothic" w:hAnsi="Century Gothic"/>
          <w:sz w:val="20"/>
          <w:szCs w:val="20"/>
        </w:rPr>
        <w:t>Head Teacher</w:t>
      </w:r>
      <w:r w:rsidRPr="00D26235">
        <w:rPr>
          <w:rFonts w:ascii="Century Gothic" w:hAnsi="Century Gothic"/>
          <w:sz w:val="20"/>
          <w:szCs w:val="20"/>
        </w:rPr>
        <w:t>, speak to the chair of governors.</w:t>
      </w:r>
    </w:p>
    <w:p w:rsidR="002D00DA" w:rsidRPr="00D26235" w:rsidRDefault="002D00DA" w:rsidP="002D00DA">
      <w:pPr>
        <w:spacing w:after="0"/>
        <w:rPr>
          <w:rFonts w:ascii="Century Gothic" w:hAnsi="Century Gothic"/>
          <w:sz w:val="20"/>
          <w:szCs w:val="20"/>
        </w:rPr>
      </w:pPr>
      <w:r w:rsidRPr="00D26235">
        <w:rPr>
          <w:rFonts w:ascii="Century Gothic" w:hAnsi="Century Gothic"/>
          <w:sz w:val="20"/>
          <w:szCs w:val="20"/>
        </w:rPr>
        <w:t xml:space="preserve">You can also discuss any concerns about any staff member or volunteer with the DSL. </w:t>
      </w:r>
    </w:p>
    <w:p w:rsidR="002D00DA" w:rsidRPr="00D26235" w:rsidRDefault="002D00DA" w:rsidP="002D00DA">
      <w:pPr>
        <w:spacing w:after="0"/>
        <w:rPr>
          <w:rFonts w:ascii="Century Gothic" w:hAnsi="Century Gothic"/>
          <w:sz w:val="20"/>
          <w:szCs w:val="20"/>
        </w:rPr>
      </w:pPr>
      <w:r w:rsidRPr="00D26235">
        <w:rPr>
          <w:rFonts w:ascii="Century Gothic" w:hAnsi="Century Gothic"/>
          <w:sz w:val="20"/>
          <w:szCs w:val="20"/>
        </w:rPr>
        <w:t xml:space="preserve">The </w:t>
      </w:r>
      <w:r w:rsidR="00E90597" w:rsidRPr="00D26235">
        <w:rPr>
          <w:rFonts w:ascii="Century Gothic" w:hAnsi="Century Gothic"/>
          <w:sz w:val="20"/>
          <w:szCs w:val="20"/>
        </w:rPr>
        <w:t>Head Teacher</w:t>
      </w:r>
      <w:r w:rsidRPr="00D26235">
        <w:rPr>
          <w:rFonts w:ascii="Century Gothic" w:hAnsi="Century Gothic"/>
          <w:sz w:val="20"/>
          <w:szCs w:val="20"/>
        </w:rPr>
        <w:t>/chair of governors/DSL will then follow the procedures set out in appendix 3, if appropriate.</w:t>
      </w:r>
    </w:p>
    <w:p w:rsidR="00E90597" w:rsidRPr="00D26235" w:rsidRDefault="00E90597" w:rsidP="002D00DA">
      <w:pPr>
        <w:spacing w:after="0"/>
        <w:rPr>
          <w:rFonts w:ascii="Century Gothic" w:hAnsi="Century Gothic"/>
          <w:sz w:val="20"/>
          <w:szCs w:val="20"/>
        </w:rPr>
      </w:pPr>
    </w:p>
    <w:p w:rsidR="002D00DA" w:rsidRPr="00D26235" w:rsidRDefault="002D00DA" w:rsidP="002D00DA">
      <w:pPr>
        <w:spacing w:after="0"/>
        <w:rPr>
          <w:rFonts w:ascii="Century Gothic" w:eastAsia="Arial" w:hAnsi="Century Gothic" w:cs="Arial"/>
          <w:sz w:val="20"/>
          <w:szCs w:val="20"/>
        </w:rPr>
      </w:pPr>
      <w:r w:rsidRPr="00D26235">
        <w:rPr>
          <w:rFonts w:ascii="Century Gothic" w:hAnsi="Century Gothic"/>
          <w:sz w:val="20"/>
          <w:szCs w:val="20"/>
        </w:rPr>
        <w:t>Where appropriate, the school will inform Ofsted of the allegation and actions taken, within the necessary timescale (see appendix 3 for more detail).</w:t>
      </w:r>
    </w:p>
    <w:p w:rsidR="00E90597" w:rsidRPr="00D26235" w:rsidRDefault="00E90597" w:rsidP="002D00DA">
      <w:pPr>
        <w:spacing w:after="0"/>
        <w:rPr>
          <w:rFonts w:ascii="Century Gothic" w:eastAsia="Arial" w:hAnsi="Century Gothic" w:cs="Arial"/>
          <w:b/>
          <w:bCs/>
          <w:sz w:val="20"/>
          <w:szCs w:val="20"/>
        </w:rPr>
      </w:pPr>
    </w:p>
    <w:p w:rsidR="002D00DA" w:rsidRPr="00D26235" w:rsidRDefault="002D00DA" w:rsidP="002D00DA">
      <w:pPr>
        <w:spacing w:after="0"/>
        <w:rPr>
          <w:rFonts w:ascii="Century Gothic" w:hAnsi="Century Gothic"/>
          <w:sz w:val="20"/>
          <w:szCs w:val="20"/>
        </w:rPr>
      </w:pPr>
      <w:r w:rsidRPr="00D26235">
        <w:rPr>
          <w:rFonts w:ascii="Century Gothic" w:eastAsia="Arial" w:hAnsi="Century Gothic" w:cs="Arial"/>
          <w:b/>
          <w:bCs/>
          <w:sz w:val="20"/>
          <w:szCs w:val="20"/>
        </w:rPr>
        <w:t>Allegations of abuse made against other pupils</w:t>
      </w:r>
    </w:p>
    <w:p w:rsidR="00BC5613" w:rsidRDefault="002D00DA" w:rsidP="002D00DA">
      <w:pPr>
        <w:spacing w:after="0"/>
        <w:rPr>
          <w:rFonts w:ascii="Century Gothic" w:hAnsi="Century Gothic"/>
          <w:sz w:val="20"/>
          <w:szCs w:val="20"/>
        </w:rPr>
      </w:pPr>
      <w:r w:rsidRPr="00D26235">
        <w:rPr>
          <w:rFonts w:ascii="Century Gothic" w:hAnsi="Century Gothic"/>
          <w:sz w:val="20"/>
          <w:szCs w:val="20"/>
        </w:rPr>
        <w:t>We recognise that children are capable of abusing their peers. Abuse will never be tolerated or passed off as “banter” or “part of growing up”.</w:t>
      </w:r>
    </w:p>
    <w:p w:rsidR="006F7582" w:rsidRDefault="006F7582" w:rsidP="002D00DA">
      <w:pPr>
        <w:spacing w:after="0"/>
        <w:rPr>
          <w:rFonts w:ascii="Century Gothic" w:hAnsi="Century Gothic"/>
          <w:b/>
          <w:sz w:val="20"/>
          <w:szCs w:val="20"/>
        </w:rPr>
      </w:pPr>
    </w:p>
    <w:p w:rsidR="002D00DA" w:rsidRDefault="003A115C" w:rsidP="002D00DA">
      <w:pPr>
        <w:spacing w:after="0"/>
        <w:rPr>
          <w:rFonts w:ascii="Century Gothic" w:hAnsi="Century Gothic"/>
          <w:sz w:val="20"/>
          <w:szCs w:val="20"/>
        </w:rPr>
      </w:pPr>
      <w:r>
        <w:rPr>
          <w:rFonts w:ascii="Century Gothic" w:hAnsi="Century Gothic"/>
          <w:sz w:val="20"/>
          <w:szCs w:val="20"/>
        </w:rPr>
        <w:t xml:space="preserve">This section of the document outlines </w:t>
      </w:r>
      <w:r w:rsidR="00CB00A7">
        <w:rPr>
          <w:rFonts w:ascii="Century Gothic" w:hAnsi="Century Gothic"/>
          <w:sz w:val="20"/>
          <w:szCs w:val="20"/>
        </w:rPr>
        <w:t>each staff members’ statutory obligations and therefore it is to be read in conjunction with Part 1 of the same document.</w:t>
      </w:r>
      <w:r w:rsidR="00BC5613">
        <w:rPr>
          <w:rFonts w:ascii="Century Gothic" w:hAnsi="Century Gothic"/>
          <w:sz w:val="20"/>
          <w:szCs w:val="20"/>
        </w:rPr>
        <w:t xml:space="preserve"> All staff need to read and underst</w:t>
      </w:r>
      <w:r w:rsidR="007B2C4E">
        <w:rPr>
          <w:rFonts w:ascii="Century Gothic" w:hAnsi="Century Gothic"/>
          <w:sz w:val="20"/>
          <w:szCs w:val="20"/>
        </w:rPr>
        <w:t xml:space="preserve">and both sections and </w:t>
      </w:r>
      <w:r w:rsidR="00BC5613">
        <w:rPr>
          <w:rFonts w:ascii="Century Gothic" w:hAnsi="Century Gothic"/>
          <w:sz w:val="20"/>
          <w:szCs w:val="20"/>
        </w:rPr>
        <w:t>will be asked to sign to say they have done so. Any queries must be raised before signing. The DSL and safeguarding team want staff to deal confidently with safeguarding issues and are happy to provide any additional training required.</w:t>
      </w:r>
    </w:p>
    <w:p w:rsidR="00BC5613" w:rsidRPr="003A115C" w:rsidRDefault="00BC5613" w:rsidP="002D00DA">
      <w:pPr>
        <w:spacing w:after="0"/>
        <w:rPr>
          <w:rFonts w:ascii="Century Gothic" w:hAnsi="Century Gothic"/>
          <w:sz w:val="20"/>
          <w:szCs w:val="20"/>
        </w:rPr>
      </w:pPr>
    </w:p>
    <w:p w:rsidR="002D00DA" w:rsidRPr="00D26235" w:rsidRDefault="002D00DA" w:rsidP="002D00DA">
      <w:pPr>
        <w:spacing w:after="0"/>
        <w:rPr>
          <w:rFonts w:ascii="Century Gothic" w:hAnsi="Century Gothic"/>
          <w:sz w:val="20"/>
          <w:szCs w:val="20"/>
        </w:rPr>
      </w:pPr>
      <w:r w:rsidRPr="00D26235">
        <w:rPr>
          <w:rFonts w:ascii="Century Gothic" w:hAnsi="Century Gothic"/>
          <w:sz w:val="20"/>
          <w:szCs w:val="20"/>
        </w:rPr>
        <w:t>Most cases of pupils hurting other pupils will be dealt with under our school’s behaviour policy, but this child protection and safeguarding policy will apply to any allegations that raise safeguarding concerns. This might include where the alleged behaviour:</w:t>
      </w:r>
    </w:p>
    <w:p w:rsidR="002D00DA" w:rsidRPr="00D26235" w:rsidRDefault="002D00DA"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Is serious, and potentially a criminal offence</w:t>
      </w:r>
    </w:p>
    <w:p w:rsidR="002D00DA" w:rsidRPr="00D26235" w:rsidRDefault="002D00DA"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Could put pupils in the school at risk</w:t>
      </w:r>
    </w:p>
    <w:p w:rsidR="002D00DA" w:rsidRPr="00D26235" w:rsidRDefault="002D00DA"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Is violent</w:t>
      </w:r>
    </w:p>
    <w:p w:rsidR="002D00DA" w:rsidRPr="00D26235" w:rsidRDefault="002D00DA"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Involves pupils being forced to use drugs or alcohol</w:t>
      </w:r>
    </w:p>
    <w:p w:rsidR="002D00DA" w:rsidRPr="00D26235" w:rsidRDefault="002D00DA"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Involves sexual exploitation or sexual abuse, such as indecent exposure, sexual assault, or sexually inappropriate pictures or videos (including sexting)</w:t>
      </w:r>
    </w:p>
    <w:p w:rsidR="002D00DA" w:rsidRPr="00D26235" w:rsidRDefault="002D00DA" w:rsidP="002D00DA">
      <w:pPr>
        <w:spacing w:after="0"/>
        <w:rPr>
          <w:rFonts w:ascii="Century Gothic" w:hAnsi="Century Gothic"/>
          <w:sz w:val="20"/>
          <w:szCs w:val="20"/>
        </w:rPr>
      </w:pPr>
      <w:r w:rsidRPr="00D26235">
        <w:rPr>
          <w:rFonts w:ascii="Century Gothic" w:hAnsi="Century Gothic"/>
          <w:sz w:val="20"/>
          <w:szCs w:val="20"/>
        </w:rPr>
        <w:t>If a pupil makes an allegation of abuse against another pupil:</w:t>
      </w:r>
    </w:p>
    <w:p w:rsidR="00CB00A7" w:rsidRPr="00CB00A7" w:rsidRDefault="00CB00A7" w:rsidP="003725C6">
      <w:pPr>
        <w:numPr>
          <w:ilvl w:val="0"/>
          <w:numId w:val="14"/>
        </w:numPr>
        <w:spacing w:after="0" w:line="240" w:lineRule="auto"/>
        <w:ind w:left="568" w:hanging="284"/>
        <w:rPr>
          <w:rFonts w:ascii="Century Gothic" w:eastAsia="Arial" w:hAnsi="Century Gothic"/>
          <w:sz w:val="20"/>
          <w:szCs w:val="20"/>
        </w:rPr>
      </w:pPr>
      <w:r>
        <w:rPr>
          <w:rFonts w:ascii="Century Gothic" w:eastAsia="Arial" w:hAnsi="Century Gothic"/>
          <w:sz w:val="20"/>
          <w:szCs w:val="20"/>
        </w:rPr>
        <w:t>It is essential that the pupil is reassured that s/he is being taken seriously and that they will be supported and kept safe.</w:t>
      </w:r>
    </w:p>
    <w:p w:rsidR="002D00DA" w:rsidRPr="00D26235" w:rsidRDefault="002D00DA"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You must tell the DSL and record the allegation, but do not investigate it</w:t>
      </w:r>
    </w:p>
    <w:p w:rsidR="002D00DA" w:rsidRPr="00D26235" w:rsidRDefault="002D00DA"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The DSL will contact the local authority children’s social care team and follow its advice, as well as the police if the allegation involves a potential criminal offence</w:t>
      </w:r>
    </w:p>
    <w:p w:rsidR="002D00DA" w:rsidRPr="00D26235" w:rsidRDefault="002D00DA"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The DSL will put a risk assessment and support plan into place for all children involved – both the victim(s) and the child(ren) against whom the allegation has been made – with a named person they can talk to if needed</w:t>
      </w:r>
    </w:p>
    <w:p w:rsidR="002D00DA" w:rsidRPr="00D26235" w:rsidRDefault="002D00DA"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The DSL will contact the children and adolescent mental health services (CAMHS), if appropriate</w:t>
      </w:r>
    </w:p>
    <w:p w:rsidR="002D00DA" w:rsidRPr="00D26235" w:rsidRDefault="002D00DA" w:rsidP="002D00DA">
      <w:pPr>
        <w:spacing w:after="0"/>
        <w:rPr>
          <w:rFonts w:ascii="Century Gothic" w:hAnsi="Century Gothic"/>
          <w:sz w:val="20"/>
          <w:szCs w:val="20"/>
        </w:rPr>
      </w:pPr>
      <w:r w:rsidRPr="00D26235">
        <w:rPr>
          <w:rFonts w:ascii="Century Gothic" w:hAnsi="Century Gothic"/>
          <w:sz w:val="20"/>
          <w:szCs w:val="20"/>
        </w:rPr>
        <w:t>We will minimise the risk of peer-on-peer abuse by:</w:t>
      </w:r>
    </w:p>
    <w:p w:rsidR="002D00DA" w:rsidRPr="00D26235" w:rsidRDefault="002D00DA"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Challenging any form of derogatory or sexualised language or behaviour</w:t>
      </w:r>
    </w:p>
    <w:p w:rsidR="002D00DA" w:rsidRPr="00D26235" w:rsidRDefault="002D00DA"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Being vigilant to issues that particularly affect different genders – for example, sexualised or aggressive touching or grabbing towards female pupils, and initiation or hazing type violence with respect to boys</w:t>
      </w:r>
    </w:p>
    <w:p w:rsidR="002D00DA" w:rsidRPr="00D26235" w:rsidRDefault="002D00DA"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Ensuring our curriculum helps to educate pupils about appropriate behaviour and consent </w:t>
      </w:r>
    </w:p>
    <w:p w:rsidR="002D00DA" w:rsidRPr="00D26235" w:rsidRDefault="002D00DA"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Ensuring pupils know they can talk to staff </w:t>
      </w:r>
      <w:r w:rsidR="00E90597" w:rsidRPr="00D26235">
        <w:rPr>
          <w:rFonts w:ascii="Century Gothic" w:eastAsia="Arial" w:hAnsi="Century Gothic"/>
          <w:sz w:val="20"/>
          <w:szCs w:val="20"/>
        </w:rPr>
        <w:t>if they are worried or concerned</w:t>
      </w:r>
    </w:p>
    <w:p w:rsidR="002D00DA" w:rsidRDefault="002D00DA"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Ensuring staff are trained to understand that a pupil harming a peer could be a sign that the child is being abused themselves, and that this would fall under the scope of this policy</w:t>
      </w:r>
    </w:p>
    <w:p w:rsidR="00BC5613" w:rsidRPr="00D26235" w:rsidRDefault="00BC5613" w:rsidP="003725C6">
      <w:pPr>
        <w:numPr>
          <w:ilvl w:val="0"/>
          <w:numId w:val="14"/>
        </w:numPr>
        <w:spacing w:after="0" w:line="240" w:lineRule="auto"/>
        <w:ind w:left="568" w:hanging="284"/>
        <w:rPr>
          <w:rFonts w:ascii="Century Gothic" w:eastAsia="Arial" w:hAnsi="Century Gothic"/>
          <w:sz w:val="20"/>
          <w:szCs w:val="20"/>
        </w:rPr>
      </w:pPr>
      <w:r>
        <w:rPr>
          <w:rFonts w:ascii="Century Gothic" w:eastAsia="Arial" w:hAnsi="Century Gothic"/>
          <w:sz w:val="20"/>
          <w:szCs w:val="20"/>
        </w:rPr>
        <w:t>Completing risk assessments to keep children safe</w:t>
      </w:r>
    </w:p>
    <w:p w:rsidR="00E90597" w:rsidRPr="00D26235" w:rsidRDefault="00E90597" w:rsidP="00E90597">
      <w:pPr>
        <w:spacing w:after="0" w:line="240" w:lineRule="auto"/>
        <w:ind w:left="568"/>
        <w:rPr>
          <w:rFonts w:ascii="Century Gothic" w:eastAsia="Arial" w:hAnsi="Century Gothic"/>
          <w:sz w:val="20"/>
          <w:szCs w:val="20"/>
        </w:rPr>
      </w:pPr>
    </w:p>
    <w:p w:rsidR="002D00DA" w:rsidRPr="00D26235" w:rsidRDefault="00E90597" w:rsidP="002D00DA">
      <w:pPr>
        <w:pStyle w:val="Heading1"/>
        <w:spacing w:before="0"/>
        <w:rPr>
          <w:rFonts w:ascii="Century Gothic" w:hAnsi="Century Gothic"/>
          <w:color w:val="00B050"/>
          <w:sz w:val="20"/>
          <w:szCs w:val="20"/>
        </w:rPr>
      </w:pPr>
      <w:bookmarkStart w:id="8" w:name="_Toc492916103"/>
      <w:bookmarkStart w:id="9" w:name="_Toc494354309"/>
      <w:r w:rsidRPr="00D26235">
        <w:rPr>
          <w:rFonts w:ascii="Century Gothic" w:hAnsi="Century Gothic"/>
          <w:color w:val="00B050"/>
          <w:sz w:val="20"/>
          <w:szCs w:val="20"/>
        </w:rPr>
        <w:t>NOTIFYING PARENTS</w:t>
      </w:r>
      <w:bookmarkEnd w:id="8"/>
      <w:bookmarkEnd w:id="9"/>
      <w:r w:rsidRPr="00D26235">
        <w:rPr>
          <w:rFonts w:ascii="Century Gothic" w:hAnsi="Century Gothic"/>
          <w:color w:val="00B050"/>
          <w:sz w:val="20"/>
          <w:szCs w:val="20"/>
        </w:rPr>
        <w:t xml:space="preserve"> </w:t>
      </w:r>
    </w:p>
    <w:p w:rsidR="002D00DA" w:rsidRPr="00D26235" w:rsidRDefault="002D00DA" w:rsidP="002D00DA">
      <w:pPr>
        <w:spacing w:after="0"/>
        <w:rPr>
          <w:rFonts w:ascii="Century Gothic" w:hAnsi="Century Gothic"/>
          <w:sz w:val="20"/>
          <w:szCs w:val="20"/>
        </w:rPr>
      </w:pPr>
      <w:r w:rsidRPr="00D26235">
        <w:rPr>
          <w:rFonts w:ascii="Century Gothic" w:hAnsi="Century Gothic"/>
          <w:sz w:val="20"/>
          <w:szCs w:val="20"/>
        </w:rPr>
        <w:t>Where appropriate, we will discuss any concerns about a child with the child’s parents. The DSL</w:t>
      </w:r>
      <w:r w:rsidR="00E90597" w:rsidRPr="00D26235">
        <w:rPr>
          <w:rFonts w:ascii="Century Gothic" w:hAnsi="Century Gothic"/>
          <w:sz w:val="20"/>
          <w:szCs w:val="20"/>
        </w:rPr>
        <w:t xml:space="preserve"> or Deputy DSL</w:t>
      </w:r>
      <w:r w:rsidRPr="00D26235">
        <w:rPr>
          <w:rFonts w:ascii="Century Gothic" w:hAnsi="Century Gothic"/>
          <w:sz w:val="20"/>
          <w:szCs w:val="20"/>
        </w:rPr>
        <w:t xml:space="preserve"> will normally do this in the event of a suspicion or </w:t>
      </w:r>
      <w:r w:rsidR="00593790" w:rsidRPr="00D26235">
        <w:rPr>
          <w:rFonts w:ascii="Century Gothic" w:hAnsi="Century Gothic"/>
          <w:sz w:val="20"/>
          <w:szCs w:val="20"/>
        </w:rPr>
        <w:t>allegation</w:t>
      </w:r>
      <w:r w:rsidRPr="00D26235">
        <w:rPr>
          <w:rFonts w:ascii="Century Gothic" w:hAnsi="Century Gothic"/>
          <w:sz w:val="20"/>
          <w:szCs w:val="20"/>
        </w:rPr>
        <w:t xml:space="preserve">. Other staff will only talk to parents about any such concerns following consultation with the DSL. </w:t>
      </w:r>
    </w:p>
    <w:p w:rsidR="00BC5613" w:rsidRPr="00D26235" w:rsidRDefault="002D00DA" w:rsidP="002D00DA">
      <w:pPr>
        <w:spacing w:after="0"/>
        <w:rPr>
          <w:rFonts w:ascii="Century Gothic" w:hAnsi="Century Gothic"/>
          <w:sz w:val="20"/>
          <w:szCs w:val="20"/>
        </w:rPr>
      </w:pPr>
      <w:r w:rsidRPr="00D26235">
        <w:rPr>
          <w:rFonts w:ascii="Century Gothic" w:hAnsi="Century Gothic"/>
          <w:sz w:val="20"/>
          <w:szCs w:val="20"/>
        </w:rPr>
        <w:t>If we believe that notifying the parents would increase the risk to the child, we will discuss this with the local authority children’s social care team before doing so.</w:t>
      </w:r>
      <w:r w:rsidR="00E90597" w:rsidRPr="00D26235">
        <w:rPr>
          <w:rFonts w:ascii="Century Gothic" w:hAnsi="Century Gothic"/>
          <w:sz w:val="20"/>
          <w:szCs w:val="20"/>
        </w:rPr>
        <w:t xml:space="preserve"> </w:t>
      </w:r>
      <w:r w:rsidRPr="00D26235">
        <w:rPr>
          <w:rFonts w:ascii="Century Gothic" w:hAnsi="Century Gothic"/>
          <w:sz w:val="20"/>
          <w:szCs w:val="20"/>
        </w:rPr>
        <w:t>In the case of allegations of abuse made against other children, we will normally notify the parents of all the children involved.</w:t>
      </w:r>
    </w:p>
    <w:p w:rsidR="005C7ECA" w:rsidRPr="00D26235" w:rsidRDefault="005C7ECA" w:rsidP="002D00DA">
      <w:pPr>
        <w:pStyle w:val="Heading1"/>
        <w:spacing w:before="0"/>
        <w:rPr>
          <w:rFonts w:ascii="Century Gothic" w:hAnsi="Century Gothic"/>
          <w:sz w:val="20"/>
          <w:szCs w:val="20"/>
        </w:rPr>
      </w:pPr>
      <w:bookmarkStart w:id="10" w:name="_Toc494354311"/>
    </w:p>
    <w:p w:rsidR="005C7ECA" w:rsidRPr="00D26235" w:rsidRDefault="005C7ECA" w:rsidP="005C7ECA">
      <w:pPr>
        <w:autoSpaceDE w:val="0"/>
        <w:autoSpaceDN w:val="0"/>
        <w:adjustRightInd w:val="0"/>
        <w:spacing w:after="0" w:line="240" w:lineRule="auto"/>
        <w:rPr>
          <w:rFonts w:ascii="Century Gothic" w:hAnsi="Century Gothic"/>
          <w:color w:val="00B050"/>
          <w:sz w:val="20"/>
          <w:szCs w:val="20"/>
        </w:rPr>
      </w:pPr>
      <w:r w:rsidRPr="00D26235">
        <w:rPr>
          <w:rFonts w:ascii="Century Gothic" w:hAnsi="Century Gothic"/>
          <w:color w:val="00B050"/>
          <w:sz w:val="20"/>
          <w:szCs w:val="20"/>
        </w:rPr>
        <w:t>PROCEDURES AND RECORD-KEEPING:</w:t>
      </w:r>
    </w:p>
    <w:p w:rsidR="005C7ECA" w:rsidRPr="00D26235" w:rsidRDefault="005C7ECA" w:rsidP="005C7ECA">
      <w:pPr>
        <w:autoSpaceDE w:val="0"/>
        <w:autoSpaceDN w:val="0"/>
        <w:adjustRightInd w:val="0"/>
        <w:spacing w:after="0" w:line="240" w:lineRule="auto"/>
        <w:rPr>
          <w:rFonts w:ascii="Century Gothic" w:eastAsia="Arial" w:hAnsi="Century Gothic" w:cs="Arial"/>
          <w:bCs/>
          <w:sz w:val="20"/>
          <w:szCs w:val="20"/>
        </w:rPr>
      </w:pPr>
    </w:p>
    <w:p w:rsidR="005C7ECA" w:rsidRPr="00D26235" w:rsidRDefault="005C7ECA" w:rsidP="005C7ECA">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St </w:t>
      </w:r>
      <w:r w:rsidR="00280005">
        <w:rPr>
          <w:rFonts w:ascii="Century Gothic" w:eastAsia="Arial" w:hAnsi="Century Gothic" w:cs="Arial"/>
          <w:bCs/>
          <w:sz w:val="20"/>
          <w:szCs w:val="20"/>
        </w:rPr>
        <w:t>Anne</w:t>
      </w:r>
      <w:r w:rsidRPr="00D26235">
        <w:rPr>
          <w:rFonts w:ascii="Century Gothic" w:eastAsia="Arial" w:hAnsi="Century Gothic" w:cs="Arial"/>
          <w:bCs/>
          <w:sz w:val="20"/>
          <w:szCs w:val="20"/>
        </w:rPr>
        <w:t xml:space="preserve">’s RC Primary School will follow </w:t>
      </w:r>
      <w:hyperlink r:id="rId39" w:history="1">
        <w:r w:rsidRPr="00D26235">
          <w:rPr>
            <w:rStyle w:val="Hyperlink"/>
            <w:rFonts w:ascii="Century Gothic" w:eastAsia="Arial" w:hAnsi="Century Gothic" w:cs="Arial"/>
            <w:color w:val="auto"/>
            <w:sz w:val="20"/>
            <w:szCs w:val="20"/>
          </w:rPr>
          <w:t>Greater Manchester Safeguarding Procedures</w:t>
        </w:r>
      </w:hyperlink>
    </w:p>
    <w:p w:rsidR="005C7ECA" w:rsidRPr="00D26235" w:rsidRDefault="005C7ECA" w:rsidP="005C7ECA">
      <w:pPr>
        <w:autoSpaceDE w:val="0"/>
        <w:autoSpaceDN w:val="0"/>
        <w:adjustRightInd w:val="0"/>
        <w:spacing w:after="0" w:line="240" w:lineRule="auto"/>
        <w:rPr>
          <w:rFonts w:ascii="Century Gothic" w:eastAsia="Arial" w:hAnsi="Century Gothic" w:cs="Arial"/>
          <w:bCs/>
          <w:sz w:val="20"/>
          <w:szCs w:val="20"/>
        </w:rPr>
      </w:pPr>
    </w:p>
    <w:p w:rsidR="005C7ECA" w:rsidRPr="00D26235" w:rsidRDefault="005C7ECA" w:rsidP="005C7ECA">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The school will ensure that:</w:t>
      </w:r>
    </w:p>
    <w:p w:rsidR="005C7ECA" w:rsidRPr="00D26235" w:rsidRDefault="005C7ECA" w:rsidP="005C7ECA">
      <w:pPr>
        <w:autoSpaceDE w:val="0"/>
        <w:autoSpaceDN w:val="0"/>
        <w:adjustRightInd w:val="0"/>
        <w:spacing w:after="0" w:line="240" w:lineRule="auto"/>
        <w:rPr>
          <w:rFonts w:ascii="Century Gothic" w:eastAsia="Arial" w:hAnsi="Century Gothic" w:cs="Arial"/>
          <w:bCs/>
          <w:sz w:val="20"/>
          <w:szCs w:val="20"/>
        </w:rPr>
      </w:pPr>
    </w:p>
    <w:p w:rsidR="005C7ECA" w:rsidRPr="00D26235" w:rsidRDefault="005C7ECA" w:rsidP="005C7ECA">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Safeguarding information including Child Protection information is stored and handled in line with the principles of the Data Protection Act 1998 ensuring that information is:</w:t>
      </w:r>
    </w:p>
    <w:p w:rsidR="005C7ECA" w:rsidRPr="00D26235" w:rsidRDefault="005C7ECA" w:rsidP="003725C6">
      <w:pPr>
        <w:pStyle w:val="ListParagraph"/>
        <w:numPr>
          <w:ilvl w:val="0"/>
          <w:numId w:val="4"/>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used fairly and lawfully</w:t>
      </w:r>
    </w:p>
    <w:p w:rsidR="005C7ECA" w:rsidRPr="00D26235" w:rsidRDefault="005C7ECA" w:rsidP="003725C6">
      <w:pPr>
        <w:pStyle w:val="ListParagraph"/>
        <w:numPr>
          <w:ilvl w:val="0"/>
          <w:numId w:val="4"/>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for limited, specifically stated purposes</w:t>
      </w:r>
    </w:p>
    <w:p w:rsidR="005C7ECA" w:rsidRPr="00D26235" w:rsidRDefault="005C7ECA" w:rsidP="003725C6">
      <w:pPr>
        <w:pStyle w:val="ListParagraph"/>
        <w:numPr>
          <w:ilvl w:val="0"/>
          <w:numId w:val="4"/>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used in a way that is adequate, relevant and not excessive</w:t>
      </w:r>
    </w:p>
    <w:p w:rsidR="005C7ECA" w:rsidRPr="00D26235" w:rsidRDefault="005C7ECA" w:rsidP="003725C6">
      <w:pPr>
        <w:pStyle w:val="ListParagraph"/>
        <w:numPr>
          <w:ilvl w:val="0"/>
          <w:numId w:val="4"/>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accurate</w:t>
      </w:r>
    </w:p>
    <w:p w:rsidR="005C7ECA" w:rsidRPr="00D26235" w:rsidRDefault="005C7ECA" w:rsidP="003725C6">
      <w:pPr>
        <w:pStyle w:val="ListParagraph"/>
        <w:numPr>
          <w:ilvl w:val="0"/>
          <w:numId w:val="4"/>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kept for no longer than necessary</w:t>
      </w:r>
    </w:p>
    <w:p w:rsidR="005C7ECA" w:rsidRPr="00D26235" w:rsidRDefault="005C7ECA" w:rsidP="003725C6">
      <w:pPr>
        <w:pStyle w:val="ListParagraph"/>
        <w:numPr>
          <w:ilvl w:val="0"/>
          <w:numId w:val="4"/>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handled according to people’s data protection rights</w:t>
      </w:r>
    </w:p>
    <w:p w:rsidR="005C7ECA" w:rsidRPr="00D26235" w:rsidRDefault="005C7ECA" w:rsidP="003725C6">
      <w:pPr>
        <w:pStyle w:val="ListParagraph"/>
        <w:numPr>
          <w:ilvl w:val="0"/>
          <w:numId w:val="4"/>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kept safe and secure.</w:t>
      </w:r>
    </w:p>
    <w:p w:rsidR="005C7ECA" w:rsidRPr="00D26235" w:rsidRDefault="005C7ECA" w:rsidP="005C7ECA">
      <w:pPr>
        <w:autoSpaceDE w:val="0"/>
        <w:autoSpaceDN w:val="0"/>
        <w:adjustRightInd w:val="0"/>
        <w:spacing w:after="0" w:line="240" w:lineRule="auto"/>
        <w:rPr>
          <w:rFonts w:ascii="Century Gothic" w:eastAsia="Arial" w:hAnsi="Century Gothic" w:cs="Arial"/>
          <w:bCs/>
          <w:sz w:val="20"/>
          <w:szCs w:val="20"/>
        </w:rPr>
      </w:pPr>
    </w:p>
    <w:p w:rsidR="005C7ECA" w:rsidRPr="00D26235" w:rsidRDefault="005C7ECA" w:rsidP="005C7ECA">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Any concerns about a child will be recorded in writing as soon as possible and in any circumstance within 24 hours. The inability to record a concern of risk or an allegation should not delay the sharing of urgent information to the DSL (police or social care if required) verbally. Written records should then be made as soon as possible.  </w:t>
      </w:r>
    </w:p>
    <w:p w:rsidR="005C7ECA" w:rsidRPr="00D26235" w:rsidRDefault="005C7ECA" w:rsidP="005C7ECA">
      <w:pPr>
        <w:autoSpaceDE w:val="0"/>
        <w:autoSpaceDN w:val="0"/>
        <w:adjustRightInd w:val="0"/>
        <w:spacing w:after="0" w:line="240" w:lineRule="auto"/>
        <w:rPr>
          <w:rFonts w:ascii="Century Gothic" w:eastAsia="Arial" w:hAnsi="Century Gothic" w:cs="Arial"/>
          <w:bCs/>
          <w:sz w:val="20"/>
          <w:szCs w:val="20"/>
        </w:rPr>
      </w:pPr>
    </w:p>
    <w:p w:rsidR="005C7ECA" w:rsidRPr="00D26235" w:rsidRDefault="005C7ECA" w:rsidP="005C7ECA">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All records will provide a factual, evidence-based account using the child’s words.  Timely, accurate recording of every episode/incident/concern/activity/actions will be made including telephone calls to other professionals.  Records will be</w:t>
      </w:r>
      <w:r w:rsidR="00CA213A">
        <w:rPr>
          <w:rFonts w:ascii="Century Gothic" w:eastAsia="Arial" w:hAnsi="Century Gothic" w:cs="Arial"/>
          <w:bCs/>
          <w:sz w:val="20"/>
          <w:szCs w:val="20"/>
        </w:rPr>
        <w:t xml:space="preserve"> logged on CPOMS</w:t>
      </w:r>
      <w:r w:rsidRPr="00D26235">
        <w:rPr>
          <w:rFonts w:ascii="Century Gothic" w:eastAsia="Arial" w:hAnsi="Century Gothic" w:cs="Arial"/>
          <w:bCs/>
          <w:sz w:val="20"/>
          <w:szCs w:val="20"/>
        </w:rPr>
        <w:t xml:space="preserve">, </w:t>
      </w:r>
      <w:r w:rsidR="00CA213A">
        <w:rPr>
          <w:rFonts w:ascii="Century Gothic" w:eastAsia="Arial" w:hAnsi="Century Gothic" w:cs="Arial"/>
          <w:bCs/>
          <w:sz w:val="20"/>
          <w:szCs w:val="20"/>
        </w:rPr>
        <w:t xml:space="preserve">accurately timed and </w:t>
      </w:r>
      <w:r w:rsidRPr="00D26235">
        <w:rPr>
          <w:rFonts w:ascii="Century Gothic" w:eastAsia="Arial" w:hAnsi="Century Gothic" w:cs="Arial"/>
          <w:bCs/>
          <w:sz w:val="20"/>
          <w:szCs w:val="20"/>
        </w:rPr>
        <w:t>dated. Support and advice will be sought from Children’s Social Care (via MASH), Senior Advisor for Safeguarding in Education (SASE) or the Local Area Designated Officer (LADO), whenever necessary.</w:t>
      </w:r>
    </w:p>
    <w:p w:rsidR="00CA213A" w:rsidRDefault="00CA213A" w:rsidP="005C7ECA">
      <w:pPr>
        <w:autoSpaceDE w:val="0"/>
        <w:autoSpaceDN w:val="0"/>
        <w:adjustRightInd w:val="0"/>
        <w:spacing w:after="0" w:line="240" w:lineRule="auto"/>
        <w:rPr>
          <w:rFonts w:ascii="Century Gothic" w:eastAsia="Arial" w:hAnsi="Century Gothic" w:cs="Arial"/>
          <w:bCs/>
          <w:sz w:val="20"/>
          <w:szCs w:val="20"/>
        </w:rPr>
      </w:pPr>
    </w:p>
    <w:p w:rsidR="005C7ECA" w:rsidRPr="00D26235" w:rsidRDefault="00CA213A" w:rsidP="005C7ECA">
      <w:pPr>
        <w:autoSpaceDE w:val="0"/>
        <w:autoSpaceDN w:val="0"/>
        <w:adjustRightInd w:val="0"/>
        <w:spacing w:after="0" w:line="240" w:lineRule="auto"/>
        <w:rPr>
          <w:rFonts w:ascii="Century Gothic" w:eastAsia="Arial" w:hAnsi="Century Gothic" w:cs="Arial"/>
          <w:bCs/>
          <w:sz w:val="20"/>
          <w:szCs w:val="20"/>
        </w:rPr>
      </w:pPr>
      <w:r>
        <w:rPr>
          <w:rFonts w:ascii="Century Gothic" w:eastAsia="Arial" w:hAnsi="Century Gothic" w:cs="Arial"/>
          <w:bCs/>
          <w:sz w:val="20"/>
          <w:szCs w:val="20"/>
        </w:rPr>
        <w:t>R</w:t>
      </w:r>
      <w:r w:rsidR="005C7ECA" w:rsidRPr="00D26235">
        <w:rPr>
          <w:rFonts w:ascii="Century Gothic" w:eastAsia="Arial" w:hAnsi="Century Gothic" w:cs="Arial"/>
          <w:bCs/>
          <w:sz w:val="20"/>
          <w:szCs w:val="20"/>
        </w:rPr>
        <w:t xml:space="preserve">ecords or reports relating to safeguarding and child protection concerns will be </w:t>
      </w:r>
      <w:r>
        <w:rPr>
          <w:rFonts w:ascii="Century Gothic" w:eastAsia="Arial" w:hAnsi="Century Gothic" w:cs="Arial"/>
          <w:bCs/>
          <w:sz w:val="20"/>
          <w:szCs w:val="20"/>
        </w:rPr>
        <w:t>logged on CPOMS.</w:t>
      </w:r>
      <w:r w:rsidRPr="00D26235">
        <w:rPr>
          <w:rFonts w:ascii="Century Gothic" w:eastAsia="Arial" w:hAnsi="Century Gothic" w:cs="Arial"/>
          <w:bCs/>
          <w:sz w:val="20"/>
          <w:szCs w:val="20"/>
        </w:rPr>
        <w:t xml:space="preserve"> </w:t>
      </w:r>
      <w:r>
        <w:rPr>
          <w:rFonts w:ascii="Century Gothic" w:eastAsia="Arial" w:hAnsi="Century Gothic" w:cs="Arial"/>
          <w:bCs/>
          <w:sz w:val="20"/>
          <w:szCs w:val="20"/>
        </w:rPr>
        <w:t xml:space="preserve">Hard copies of records, made prior to the introduction of CPOMS, will be </w:t>
      </w:r>
      <w:r w:rsidR="005C7ECA" w:rsidRPr="00D26235">
        <w:rPr>
          <w:rFonts w:ascii="Century Gothic" w:eastAsia="Arial" w:hAnsi="Century Gothic" w:cs="Arial"/>
          <w:bCs/>
          <w:sz w:val="20"/>
          <w:szCs w:val="20"/>
        </w:rPr>
        <w:t>kept in a separate, confidential file, securely stored away from the main pupil file.</w:t>
      </w:r>
      <w:r>
        <w:rPr>
          <w:rFonts w:ascii="Century Gothic" w:eastAsia="Arial" w:hAnsi="Century Gothic" w:cs="Arial"/>
          <w:bCs/>
          <w:sz w:val="20"/>
          <w:szCs w:val="20"/>
        </w:rPr>
        <w:t xml:space="preserve"> </w:t>
      </w:r>
      <w:r w:rsidR="005C7ECA" w:rsidRPr="00D26235">
        <w:rPr>
          <w:rFonts w:ascii="Century Gothic" w:eastAsia="Arial" w:hAnsi="Century Gothic" w:cs="Arial"/>
          <w:bCs/>
          <w:sz w:val="20"/>
          <w:szCs w:val="20"/>
        </w:rPr>
        <w:t xml:space="preserve">Authorisation to access these or electronic records will be controlled by the Headteacher and Designated Safeguarding Leads. </w:t>
      </w:r>
    </w:p>
    <w:p w:rsidR="005C7ECA" w:rsidRPr="00D26235" w:rsidRDefault="005C7ECA" w:rsidP="005C7ECA">
      <w:pPr>
        <w:autoSpaceDE w:val="0"/>
        <w:autoSpaceDN w:val="0"/>
        <w:adjustRightInd w:val="0"/>
        <w:spacing w:after="0" w:line="240" w:lineRule="auto"/>
        <w:rPr>
          <w:rFonts w:ascii="Century Gothic" w:eastAsia="Arial" w:hAnsi="Century Gothic" w:cs="Arial"/>
          <w:bCs/>
          <w:sz w:val="20"/>
          <w:szCs w:val="20"/>
        </w:rPr>
      </w:pPr>
    </w:p>
    <w:p w:rsidR="005C7ECA" w:rsidRPr="00D26235" w:rsidRDefault="005C7ECA" w:rsidP="005C7ECA">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There is always a DSL on hand who has the necessary seniority and skills, has undertaken appropriate safeguarding training, and is given the time to carry out this important role. In the case of child protection referral</w:t>
      </w:r>
      <w:r w:rsidR="00A549D3">
        <w:rPr>
          <w:rFonts w:ascii="Century Gothic" w:eastAsia="Arial" w:hAnsi="Century Gothic" w:cs="Arial"/>
          <w:bCs/>
          <w:sz w:val="20"/>
          <w:szCs w:val="20"/>
        </w:rPr>
        <w:t>,</w:t>
      </w:r>
      <w:r w:rsidRPr="00D26235">
        <w:rPr>
          <w:rFonts w:ascii="Century Gothic" w:eastAsia="Arial" w:hAnsi="Century Gothic" w:cs="Arial"/>
          <w:bCs/>
          <w:sz w:val="20"/>
          <w:szCs w:val="20"/>
        </w:rPr>
        <w:t xml:space="preserve"> the DSL will contact MASH immediately (alongside any other emergency or support services that may be required). In the case of poorly explained serious injuries or where behaviour or concerns arouse suspicion or if in any doubt</w:t>
      </w:r>
      <w:r w:rsidRPr="00D26235">
        <w:rPr>
          <w:rFonts w:ascii="Century Gothic" w:eastAsia="Arial" w:hAnsi="Century Gothic" w:cs="Arial"/>
          <w:bCs/>
          <w:color w:val="0070C0"/>
          <w:sz w:val="20"/>
          <w:szCs w:val="20"/>
        </w:rPr>
        <w:t>,</w:t>
      </w:r>
      <w:r w:rsidRPr="00D26235">
        <w:rPr>
          <w:rFonts w:ascii="Century Gothic" w:eastAsia="Arial" w:hAnsi="Century Gothic" w:cs="Arial"/>
          <w:bCs/>
          <w:sz w:val="20"/>
          <w:szCs w:val="20"/>
        </w:rPr>
        <w:t xml:space="preserve"> the Designated Safeguarding Lead should contact the MASH for advice. </w:t>
      </w:r>
    </w:p>
    <w:p w:rsidR="005C7ECA" w:rsidRPr="00D26235" w:rsidRDefault="005C7ECA" w:rsidP="005C7ECA">
      <w:pPr>
        <w:autoSpaceDE w:val="0"/>
        <w:autoSpaceDN w:val="0"/>
        <w:adjustRightInd w:val="0"/>
        <w:spacing w:after="0" w:line="240" w:lineRule="auto"/>
        <w:rPr>
          <w:rFonts w:ascii="Century Gothic" w:eastAsia="Arial" w:hAnsi="Century Gothic" w:cs="Arial"/>
          <w:bCs/>
          <w:sz w:val="20"/>
          <w:szCs w:val="20"/>
        </w:rPr>
      </w:pPr>
    </w:p>
    <w:p w:rsidR="005C7ECA" w:rsidRPr="00D26235" w:rsidRDefault="005C7ECA" w:rsidP="005C7ECA">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The DSL will keep</w:t>
      </w:r>
      <w:r w:rsidR="006222DC">
        <w:rPr>
          <w:rFonts w:ascii="Century Gothic" w:eastAsia="Arial" w:hAnsi="Century Gothic" w:cs="Arial"/>
          <w:bCs/>
          <w:sz w:val="20"/>
          <w:szCs w:val="20"/>
        </w:rPr>
        <w:t xml:space="preserve"> </w:t>
      </w:r>
      <w:r w:rsidRPr="00D26235">
        <w:rPr>
          <w:rFonts w:ascii="Century Gothic" w:eastAsia="Arial" w:hAnsi="Century Gothic" w:cs="Arial"/>
          <w:bCs/>
          <w:sz w:val="20"/>
          <w:szCs w:val="20"/>
        </w:rPr>
        <w:t xml:space="preserve">dated </w:t>
      </w:r>
      <w:r w:rsidR="006222DC">
        <w:rPr>
          <w:rFonts w:ascii="Century Gothic" w:eastAsia="Arial" w:hAnsi="Century Gothic" w:cs="Arial"/>
          <w:bCs/>
          <w:sz w:val="20"/>
          <w:szCs w:val="20"/>
        </w:rPr>
        <w:t xml:space="preserve">CPOMS </w:t>
      </w:r>
      <w:r w:rsidRPr="00D26235">
        <w:rPr>
          <w:rFonts w:ascii="Century Gothic" w:eastAsia="Arial" w:hAnsi="Century Gothic" w:cs="Arial"/>
          <w:bCs/>
          <w:sz w:val="20"/>
          <w:szCs w:val="20"/>
        </w:rPr>
        <w:t xml:space="preserve">records detailing any </w:t>
      </w:r>
      <w:r w:rsidR="00593790" w:rsidRPr="00D26235">
        <w:rPr>
          <w:rFonts w:ascii="Century Gothic" w:eastAsia="Arial" w:hAnsi="Century Gothic" w:cs="Arial"/>
          <w:bCs/>
          <w:sz w:val="20"/>
          <w:szCs w:val="20"/>
        </w:rPr>
        <w:t>allegations</w:t>
      </w:r>
      <w:r w:rsidRPr="00D26235">
        <w:rPr>
          <w:rFonts w:ascii="Century Gothic" w:eastAsia="Arial" w:hAnsi="Century Gothic" w:cs="Arial"/>
          <w:bCs/>
          <w:sz w:val="20"/>
          <w:szCs w:val="20"/>
        </w:rPr>
        <w:t xml:space="preserve"> and action taken as</w:t>
      </w:r>
      <w:r w:rsidR="004F2F1E">
        <w:rPr>
          <w:rFonts w:ascii="Century Gothic" w:eastAsia="Arial" w:hAnsi="Century Gothic" w:cs="Arial"/>
          <w:bCs/>
          <w:sz w:val="20"/>
          <w:szCs w:val="20"/>
        </w:rPr>
        <w:t xml:space="preserve"> near to the time of the allegation </w:t>
      </w:r>
      <w:r w:rsidRPr="00D26235">
        <w:rPr>
          <w:rFonts w:ascii="Century Gothic" w:eastAsia="Arial" w:hAnsi="Century Gothic" w:cs="Arial"/>
          <w:bCs/>
          <w:sz w:val="20"/>
          <w:szCs w:val="20"/>
        </w:rPr>
        <w:t xml:space="preserve">as possible even when no investigation is undertaken; following up any verbal referral </w:t>
      </w:r>
      <w:r w:rsidR="00280005">
        <w:rPr>
          <w:rFonts w:ascii="Century Gothic" w:eastAsia="Arial" w:hAnsi="Century Gothic" w:cs="Arial"/>
          <w:bCs/>
          <w:sz w:val="20"/>
          <w:szCs w:val="20"/>
        </w:rPr>
        <w:t>where appropriate</w:t>
      </w:r>
      <w:r w:rsidRPr="00D26235">
        <w:rPr>
          <w:rFonts w:ascii="Century Gothic" w:eastAsia="Arial" w:hAnsi="Century Gothic" w:cs="Arial"/>
          <w:bCs/>
          <w:sz w:val="20"/>
          <w:szCs w:val="20"/>
        </w:rPr>
        <w:t xml:space="preserve"> in writing within 24 hours. </w:t>
      </w:r>
    </w:p>
    <w:p w:rsidR="005C7ECA" w:rsidRPr="00D26235" w:rsidRDefault="005C7ECA" w:rsidP="005C7ECA">
      <w:pPr>
        <w:autoSpaceDE w:val="0"/>
        <w:autoSpaceDN w:val="0"/>
        <w:adjustRightInd w:val="0"/>
        <w:spacing w:after="0" w:line="240" w:lineRule="auto"/>
        <w:rPr>
          <w:rFonts w:ascii="Century Gothic" w:eastAsia="Arial" w:hAnsi="Century Gothic" w:cs="Arial"/>
          <w:bCs/>
          <w:sz w:val="20"/>
          <w:szCs w:val="20"/>
        </w:rPr>
      </w:pPr>
    </w:p>
    <w:p w:rsidR="005C7ECA" w:rsidRPr="00D26235" w:rsidRDefault="005C7ECA" w:rsidP="005C7ECA">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lastRenderedPageBreak/>
        <w:t>Conversations with a child who alleges abuse should follow the basic principles:</w:t>
      </w:r>
    </w:p>
    <w:p w:rsidR="005C7ECA" w:rsidRPr="00D26235" w:rsidRDefault="005C7ECA" w:rsidP="005C7ECA">
      <w:pPr>
        <w:autoSpaceDE w:val="0"/>
        <w:autoSpaceDN w:val="0"/>
        <w:adjustRightInd w:val="0"/>
        <w:spacing w:after="0" w:line="240" w:lineRule="auto"/>
        <w:rPr>
          <w:rFonts w:ascii="Century Gothic" w:eastAsia="Arial" w:hAnsi="Century Gothic" w:cs="Arial"/>
          <w:bCs/>
          <w:sz w:val="20"/>
          <w:szCs w:val="20"/>
        </w:rPr>
      </w:pPr>
    </w:p>
    <w:p w:rsidR="005C7ECA" w:rsidRPr="00D26235" w:rsidRDefault="005C7ECA" w:rsidP="003725C6">
      <w:pPr>
        <w:pStyle w:val="ListParagraph"/>
        <w:numPr>
          <w:ilvl w:val="0"/>
          <w:numId w:val="5"/>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listen rather than directly question, remain calm</w:t>
      </w:r>
    </w:p>
    <w:p w:rsidR="005C7ECA" w:rsidRPr="00D26235" w:rsidRDefault="005C7ECA" w:rsidP="003725C6">
      <w:pPr>
        <w:pStyle w:val="ListParagraph"/>
        <w:numPr>
          <w:ilvl w:val="0"/>
          <w:numId w:val="5"/>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never stop a child who is recalling significant events</w:t>
      </w:r>
    </w:p>
    <w:p w:rsidR="005C7ECA" w:rsidRPr="00D26235" w:rsidRDefault="005C7ECA" w:rsidP="003725C6">
      <w:pPr>
        <w:pStyle w:val="ListParagraph"/>
        <w:numPr>
          <w:ilvl w:val="0"/>
          <w:numId w:val="5"/>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make a record of discussion to include time, place, persons present and what was said (in their own words)</w:t>
      </w:r>
    </w:p>
    <w:p w:rsidR="005C7ECA" w:rsidRPr="00D26235" w:rsidRDefault="005C7ECA" w:rsidP="003725C6">
      <w:pPr>
        <w:pStyle w:val="ListParagraph"/>
        <w:numPr>
          <w:ilvl w:val="0"/>
          <w:numId w:val="5"/>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advise the child you will have to pass the information on</w:t>
      </w:r>
    </w:p>
    <w:p w:rsidR="005C7ECA" w:rsidRPr="00D26235" w:rsidRDefault="005C7ECA" w:rsidP="003725C6">
      <w:pPr>
        <w:pStyle w:val="ListParagraph"/>
        <w:numPr>
          <w:ilvl w:val="0"/>
          <w:numId w:val="5"/>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never take photographs of any injury or record conversations electronically</w:t>
      </w:r>
    </w:p>
    <w:p w:rsidR="00593790" w:rsidRPr="00D26235" w:rsidRDefault="005C7ECA" w:rsidP="003725C6">
      <w:pPr>
        <w:pStyle w:val="ListParagraph"/>
        <w:numPr>
          <w:ilvl w:val="0"/>
          <w:numId w:val="5"/>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Never promise confidentiality to a child or adult.</w:t>
      </w:r>
      <w:bookmarkStart w:id="11" w:name="_Toc459982301"/>
      <w:bookmarkEnd w:id="10"/>
    </w:p>
    <w:p w:rsidR="00593790" w:rsidRPr="00D26235" w:rsidRDefault="00593790" w:rsidP="00593790">
      <w:pPr>
        <w:autoSpaceDE w:val="0"/>
        <w:autoSpaceDN w:val="0"/>
        <w:adjustRightInd w:val="0"/>
        <w:spacing w:after="0" w:line="240" w:lineRule="auto"/>
        <w:rPr>
          <w:rFonts w:ascii="Century Gothic" w:eastAsia="Arial" w:hAnsi="Century Gothic" w:cs="Arial"/>
          <w:bCs/>
          <w:sz w:val="20"/>
          <w:szCs w:val="20"/>
        </w:rPr>
      </w:pPr>
    </w:p>
    <w:p w:rsidR="00593790" w:rsidRPr="00D26235" w:rsidRDefault="00593790" w:rsidP="00593790">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Please see appendix</w:t>
      </w:r>
      <w:r w:rsidR="00A549D3">
        <w:rPr>
          <w:rFonts w:ascii="Century Gothic" w:eastAsia="Arial" w:hAnsi="Century Gothic" w:cs="Arial"/>
          <w:bCs/>
          <w:sz w:val="20"/>
          <w:szCs w:val="20"/>
        </w:rPr>
        <w:t xml:space="preserve"> 4 for an example of St Anne’s</w:t>
      </w:r>
      <w:r w:rsidRPr="00D26235">
        <w:rPr>
          <w:rFonts w:ascii="Century Gothic" w:eastAsia="Arial" w:hAnsi="Century Gothic" w:cs="Arial"/>
          <w:bCs/>
          <w:sz w:val="20"/>
          <w:szCs w:val="20"/>
        </w:rPr>
        <w:t xml:space="preserve"> ‘record of concern’ template which is used by staff when recording concerns</w:t>
      </w:r>
      <w:r w:rsidR="006222DC">
        <w:rPr>
          <w:rFonts w:ascii="Century Gothic" w:eastAsia="Arial" w:hAnsi="Century Gothic" w:cs="Arial"/>
          <w:bCs/>
          <w:sz w:val="20"/>
          <w:szCs w:val="20"/>
        </w:rPr>
        <w:t xml:space="preserve"> if CPOMS is unavailable</w:t>
      </w:r>
      <w:r w:rsidRPr="00D26235">
        <w:rPr>
          <w:rFonts w:ascii="Century Gothic" w:eastAsia="Arial" w:hAnsi="Century Gothic" w:cs="Arial"/>
          <w:bCs/>
          <w:sz w:val="20"/>
          <w:szCs w:val="20"/>
        </w:rPr>
        <w:t xml:space="preserve">. </w:t>
      </w:r>
      <w:r w:rsidR="006222DC">
        <w:rPr>
          <w:rFonts w:ascii="Century Gothic" w:eastAsia="Arial" w:hAnsi="Century Gothic" w:cs="Arial"/>
          <w:bCs/>
          <w:sz w:val="20"/>
          <w:szCs w:val="20"/>
        </w:rPr>
        <w:t xml:space="preserve">These logs should be transferred to CPOMS by the member of staff making the log at the earliest opportunity. </w:t>
      </w:r>
      <w:r w:rsidR="00634DF6">
        <w:rPr>
          <w:rFonts w:ascii="Century Gothic" w:eastAsia="Arial" w:hAnsi="Century Gothic" w:cs="Arial"/>
          <w:bCs/>
          <w:sz w:val="20"/>
          <w:szCs w:val="20"/>
        </w:rPr>
        <w:t xml:space="preserve">These records are stored securely in the main office, with a clear chronology. </w:t>
      </w:r>
      <w:r w:rsidRPr="00D26235">
        <w:rPr>
          <w:rFonts w:ascii="Century Gothic" w:eastAsia="Arial" w:hAnsi="Century Gothic" w:cs="Arial"/>
          <w:bCs/>
          <w:sz w:val="20"/>
          <w:szCs w:val="20"/>
        </w:rPr>
        <w:t>When a child transfers to an</w:t>
      </w:r>
      <w:r w:rsidR="00634DF6">
        <w:rPr>
          <w:rFonts w:ascii="Century Gothic" w:eastAsia="Arial" w:hAnsi="Century Gothic" w:cs="Arial"/>
          <w:bCs/>
          <w:sz w:val="20"/>
          <w:szCs w:val="20"/>
        </w:rPr>
        <w:t>other school, any existing records</w:t>
      </w:r>
      <w:r w:rsidRPr="00D26235">
        <w:rPr>
          <w:rFonts w:ascii="Century Gothic" w:eastAsia="Arial" w:hAnsi="Century Gothic" w:cs="Arial"/>
          <w:bCs/>
          <w:sz w:val="20"/>
          <w:szCs w:val="20"/>
        </w:rPr>
        <w:t xml:space="preserve"> and safeguarding </w:t>
      </w:r>
      <w:r w:rsidR="006222DC">
        <w:rPr>
          <w:rFonts w:ascii="Century Gothic" w:eastAsia="Arial" w:hAnsi="Century Gothic" w:cs="Arial"/>
          <w:bCs/>
          <w:sz w:val="20"/>
          <w:szCs w:val="20"/>
        </w:rPr>
        <w:t>hard copies</w:t>
      </w:r>
      <w:r w:rsidRPr="00D26235">
        <w:rPr>
          <w:rFonts w:ascii="Century Gothic" w:eastAsia="Arial" w:hAnsi="Century Gothic" w:cs="Arial"/>
          <w:bCs/>
          <w:sz w:val="20"/>
          <w:szCs w:val="20"/>
        </w:rPr>
        <w:t xml:space="preserve"> are securely transferred to the new safeguarding lead who signs a document to confirm they have received them. </w:t>
      </w:r>
      <w:r w:rsidR="006222DC">
        <w:rPr>
          <w:rFonts w:ascii="Century Gothic" w:eastAsia="Arial" w:hAnsi="Century Gothic" w:cs="Arial"/>
          <w:bCs/>
          <w:sz w:val="20"/>
          <w:szCs w:val="20"/>
        </w:rPr>
        <w:t>CPOMS records are transferred electronically.</w:t>
      </w:r>
    </w:p>
    <w:p w:rsidR="00593790" w:rsidRPr="00D26235" w:rsidRDefault="00593790" w:rsidP="00593790">
      <w:pPr>
        <w:rPr>
          <w:sz w:val="20"/>
          <w:szCs w:val="20"/>
        </w:rPr>
      </w:pPr>
    </w:p>
    <w:p w:rsidR="003C7B91" w:rsidRPr="00D26235" w:rsidRDefault="003C7B91" w:rsidP="002D00DA">
      <w:pPr>
        <w:pStyle w:val="Heading2"/>
        <w:spacing w:before="0"/>
        <w:rPr>
          <w:rFonts w:ascii="Century Gothic" w:hAnsi="Century Gothic"/>
          <w:color w:val="00B050"/>
          <w:sz w:val="20"/>
          <w:szCs w:val="20"/>
        </w:rPr>
      </w:pPr>
      <w:r w:rsidRPr="00D26235">
        <w:rPr>
          <w:rFonts w:ascii="Century Gothic" w:hAnsi="Century Gothic"/>
          <w:color w:val="00B050"/>
          <w:sz w:val="20"/>
          <w:szCs w:val="20"/>
        </w:rPr>
        <w:t xml:space="preserve">SAFER USE OF THE INTERNET AND DIGITAL </w:t>
      </w:r>
      <w:r w:rsidR="00AA4AFC" w:rsidRPr="00D26235">
        <w:rPr>
          <w:rFonts w:ascii="Century Gothic" w:hAnsi="Century Gothic"/>
          <w:color w:val="00B050"/>
          <w:sz w:val="20"/>
          <w:szCs w:val="20"/>
        </w:rPr>
        <w:t>TECHNOLOGY</w:t>
      </w:r>
      <w:bookmarkEnd w:id="11"/>
      <w:r w:rsidR="000E558A" w:rsidRPr="00D26235">
        <w:rPr>
          <w:rFonts w:ascii="Century Gothic" w:hAnsi="Century Gothic"/>
          <w:color w:val="00B050"/>
          <w:sz w:val="20"/>
          <w:szCs w:val="20"/>
        </w:rPr>
        <w:t>:</w:t>
      </w:r>
    </w:p>
    <w:p w:rsidR="003C7B91" w:rsidRPr="00D26235" w:rsidRDefault="003C7B91" w:rsidP="002D00DA">
      <w:pPr>
        <w:autoSpaceDE w:val="0"/>
        <w:autoSpaceDN w:val="0"/>
        <w:adjustRightInd w:val="0"/>
        <w:spacing w:after="0" w:line="240" w:lineRule="auto"/>
        <w:rPr>
          <w:rFonts w:ascii="Century Gothic" w:eastAsia="Arial" w:hAnsi="Century Gothic" w:cs="Arial"/>
          <w:bCs/>
          <w:sz w:val="20"/>
          <w:szCs w:val="20"/>
        </w:rPr>
      </w:pPr>
    </w:p>
    <w:p w:rsidR="003C7B91" w:rsidRPr="00D26235" w:rsidRDefault="00A549D3" w:rsidP="002D00DA">
      <w:pPr>
        <w:autoSpaceDE w:val="0"/>
        <w:autoSpaceDN w:val="0"/>
        <w:adjustRightInd w:val="0"/>
        <w:spacing w:after="0" w:line="240" w:lineRule="auto"/>
        <w:rPr>
          <w:rFonts w:ascii="Century Gothic" w:eastAsia="Arial" w:hAnsi="Century Gothic" w:cs="Arial"/>
          <w:bCs/>
          <w:sz w:val="20"/>
          <w:szCs w:val="20"/>
        </w:rPr>
      </w:pPr>
      <w:r>
        <w:rPr>
          <w:rFonts w:ascii="Century Gothic" w:eastAsia="Arial" w:hAnsi="Century Gothic" w:cs="Arial"/>
          <w:bCs/>
          <w:sz w:val="20"/>
          <w:szCs w:val="20"/>
        </w:rPr>
        <w:t>St Anne</w:t>
      </w:r>
      <w:r w:rsidR="000813FD" w:rsidRPr="00D26235">
        <w:rPr>
          <w:rFonts w:ascii="Century Gothic" w:eastAsia="Arial" w:hAnsi="Century Gothic" w:cs="Arial"/>
          <w:bCs/>
          <w:sz w:val="20"/>
          <w:szCs w:val="20"/>
        </w:rPr>
        <w:t xml:space="preserve">’s RC Primary </w:t>
      </w:r>
      <w:r w:rsidR="003C7B91" w:rsidRPr="00D26235">
        <w:rPr>
          <w:rFonts w:ascii="Century Gothic" w:eastAsia="Arial" w:hAnsi="Century Gothic" w:cs="Arial"/>
          <w:bCs/>
          <w:sz w:val="20"/>
          <w:szCs w:val="20"/>
        </w:rPr>
        <w:t>School recognise</w:t>
      </w:r>
      <w:r w:rsidR="00D93FFA" w:rsidRPr="00D26235">
        <w:rPr>
          <w:rFonts w:ascii="Century Gothic" w:eastAsia="Arial" w:hAnsi="Century Gothic" w:cs="Arial"/>
          <w:bCs/>
          <w:sz w:val="20"/>
          <w:szCs w:val="20"/>
        </w:rPr>
        <w:t>s</w:t>
      </w:r>
      <w:r w:rsidR="003C7B91" w:rsidRPr="00D26235">
        <w:rPr>
          <w:rFonts w:ascii="Century Gothic" w:eastAsia="Arial" w:hAnsi="Century Gothic" w:cs="Arial"/>
          <w:bCs/>
          <w:sz w:val="20"/>
          <w:szCs w:val="20"/>
        </w:rPr>
        <w:t xml:space="preserve"> that in a modern learning environment, use of the Internet, multimedia devices and digital imaging facilities are </w:t>
      </w:r>
      <w:r w:rsidR="000E558A" w:rsidRPr="00D26235">
        <w:rPr>
          <w:rFonts w:ascii="Century Gothic" w:eastAsia="Arial" w:hAnsi="Century Gothic" w:cs="Arial"/>
          <w:bCs/>
          <w:sz w:val="20"/>
          <w:szCs w:val="20"/>
        </w:rPr>
        <w:t xml:space="preserve">part of everyday requirements. </w:t>
      </w:r>
      <w:r w:rsidR="003C7B91" w:rsidRPr="00D26235">
        <w:rPr>
          <w:rFonts w:ascii="Century Gothic" w:eastAsia="Arial" w:hAnsi="Century Gothic" w:cs="Arial"/>
          <w:bCs/>
          <w:sz w:val="20"/>
          <w:szCs w:val="20"/>
        </w:rPr>
        <w:t>However</w:t>
      </w:r>
      <w:r w:rsidR="000E558A" w:rsidRPr="00D26235">
        <w:rPr>
          <w:rFonts w:ascii="Century Gothic" w:eastAsia="Arial" w:hAnsi="Century Gothic" w:cs="Arial"/>
          <w:bCs/>
          <w:sz w:val="20"/>
          <w:szCs w:val="20"/>
        </w:rPr>
        <w:t>,</w:t>
      </w:r>
      <w:r w:rsidR="003C7B91" w:rsidRPr="00D26235">
        <w:rPr>
          <w:rFonts w:ascii="Century Gothic" w:eastAsia="Arial" w:hAnsi="Century Gothic" w:cs="Arial"/>
          <w:bCs/>
          <w:sz w:val="20"/>
          <w:szCs w:val="20"/>
        </w:rPr>
        <w:t xml:space="preserve"> a child/young person’s safety will remain the priority of the school.</w:t>
      </w:r>
    </w:p>
    <w:p w:rsidR="003C7B91" w:rsidRPr="00D26235" w:rsidRDefault="003C7B91" w:rsidP="003C7B91">
      <w:pPr>
        <w:autoSpaceDE w:val="0"/>
        <w:autoSpaceDN w:val="0"/>
        <w:adjustRightInd w:val="0"/>
        <w:spacing w:after="0" w:line="240" w:lineRule="auto"/>
        <w:rPr>
          <w:rFonts w:ascii="Century Gothic" w:eastAsia="Arial" w:hAnsi="Century Gothic" w:cs="Arial"/>
          <w:bCs/>
          <w:sz w:val="20"/>
          <w:szCs w:val="20"/>
        </w:rPr>
      </w:pPr>
    </w:p>
    <w:p w:rsidR="003C7B91" w:rsidRPr="00D26235" w:rsidRDefault="003C7B91" w:rsidP="003C7B91">
      <w:pPr>
        <w:autoSpaceDE w:val="0"/>
        <w:autoSpaceDN w:val="0"/>
        <w:adjustRightInd w:val="0"/>
        <w:spacing w:after="0" w:line="240" w:lineRule="auto"/>
        <w:rPr>
          <w:rFonts w:ascii="Century Gothic" w:eastAsia="Arial" w:hAnsi="Century Gothic" w:cs="Arial"/>
          <w:bCs/>
          <w:color w:val="FF0000"/>
          <w:sz w:val="20"/>
          <w:szCs w:val="20"/>
        </w:rPr>
      </w:pPr>
      <w:r w:rsidRPr="00D26235">
        <w:rPr>
          <w:rFonts w:ascii="Century Gothic" w:eastAsia="Arial" w:hAnsi="Century Gothic" w:cs="Arial"/>
          <w:bCs/>
          <w:sz w:val="20"/>
          <w:szCs w:val="20"/>
        </w:rPr>
        <w:t>All staff are aware that any items that have capability for use of the Internet or the creation of digital images (including mobile phones) must be used by children/young people under appropriate supervision.  If any such item that belongs to a member of staff is brought onto the school site, it is the responsibility of that staff member to ensure that these items contain nothing of an inappropriate nature and that they are used in line with school policy (see A</w:t>
      </w:r>
      <w:r w:rsidR="003245F3" w:rsidRPr="00D26235">
        <w:rPr>
          <w:rFonts w:ascii="Century Gothic" w:eastAsia="Arial" w:hAnsi="Century Gothic" w:cs="Arial"/>
          <w:bCs/>
          <w:sz w:val="20"/>
          <w:szCs w:val="20"/>
        </w:rPr>
        <w:t xml:space="preserve">cceptable </w:t>
      </w:r>
      <w:r w:rsidRPr="00D26235">
        <w:rPr>
          <w:rFonts w:ascii="Century Gothic" w:eastAsia="Arial" w:hAnsi="Century Gothic" w:cs="Arial"/>
          <w:bCs/>
          <w:sz w:val="20"/>
          <w:szCs w:val="20"/>
        </w:rPr>
        <w:t>U</w:t>
      </w:r>
      <w:r w:rsidR="003245F3" w:rsidRPr="00D26235">
        <w:rPr>
          <w:rFonts w:ascii="Century Gothic" w:eastAsia="Arial" w:hAnsi="Century Gothic" w:cs="Arial"/>
          <w:bCs/>
          <w:sz w:val="20"/>
          <w:szCs w:val="20"/>
        </w:rPr>
        <w:t xml:space="preserve">ser </w:t>
      </w:r>
      <w:r w:rsidRPr="00D26235">
        <w:rPr>
          <w:rFonts w:ascii="Century Gothic" w:eastAsia="Arial" w:hAnsi="Century Gothic" w:cs="Arial"/>
          <w:bCs/>
          <w:sz w:val="20"/>
          <w:szCs w:val="20"/>
        </w:rPr>
        <w:t>P</w:t>
      </w:r>
      <w:r w:rsidR="003245F3" w:rsidRPr="00D26235">
        <w:rPr>
          <w:rFonts w:ascii="Century Gothic" w:eastAsia="Arial" w:hAnsi="Century Gothic" w:cs="Arial"/>
          <w:bCs/>
          <w:sz w:val="20"/>
          <w:szCs w:val="20"/>
        </w:rPr>
        <w:t>olicy (AUP</w:t>
      </w:r>
      <w:r w:rsidR="00BE79BF" w:rsidRPr="00D26235">
        <w:rPr>
          <w:rFonts w:ascii="Century Gothic" w:eastAsia="Arial" w:hAnsi="Century Gothic" w:cs="Arial"/>
          <w:bCs/>
          <w:sz w:val="20"/>
          <w:szCs w:val="20"/>
        </w:rPr>
        <w:t>)</w:t>
      </w:r>
      <w:r w:rsidR="000E558A" w:rsidRPr="00D26235">
        <w:rPr>
          <w:rFonts w:ascii="Century Gothic" w:eastAsia="Arial" w:hAnsi="Century Gothic" w:cs="Arial"/>
          <w:bCs/>
          <w:sz w:val="20"/>
          <w:szCs w:val="20"/>
        </w:rPr>
        <w:t>.</w:t>
      </w:r>
      <w:r w:rsidR="00BE79BF" w:rsidRPr="00D26235">
        <w:rPr>
          <w:rFonts w:ascii="Century Gothic" w:eastAsia="Arial" w:hAnsi="Century Gothic" w:cs="Arial"/>
          <w:bCs/>
          <w:sz w:val="20"/>
          <w:szCs w:val="20"/>
        </w:rPr>
        <w:t xml:space="preserve"> </w:t>
      </w:r>
    </w:p>
    <w:p w:rsidR="003C7B91" w:rsidRPr="00D26235" w:rsidRDefault="003C7B91" w:rsidP="003C7B91">
      <w:pPr>
        <w:autoSpaceDE w:val="0"/>
        <w:autoSpaceDN w:val="0"/>
        <w:adjustRightInd w:val="0"/>
        <w:spacing w:after="0" w:line="240" w:lineRule="auto"/>
        <w:rPr>
          <w:rFonts w:ascii="Century Gothic" w:eastAsia="Arial" w:hAnsi="Century Gothic" w:cs="Arial"/>
          <w:bCs/>
          <w:sz w:val="20"/>
          <w:szCs w:val="20"/>
        </w:rPr>
      </w:pPr>
    </w:p>
    <w:p w:rsidR="003C7B91" w:rsidRDefault="003C7B91" w:rsidP="003C7B91">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If there is any suspicion that any multimedia device or computer contains any images or content of an inappropriate nature it will be locked</w:t>
      </w:r>
      <w:r w:rsidR="003245F3" w:rsidRPr="00D26235">
        <w:rPr>
          <w:rFonts w:ascii="Century Gothic" w:eastAsia="Arial" w:hAnsi="Century Gothic" w:cs="Arial"/>
          <w:bCs/>
          <w:sz w:val="20"/>
          <w:szCs w:val="20"/>
        </w:rPr>
        <w:t>,</w:t>
      </w:r>
      <w:r w:rsidRPr="00D26235">
        <w:rPr>
          <w:rFonts w:ascii="Century Gothic" w:eastAsia="Arial" w:hAnsi="Century Gothic" w:cs="Arial"/>
          <w:bCs/>
          <w:sz w:val="20"/>
          <w:szCs w:val="20"/>
        </w:rPr>
        <w:t xml:space="preserve"> secured and, the </w:t>
      </w:r>
      <w:r w:rsidR="00151BBA" w:rsidRPr="00D26235">
        <w:rPr>
          <w:rFonts w:ascii="Century Gothic" w:eastAsia="Arial" w:hAnsi="Century Gothic" w:cs="Arial"/>
          <w:bCs/>
          <w:sz w:val="20"/>
          <w:szCs w:val="20"/>
        </w:rPr>
        <w:t>Head Teacher</w:t>
      </w:r>
      <w:r w:rsidRPr="00D26235">
        <w:rPr>
          <w:rFonts w:ascii="Century Gothic" w:eastAsia="Arial" w:hAnsi="Century Gothic" w:cs="Arial"/>
          <w:bCs/>
          <w:sz w:val="20"/>
          <w:szCs w:val="20"/>
        </w:rPr>
        <w:t xml:space="preserve"> or DSL should be informed immediately.  </w:t>
      </w:r>
    </w:p>
    <w:p w:rsidR="006F7582" w:rsidRDefault="006F7582" w:rsidP="003C7B91">
      <w:pPr>
        <w:autoSpaceDE w:val="0"/>
        <w:autoSpaceDN w:val="0"/>
        <w:adjustRightInd w:val="0"/>
        <w:spacing w:after="0" w:line="240" w:lineRule="auto"/>
        <w:rPr>
          <w:rFonts w:ascii="Century Gothic" w:eastAsia="Arial" w:hAnsi="Century Gothic" w:cs="Arial"/>
          <w:bCs/>
          <w:sz w:val="20"/>
          <w:szCs w:val="20"/>
        </w:rPr>
      </w:pPr>
    </w:p>
    <w:p w:rsidR="006F7582" w:rsidRDefault="006F7582" w:rsidP="003C7B91">
      <w:pPr>
        <w:autoSpaceDE w:val="0"/>
        <w:autoSpaceDN w:val="0"/>
        <w:adjustRightInd w:val="0"/>
        <w:spacing w:after="0" w:line="240" w:lineRule="auto"/>
        <w:rPr>
          <w:rFonts w:ascii="Century Gothic" w:eastAsia="Arial" w:hAnsi="Century Gothic" w:cs="Arial"/>
          <w:bCs/>
          <w:sz w:val="20"/>
          <w:szCs w:val="20"/>
        </w:rPr>
      </w:pPr>
      <w:r w:rsidRPr="00586CF5">
        <w:rPr>
          <w:rFonts w:ascii="Century Gothic" w:eastAsia="Arial" w:hAnsi="Century Gothic" w:cs="Arial"/>
          <w:bCs/>
          <w:sz w:val="20"/>
          <w:szCs w:val="20"/>
        </w:rPr>
        <w:t>All staff must make themselves aware of the new Online Safety Guidance</w:t>
      </w:r>
      <w:r w:rsidR="00ED0E0A" w:rsidRPr="00586CF5">
        <w:rPr>
          <w:rFonts w:ascii="Century Gothic" w:eastAsia="Arial" w:hAnsi="Century Gothic" w:cs="Arial"/>
          <w:bCs/>
          <w:sz w:val="20"/>
          <w:szCs w:val="20"/>
        </w:rPr>
        <w:t xml:space="preserve"> June 2019 DfE- Teaching online Safety in school. All phase leaders will have a reference copy and one will be on the Staff Shared Drive.</w:t>
      </w:r>
    </w:p>
    <w:p w:rsidR="008E0A94" w:rsidRDefault="008E0A94" w:rsidP="003C7B91">
      <w:pPr>
        <w:autoSpaceDE w:val="0"/>
        <w:autoSpaceDN w:val="0"/>
        <w:adjustRightInd w:val="0"/>
        <w:spacing w:after="0" w:line="240" w:lineRule="auto"/>
        <w:rPr>
          <w:rFonts w:ascii="Century Gothic" w:eastAsia="Arial" w:hAnsi="Century Gothic" w:cs="Arial"/>
          <w:bCs/>
          <w:sz w:val="20"/>
          <w:szCs w:val="20"/>
        </w:rPr>
      </w:pPr>
    </w:p>
    <w:p w:rsidR="008E0A94" w:rsidRDefault="008E0A94" w:rsidP="003C7B91">
      <w:pPr>
        <w:autoSpaceDE w:val="0"/>
        <w:autoSpaceDN w:val="0"/>
        <w:adjustRightInd w:val="0"/>
        <w:spacing w:after="0" w:line="240" w:lineRule="auto"/>
        <w:rPr>
          <w:rFonts w:ascii="Century Gothic" w:hAnsi="Century Gothic"/>
          <w:sz w:val="20"/>
          <w:szCs w:val="20"/>
        </w:rPr>
      </w:pPr>
      <w:r w:rsidRPr="008E0A94">
        <w:rPr>
          <w:rFonts w:ascii="Century Gothic" w:hAnsi="Century Gothic"/>
          <w:sz w:val="20"/>
          <w:szCs w:val="20"/>
        </w:rPr>
        <w:t>As schools and colleges increasingly work online, it is essential that children are safeguarded from potentially harmful and inappropriate online material. As such, governing bodies and proprietors should ensure appropriate filters and appropriate monitoring systems are in place. Additional information to support governing bodies and proprietors keep their children safe online (including when they are online at home) is provided in Annex C</w:t>
      </w:r>
      <w:r>
        <w:rPr>
          <w:rFonts w:ascii="Century Gothic" w:hAnsi="Century Gothic"/>
          <w:sz w:val="20"/>
          <w:szCs w:val="20"/>
        </w:rPr>
        <w:t xml:space="preserve"> of </w:t>
      </w:r>
      <w:hyperlink r:id="rId40" w:history="1">
        <w:r w:rsidRPr="008E0A94">
          <w:rPr>
            <w:rStyle w:val="Hyperlink"/>
            <w:rFonts w:ascii="Century Gothic" w:hAnsi="Century Gothic"/>
            <w:sz w:val="20"/>
            <w:szCs w:val="20"/>
          </w:rPr>
          <w:t>Keeping Children Safe in Education 2020</w:t>
        </w:r>
      </w:hyperlink>
      <w:r w:rsidRPr="008E0A94">
        <w:rPr>
          <w:rFonts w:ascii="Century Gothic" w:hAnsi="Century Gothic"/>
          <w:sz w:val="20"/>
          <w:szCs w:val="20"/>
        </w:rPr>
        <w:t>.</w:t>
      </w:r>
    </w:p>
    <w:p w:rsidR="00F650E9" w:rsidRDefault="00F650E9" w:rsidP="003C7B91">
      <w:pPr>
        <w:autoSpaceDE w:val="0"/>
        <w:autoSpaceDN w:val="0"/>
        <w:adjustRightInd w:val="0"/>
        <w:spacing w:after="0" w:line="240" w:lineRule="auto"/>
        <w:rPr>
          <w:rFonts w:ascii="Century Gothic" w:eastAsia="Arial" w:hAnsi="Century Gothic" w:cs="Arial"/>
          <w:bCs/>
          <w:sz w:val="20"/>
          <w:szCs w:val="20"/>
        </w:rPr>
      </w:pPr>
    </w:p>
    <w:p w:rsidR="00F650E9" w:rsidRDefault="00F650E9" w:rsidP="003C7B91">
      <w:pPr>
        <w:autoSpaceDE w:val="0"/>
        <w:autoSpaceDN w:val="0"/>
        <w:adjustRightInd w:val="0"/>
        <w:spacing w:after="0" w:line="240" w:lineRule="auto"/>
        <w:rPr>
          <w:rFonts w:ascii="Century Gothic" w:hAnsi="Century Gothic"/>
          <w:sz w:val="20"/>
          <w:szCs w:val="20"/>
        </w:rPr>
      </w:pPr>
      <w:r w:rsidRPr="00F650E9">
        <w:rPr>
          <w:rFonts w:ascii="Century Gothic" w:hAnsi="Century Gothic"/>
          <w:b/>
          <w:sz w:val="20"/>
          <w:szCs w:val="20"/>
        </w:rPr>
        <w:t>Education at home</w:t>
      </w:r>
      <w:r w:rsidRPr="00F650E9">
        <w:rPr>
          <w:rFonts w:ascii="Century Gothic" w:hAnsi="Century Gothic"/>
          <w:sz w:val="20"/>
          <w:szCs w:val="20"/>
        </w:rPr>
        <w:t xml:space="preserve"> </w:t>
      </w:r>
    </w:p>
    <w:p w:rsidR="00F650E9" w:rsidRPr="00F650E9" w:rsidRDefault="00F650E9" w:rsidP="003C7B91">
      <w:pPr>
        <w:autoSpaceDE w:val="0"/>
        <w:autoSpaceDN w:val="0"/>
        <w:adjustRightInd w:val="0"/>
        <w:spacing w:after="0" w:line="240" w:lineRule="auto"/>
        <w:rPr>
          <w:rFonts w:ascii="Century Gothic" w:eastAsia="Arial" w:hAnsi="Century Gothic" w:cs="Arial"/>
          <w:bCs/>
          <w:sz w:val="20"/>
          <w:szCs w:val="20"/>
        </w:rPr>
      </w:pPr>
      <w:r w:rsidRPr="00F650E9">
        <w:rPr>
          <w:rFonts w:ascii="Century Gothic" w:hAnsi="Century Gothic"/>
          <w:sz w:val="20"/>
          <w:szCs w:val="20"/>
        </w:rPr>
        <w:t xml:space="preserve">Where children are being asked to learn online at home the department has provided advice to support schools and colleges do so safely: </w:t>
      </w:r>
      <w:hyperlink r:id="rId41" w:history="1">
        <w:r>
          <w:rPr>
            <w:rStyle w:val="Hyperlink"/>
            <w:rFonts w:ascii="Century Gothic" w:hAnsi="Century Gothic"/>
            <w:sz w:val="20"/>
            <w:szCs w:val="20"/>
          </w:rPr>
          <w:t>safeguarding-and-remote-education</w:t>
        </w:r>
      </w:hyperlink>
      <w:r>
        <w:rPr>
          <w:rFonts w:ascii="Century Gothic" w:hAnsi="Century Gothic"/>
          <w:sz w:val="20"/>
          <w:szCs w:val="20"/>
        </w:rPr>
        <w:t xml:space="preserve"> </w:t>
      </w:r>
    </w:p>
    <w:p w:rsidR="003C7B91" w:rsidRPr="00D26235" w:rsidRDefault="003C7B91" w:rsidP="003C7B91">
      <w:pPr>
        <w:autoSpaceDE w:val="0"/>
        <w:autoSpaceDN w:val="0"/>
        <w:adjustRightInd w:val="0"/>
        <w:spacing w:after="0" w:line="240" w:lineRule="auto"/>
        <w:rPr>
          <w:rFonts w:ascii="Century Gothic" w:eastAsia="Arial" w:hAnsi="Century Gothic" w:cs="Arial"/>
          <w:bCs/>
          <w:sz w:val="20"/>
          <w:szCs w:val="20"/>
        </w:rPr>
      </w:pPr>
    </w:p>
    <w:p w:rsidR="003C7B91" w:rsidRPr="00D26235" w:rsidRDefault="00145AD9" w:rsidP="00BB2FD6">
      <w:pPr>
        <w:pStyle w:val="Heading2"/>
        <w:rPr>
          <w:rFonts w:ascii="Century Gothic" w:hAnsi="Century Gothic"/>
          <w:b/>
          <w:color w:val="auto"/>
          <w:sz w:val="20"/>
          <w:szCs w:val="20"/>
        </w:rPr>
      </w:pPr>
      <w:bookmarkStart w:id="12" w:name="_Toc459982302"/>
      <w:r w:rsidRPr="00D26235">
        <w:rPr>
          <w:rFonts w:ascii="Century Gothic" w:hAnsi="Century Gothic"/>
          <w:b/>
          <w:color w:val="auto"/>
          <w:sz w:val="20"/>
          <w:szCs w:val="20"/>
        </w:rPr>
        <w:t>Use of mobile phones</w:t>
      </w:r>
      <w:bookmarkEnd w:id="12"/>
    </w:p>
    <w:p w:rsidR="005C7ECA" w:rsidRPr="00D26235" w:rsidRDefault="003C7B91" w:rsidP="005C7ECA">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Mobile phones have a place in settings, especially on outings</w:t>
      </w:r>
      <w:r w:rsidR="003245F3" w:rsidRPr="00D26235">
        <w:rPr>
          <w:rFonts w:ascii="Century Gothic" w:eastAsia="Arial" w:hAnsi="Century Gothic" w:cs="Arial"/>
          <w:bCs/>
          <w:sz w:val="20"/>
          <w:szCs w:val="20"/>
        </w:rPr>
        <w:t xml:space="preserve"> when t</w:t>
      </w:r>
      <w:r w:rsidRPr="00D26235">
        <w:rPr>
          <w:rFonts w:ascii="Century Gothic" w:eastAsia="Arial" w:hAnsi="Century Gothic" w:cs="Arial"/>
          <w:bCs/>
          <w:sz w:val="20"/>
          <w:szCs w:val="20"/>
        </w:rPr>
        <w:t xml:space="preserve">hey are often the only means of contact available </w:t>
      </w:r>
      <w:r w:rsidR="003245F3" w:rsidRPr="00D26235">
        <w:rPr>
          <w:rFonts w:ascii="Century Gothic" w:eastAsia="Arial" w:hAnsi="Century Gothic" w:cs="Arial"/>
          <w:bCs/>
          <w:sz w:val="20"/>
          <w:szCs w:val="20"/>
        </w:rPr>
        <w:t>to</w:t>
      </w:r>
      <w:r w:rsidRPr="00D26235">
        <w:rPr>
          <w:rFonts w:ascii="Century Gothic" w:eastAsia="Arial" w:hAnsi="Century Gothic" w:cs="Arial"/>
          <w:bCs/>
          <w:sz w:val="20"/>
          <w:szCs w:val="20"/>
        </w:rPr>
        <w:t xml:space="preserve"> settings and can be helpful in en</w:t>
      </w:r>
      <w:r w:rsidR="005C7ECA" w:rsidRPr="00D26235">
        <w:rPr>
          <w:rFonts w:ascii="Century Gothic" w:eastAsia="Arial" w:hAnsi="Century Gothic" w:cs="Arial"/>
          <w:bCs/>
          <w:sz w:val="20"/>
          <w:szCs w:val="20"/>
        </w:rPr>
        <w:t xml:space="preserve">suring children are kept safe. </w:t>
      </w:r>
      <w:r w:rsidR="005C7ECA" w:rsidRPr="00D26235">
        <w:rPr>
          <w:rFonts w:ascii="Century Gothic" w:hAnsi="Century Gothic"/>
          <w:sz w:val="20"/>
          <w:szCs w:val="20"/>
        </w:rPr>
        <w:t xml:space="preserve">Staff are allowed to bring their personal phones to school for their own use, but will limit such </w:t>
      </w:r>
      <w:r w:rsidR="005C7ECA" w:rsidRPr="00D26235">
        <w:rPr>
          <w:rFonts w:ascii="Century Gothic" w:hAnsi="Century Gothic"/>
          <w:sz w:val="20"/>
          <w:szCs w:val="20"/>
        </w:rPr>
        <w:lastRenderedPageBreak/>
        <w:t>use to non-contact time when pupils are not present. Staff members’ personal phones will remain in their bags or cupboards during contact time with pupils.</w:t>
      </w:r>
    </w:p>
    <w:p w:rsidR="005C7ECA" w:rsidRPr="00D26235" w:rsidRDefault="005C7ECA" w:rsidP="005C7ECA">
      <w:pPr>
        <w:spacing w:after="0"/>
        <w:rPr>
          <w:rFonts w:ascii="Century Gothic" w:hAnsi="Century Gothic"/>
          <w:sz w:val="20"/>
          <w:szCs w:val="20"/>
        </w:rPr>
      </w:pPr>
      <w:r w:rsidRPr="00D26235">
        <w:rPr>
          <w:rFonts w:ascii="Century Gothic" w:hAnsi="Century Gothic"/>
          <w:sz w:val="20"/>
          <w:szCs w:val="20"/>
        </w:rPr>
        <w:t xml:space="preserve">Staff will not take pictures or recordings of pupils on their personal phones or cameras. </w:t>
      </w:r>
    </w:p>
    <w:p w:rsidR="005C7ECA" w:rsidRPr="00D26235" w:rsidRDefault="005C7ECA" w:rsidP="005C7ECA">
      <w:pPr>
        <w:spacing w:after="0"/>
        <w:rPr>
          <w:rFonts w:ascii="Century Gothic" w:hAnsi="Century Gothic"/>
          <w:sz w:val="20"/>
          <w:szCs w:val="20"/>
        </w:rPr>
      </w:pPr>
      <w:r w:rsidRPr="00D26235">
        <w:rPr>
          <w:rFonts w:ascii="Century Gothic" w:hAnsi="Century Gothic"/>
          <w:sz w:val="20"/>
          <w:szCs w:val="20"/>
        </w:rPr>
        <w:t xml:space="preserve">We will follow the Data Protection Act 1998 when taking and storing photos and recordings for use in the school. </w:t>
      </w:r>
    </w:p>
    <w:p w:rsidR="00601642" w:rsidRPr="00D26235" w:rsidRDefault="00601642" w:rsidP="003C7B91">
      <w:pPr>
        <w:autoSpaceDE w:val="0"/>
        <w:autoSpaceDN w:val="0"/>
        <w:adjustRightInd w:val="0"/>
        <w:spacing w:after="0" w:line="240" w:lineRule="auto"/>
        <w:rPr>
          <w:rFonts w:ascii="Century Gothic" w:eastAsia="Arial" w:hAnsi="Century Gothic" w:cs="Arial"/>
          <w:bCs/>
          <w:sz w:val="20"/>
          <w:szCs w:val="20"/>
        </w:rPr>
      </w:pPr>
    </w:p>
    <w:p w:rsidR="00601642" w:rsidRPr="00D26235" w:rsidRDefault="00601642" w:rsidP="003C7B91">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We will:</w:t>
      </w:r>
    </w:p>
    <w:p w:rsidR="003C7B91" w:rsidRPr="00D26235" w:rsidRDefault="003C7B91" w:rsidP="003725C6">
      <w:pPr>
        <w:numPr>
          <w:ilvl w:val="0"/>
          <w:numId w:val="7"/>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Only use mobile phones appropriately, and ensure staff have a clear understanding of what constitutes misuse and know how to minimise the risk. </w:t>
      </w:r>
    </w:p>
    <w:p w:rsidR="003C7B91" w:rsidRPr="00D26235" w:rsidRDefault="003C7B91" w:rsidP="003725C6">
      <w:pPr>
        <w:numPr>
          <w:ilvl w:val="0"/>
          <w:numId w:val="7"/>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Ensure the use of a mobile phone does not detract from the quality of supervision and care of children. </w:t>
      </w:r>
    </w:p>
    <w:p w:rsidR="003C7B91" w:rsidRPr="00D26235" w:rsidRDefault="003C7B91" w:rsidP="003725C6">
      <w:pPr>
        <w:numPr>
          <w:ilvl w:val="0"/>
          <w:numId w:val="7"/>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Ensure all mobile phone use is open to scrutiny. </w:t>
      </w:r>
    </w:p>
    <w:p w:rsidR="003C7B91" w:rsidRPr="00D26235" w:rsidRDefault="003C7B91" w:rsidP="003725C6">
      <w:pPr>
        <w:numPr>
          <w:ilvl w:val="0"/>
          <w:numId w:val="7"/>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Ensure staff are vigilant and alert to any potential warning signs of the misuse of mobile phones. </w:t>
      </w:r>
    </w:p>
    <w:p w:rsidR="003C7B91" w:rsidRPr="00D26235" w:rsidRDefault="003C7B91" w:rsidP="003725C6">
      <w:pPr>
        <w:numPr>
          <w:ilvl w:val="0"/>
          <w:numId w:val="7"/>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Ensure staff are responsible for their own behaviour regarding the use of mobile phones and should avoid putting themselves into compromising situations, which could be misinterpreted and lead to potential allegations. </w:t>
      </w:r>
    </w:p>
    <w:p w:rsidR="003C7B91" w:rsidRPr="00D26235" w:rsidRDefault="003C7B91" w:rsidP="003725C6">
      <w:pPr>
        <w:numPr>
          <w:ilvl w:val="0"/>
          <w:numId w:val="7"/>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Ensure the use of mobile phones on outings is included as part of the risk assessment, for example, how to keep personal numbers that may be stored on the phone safe and confidential. </w:t>
      </w:r>
    </w:p>
    <w:p w:rsidR="00B82B2A" w:rsidRPr="00D26235" w:rsidRDefault="00B82B2A" w:rsidP="003725C6">
      <w:pPr>
        <w:numPr>
          <w:ilvl w:val="0"/>
          <w:numId w:val="7"/>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Adhere to the school policy on the recording of images and the use of equipment </w:t>
      </w:r>
      <w:r w:rsidR="00E0095C" w:rsidRPr="00D26235">
        <w:rPr>
          <w:rFonts w:ascii="Century Gothic" w:eastAsia="Arial" w:hAnsi="Century Gothic" w:cs="Arial"/>
          <w:bCs/>
          <w:sz w:val="20"/>
          <w:szCs w:val="20"/>
        </w:rPr>
        <w:t>–Acceptable Use Policy</w:t>
      </w:r>
    </w:p>
    <w:p w:rsidR="00FE44D6" w:rsidRPr="00D26235" w:rsidRDefault="00FE44D6" w:rsidP="003C7B91">
      <w:pPr>
        <w:autoSpaceDE w:val="0"/>
        <w:autoSpaceDN w:val="0"/>
        <w:adjustRightInd w:val="0"/>
        <w:spacing w:after="0" w:line="240" w:lineRule="auto"/>
        <w:rPr>
          <w:rFonts w:ascii="Century Gothic" w:eastAsia="Arial" w:hAnsi="Century Gothic" w:cs="Arial"/>
          <w:bCs/>
          <w:sz w:val="20"/>
          <w:szCs w:val="20"/>
        </w:rPr>
      </w:pPr>
    </w:p>
    <w:p w:rsidR="003C7B91" w:rsidRPr="00D26235" w:rsidRDefault="003C7B91" w:rsidP="003245F3">
      <w:pPr>
        <w:pStyle w:val="Heading2"/>
        <w:rPr>
          <w:rFonts w:ascii="Century Gothic" w:hAnsi="Century Gothic"/>
          <w:b/>
          <w:color w:val="auto"/>
          <w:sz w:val="20"/>
          <w:szCs w:val="20"/>
        </w:rPr>
      </w:pPr>
      <w:bookmarkStart w:id="13" w:name="_Toc459982303"/>
      <w:r w:rsidRPr="00D26235">
        <w:rPr>
          <w:rFonts w:ascii="Century Gothic" w:hAnsi="Century Gothic"/>
          <w:b/>
          <w:color w:val="auto"/>
          <w:sz w:val="20"/>
          <w:szCs w:val="20"/>
        </w:rPr>
        <w:t>Work mobile</w:t>
      </w:r>
      <w:bookmarkEnd w:id="13"/>
    </w:p>
    <w:p w:rsidR="003C7B91" w:rsidRPr="00D26235" w:rsidRDefault="003C7B91" w:rsidP="003C7B91">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To protect children</w:t>
      </w:r>
      <w:r w:rsidR="006222DC">
        <w:rPr>
          <w:rFonts w:ascii="Century Gothic" w:eastAsia="Arial" w:hAnsi="Century Gothic" w:cs="Arial"/>
          <w:bCs/>
          <w:sz w:val="20"/>
          <w:szCs w:val="20"/>
        </w:rPr>
        <w:t>,</w:t>
      </w:r>
      <w:r w:rsidRPr="00D26235">
        <w:rPr>
          <w:rFonts w:ascii="Century Gothic" w:eastAsia="Arial" w:hAnsi="Century Gothic" w:cs="Arial"/>
          <w:bCs/>
          <w:sz w:val="20"/>
          <w:szCs w:val="20"/>
        </w:rPr>
        <w:t xml:space="preserve"> we will ensure that the work mobile: </w:t>
      </w:r>
    </w:p>
    <w:p w:rsidR="003C7B91" w:rsidRPr="00D26235" w:rsidRDefault="003C7B91" w:rsidP="003725C6">
      <w:pPr>
        <w:numPr>
          <w:ilvl w:val="0"/>
          <w:numId w:val="8"/>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Is only used by allocated people. </w:t>
      </w:r>
    </w:p>
    <w:p w:rsidR="003C7B91" w:rsidRPr="00D26235" w:rsidRDefault="003C7B91" w:rsidP="003725C6">
      <w:pPr>
        <w:numPr>
          <w:ilvl w:val="0"/>
          <w:numId w:val="8"/>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Is stored securely when not in use. </w:t>
      </w:r>
    </w:p>
    <w:p w:rsidR="003C7B91" w:rsidRPr="00D26235" w:rsidRDefault="003C7B91" w:rsidP="003725C6">
      <w:pPr>
        <w:numPr>
          <w:ilvl w:val="0"/>
          <w:numId w:val="8"/>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Is not used in areas such as toilets, changing rooms, nappy changing areas and sleep areas.</w:t>
      </w:r>
    </w:p>
    <w:p w:rsidR="00937AF3" w:rsidRPr="00D26235" w:rsidRDefault="00937AF3" w:rsidP="005C7ECA">
      <w:pPr>
        <w:autoSpaceDE w:val="0"/>
        <w:autoSpaceDN w:val="0"/>
        <w:adjustRightInd w:val="0"/>
        <w:spacing w:after="0" w:line="240" w:lineRule="auto"/>
        <w:rPr>
          <w:rFonts w:ascii="Century Gothic" w:eastAsia="Arial" w:hAnsi="Century Gothic" w:cs="Arial"/>
          <w:bCs/>
          <w:sz w:val="20"/>
          <w:szCs w:val="20"/>
        </w:rPr>
      </w:pPr>
    </w:p>
    <w:p w:rsidR="00937AF3" w:rsidRPr="00D26235" w:rsidRDefault="00937AF3" w:rsidP="00937AF3">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Visitors are not permitted to use mobile phones or other camera/ </w:t>
      </w:r>
      <w:r w:rsidR="00AA4AFC" w:rsidRPr="00D26235">
        <w:rPr>
          <w:rFonts w:ascii="Century Gothic" w:eastAsia="Arial" w:hAnsi="Century Gothic" w:cs="Arial"/>
          <w:bCs/>
          <w:sz w:val="20"/>
          <w:szCs w:val="20"/>
        </w:rPr>
        <w:t>internet</w:t>
      </w:r>
      <w:r w:rsidRPr="00D26235">
        <w:rPr>
          <w:rFonts w:ascii="Century Gothic" w:eastAsia="Arial" w:hAnsi="Century Gothic" w:cs="Arial"/>
          <w:bCs/>
          <w:sz w:val="20"/>
          <w:szCs w:val="20"/>
        </w:rPr>
        <w:t xml:space="preserve"> enabled devices without the express </w:t>
      </w:r>
      <w:r w:rsidR="00AA4AFC" w:rsidRPr="00D26235">
        <w:rPr>
          <w:rFonts w:ascii="Century Gothic" w:eastAsia="Arial" w:hAnsi="Century Gothic" w:cs="Arial"/>
          <w:bCs/>
          <w:sz w:val="20"/>
          <w:szCs w:val="20"/>
        </w:rPr>
        <w:t>permission</w:t>
      </w:r>
      <w:r w:rsidRPr="00D26235">
        <w:rPr>
          <w:rFonts w:ascii="Century Gothic" w:eastAsia="Arial" w:hAnsi="Century Gothic" w:cs="Arial"/>
          <w:bCs/>
          <w:sz w:val="20"/>
          <w:szCs w:val="20"/>
        </w:rPr>
        <w:t xml:space="preserve"> of the Headteacher. </w:t>
      </w:r>
    </w:p>
    <w:p w:rsidR="003C7B91" w:rsidRPr="00D26235" w:rsidRDefault="003C7B91" w:rsidP="00937AF3">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 </w:t>
      </w:r>
    </w:p>
    <w:p w:rsidR="003C7B91" w:rsidRPr="00D26235" w:rsidRDefault="00B82B2A" w:rsidP="00937AF3">
      <w:pPr>
        <w:autoSpaceDE w:val="0"/>
        <w:autoSpaceDN w:val="0"/>
        <w:adjustRightInd w:val="0"/>
        <w:spacing w:after="0" w:line="240" w:lineRule="auto"/>
        <w:rPr>
          <w:rFonts w:ascii="Century Gothic" w:eastAsia="Arial" w:hAnsi="Century Gothic" w:cs="Arial"/>
          <w:bCs/>
          <w:color w:val="0070C0"/>
          <w:sz w:val="20"/>
          <w:szCs w:val="20"/>
        </w:rPr>
      </w:pPr>
      <w:r w:rsidRPr="00D26235">
        <w:rPr>
          <w:rFonts w:ascii="Century Gothic" w:eastAsia="Arial" w:hAnsi="Century Gothic" w:cs="Arial"/>
          <w:bCs/>
          <w:sz w:val="20"/>
          <w:szCs w:val="20"/>
        </w:rPr>
        <w:t>C</w:t>
      </w:r>
      <w:r w:rsidR="003C7B91" w:rsidRPr="00D26235">
        <w:rPr>
          <w:rFonts w:ascii="Century Gothic" w:eastAsia="Arial" w:hAnsi="Century Gothic" w:cs="Arial"/>
          <w:bCs/>
          <w:sz w:val="20"/>
          <w:szCs w:val="20"/>
        </w:rPr>
        <w:t>hildren have signed consent from their parents</w:t>
      </w:r>
      <w:r w:rsidR="00145AD9" w:rsidRPr="00D26235">
        <w:rPr>
          <w:rFonts w:ascii="Century Gothic" w:eastAsia="Arial" w:hAnsi="Century Gothic" w:cs="Arial"/>
          <w:bCs/>
          <w:sz w:val="20"/>
          <w:szCs w:val="20"/>
        </w:rPr>
        <w:t>/ carers</w:t>
      </w:r>
      <w:r w:rsidR="003C7B91" w:rsidRPr="00D26235">
        <w:rPr>
          <w:rFonts w:ascii="Century Gothic" w:eastAsia="Arial" w:hAnsi="Century Gothic" w:cs="Arial"/>
          <w:bCs/>
          <w:sz w:val="20"/>
          <w:szCs w:val="20"/>
        </w:rPr>
        <w:t xml:space="preserve"> giving permission for the child to have a mobile and agreeing that they will </w:t>
      </w:r>
      <w:r w:rsidR="006222DC">
        <w:rPr>
          <w:rFonts w:ascii="Century Gothic" w:eastAsia="Arial" w:hAnsi="Century Gothic" w:cs="Arial"/>
          <w:bCs/>
          <w:sz w:val="20"/>
          <w:szCs w:val="20"/>
        </w:rPr>
        <w:t xml:space="preserve">be </w:t>
      </w:r>
      <w:r w:rsidR="003C7B91" w:rsidRPr="00D26235">
        <w:rPr>
          <w:rFonts w:ascii="Century Gothic" w:eastAsia="Arial" w:hAnsi="Century Gothic" w:cs="Arial"/>
          <w:bCs/>
          <w:sz w:val="20"/>
          <w:szCs w:val="20"/>
        </w:rPr>
        <w:t>stored securely</w:t>
      </w:r>
      <w:r w:rsidR="00A549D3">
        <w:rPr>
          <w:rFonts w:ascii="Century Gothic" w:eastAsia="Arial" w:hAnsi="Century Gothic" w:cs="Arial"/>
          <w:bCs/>
          <w:sz w:val="20"/>
          <w:szCs w:val="20"/>
        </w:rPr>
        <w:t xml:space="preserve"> with the teacher</w:t>
      </w:r>
      <w:r w:rsidR="003C7B91" w:rsidRPr="00D26235">
        <w:rPr>
          <w:rFonts w:ascii="Century Gothic" w:eastAsia="Arial" w:hAnsi="Century Gothic" w:cs="Arial"/>
          <w:bCs/>
          <w:sz w:val="20"/>
          <w:szCs w:val="20"/>
        </w:rPr>
        <w:t xml:space="preserve"> and be switched off or on silent whilst in the setting</w:t>
      </w:r>
      <w:r w:rsidR="00A549D3">
        <w:rPr>
          <w:rFonts w:ascii="Century Gothic" w:eastAsia="Arial" w:hAnsi="Century Gothic" w:cs="Arial"/>
          <w:bCs/>
          <w:sz w:val="20"/>
          <w:szCs w:val="20"/>
        </w:rPr>
        <w:t>.</w:t>
      </w:r>
      <w:r w:rsidR="00D93FFA" w:rsidRPr="00D26235">
        <w:rPr>
          <w:rFonts w:ascii="Century Gothic" w:eastAsia="Arial" w:hAnsi="Century Gothic" w:cs="Arial"/>
          <w:bCs/>
          <w:color w:val="FF0000"/>
          <w:sz w:val="20"/>
          <w:szCs w:val="20"/>
        </w:rPr>
        <w:t xml:space="preserve"> </w:t>
      </w:r>
    </w:p>
    <w:p w:rsidR="003C7B91" w:rsidRPr="00D26235" w:rsidRDefault="003C7B91" w:rsidP="003C7B91">
      <w:pPr>
        <w:autoSpaceDE w:val="0"/>
        <w:autoSpaceDN w:val="0"/>
        <w:adjustRightInd w:val="0"/>
        <w:spacing w:after="0" w:line="240" w:lineRule="auto"/>
        <w:rPr>
          <w:rFonts w:ascii="Century Gothic" w:eastAsia="Arial" w:hAnsi="Century Gothic" w:cs="Arial"/>
          <w:b/>
          <w:bCs/>
          <w:sz w:val="20"/>
          <w:szCs w:val="20"/>
        </w:rPr>
      </w:pPr>
    </w:p>
    <w:p w:rsidR="003C7B91" w:rsidRPr="00D26235" w:rsidRDefault="003C7B91" w:rsidP="00145AD9">
      <w:pPr>
        <w:pStyle w:val="Heading2"/>
        <w:rPr>
          <w:rFonts w:ascii="Century Gothic" w:hAnsi="Century Gothic"/>
          <w:b/>
          <w:color w:val="auto"/>
          <w:sz w:val="20"/>
          <w:szCs w:val="20"/>
        </w:rPr>
      </w:pPr>
      <w:bookmarkStart w:id="14" w:name="_Toc459982305"/>
      <w:r w:rsidRPr="00D26235">
        <w:rPr>
          <w:rFonts w:ascii="Century Gothic" w:hAnsi="Century Gothic"/>
          <w:b/>
          <w:color w:val="auto"/>
          <w:sz w:val="20"/>
          <w:szCs w:val="20"/>
        </w:rPr>
        <w:t>Cameras: Photography and Images</w:t>
      </w:r>
      <w:bookmarkEnd w:id="14"/>
      <w:r w:rsidRPr="00D26235">
        <w:rPr>
          <w:rFonts w:ascii="Century Gothic" w:hAnsi="Century Gothic"/>
          <w:b/>
          <w:color w:val="auto"/>
          <w:sz w:val="20"/>
          <w:szCs w:val="20"/>
        </w:rPr>
        <w:t xml:space="preserve"> </w:t>
      </w:r>
    </w:p>
    <w:p w:rsidR="00937AF3" w:rsidRPr="00D26235" w:rsidRDefault="003C7B91" w:rsidP="003C7B91">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The vast majority of people who take or view photographs or videos of children do so for entirely innocent, understandable and acceptable reasons. However, due to cases of abuse to children through taking or using images, we must ensure that we have safeguards in place.</w:t>
      </w:r>
    </w:p>
    <w:p w:rsidR="00BC5613" w:rsidRDefault="00BC5613" w:rsidP="003C7B91">
      <w:pPr>
        <w:autoSpaceDE w:val="0"/>
        <w:autoSpaceDN w:val="0"/>
        <w:adjustRightInd w:val="0"/>
        <w:spacing w:after="0" w:line="240" w:lineRule="auto"/>
        <w:rPr>
          <w:rFonts w:ascii="Century Gothic" w:eastAsia="Arial" w:hAnsi="Century Gothic" w:cs="Arial"/>
          <w:bCs/>
          <w:sz w:val="20"/>
          <w:szCs w:val="20"/>
        </w:rPr>
      </w:pPr>
    </w:p>
    <w:p w:rsidR="003C7B91" w:rsidRPr="00D26235" w:rsidRDefault="003C7B91" w:rsidP="003C7B91">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To protect children</w:t>
      </w:r>
      <w:r w:rsidR="006222DC">
        <w:rPr>
          <w:rFonts w:ascii="Century Gothic" w:eastAsia="Arial" w:hAnsi="Century Gothic" w:cs="Arial"/>
          <w:bCs/>
          <w:sz w:val="20"/>
          <w:szCs w:val="20"/>
        </w:rPr>
        <w:t>,</w:t>
      </w:r>
      <w:r w:rsidRPr="00D26235">
        <w:rPr>
          <w:rFonts w:ascii="Century Gothic" w:eastAsia="Arial" w:hAnsi="Century Gothic" w:cs="Arial"/>
          <w:bCs/>
          <w:sz w:val="20"/>
          <w:szCs w:val="20"/>
        </w:rPr>
        <w:t xml:space="preserve"> we will: </w:t>
      </w:r>
    </w:p>
    <w:p w:rsidR="003C7B91" w:rsidRPr="00D26235" w:rsidRDefault="003C7B91" w:rsidP="003C7B91">
      <w:pPr>
        <w:autoSpaceDE w:val="0"/>
        <w:autoSpaceDN w:val="0"/>
        <w:adjustRightInd w:val="0"/>
        <w:spacing w:after="0" w:line="240" w:lineRule="auto"/>
        <w:rPr>
          <w:rFonts w:ascii="Century Gothic" w:eastAsia="Arial" w:hAnsi="Century Gothic" w:cs="Arial"/>
          <w:bCs/>
          <w:sz w:val="20"/>
          <w:szCs w:val="20"/>
        </w:rPr>
      </w:pPr>
    </w:p>
    <w:p w:rsidR="003C7B91" w:rsidRPr="00D26235" w:rsidRDefault="003C7B91" w:rsidP="003725C6">
      <w:pPr>
        <w:numPr>
          <w:ilvl w:val="0"/>
          <w:numId w:val="9"/>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Obtain parents’ and carers’ consent for photographs to be taken used for or published (for example, on our website or displays). </w:t>
      </w:r>
    </w:p>
    <w:p w:rsidR="003C7B91" w:rsidRPr="00D26235" w:rsidRDefault="003C7B91" w:rsidP="003725C6">
      <w:pPr>
        <w:numPr>
          <w:ilvl w:val="0"/>
          <w:numId w:val="9"/>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Ensure that children are appropriately dressed, and only use the child’s first name with an image. </w:t>
      </w:r>
    </w:p>
    <w:p w:rsidR="00C4650E" w:rsidRPr="00D26235" w:rsidRDefault="003C7B91" w:rsidP="003725C6">
      <w:pPr>
        <w:numPr>
          <w:ilvl w:val="0"/>
          <w:numId w:val="9"/>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Ensure that personal cameras are not used to take photographs, video or audio recordings in our schoo</w:t>
      </w:r>
      <w:r w:rsidR="00601642" w:rsidRPr="00D26235">
        <w:rPr>
          <w:rFonts w:ascii="Century Gothic" w:eastAsia="Arial" w:hAnsi="Century Gothic" w:cs="Arial"/>
          <w:bCs/>
          <w:sz w:val="20"/>
          <w:szCs w:val="20"/>
        </w:rPr>
        <w:t xml:space="preserve">l without prior explicit </w:t>
      </w:r>
      <w:r w:rsidRPr="00D26235">
        <w:rPr>
          <w:rFonts w:ascii="Century Gothic" w:eastAsia="Arial" w:hAnsi="Century Gothic" w:cs="Arial"/>
          <w:bCs/>
          <w:sz w:val="20"/>
          <w:szCs w:val="20"/>
        </w:rPr>
        <w:t xml:space="preserve">consent from the school, for example, for a special event, such as a Christmas play. </w:t>
      </w:r>
    </w:p>
    <w:p w:rsidR="003C7B91" w:rsidRPr="00D26235" w:rsidRDefault="003C7B91" w:rsidP="003725C6">
      <w:pPr>
        <w:numPr>
          <w:ilvl w:val="0"/>
          <w:numId w:val="9"/>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Ensure where professional photographers are used</w:t>
      </w:r>
      <w:r w:rsidR="006222DC">
        <w:rPr>
          <w:rFonts w:ascii="Century Gothic" w:eastAsia="Arial" w:hAnsi="Century Gothic" w:cs="Arial"/>
          <w:bCs/>
          <w:sz w:val="20"/>
          <w:szCs w:val="20"/>
        </w:rPr>
        <w:t>,</w:t>
      </w:r>
      <w:r w:rsidRPr="00D26235">
        <w:rPr>
          <w:rFonts w:ascii="Century Gothic" w:eastAsia="Arial" w:hAnsi="Century Gothic" w:cs="Arial"/>
          <w:bCs/>
          <w:sz w:val="20"/>
          <w:szCs w:val="20"/>
        </w:rPr>
        <w:t xml:space="preserve"> DBSs, references and parental consent will be obtained prior to photographs being taken. </w:t>
      </w:r>
    </w:p>
    <w:p w:rsidR="003C7B91" w:rsidRPr="00D26235" w:rsidRDefault="003C7B91" w:rsidP="003725C6">
      <w:pPr>
        <w:numPr>
          <w:ilvl w:val="0"/>
          <w:numId w:val="9"/>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lastRenderedPageBreak/>
        <w:t xml:space="preserve">Ensure ‘acceptable use’ rules regarding the use of cameras by children are embedded in practice. </w:t>
      </w:r>
    </w:p>
    <w:p w:rsidR="003C7B91" w:rsidRPr="00D26235" w:rsidRDefault="003C7B91" w:rsidP="003725C6">
      <w:pPr>
        <w:numPr>
          <w:ilvl w:val="0"/>
          <w:numId w:val="9"/>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Ensure the use of cameras is closely monitored and open to scrutiny</w:t>
      </w:r>
      <w:r w:rsidR="00210791" w:rsidRPr="00D26235">
        <w:rPr>
          <w:rFonts w:ascii="Century Gothic" w:eastAsia="Arial" w:hAnsi="Century Gothic" w:cs="Arial"/>
          <w:bCs/>
          <w:sz w:val="20"/>
          <w:szCs w:val="20"/>
        </w:rPr>
        <w:t>.</w:t>
      </w:r>
    </w:p>
    <w:p w:rsidR="00210791" w:rsidRPr="00D26235" w:rsidRDefault="00210791" w:rsidP="00210791">
      <w:pPr>
        <w:autoSpaceDE w:val="0"/>
        <w:autoSpaceDN w:val="0"/>
        <w:adjustRightInd w:val="0"/>
        <w:spacing w:after="0" w:line="240" w:lineRule="auto"/>
        <w:rPr>
          <w:rFonts w:ascii="Century Gothic" w:eastAsia="Arial" w:hAnsi="Century Gothic" w:cs="Arial"/>
          <w:bCs/>
          <w:sz w:val="20"/>
          <w:szCs w:val="20"/>
        </w:rPr>
      </w:pPr>
    </w:p>
    <w:p w:rsidR="00200D27" w:rsidRDefault="00200D27" w:rsidP="00210791">
      <w:pPr>
        <w:autoSpaceDE w:val="0"/>
        <w:autoSpaceDN w:val="0"/>
        <w:adjustRightInd w:val="0"/>
        <w:spacing w:after="0" w:line="240" w:lineRule="auto"/>
        <w:rPr>
          <w:rFonts w:ascii="Century Gothic" w:eastAsia="Times New Roman" w:hAnsi="Century Gothic" w:cs="Arial"/>
          <w:b/>
          <w:bCs/>
          <w:sz w:val="20"/>
          <w:szCs w:val="20"/>
          <w:lang w:eastAsia="en-US"/>
        </w:rPr>
      </w:pPr>
    </w:p>
    <w:p w:rsidR="00A03B87" w:rsidRPr="00D26235" w:rsidRDefault="005C7ECA" w:rsidP="00210791">
      <w:pPr>
        <w:autoSpaceDE w:val="0"/>
        <w:autoSpaceDN w:val="0"/>
        <w:adjustRightInd w:val="0"/>
        <w:spacing w:after="0" w:line="240" w:lineRule="auto"/>
        <w:rPr>
          <w:rFonts w:ascii="Century Gothic" w:eastAsia="Times New Roman" w:hAnsi="Century Gothic" w:cs="Arial"/>
          <w:b/>
          <w:bCs/>
          <w:sz w:val="20"/>
          <w:szCs w:val="20"/>
          <w:lang w:eastAsia="en-US"/>
        </w:rPr>
      </w:pPr>
      <w:r w:rsidRPr="00D26235">
        <w:rPr>
          <w:rFonts w:ascii="Century Gothic" w:eastAsia="Times New Roman" w:hAnsi="Century Gothic" w:cs="Arial"/>
          <w:b/>
          <w:bCs/>
          <w:sz w:val="20"/>
          <w:szCs w:val="20"/>
          <w:lang w:eastAsia="en-US"/>
        </w:rPr>
        <w:t>Sexting</w:t>
      </w:r>
    </w:p>
    <w:p w:rsidR="00210791" w:rsidRPr="00D26235" w:rsidRDefault="00A03B87" w:rsidP="00210791">
      <w:pPr>
        <w:autoSpaceDE w:val="0"/>
        <w:autoSpaceDN w:val="0"/>
        <w:adjustRightInd w:val="0"/>
        <w:spacing w:after="0" w:line="240" w:lineRule="auto"/>
        <w:rPr>
          <w:rFonts w:ascii="Century Gothic" w:hAnsi="Century Gothic" w:cs="Arial"/>
          <w:sz w:val="20"/>
          <w:szCs w:val="20"/>
          <w:lang w:eastAsia="en-US"/>
        </w:rPr>
      </w:pPr>
      <w:r w:rsidRPr="00D26235">
        <w:rPr>
          <w:rFonts w:ascii="Century Gothic" w:hAnsi="Century Gothic" w:cs="Arial"/>
          <w:sz w:val="20"/>
          <w:szCs w:val="20"/>
          <w:lang w:eastAsia="en-US"/>
        </w:rPr>
        <w:t>‘</w:t>
      </w:r>
      <w:r w:rsidR="00210791" w:rsidRPr="00D26235">
        <w:rPr>
          <w:rFonts w:ascii="Century Gothic" w:hAnsi="Century Gothic" w:cs="Arial"/>
          <w:sz w:val="20"/>
          <w:szCs w:val="20"/>
          <w:lang w:eastAsia="en-US"/>
        </w:rPr>
        <w:t>Sexting’</w:t>
      </w:r>
      <w:r w:rsidR="00145AD9" w:rsidRPr="00D26235">
        <w:rPr>
          <w:rFonts w:ascii="Century Gothic" w:hAnsi="Century Gothic" w:cs="Arial"/>
          <w:sz w:val="20"/>
          <w:szCs w:val="20"/>
          <w:lang w:eastAsia="en-US"/>
        </w:rPr>
        <w:t xml:space="preserve"> (self-generated inappropriate images)</w:t>
      </w:r>
      <w:r w:rsidR="00210791" w:rsidRPr="00D26235">
        <w:rPr>
          <w:rFonts w:ascii="Century Gothic" w:hAnsi="Century Gothic" w:cs="Arial"/>
          <w:sz w:val="20"/>
          <w:szCs w:val="20"/>
          <w:lang w:eastAsia="en-US"/>
        </w:rPr>
        <w:t xml:space="preserve"> is one of a number of ‘risk-taking’ behaviours associated with the use of digital devices, social media or the internet. It is accepted that young people experiment and challenge boundaries and therefore the risks associated with ‘online’ activity can </w:t>
      </w:r>
      <w:r w:rsidRPr="00D26235">
        <w:rPr>
          <w:rFonts w:ascii="Century Gothic" w:hAnsi="Century Gothic" w:cs="Arial"/>
          <w:sz w:val="20"/>
          <w:szCs w:val="20"/>
          <w:lang w:eastAsia="en-US"/>
        </w:rPr>
        <w:t>never be completely eliminated.</w:t>
      </w:r>
      <w:r w:rsidR="00210791" w:rsidRPr="00D26235">
        <w:rPr>
          <w:rFonts w:ascii="Century Gothic" w:hAnsi="Century Gothic" w:cs="Arial"/>
          <w:sz w:val="20"/>
          <w:szCs w:val="20"/>
          <w:lang w:eastAsia="en-US"/>
        </w:rPr>
        <w:t xml:space="preserve"> </w:t>
      </w:r>
      <w:r w:rsidR="00BB2FD6" w:rsidRPr="00D26235">
        <w:rPr>
          <w:rFonts w:ascii="Century Gothic" w:hAnsi="Century Gothic" w:cs="Arial"/>
          <w:sz w:val="20"/>
          <w:szCs w:val="20"/>
          <w:lang w:eastAsia="en-US"/>
        </w:rPr>
        <w:t>However</w:t>
      </w:r>
      <w:r w:rsidRPr="00D26235">
        <w:rPr>
          <w:rFonts w:ascii="Century Gothic" w:hAnsi="Century Gothic" w:cs="Arial"/>
          <w:sz w:val="20"/>
          <w:szCs w:val="20"/>
          <w:lang w:eastAsia="en-US"/>
        </w:rPr>
        <w:t>,</w:t>
      </w:r>
      <w:r w:rsidR="00BB2FD6" w:rsidRPr="00D26235">
        <w:rPr>
          <w:rFonts w:ascii="Century Gothic" w:hAnsi="Century Gothic" w:cs="Arial"/>
          <w:sz w:val="20"/>
          <w:szCs w:val="20"/>
          <w:lang w:eastAsia="en-US"/>
        </w:rPr>
        <w:t xml:space="preserve"> </w:t>
      </w:r>
      <w:r w:rsidR="00A549D3">
        <w:rPr>
          <w:rFonts w:ascii="Century Gothic" w:hAnsi="Century Gothic" w:cs="Arial"/>
          <w:sz w:val="20"/>
          <w:szCs w:val="20"/>
          <w:lang w:eastAsia="en-US"/>
        </w:rPr>
        <w:t>St Anne</w:t>
      </w:r>
      <w:r w:rsidR="00C4650E" w:rsidRPr="00D26235">
        <w:rPr>
          <w:rFonts w:ascii="Century Gothic" w:hAnsi="Century Gothic" w:cs="Arial"/>
          <w:sz w:val="20"/>
          <w:szCs w:val="20"/>
          <w:lang w:eastAsia="en-US"/>
        </w:rPr>
        <w:t xml:space="preserve">’s </w:t>
      </w:r>
      <w:r w:rsidR="00210791" w:rsidRPr="00D26235">
        <w:rPr>
          <w:rFonts w:ascii="Century Gothic" w:hAnsi="Century Gothic" w:cs="Arial"/>
          <w:sz w:val="20"/>
          <w:szCs w:val="20"/>
          <w:lang w:eastAsia="en-US"/>
        </w:rPr>
        <w:t>takes a pro-active approach in its ICT and Enrichment programmes to help students to understand, assess, manage and avoid the risks associated with ‘online activity’. The school recognises its duty of care to its young people who do find themselves involved in such activity as well as its responsibility to report such behaviours where legal or safeguarding boundaries are crossed.</w:t>
      </w:r>
    </w:p>
    <w:p w:rsidR="00210791" w:rsidRPr="00D26235" w:rsidRDefault="00210791" w:rsidP="00210791">
      <w:pPr>
        <w:autoSpaceDE w:val="0"/>
        <w:autoSpaceDN w:val="0"/>
        <w:adjustRightInd w:val="0"/>
        <w:spacing w:after="0" w:line="240" w:lineRule="auto"/>
        <w:rPr>
          <w:rFonts w:ascii="Century Gothic" w:hAnsi="Century Gothic" w:cs="Arial"/>
          <w:sz w:val="20"/>
          <w:szCs w:val="20"/>
          <w:lang w:eastAsia="en-US"/>
        </w:rPr>
      </w:pPr>
    </w:p>
    <w:p w:rsidR="00210791" w:rsidRPr="00D26235" w:rsidRDefault="00210791" w:rsidP="00210791">
      <w:pPr>
        <w:autoSpaceDE w:val="0"/>
        <w:autoSpaceDN w:val="0"/>
        <w:adjustRightInd w:val="0"/>
        <w:spacing w:after="0" w:line="240" w:lineRule="auto"/>
        <w:rPr>
          <w:rFonts w:ascii="Century Gothic" w:hAnsi="Century Gothic" w:cs="Arial"/>
          <w:sz w:val="20"/>
          <w:szCs w:val="20"/>
          <w:lang w:eastAsia="en-US"/>
        </w:rPr>
      </w:pPr>
      <w:r w:rsidRPr="00D26235">
        <w:rPr>
          <w:rFonts w:ascii="Century Gothic" w:hAnsi="Century Gothic" w:cs="Arial"/>
          <w:sz w:val="20"/>
          <w:szCs w:val="20"/>
          <w:lang w:eastAsia="en-US"/>
        </w:rPr>
        <w:t>There are a number of definitions of ‘sexting’ but for the purposes of this policy sexting is simply defined as:</w:t>
      </w:r>
    </w:p>
    <w:p w:rsidR="00210791" w:rsidRPr="00D26235" w:rsidRDefault="00210791" w:rsidP="00210791">
      <w:pPr>
        <w:autoSpaceDE w:val="0"/>
        <w:autoSpaceDN w:val="0"/>
        <w:adjustRightInd w:val="0"/>
        <w:spacing w:after="0" w:line="240" w:lineRule="auto"/>
        <w:rPr>
          <w:rFonts w:ascii="Century Gothic" w:hAnsi="Century Gothic" w:cs="Arial"/>
          <w:sz w:val="20"/>
          <w:szCs w:val="20"/>
          <w:lang w:eastAsia="en-US"/>
        </w:rPr>
      </w:pPr>
    </w:p>
    <w:p w:rsidR="00210791" w:rsidRPr="00D26235" w:rsidRDefault="00210791" w:rsidP="003725C6">
      <w:pPr>
        <w:numPr>
          <w:ilvl w:val="0"/>
          <w:numId w:val="10"/>
        </w:numPr>
        <w:autoSpaceDE w:val="0"/>
        <w:autoSpaceDN w:val="0"/>
        <w:adjustRightInd w:val="0"/>
        <w:spacing w:after="0" w:line="240" w:lineRule="auto"/>
        <w:contextualSpacing/>
        <w:rPr>
          <w:rFonts w:ascii="Century Gothic" w:hAnsi="Century Gothic" w:cs="Arial"/>
          <w:sz w:val="20"/>
          <w:szCs w:val="20"/>
          <w:lang w:eastAsia="en-US"/>
        </w:rPr>
      </w:pPr>
      <w:r w:rsidRPr="00D26235">
        <w:rPr>
          <w:rFonts w:ascii="Century Gothic" w:hAnsi="Century Gothic" w:cs="Arial"/>
          <w:sz w:val="20"/>
          <w:szCs w:val="20"/>
          <w:lang w:eastAsia="en-US"/>
        </w:rPr>
        <w:t xml:space="preserve"> </w:t>
      </w:r>
      <w:r w:rsidR="00601642" w:rsidRPr="00D26235">
        <w:rPr>
          <w:rFonts w:ascii="Century Gothic" w:hAnsi="Century Gothic" w:cs="Arial"/>
          <w:sz w:val="20"/>
          <w:szCs w:val="20"/>
          <w:lang w:eastAsia="en-US"/>
        </w:rPr>
        <w:t>Inappropriate i</w:t>
      </w:r>
      <w:r w:rsidRPr="00D26235">
        <w:rPr>
          <w:rFonts w:ascii="Century Gothic" w:hAnsi="Century Gothic" w:cs="Arial"/>
          <w:sz w:val="20"/>
          <w:szCs w:val="20"/>
          <w:lang w:eastAsia="en-US"/>
        </w:rPr>
        <w:t>mages or videos generated by children under the age of 18, or</w:t>
      </w:r>
    </w:p>
    <w:p w:rsidR="00210791" w:rsidRPr="00D26235" w:rsidRDefault="00210791" w:rsidP="003725C6">
      <w:pPr>
        <w:numPr>
          <w:ilvl w:val="0"/>
          <w:numId w:val="10"/>
        </w:numPr>
        <w:autoSpaceDE w:val="0"/>
        <w:autoSpaceDN w:val="0"/>
        <w:adjustRightInd w:val="0"/>
        <w:spacing w:after="0" w:line="240" w:lineRule="auto"/>
        <w:contextualSpacing/>
        <w:rPr>
          <w:rFonts w:ascii="Century Gothic" w:hAnsi="Century Gothic" w:cs="Arial"/>
          <w:sz w:val="20"/>
          <w:szCs w:val="20"/>
          <w:lang w:eastAsia="en-US"/>
        </w:rPr>
      </w:pPr>
      <w:r w:rsidRPr="00D26235">
        <w:rPr>
          <w:rFonts w:ascii="Century Gothic" w:hAnsi="Century Gothic" w:cs="Arial"/>
          <w:sz w:val="20"/>
          <w:szCs w:val="20"/>
          <w:lang w:eastAsia="en-US"/>
        </w:rPr>
        <w:t xml:space="preserve"> </w:t>
      </w:r>
      <w:r w:rsidR="00AA4AFC" w:rsidRPr="00D26235">
        <w:rPr>
          <w:rFonts w:ascii="Century Gothic" w:hAnsi="Century Gothic" w:cs="Arial"/>
          <w:sz w:val="20"/>
          <w:szCs w:val="20"/>
          <w:lang w:eastAsia="en-US"/>
        </w:rPr>
        <w:t>Of</w:t>
      </w:r>
      <w:r w:rsidRPr="00D26235">
        <w:rPr>
          <w:rFonts w:ascii="Century Gothic" w:hAnsi="Century Gothic" w:cs="Arial"/>
          <w:sz w:val="20"/>
          <w:szCs w:val="20"/>
          <w:lang w:eastAsia="en-US"/>
        </w:rPr>
        <w:t xml:space="preserve"> children under the age of 18 that are of a sexual nature or are indecent.</w:t>
      </w:r>
    </w:p>
    <w:p w:rsidR="00210791" w:rsidRPr="00D26235" w:rsidRDefault="00210791" w:rsidP="003725C6">
      <w:pPr>
        <w:numPr>
          <w:ilvl w:val="0"/>
          <w:numId w:val="10"/>
        </w:numPr>
        <w:autoSpaceDE w:val="0"/>
        <w:autoSpaceDN w:val="0"/>
        <w:adjustRightInd w:val="0"/>
        <w:spacing w:after="0" w:line="240" w:lineRule="auto"/>
        <w:contextualSpacing/>
        <w:rPr>
          <w:rFonts w:ascii="Century Gothic" w:hAnsi="Century Gothic" w:cs="Arial"/>
          <w:sz w:val="20"/>
          <w:szCs w:val="20"/>
          <w:lang w:eastAsia="en-US"/>
        </w:rPr>
      </w:pPr>
      <w:r w:rsidRPr="00D26235">
        <w:rPr>
          <w:rFonts w:ascii="Century Gothic" w:hAnsi="Century Gothic" w:cs="Arial"/>
          <w:sz w:val="20"/>
          <w:szCs w:val="20"/>
          <w:lang w:eastAsia="en-US"/>
        </w:rPr>
        <w:t xml:space="preserve"> These images are shared between young people and/or adults via a mobile phone, hand held device, computer, ‘tablet’ or website</w:t>
      </w:r>
      <w:r w:rsidR="00601642" w:rsidRPr="00D26235">
        <w:rPr>
          <w:rFonts w:ascii="Century Gothic" w:hAnsi="Century Gothic" w:cs="Arial"/>
          <w:sz w:val="20"/>
          <w:szCs w:val="20"/>
          <w:lang w:eastAsia="en-US"/>
        </w:rPr>
        <w:t xml:space="preserve"> </w:t>
      </w:r>
      <w:r w:rsidRPr="00D26235">
        <w:rPr>
          <w:rFonts w:ascii="Century Gothic" w:hAnsi="Century Gothic" w:cs="Arial"/>
          <w:sz w:val="20"/>
          <w:szCs w:val="20"/>
          <w:lang w:eastAsia="en-US"/>
        </w:rPr>
        <w:t xml:space="preserve">with people they may </w:t>
      </w:r>
      <w:r w:rsidR="00601642" w:rsidRPr="00D26235">
        <w:rPr>
          <w:rFonts w:ascii="Century Gothic" w:hAnsi="Century Gothic" w:cs="Arial"/>
          <w:sz w:val="20"/>
          <w:szCs w:val="20"/>
          <w:lang w:eastAsia="en-US"/>
        </w:rPr>
        <w:t xml:space="preserve">or may not </w:t>
      </w:r>
      <w:r w:rsidRPr="00D26235">
        <w:rPr>
          <w:rFonts w:ascii="Century Gothic" w:hAnsi="Century Gothic" w:cs="Arial"/>
          <w:sz w:val="20"/>
          <w:szCs w:val="20"/>
          <w:lang w:eastAsia="en-US"/>
        </w:rPr>
        <w:t>know.</w:t>
      </w:r>
    </w:p>
    <w:p w:rsidR="00210791" w:rsidRPr="00D26235" w:rsidRDefault="00210791" w:rsidP="00A03B87">
      <w:pPr>
        <w:autoSpaceDE w:val="0"/>
        <w:autoSpaceDN w:val="0"/>
        <w:adjustRightInd w:val="0"/>
        <w:spacing w:after="0" w:line="240" w:lineRule="auto"/>
        <w:rPr>
          <w:rFonts w:ascii="Century Gothic" w:hAnsi="Century Gothic" w:cs="Arial"/>
          <w:sz w:val="20"/>
          <w:szCs w:val="20"/>
          <w:lang w:eastAsia="en-US"/>
        </w:rPr>
      </w:pPr>
    </w:p>
    <w:p w:rsidR="00210791" w:rsidRPr="00D26235" w:rsidRDefault="00210791" w:rsidP="00210791">
      <w:pPr>
        <w:autoSpaceDE w:val="0"/>
        <w:autoSpaceDN w:val="0"/>
        <w:adjustRightInd w:val="0"/>
        <w:spacing w:after="0" w:line="240" w:lineRule="auto"/>
        <w:rPr>
          <w:rFonts w:ascii="Century Gothic" w:hAnsi="Century Gothic" w:cs="Arial"/>
          <w:sz w:val="20"/>
          <w:szCs w:val="20"/>
          <w:lang w:eastAsia="en-US"/>
        </w:rPr>
      </w:pPr>
      <w:r w:rsidRPr="00D26235">
        <w:rPr>
          <w:rFonts w:ascii="Century Gothic" w:hAnsi="Century Gothic" w:cs="Arial"/>
          <w:sz w:val="20"/>
          <w:szCs w:val="20"/>
          <w:lang w:eastAsia="en-US"/>
        </w:rPr>
        <w:t>There are many different types of sexting and it is likely that no two cases will be the same. It is necessary to carefully consider each case on its own merit. However, it is</w:t>
      </w:r>
      <w:r w:rsidR="00AA4AFC" w:rsidRPr="00D26235">
        <w:rPr>
          <w:rFonts w:ascii="Century Gothic" w:hAnsi="Century Gothic" w:cs="Arial"/>
          <w:sz w:val="20"/>
          <w:szCs w:val="20"/>
          <w:lang w:eastAsia="en-US"/>
        </w:rPr>
        <w:t xml:space="preserve"> </w:t>
      </w:r>
      <w:r w:rsidRPr="00D26235">
        <w:rPr>
          <w:rFonts w:ascii="Century Gothic" w:hAnsi="Century Gothic" w:cs="Arial"/>
          <w:sz w:val="20"/>
          <w:szCs w:val="20"/>
          <w:lang w:eastAsia="en-US"/>
        </w:rPr>
        <w:t xml:space="preserve">important that </w:t>
      </w:r>
      <w:r w:rsidR="00A549D3">
        <w:rPr>
          <w:rFonts w:ascii="Century Gothic" w:hAnsi="Century Gothic" w:cs="Arial"/>
          <w:sz w:val="20"/>
          <w:szCs w:val="20"/>
          <w:lang w:eastAsia="en-US"/>
        </w:rPr>
        <w:t>St Anne</w:t>
      </w:r>
      <w:r w:rsidR="00C4650E" w:rsidRPr="00D26235">
        <w:rPr>
          <w:rFonts w:ascii="Century Gothic" w:hAnsi="Century Gothic" w:cs="Arial"/>
          <w:sz w:val="20"/>
          <w:szCs w:val="20"/>
          <w:lang w:eastAsia="en-US"/>
        </w:rPr>
        <w:t xml:space="preserve">’s RC Primary </w:t>
      </w:r>
      <w:r w:rsidRPr="00D26235">
        <w:rPr>
          <w:rFonts w:ascii="Century Gothic" w:hAnsi="Century Gothic" w:cs="Arial"/>
          <w:sz w:val="20"/>
          <w:szCs w:val="20"/>
          <w:lang w:eastAsia="en-US"/>
        </w:rPr>
        <w:t>School applies a consistent approach when dealing with an incident to help protect young people and the school. For this reason</w:t>
      </w:r>
      <w:r w:rsidR="00526149">
        <w:rPr>
          <w:rFonts w:ascii="Century Gothic" w:hAnsi="Century Gothic" w:cs="Arial"/>
          <w:sz w:val="20"/>
          <w:szCs w:val="20"/>
          <w:lang w:eastAsia="en-US"/>
        </w:rPr>
        <w:t>,</w:t>
      </w:r>
      <w:r w:rsidRPr="00D26235">
        <w:rPr>
          <w:rFonts w:ascii="Century Gothic" w:hAnsi="Century Gothic" w:cs="Arial"/>
          <w:sz w:val="20"/>
          <w:szCs w:val="20"/>
          <w:lang w:eastAsia="en-US"/>
        </w:rPr>
        <w:t xml:space="preserve"> </w:t>
      </w:r>
      <w:r w:rsidR="00C4650E" w:rsidRPr="00D26235">
        <w:rPr>
          <w:rFonts w:ascii="Century Gothic" w:hAnsi="Century Gothic" w:cs="Arial"/>
          <w:sz w:val="20"/>
          <w:szCs w:val="20"/>
          <w:lang w:eastAsia="en-US"/>
        </w:rPr>
        <w:t>the Designated Safeguarding Lead</w:t>
      </w:r>
      <w:r w:rsidRPr="00D26235">
        <w:rPr>
          <w:rFonts w:ascii="Century Gothic" w:hAnsi="Century Gothic" w:cs="Arial"/>
          <w:sz w:val="20"/>
          <w:szCs w:val="20"/>
          <w:lang w:eastAsia="en-US"/>
        </w:rPr>
        <w:t xml:space="preserve"> needs to be informed of any ‘sexting’ incidents. The range of contributory factors in each case also needs to be considered in order to determine an appropriate and proportionate response. </w:t>
      </w:r>
    </w:p>
    <w:p w:rsidR="00A03B87" w:rsidRPr="00D26235" w:rsidRDefault="00A03B87" w:rsidP="00210791">
      <w:pPr>
        <w:autoSpaceDE w:val="0"/>
        <w:autoSpaceDN w:val="0"/>
        <w:adjustRightInd w:val="0"/>
        <w:spacing w:after="0" w:line="240" w:lineRule="auto"/>
        <w:rPr>
          <w:rFonts w:ascii="Century Gothic" w:eastAsia="Arial" w:hAnsi="Century Gothic" w:cs="Arial"/>
          <w:bCs/>
          <w:sz w:val="20"/>
          <w:szCs w:val="20"/>
        </w:rPr>
      </w:pPr>
    </w:p>
    <w:p w:rsidR="007F6546" w:rsidRPr="00D26235" w:rsidRDefault="00B0028B" w:rsidP="000B46D5">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Further advice can be found here:</w:t>
      </w:r>
    </w:p>
    <w:p w:rsidR="007F6546" w:rsidRPr="00D26235" w:rsidRDefault="00253986" w:rsidP="000B46D5">
      <w:pPr>
        <w:autoSpaceDE w:val="0"/>
        <w:autoSpaceDN w:val="0"/>
        <w:adjustRightInd w:val="0"/>
        <w:spacing w:after="0" w:line="240" w:lineRule="auto"/>
        <w:rPr>
          <w:rFonts w:ascii="Century Gothic" w:eastAsia="Arial" w:hAnsi="Century Gothic" w:cs="Arial"/>
          <w:bCs/>
          <w:sz w:val="20"/>
          <w:szCs w:val="20"/>
        </w:rPr>
      </w:pPr>
      <w:hyperlink r:id="rId42" w:history="1">
        <w:r w:rsidR="00BB2FD6" w:rsidRPr="00D26235">
          <w:rPr>
            <w:rStyle w:val="Hyperlink"/>
            <w:rFonts w:ascii="Century Gothic" w:eastAsia="Arial" w:hAnsi="Century Gothic" w:cs="Arial"/>
            <w:bCs/>
            <w:sz w:val="20"/>
            <w:szCs w:val="20"/>
          </w:rPr>
          <w:t>http://swgfl.org.uk/magazine/Managing-Sexting-Incidents/Sexting-Advice.aspx</w:t>
        </w:r>
      </w:hyperlink>
      <w:r w:rsidR="00BB2FD6" w:rsidRPr="00D26235">
        <w:rPr>
          <w:rFonts w:ascii="Century Gothic" w:eastAsia="Arial" w:hAnsi="Century Gothic" w:cs="Arial"/>
          <w:bCs/>
          <w:sz w:val="20"/>
          <w:szCs w:val="20"/>
        </w:rPr>
        <w:t xml:space="preserve"> </w:t>
      </w:r>
    </w:p>
    <w:p w:rsidR="005C7ECA" w:rsidRPr="00D26235" w:rsidRDefault="005C7ECA" w:rsidP="005C7ECA">
      <w:pPr>
        <w:autoSpaceDE w:val="0"/>
        <w:autoSpaceDN w:val="0"/>
        <w:adjustRightInd w:val="0"/>
        <w:spacing w:after="0" w:line="240" w:lineRule="auto"/>
        <w:rPr>
          <w:rFonts w:ascii="Century Gothic" w:hAnsi="Century Gothic"/>
          <w:color w:val="00B050"/>
          <w:sz w:val="20"/>
          <w:szCs w:val="20"/>
        </w:rPr>
      </w:pPr>
      <w:bookmarkStart w:id="15" w:name="_Toc459982307"/>
    </w:p>
    <w:p w:rsidR="00707733" w:rsidRDefault="00707733" w:rsidP="005C7ECA">
      <w:pPr>
        <w:autoSpaceDE w:val="0"/>
        <w:autoSpaceDN w:val="0"/>
        <w:adjustRightInd w:val="0"/>
        <w:spacing w:after="0" w:line="240" w:lineRule="auto"/>
        <w:rPr>
          <w:rFonts w:ascii="Century Gothic" w:hAnsi="Century Gothic"/>
          <w:color w:val="00B050"/>
          <w:sz w:val="20"/>
          <w:szCs w:val="20"/>
        </w:rPr>
      </w:pPr>
    </w:p>
    <w:p w:rsidR="00A0351F" w:rsidRPr="00D26235" w:rsidRDefault="00A0351F" w:rsidP="005C7ECA">
      <w:pPr>
        <w:autoSpaceDE w:val="0"/>
        <w:autoSpaceDN w:val="0"/>
        <w:adjustRightInd w:val="0"/>
        <w:spacing w:after="0" w:line="240" w:lineRule="auto"/>
        <w:rPr>
          <w:rFonts w:ascii="Century Gothic" w:hAnsi="Century Gothic"/>
          <w:color w:val="00B050"/>
          <w:sz w:val="20"/>
          <w:szCs w:val="20"/>
        </w:rPr>
      </w:pPr>
      <w:r w:rsidRPr="00D26235">
        <w:rPr>
          <w:rFonts w:ascii="Century Gothic" w:hAnsi="Century Gothic"/>
          <w:color w:val="00B050"/>
          <w:sz w:val="20"/>
          <w:szCs w:val="20"/>
        </w:rPr>
        <w:t>EARLY HELP</w:t>
      </w:r>
    </w:p>
    <w:p w:rsidR="005F7759" w:rsidRPr="00D26235" w:rsidRDefault="005F7759" w:rsidP="001E343C">
      <w:pPr>
        <w:autoSpaceDE w:val="0"/>
        <w:autoSpaceDN w:val="0"/>
        <w:adjustRightInd w:val="0"/>
        <w:spacing w:after="0" w:line="240" w:lineRule="auto"/>
        <w:rPr>
          <w:rFonts w:ascii="Century Gothic" w:eastAsia="Arial" w:hAnsi="Century Gothic" w:cs="Arial"/>
          <w:bCs/>
          <w:color w:val="FF0000"/>
          <w:sz w:val="20"/>
          <w:szCs w:val="20"/>
        </w:rPr>
      </w:pPr>
    </w:p>
    <w:p w:rsidR="00666630" w:rsidRPr="00D26235" w:rsidRDefault="00666630" w:rsidP="001E343C">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“Early help means providing support as soon as a problem emerges, at any point in a child’s life, from the foundation years through to the teenage years.” </w:t>
      </w:r>
    </w:p>
    <w:p w:rsidR="00666630" w:rsidRPr="00D26235" w:rsidRDefault="00666630" w:rsidP="001E343C">
      <w:pPr>
        <w:autoSpaceDE w:val="0"/>
        <w:autoSpaceDN w:val="0"/>
        <w:adjustRightInd w:val="0"/>
        <w:spacing w:after="0" w:line="240" w:lineRule="auto"/>
        <w:jc w:val="right"/>
        <w:rPr>
          <w:rFonts w:ascii="Century Gothic" w:eastAsia="Arial" w:hAnsi="Century Gothic" w:cs="Arial"/>
          <w:bCs/>
          <w:sz w:val="20"/>
          <w:szCs w:val="20"/>
        </w:rPr>
      </w:pPr>
      <w:r w:rsidRPr="00D26235">
        <w:rPr>
          <w:rFonts w:ascii="Century Gothic" w:eastAsia="Arial" w:hAnsi="Century Gothic" w:cs="Arial"/>
          <w:bCs/>
          <w:sz w:val="20"/>
          <w:szCs w:val="20"/>
        </w:rPr>
        <w:t>Working Together to Safeguard Children (DfE, 2015)</w:t>
      </w:r>
    </w:p>
    <w:p w:rsidR="00666630" w:rsidRPr="00D26235" w:rsidRDefault="00666630" w:rsidP="001E343C">
      <w:pPr>
        <w:autoSpaceDE w:val="0"/>
        <w:autoSpaceDN w:val="0"/>
        <w:adjustRightInd w:val="0"/>
        <w:spacing w:after="0" w:line="240" w:lineRule="auto"/>
        <w:rPr>
          <w:rFonts w:ascii="Century Gothic" w:eastAsia="Arial" w:hAnsi="Century Gothic" w:cs="Arial"/>
          <w:bCs/>
          <w:sz w:val="20"/>
          <w:szCs w:val="20"/>
        </w:rPr>
      </w:pPr>
    </w:p>
    <w:p w:rsidR="001E343C" w:rsidRPr="00D26235" w:rsidRDefault="001E343C" w:rsidP="001E343C">
      <w:pPr>
        <w:spacing w:after="0" w:line="240" w:lineRule="auto"/>
        <w:rPr>
          <w:rFonts w:ascii="Century Gothic" w:eastAsia="Times New Roman" w:hAnsi="Century Gothic" w:cs="Times New Roman"/>
          <w:sz w:val="20"/>
          <w:szCs w:val="20"/>
          <w:lang w:val="en" w:eastAsia="en-GB"/>
        </w:rPr>
      </w:pPr>
      <w:r w:rsidRPr="00D26235">
        <w:rPr>
          <w:rFonts w:ascii="Century Gothic" w:eastAsia="Times New Roman" w:hAnsi="Century Gothic" w:cs="Times New Roman"/>
          <w:sz w:val="20"/>
          <w:szCs w:val="20"/>
          <w:lang w:val="en" w:eastAsia="en-GB"/>
        </w:rPr>
        <w:t>“Early Help means identifying needs within families early, and providing preventative support and intervention before problems become complex and entrenched.”</w:t>
      </w:r>
    </w:p>
    <w:p w:rsidR="001E343C" w:rsidRPr="00D26235" w:rsidRDefault="001E343C" w:rsidP="001E343C">
      <w:pPr>
        <w:spacing w:after="0" w:line="240" w:lineRule="auto"/>
        <w:jc w:val="right"/>
        <w:rPr>
          <w:rFonts w:ascii="Century Gothic" w:eastAsia="Times New Roman" w:hAnsi="Century Gothic" w:cs="Times New Roman"/>
          <w:sz w:val="20"/>
          <w:szCs w:val="20"/>
          <w:lang w:val="en" w:eastAsia="en-GB"/>
        </w:rPr>
      </w:pPr>
      <w:r w:rsidRPr="00D26235">
        <w:rPr>
          <w:rFonts w:ascii="Century Gothic" w:eastAsia="Times New Roman" w:hAnsi="Century Gothic" w:cs="Times New Roman"/>
          <w:sz w:val="20"/>
          <w:szCs w:val="20"/>
          <w:lang w:val="en" w:eastAsia="en-GB"/>
        </w:rPr>
        <w:t>Manchester City Council Early Help Hub</w:t>
      </w:r>
    </w:p>
    <w:p w:rsidR="001E343C" w:rsidRPr="00D26235" w:rsidRDefault="001E343C" w:rsidP="001E343C">
      <w:pPr>
        <w:autoSpaceDE w:val="0"/>
        <w:autoSpaceDN w:val="0"/>
        <w:adjustRightInd w:val="0"/>
        <w:spacing w:after="0" w:line="240" w:lineRule="auto"/>
        <w:rPr>
          <w:rFonts w:ascii="Century Gothic" w:eastAsia="Arial" w:hAnsi="Century Gothic" w:cs="Arial"/>
          <w:bCs/>
          <w:sz w:val="20"/>
          <w:szCs w:val="20"/>
        </w:rPr>
      </w:pPr>
    </w:p>
    <w:p w:rsidR="002F1EEF" w:rsidRPr="00D26235" w:rsidRDefault="00666630" w:rsidP="001E343C">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In line with Manchester City Council’</w:t>
      </w:r>
      <w:r w:rsidR="00526149">
        <w:rPr>
          <w:rFonts w:ascii="Century Gothic" w:eastAsia="Arial" w:hAnsi="Century Gothic" w:cs="Arial"/>
          <w:bCs/>
          <w:sz w:val="20"/>
          <w:szCs w:val="20"/>
        </w:rPr>
        <w:t>s Early Help strategy, St Anne</w:t>
      </w:r>
      <w:r w:rsidRPr="00D26235">
        <w:rPr>
          <w:rFonts w:ascii="Century Gothic" w:eastAsia="Arial" w:hAnsi="Century Gothic" w:cs="Arial"/>
          <w:bCs/>
          <w:sz w:val="20"/>
          <w:szCs w:val="20"/>
        </w:rPr>
        <w:t xml:space="preserve">’s </w:t>
      </w:r>
      <w:r w:rsidR="001E343C" w:rsidRPr="00D26235">
        <w:rPr>
          <w:rFonts w:ascii="Century Gothic" w:eastAsia="Arial" w:hAnsi="Century Gothic" w:cs="Arial"/>
          <w:bCs/>
          <w:sz w:val="20"/>
          <w:szCs w:val="20"/>
        </w:rPr>
        <w:t>recognises the importance of early identification and early help for famil</w:t>
      </w:r>
      <w:r w:rsidR="002F1EEF" w:rsidRPr="00D26235">
        <w:rPr>
          <w:rFonts w:ascii="Century Gothic" w:eastAsia="Arial" w:hAnsi="Century Gothic" w:cs="Arial"/>
          <w:bCs/>
          <w:sz w:val="20"/>
          <w:szCs w:val="20"/>
        </w:rPr>
        <w:t>ies</w:t>
      </w:r>
      <w:r w:rsidR="00867852" w:rsidRPr="00D26235">
        <w:rPr>
          <w:rFonts w:ascii="Century Gothic" w:eastAsia="Arial" w:hAnsi="Century Gothic" w:cs="Arial"/>
          <w:bCs/>
          <w:sz w:val="20"/>
          <w:szCs w:val="20"/>
        </w:rPr>
        <w:t>,</w:t>
      </w:r>
      <w:r w:rsidR="002F1EEF" w:rsidRPr="00D26235">
        <w:rPr>
          <w:rFonts w:ascii="Century Gothic" w:eastAsia="Arial" w:hAnsi="Century Gothic" w:cs="Arial"/>
          <w:bCs/>
          <w:sz w:val="20"/>
          <w:szCs w:val="20"/>
        </w:rPr>
        <w:t xml:space="preserve"> and is committed to working with other agencies in order to provide this </w:t>
      </w:r>
      <w:r w:rsidR="00526149">
        <w:rPr>
          <w:rFonts w:ascii="Century Gothic" w:eastAsia="Arial" w:hAnsi="Century Gothic" w:cs="Arial"/>
          <w:bCs/>
          <w:sz w:val="20"/>
          <w:szCs w:val="20"/>
        </w:rPr>
        <w:t>support. These agencies include;</w:t>
      </w:r>
      <w:r w:rsidR="002F1EEF" w:rsidRPr="00D26235">
        <w:rPr>
          <w:rFonts w:ascii="Century Gothic" w:eastAsia="Arial" w:hAnsi="Century Gothic" w:cs="Arial"/>
          <w:bCs/>
          <w:sz w:val="20"/>
          <w:szCs w:val="20"/>
        </w:rPr>
        <w:t xml:space="preserve"> school nursing, speech and language therapy, paediatricians, health visitors, GPs, Educational Psychologists, CAMHS and social services. </w:t>
      </w:r>
      <w:r w:rsidR="00526149">
        <w:rPr>
          <w:rFonts w:ascii="Century Gothic" w:eastAsia="Arial" w:hAnsi="Century Gothic" w:cs="Arial"/>
          <w:bCs/>
          <w:sz w:val="20"/>
          <w:szCs w:val="20"/>
        </w:rPr>
        <w:t>St Anne</w:t>
      </w:r>
      <w:r w:rsidR="00867852" w:rsidRPr="00D26235">
        <w:rPr>
          <w:rFonts w:ascii="Century Gothic" w:eastAsia="Arial" w:hAnsi="Century Gothic" w:cs="Arial"/>
          <w:bCs/>
          <w:sz w:val="20"/>
          <w:szCs w:val="20"/>
        </w:rPr>
        <w:t>’s coordinates</w:t>
      </w:r>
      <w:r w:rsidR="0075526D" w:rsidRPr="00D26235">
        <w:rPr>
          <w:rFonts w:ascii="Century Gothic" w:eastAsia="Arial" w:hAnsi="Century Gothic" w:cs="Arial"/>
          <w:bCs/>
          <w:sz w:val="20"/>
          <w:szCs w:val="20"/>
        </w:rPr>
        <w:t xml:space="preserve"> and attends multi-agency meetings</w:t>
      </w:r>
      <w:r w:rsidR="00380882" w:rsidRPr="00D26235">
        <w:rPr>
          <w:rFonts w:ascii="Century Gothic" w:eastAsia="Arial" w:hAnsi="Century Gothic" w:cs="Arial"/>
          <w:bCs/>
          <w:sz w:val="20"/>
          <w:szCs w:val="20"/>
        </w:rPr>
        <w:t xml:space="preserve"> such as TACs (Team around the Child meetings)</w:t>
      </w:r>
      <w:r w:rsidR="0075526D" w:rsidRPr="00D26235">
        <w:rPr>
          <w:rFonts w:ascii="Century Gothic" w:eastAsia="Arial" w:hAnsi="Century Gothic" w:cs="Arial"/>
          <w:bCs/>
          <w:sz w:val="20"/>
          <w:szCs w:val="20"/>
        </w:rPr>
        <w:t xml:space="preserve"> in order to ensure a rob</w:t>
      </w:r>
      <w:r w:rsidR="00380882" w:rsidRPr="00D26235">
        <w:rPr>
          <w:rFonts w:ascii="Century Gothic" w:eastAsia="Arial" w:hAnsi="Century Gothic" w:cs="Arial"/>
          <w:bCs/>
          <w:sz w:val="20"/>
          <w:szCs w:val="20"/>
        </w:rPr>
        <w:t xml:space="preserve">ust and coordinated response </w:t>
      </w:r>
      <w:r w:rsidR="00867852" w:rsidRPr="00D26235">
        <w:rPr>
          <w:rFonts w:ascii="Century Gothic" w:eastAsia="Arial" w:hAnsi="Century Gothic" w:cs="Arial"/>
          <w:bCs/>
          <w:sz w:val="20"/>
          <w:szCs w:val="20"/>
        </w:rPr>
        <w:t>towards supporting families in need</w:t>
      </w:r>
      <w:r w:rsidR="00380882" w:rsidRPr="00D26235">
        <w:rPr>
          <w:rFonts w:ascii="Century Gothic" w:eastAsia="Arial" w:hAnsi="Century Gothic" w:cs="Arial"/>
          <w:bCs/>
          <w:sz w:val="20"/>
          <w:szCs w:val="20"/>
        </w:rPr>
        <w:t xml:space="preserve">. </w:t>
      </w:r>
    </w:p>
    <w:p w:rsidR="00380882" w:rsidRPr="00D26235" w:rsidRDefault="00380882" w:rsidP="001E343C">
      <w:pPr>
        <w:autoSpaceDE w:val="0"/>
        <w:autoSpaceDN w:val="0"/>
        <w:adjustRightInd w:val="0"/>
        <w:spacing w:after="0" w:line="240" w:lineRule="auto"/>
        <w:rPr>
          <w:rFonts w:ascii="Century Gothic" w:eastAsia="Arial" w:hAnsi="Century Gothic" w:cs="Arial"/>
          <w:bCs/>
          <w:sz w:val="20"/>
          <w:szCs w:val="20"/>
        </w:rPr>
      </w:pPr>
    </w:p>
    <w:p w:rsidR="00707733" w:rsidRDefault="00526149" w:rsidP="001E343C">
      <w:pPr>
        <w:autoSpaceDE w:val="0"/>
        <w:autoSpaceDN w:val="0"/>
        <w:adjustRightInd w:val="0"/>
        <w:spacing w:after="0" w:line="240" w:lineRule="auto"/>
        <w:rPr>
          <w:rFonts w:ascii="Century Gothic" w:eastAsia="Arial" w:hAnsi="Century Gothic" w:cs="Arial"/>
          <w:bCs/>
          <w:sz w:val="20"/>
          <w:szCs w:val="20"/>
        </w:rPr>
      </w:pPr>
      <w:r>
        <w:rPr>
          <w:rFonts w:ascii="Century Gothic" w:eastAsia="Arial" w:hAnsi="Century Gothic" w:cs="Arial"/>
          <w:bCs/>
          <w:sz w:val="20"/>
          <w:szCs w:val="20"/>
        </w:rPr>
        <w:t>St Anne</w:t>
      </w:r>
      <w:r w:rsidR="002F1EEF" w:rsidRPr="00D26235">
        <w:rPr>
          <w:rFonts w:ascii="Century Gothic" w:eastAsia="Arial" w:hAnsi="Century Gothic" w:cs="Arial"/>
          <w:bCs/>
          <w:sz w:val="20"/>
          <w:szCs w:val="20"/>
        </w:rPr>
        <w:t xml:space="preserve">’s provides both universal interventions and targeted interventions to prevent the needs of families from escalating. </w:t>
      </w:r>
    </w:p>
    <w:p w:rsidR="002F1EEF" w:rsidRPr="00707733" w:rsidRDefault="002F1EEF" w:rsidP="001E343C">
      <w:pPr>
        <w:autoSpaceDE w:val="0"/>
        <w:autoSpaceDN w:val="0"/>
        <w:adjustRightInd w:val="0"/>
        <w:spacing w:after="0" w:line="240" w:lineRule="auto"/>
        <w:rPr>
          <w:rFonts w:ascii="Century Gothic" w:eastAsia="Arial" w:hAnsi="Century Gothic" w:cs="Arial"/>
          <w:bCs/>
          <w:sz w:val="20"/>
          <w:szCs w:val="20"/>
        </w:rPr>
      </w:pPr>
      <w:r w:rsidRPr="00586CF5">
        <w:rPr>
          <w:rFonts w:ascii="Century Gothic" w:eastAsia="Arial" w:hAnsi="Century Gothic" w:cs="Arial"/>
          <w:b/>
          <w:bCs/>
          <w:sz w:val="20"/>
          <w:szCs w:val="20"/>
        </w:rPr>
        <w:lastRenderedPageBreak/>
        <w:t xml:space="preserve">Universal interventions at St </w:t>
      </w:r>
      <w:r w:rsidR="00B307F1" w:rsidRPr="00586CF5">
        <w:rPr>
          <w:rFonts w:ascii="Century Gothic" w:eastAsia="Arial" w:hAnsi="Century Gothic" w:cs="Arial"/>
          <w:b/>
          <w:bCs/>
          <w:sz w:val="20"/>
          <w:szCs w:val="20"/>
        </w:rPr>
        <w:t>Anne’s</w:t>
      </w:r>
      <w:r w:rsidRPr="00586CF5">
        <w:rPr>
          <w:rFonts w:ascii="Century Gothic" w:eastAsia="Arial" w:hAnsi="Century Gothic" w:cs="Arial"/>
          <w:b/>
          <w:bCs/>
          <w:sz w:val="20"/>
          <w:szCs w:val="20"/>
        </w:rPr>
        <w:t xml:space="preserve"> include:</w:t>
      </w:r>
    </w:p>
    <w:p w:rsidR="000E5311" w:rsidRPr="00586CF5" w:rsidRDefault="000E5311" w:rsidP="001E343C">
      <w:pPr>
        <w:autoSpaceDE w:val="0"/>
        <w:autoSpaceDN w:val="0"/>
        <w:adjustRightInd w:val="0"/>
        <w:spacing w:after="0" w:line="240" w:lineRule="auto"/>
        <w:rPr>
          <w:rFonts w:ascii="Century Gothic" w:eastAsia="Arial" w:hAnsi="Century Gothic" w:cs="Arial"/>
          <w:bCs/>
          <w:sz w:val="20"/>
          <w:szCs w:val="20"/>
        </w:rPr>
      </w:pPr>
      <w:r w:rsidRPr="00586CF5">
        <w:rPr>
          <w:rFonts w:ascii="Century Gothic" w:eastAsia="Arial" w:hAnsi="Century Gothic" w:cs="Arial"/>
          <w:bCs/>
          <w:sz w:val="20"/>
          <w:szCs w:val="20"/>
        </w:rPr>
        <w:t xml:space="preserve">PSHE curriculum, </w:t>
      </w:r>
      <w:r w:rsidR="00526149" w:rsidRPr="00586CF5">
        <w:rPr>
          <w:rFonts w:ascii="Century Gothic" w:eastAsia="Arial" w:hAnsi="Century Gothic" w:cs="Arial"/>
          <w:bCs/>
          <w:sz w:val="20"/>
          <w:szCs w:val="20"/>
        </w:rPr>
        <w:t>Relationships education</w:t>
      </w:r>
      <w:r w:rsidR="00E12F9C">
        <w:rPr>
          <w:rFonts w:ascii="Century Gothic" w:eastAsia="Arial" w:hAnsi="Century Gothic" w:cs="Arial"/>
          <w:bCs/>
          <w:sz w:val="20"/>
          <w:szCs w:val="20"/>
        </w:rPr>
        <w:t xml:space="preserve"> </w:t>
      </w:r>
      <w:hyperlink r:id="rId43" w:history="1">
        <w:r w:rsidR="00E12F9C" w:rsidRPr="00E12F9C">
          <w:rPr>
            <w:rStyle w:val="Hyperlink"/>
            <w:rFonts w:ascii="Century Gothic" w:eastAsia="Arial" w:hAnsi="Century Gothic" w:cs="Arial"/>
            <w:bCs/>
            <w:sz w:val="20"/>
            <w:szCs w:val="20"/>
          </w:rPr>
          <w:t>Statutory Guidance</w:t>
        </w:r>
      </w:hyperlink>
      <w:r w:rsidR="005248EF" w:rsidRPr="00586CF5">
        <w:rPr>
          <w:rFonts w:ascii="Century Gothic" w:eastAsia="Arial" w:hAnsi="Century Gothic" w:cs="Arial"/>
          <w:bCs/>
          <w:sz w:val="20"/>
          <w:szCs w:val="20"/>
        </w:rPr>
        <w:t xml:space="preserve">, </w:t>
      </w:r>
      <w:r w:rsidRPr="00586CF5">
        <w:rPr>
          <w:rFonts w:ascii="Century Gothic" w:eastAsia="Arial" w:hAnsi="Century Gothic" w:cs="Arial"/>
          <w:bCs/>
          <w:sz w:val="20"/>
          <w:szCs w:val="20"/>
        </w:rPr>
        <w:t xml:space="preserve">assemblies and collective </w:t>
      </w:r>
      <w:r w:rsidR="00867852" w:rsidRPr="00586CF5">
        <w:rPr>
          <w:rFonts w:ascii="Century Gothic" w:eastAsia="Arial" w:hAnsi="Century Gothic" w:cs="Arial"/>
          <w:bCs/>
          <w:sz w:val="20"/>
          <w:szCs w:val="20"/>
        </w:rPr>
        <w:t>worship</w:t>
      </w:r>
      <w:r w:rsidRPr="00586CF5">
        <w:rPr>
          <w:rFonts w:ascii="Century Gothic" w:eastAsia="Arial" w:hAnsi="Century Gothic" w:cs="Arial"/>
          <w:bCs/>
          <w:sz w:val="20"/>
          <w:szCs w:val="20"/>
        </w:rPr>
        <w:t>, mental health awareness days</w:t>
      </w:r>
      <w:r w:rsidR="00526149" w:rsidRPr="00586CF5">
        <w:rPr>
          <w:rFonts w:ascii="Century Gothic" w:eastAsia="Arial" w:hAnsi="Century Gothic" w:cs="Arial"/>
          <w:bCs/>
          <w:sz w:val="20"/>
          <w:szCs w:val="20"/>
        </w:rPr>
        <w:t>, Internet Safety Weeks</w:t>
      </w:r>
      <w:r w:rsidRPr="00586CF5">
        <w:rPr>
          <w:rFonts w:ascii="Century Gothic" w:eastAsia="Arial" w:hAnsi="Century Gothic" w:cs="Arial"/>
          <w:bCs/>
          <w:sz w:val="20"/>
          <w:szCs w:val="20"/>
        </w:rPr>
        <w:t xml:space="preserve">. </w:t>
      </w:r>
    </w:p>
    <w:p w:rsidR="000E5311" w:rsidRPr="00586CF5" w:rsidRDefault="000E5311" w:rsidP="001E343C">
      <w:pPr>
        <w:autoSpaceDE w:val="0"/>
        <w:autoSpaceDN w:val="0"/>
        <w:adjustRightInd w:val="0"/>
        <w:spacing w:after="0" w:line="240" w:lineRule="auto"/>
        <w:rPr>
          <w:rFonts w:ascii="Century Gothic" w:eastAsia="Arial" w:hAnsi="Century Gothic" w:cs="Arial"/>
          <w:bCs/>
          <w:sz w:val="20"/>
          <w:szCs w:val="20"/>
        </w:rPr>
      </w:pPr>
    </w:p>
    <w:p w:rsidR="000E5311" w:rsidRPr="00586CF5" w:rsidRDefault="000E5311" w:rsidP="001E343C">
      <w:pPr>
        <w:autoSpaceDE w:val="0"/>
        <w:autoSpaceDN w:val="0"/>
        <w:adjustRightInd w:val="0"/>
        <w:spacing w:after="0" w:line="240" w:lineRule="auto"/>
        <w:rPr>
          <w:rFonts w:ascii="Century Gothic" w:eastAsia="Arial" w:hAnsi="Century Gothic" w:cs="Arial"/>
          <w:b/>
          <w:bCs/>
          <w:sz w:val="20"/>
          <w:szCs w:val="20"/>
        </w:rPr>
      </w:pPr>
      <w:r w:rsidRPr="00586CF5">
        <w:rPr>
          <w:rFonts w:ascii="Century Gothic" w:eastAsia="Arial" w:hAnsi="Century Gothic" w:cs="Arial"/>
          <w:b/>
          <w:bCs/>
          <w:sz w:val="20"/>
          <w:szCs w:val="20"/>
        </w:rPr>
        <w:t>Targeted support and interventions include:</w:t>
      </w:r>
      <w:r w:rsidR="006222DC">
        <w:rPr>
          <w:rFonts w:ascii="Century Gothic" w:eastAsia="Arial" w:hAnsi="Century Gothic" w:cs="Arial"/>
          <w:b/>
          <w:bCs/>
          <w:sz w:val="20"/>
          <w:szCs w:val="20"/>
        </w:rPr>
        <w:t xml:space="preserve"> </w:t>
      </w:r>
      <w:r w:rsidR="008164D3" w:rsidRPr="00586CF5">
        <w:rPr>
          <w:rFonts w:ascii="Century Gothic" w:eastAsia="Arial" w:hAnsi="Century Gothic" w:cs="Arial"/>
          <w:b/>
          <w:bCs/>
          <w:sz w:val="20"/>
          <w:szCs w:val="20"/>
        </w:rPr>
        <w:t>e</w:t>
      </w:r>
      <w:r w:rsidR="006222DC">
        <w:rPr>
          <w:rFonts w:ascii="Century Gothic" w:eastAsia="Arial" w:hAnsi="Century Gothic" w:cs="Arial"/>
          <w:b/>
          <w:bCs/>
          <w:sz w:val="20"/>
          <w:szCs w:val="20"/>
        </w:rPr>
        <w:t>.</w:t>
      </w:r>
      <w:r w:rsidR="008164D3" w:rsidRPr="00586CF5">
        <w:rPr>
          <w:rFonts w:ascii="Century Gothic" w:eastAsia="Arial" w:hAnsi="Century Gothic" w:cs="Arial"/>
          <w:b/>
          <w:bCs/>
          <w:sz w:val="20"/>
          <w:szCs w:val="20"/>
        </w:rPr>
        <w:t>g</w:t>
      </w:r>
      <w:r w:rsidR="006222DC">
        <w:rPr>
          <w:rFonts w:ascii="Century Gothic" w:eastAsia="Arial" w:hAnsi="Century Gothic" w:cs="Arial"/>
          <w:b/>
          <w:bCs/>
          <w:sz w:val="20"/>
          <w:szCs w:val="20"/>
        </w:rPr>
        <w:t>.</w:t>
      </w:r>
    </w:p>
    <w:p w:rsidR="002F1EEF" w:rsidRPr="00586CF5" w:rsidRDefault="000E5311" w:rsidP="003725C6">
      <w:pPr>
        <w:pStyle w:val="ListParagraph"/>
        <w:numPr>
          <w:ilvl w:val="0"/>
          <w:numId w:val="17"/>
        </w:numPr>
        <w:autoSpaceDE w:val="0"/>
        <w:autoSpaceDN w:val="0"/>
        <w:adjustRightInd w:val="0"/>
        <w:spacing w:after="0" w:line="240" w:lineRule="auto"/>
        <w:rPr>
          <w:rFonts w:ascii="Century Gothic" w:eastAsia="Arial" w:hAnsi="Century Gothic" w:cs="Arial"/>
          <w:bCs/>
          <w:sz w:val="20"/>
          <w:szCs w:val="20"/>
        </w:rPr>
      </w:pPr>
      <w:r w:rsidRPr="00586CF5">
        <w:rPr>
          <w:rFonts w:ascii="Century Gothic" w:eastAsia="Arial" w:hAnsi="Century Gothic" w:cs="Arial"/>
          <w:bCs/>
          <w:sz w:val="20"/>
          <w:szCs w:val="20"/>
        </w:rPr>
        <w:t>Play Therapist: works with children and their parents to support with social and emotional needs and parenting strategies (</w:t>
      </w:r>
      <w:r w:rsidR="00586CF5" w:rsidRPr="00586CF5">
        <w:rPr>
          <w:rFonts w:ascii="Century Gothic" w:eastAsia="Arial" w:hAnsi="Century Gothic" w:cs="Arial"/>
          <w:bCs/>
          <w:sz w:val="20"/>
          <w:szCs w:val="20"/>
        </w:rPr>
        <w:t>2</w:t>
      </w:r>
      <w:r w:rsidRPr="00586CF5">
        <w:rPr>
          <w:rFonts w:ascii="Century Gothic" w:eastAsia="Arial" w:hAnsi="Century Gothic" w:cs="Arial"/>
          <w:bCs/>
          <w:sz w:val="20"/>
          <w:szCs w:val="20"/>
        </w:rPr>
        <w:t xml:space="preserve"> day</w:t>
      </w:r>
      <w:r w:rsidR="00586CF5" w:rsidRPr="00586CF5">
        <w:rPr>
          <w:rFonts w:ascii="Century Gothic" w:eastAsia="Arial" w:hAnsi="Century Gothic" w:cs="Arial"/>
          <w:bCs/>
          <w:sz w:val="20"/>
          <w:szCs w:val="20"/>
        </w:rPr>
        <w:t>s</w:t>
      </w:r>
      <w:r w:rsidRPr="00586CF5">
        <w:rPr>
          <w:rFonts w:ascii="Century Gothic" w:eastAsia="Arial" w:hAnsi="Century Gothic" w:cs="Arial"/>
          <w:bCs/>
          <w:sz w:val="20"/>
          <w:szCs w:val="20"/>
        </w:rPr>
        <w:t>/week)</w:t>
      </w:r>
    </w:p>
    <w:p w:rsidR="00EB4340" w:rsidRPr="00586CF5" w:rsidRDefault="00EB4340" w:rsidP="003725C6">
      <w:pPr>
        <w:pStyle w:val="ListParagraph"/>
        <w:numPr>
          <w:ilvl w:val="0"/>
          <w:numId w:val="17"/>
        </w:numPr>
        <w:autoSpaceDE w:val="0"/>
        <w:autoSpaceDN w:val="0"/>
        <w:adjustRightInd w:val="0"/>
        <w:spacing w:after="0" w:line="240" w:lineRule="auto"/>
        <w:rPr>
          <w:rFonts w:ascii="Century Gothic" w:eastAsia="Arial" w:hAnsi="Century Gothic" w:cs="Arial"/>
          <w:bCs/>
          <w:sz w:val="20"/>
          <w:szCs w:val="20"/>
        </w:rPr>
      </w:pPr>
      <w:r w:rsidRPr="00586CF5">
        <w:rPr>
          <w:rFonts w:ascii="Century Gothic" w:eastAsia="Arial" w:hAnsi="Century Gothic" w:cs="Arial"/>
          <w:bCs/>
          <w:sz w:val="20"/>
          <w:szCs w:val="20"/>
        </w:rPr>
        <w:t xml:space="preserve">Breakfast club </w:t>
      </w:r>
      <w:r w:rsidR="002F1752" w:rsidRPr="00586CF5">
        <w:rPr>
          <w:rFonts w:ascii="Century Gothic" w:eastAsia="Arial" w:hAnsi="Century Gothic" w:cs="Arial"/>
          <w:bCs/>
          <w:sz w:val="20"/>
          <w:szCs w:val="20"/>
        </w:rPr>
        <w:t>(every morning)</w:t>
      </w:r>
      <w:r w:rsidR="006222DC">
        <w:rPr>
          <w:rFonts w:ascii="Century Gothic" w:eastAsia="Arial" w:hAnsi="Century Gothic" w:cs="Arial"/>
          <w:bCs/>
          <w:sz w:val="20"/>
          <w:szCs w:val="20"/>
        </w:rPr>
        <w:t xml:space="preserve"> – Not currently available due to the Covid 19 Pandemic</w:t>
      </w:r>
    </w:p>
    <w:p w:rsidR="000E5311" w:rsidRPr="00586CF5" w:rsidRDefault="00EB4340" w:rsidP="003725C6">
      <w:pPr>
        <w:pStyle w:val="ListParagraph"/>
        <w:numPr>
          <w:ilvl w:val="0"/>
          <w:numId w:val="17"/>
        </w:numPr>
        <w:autoSpaceDE w:val="0"/>
        <w:autoSpaceDN w:val="0"/>
        <w:adjustRightInd w:val="0"/>
        <w:spacing w:after="0" w:line="240" w:lineRule="auto"/>
        <w:rPr>
          <w:rFonts w:ascii="Century Gothic" w:eastAsia="Arial" w:hAnsi="Century Gothic" w:cs="Arial"/>
          <w:bCs/>
          <w:sz w:val="20"/>
          <w:szCs w:val="20"/>
        </w:rPr>
      </w:pPr>
      <w:r w:rsidRPr="00586CF5">
        <w:rPr>
          <w:rFonts w:ascii="Century Gothic" w:eastAsia="Arial" w:hAnsi="Century Gothic" w:cs="Arial"/>
          <w:bCs/>
          <w:sz w:val="20"/>
          <w:szCs w:val="20"/>
        </w:rPr>
        <w:t xml:space="preserve">Attendance team in school: </w:t>
      </w:r>
      <w:r w:rsidR="006222DC">
        <w:rPr>
          <w:rFonts w:ascii="Century Gothic" w:eastAsia="Arial" w:hAnsi="Century Gothic" w:cs="Arial"/>
          <w:bCs/>
          <w:sz w:val="20"/>
          <w:szCs w:val="20"/>
        </w:rPr>
        <w:t>SENCO</w:t>
      </w:r>
      <w:r w:rsidRPr="00586CF5">
        <w:rPr>
          <w:rFonts w:ascii="Century Gothic" w:eastAsia="Arial" w:hAnsi="Century Gothic" w:cs="Arial"/>
          <w:bCs/>
          <w:sz w:val="20"/>
          <w:szCs w:val="20"/>
        </w:rPr>
        <w:t xml:space="preserve"> and Attendance officer</w:t>
      </w:r>
    </w:p>
    <w:p w:rsidR="00EB4340" w:rsidRPr="00586CF5" w:rsidRDefault="00EB4340" w:rsidP="003725C6">
      <w:pPr>
        <w:pStyle w:val="ListParagraph"/>
        <w:numPr>
          <w:ilvl w:val="0"/>
          <w:numId w:val="17"/>
        </w:numPr>
        <w:autoSpaceDE w:val="0"/>
        <w:autoSpaceDN w:val="0"/>
        <w:adjustRightInd w:val="0"/>
        <w:spacing w:after="0" w:line="240" w:lineRule="auto"/>
        <w:rPr>
          <w:rFonts w:ascii="Century Gothic" w:eastAsia="Arial" w:hAnsi="Century Gothic" w:cs="Arial"/>
          <w:bCs/>
          <w:sz w:val="20"/>
          <w:szCs w:val="20"/>
        </w:rPr>
      </w:pPr>
      <w:r w:rsidRPr="00586CF5">
        <w:rPr>
          <w:rFonts w:ascii="Century Gothic" w:eastAsia="Arial" w:hAnsi="Century Gothic" w:cs="Arial"/>
          <w:bCs/>
          <w:sz w:val="20"/>
          <w:szCs w:val="20"/>
        </w:rPr>
        <w:t>One Education Attendance Advisor: supports with monitoring attendance and leading panel meetings</w:t>
      </w:r>
      <w:r w:rsidR="002F1752" w:rsidRPr="00586CF5">
        <w:rPr>
          <w:rFonts w:ascii="Century Gothic" w:eastAsia="Arial" w:hAnsi="Century Gothic" w:cs="Arial"/>
          <w:bCs/>
          <w:sz w:val="20"/>
          <w:szCs w:val="20"/>
        </w:rPr>
        <w:t xml:space="preserve"> (5 days a year)</w:t>
      </w:r>
    </w:p>
    <w:p w:rsidR="0076326A" w:rsidRPr="00586CF5" w:rsidRDefault="0076326A" w:rsidP="003725C6">
      <w:pPr>
        <w:pStyle w:val="ListParagraph"/>
        <w:numPr>
          <w:ilvl w:val="0"/>
          <w:numId w:val="17"/>
        </w:numPr>
        <w:autoSpaceDE w:val="0"/>
        <w:autoSpaceDN w:val="0"/>
        <w:adjustRightInd w:val="0"/>
        <w:spacing w:after="0" w:line="240" w:lineRule="auto"/>
        <w:rPr>
          <w:rFonts w:ascii="Century Gothic" w:eastAsia="Arial" w:hAnsi="Century Gothic" w:cs="Arial"/>
          <w:bCs/>
          <w:sz w:val="20"/>
          <w:szCs w:val="20"/>
        </w:rPr>
      </w:pPr>
      <w:r w:rsidRPr="00586CF5">
        <w:rPr>
          <w:rFonts w:ascii="Century Gothic" w:eastAsia="Arial" w:hAnsi="Century Gothic" w:cs="Arial"/>
          <w:bCs/>
          <w:sz w:val="20"/>
          <w:szCs w:val="20"/>
        </w:rPr>
        <w:t>CARITAS social worker for parent and pupils support (2 days/week)</w:t>
      </w:r>
    </w:p>
    <w:p w:rsidR="002F1752" w:rsidRPr="00586CF5" w:rsidRDefault="002F1752" w:rsidP="003725C6">
      <w:pPr>
        <w:pStyle w:val="ListParagraph"/>
        <w:numPr>
          <w:ilvl w:val="0"/>
          <w:numId w:val="17"/>
        </w:numPr>
        <w:autoSpaceDE w:val="0"/>
        <w:autoSpaceDN w:val="0"/>
        <w:adjustRightInd w:val="0"/>
        <w:spacing w:after="0" w:line="240" w:lineRule="auto"/>
        <w:rPr>
          <w:rFonts w:ascii="Century Gothic" w:eastAsia="Arial" w:hAnsi="Century Gothic" w:cs="Arial"/>
          <w:bCs/>
          <w:sz w:val="20"/>
          <w:szCs w:val="20"/>
        </w:rPr>
      </w:pPr>
      <w:r w:rsidRPr="00586CF5">
        <w:rPr>
          <w:rFonts w:ascii="Century Gothic" w:eastAsia="Arial" w:hAnsi="Century Gothic" w:cs="Arial"/>
          <w:bCs/>
          <w:sz w:val="20"/>
          <w:szCs w:val="20"/>
        </w:rPr>
        <w:t>Support with transport for families in times of need (when needed)</w:t>
      </w:r>
    </w:p>
    <w:p w:rsidR="002F1752" w:rsidRPr="00586CF5" w:rsidRDefault="002F1752" w:rsidP="003725C6">
      <w:pPr>
        <w:pStyle w:val="ListParagraph"/>
        <w:numPr>
          <w:ilvl w:val="0"/>
          <w:numId w:val="17"/>
        </w:numPr>
        <w:autoSpaceDE w:val="0"/>
        <w:autoSpaceDN w:val="0"/>
        <w:adjustRightInd w:val="0"/>
        <w:spacing w:after="0" w:line="240" w:lineRule="auto"/>
        <w:rPr>
          <w:rFonts w:ascii="Century Gothic" w:eastAsia="Arial" w:hAnsi="Century Gothic" w:cs="Arial"/>
          <w:bCs/>
          <w:sz w:val="20"/>
          <w:szCs w:val="20"/>
        </w:rPr>
      </w:pPr>
      <w:r w:rsidRPr="00586CF5">
        <w:rPr>
          <w:rFonts w:ascii="Century Gothic" w:eastAsia="Arial" w:hAnsi="Century Gothic" w:cs="Arial"/>
          <w:bCs/>
          <w:sz w:val="20"/>
          <w:szCs w:val="20"/>
        </w:rPr>
        <w:t>Washing facilities for vulnerable families (when needed)</w:t>
      </w:r>
    </w:p>
    <w:p w:rsidR="002B1850" w:rsidRPr="00586CF5" w:rsidRDefault="002F1752" w:rsidP="003725C6">
      <w:pPr>
        <w:pStyle w:val="ListParagraph"/>
        <w:numPr>
          <w:ilvl w:val="0"/>
          <w:numId w:val="17"/>
        </w:numPr>
        <w:autoSpaceDE w:val="0"/>
        <w:autoSpaceDN w:val="0"/>
        <w:adjustRightInd w:val="0"/>
        <w:spacing w:after="0" w:line="240" w:lineRule="auto"/>
        <w:rPr>
          <w:rFonts w:ascii="Century Gothic" w:eastAsia="Arial" w:hAnsi="Century Gothic" w:cs="Arial"/>
          <w:bCs/>
          <w:sz w:val="20"/>
          <w:szCs w:val="20"/>
        </w:rPr>
      </w:pPr>
      <w:r w:rsidRPr="00586CF5">
        <w:rPr>
          <w:rFonts w:ascii="Century Gothic" w:eastAsia="Arial" w:hAnsi="Century Gothic" w:cs="Arial"/>
          <w:bCs/>
          <w:sz w:val="20"/>
          <w:szCs w:val="20"/>
        </w:rPr>
        <w:t>Home visits for vulnerable families and for children with poor attendance</w:t>
      </w:r>
    </w:p>
    <w:p w:rsidR="0076326A" w:rsidRPr="00586CF5" w:rsidRDefault="0076326A" w:rsidP="003725C6">
      <w:pPr>
        <w:pStyle w:val="ListParagraph"/>
        <w:numPr>
          <w:ilvl w:val="0"/>
          <w:numId w:val="17"/>
        </w:numPr>
        <w:autoSpaceDE w:val="0"/>
        <w:autoSpaceDN w:val="0"/>
        <w:adjustRightInd w:val="0"/>
        <w:spacing w:after="0" w:line="240" w:lineRule="auto"/>
        <w:rPr>
          <w:rFonts w:ascii="Century Gothic" w:eastAsia="Arial" w:hAnsi="Century Gothic" w:cs="Arial"/>
          <w:bCs/>
          <w:sz w:val="20"/>
          <w:szCs w:val="20"/>
        </w:rPr>
      </w:pPr>
      <w:r w:rsidRPr="00586CF5">
        <w:rPr>
          <w:rFonts w:ascii="Century Gothic" w:eastAsia="Arial" w:hAnsi="Century Gothic" w:cs="Arial"/>
          <w:bCs/>
          <w:sz w:val="20"/>
          <w:szCs w:val="20"/>
        </w:rPr>
        <w:t>Christmas</w:t>
      </w:r>
      <w:r w:rsidR="0075526D" w:rsidRPr="00586CF5">
        <w:rPr>
          <w:rFonts w:ascii="Century Gothic" w:eastAsia="Arial" w:hAnsi="Century Gothic" w:cs="Arial"/>
          <w:bCs/>
          <w:sz w:val="20"/>
          <w:szCs w:val="20"/>
        </w:rPr>
        <w:t xml:space="preserve"> gifts for vulnerable families</w:t>
      </w:r>
      <w:r w:rsidRPr="00586CF5">
        <w:rPr>
          <w:rFonts w:ascii="Century Gothic" w:eastAsia="Arial" w:hAnsi="Century Gothic" w:cs="Arial"/>
          <w:bCs/>
          <w:sz w:val="20"/>
          <w:szCs w:val="20"/>
        </w:rPr>
        <w:t xml:space="preserve"> via the Toy Appeal</w:t>
      </w:r>
    </w:p>
    <w:p w:rsidR="00867852" w:rsidRPr="00586CF5" w:rsidRDefault="00867852" w:rsidP="003725C6">
      <w:pPr>
        <w:pStyle w:val="ListParagraph"/>
        <w:numPr>
          <w:ilvl w:val="0"/>
          <w:numId w:val="17"/>
        </w:numPr>
        <w:autoSpaceDE w:val="0"/>
        <w:autoSpaceDN w:val="0"/>
        <w:adjustRightInd w:val="0"/>
        <w:spacing w:after="0" w:line="240" w:lineRule="auto"/>
        <w:rPr>
          <w:rFonts w:ascii="Century Gothic" w:eastAsia="Arial" w:hAnsi="Century Gothic" w:cs="Arial"/>
          <w:bCs/>
          <w:sz w:val="20"/>
          <w:szCs w:val="20"/>
        </w:rPr>
      </w:pPr>
      <w:r w:rsidRPr="00586CF5">
        <w:rPr>
          <w:rFonts w:ascii="Century Gothic" w:eastAsia="Arial" w:hAnsi="Century Gothic" w:cs="Arial"/>
          <w:bCs/>
          <w:sz w:val="20"/>
          <w:szCs w:val="20"/>
        </w:rPr>
        <w:t xml:space="preserve">Supporting families to apply for housing </w:t>
      </w:r>
    </w:p>
    <w:p w:rsidR="00867852" w:rsidRPr="00586CF5" w:rsidRDefault="00867852" w:rsidP="003725C6">
      <w:pPr>
        <w:pStyle w:val="ListParagraph"/>
        <w:numPr>
          <w:ilvl w:val="0"/>
          <w:numId w:val="17"/>
        </w:numPr>
        <w:autoSpaceDE w:val="0"/>
        <w:autoSpaceDN w:val="0"/>
        <w:adjustRightInd w:val="0"/>
        <w:spacing w:after="0" w:line="240" w:lineRule="auto"/>
        <w:rPr>
          <w:rFonts w:ascii="Century Gothic" w:eastAsia="Arial" w:hAnsi="Century Gothic" w:cs="Arial"/>
          <w:bCs/>
          <w:sz w:val="20"/>
          <w:szCs w:val="20"/>
        </w:rPr>
      </w:pPr>
      <w:r w:rsidRPr="00586CF5">
        <w:rPr>
          <w:rFonts w:ascii="Century Gothic" w:eastAsia="Arial" w:hAnsi="Century Gothic" w:cs="Arial"/>
          <w:bCs/>
          <w:sz w:val="20"/>
          <w:szCs w:val="20"/>
        </w:rPr>
        <w:t xml:space="preserve">Signposting to foodbanks </w:t>
      </w:r>
    </w:p>
    <w:p w:rsidR="008164D3" w:rsidRDefault="008164D3" w:rsidP="0075526D">
      <w:pPr>
        <w:autoSpaceDE w:val="0"/>
        <w:autoSpaceDN w:val="0"/>
        <w:adjustRightInd w:val="0"/>
        <w:spacing w:after="0" w:line="240" w:lineRule="auto"/>
        <w:rPr>
          <w:rFonts w:ascii="Century Gothic" w:eastAsia="Arial" w:hAnsi="Century Gothic" w:cs="Arial"/>
          <w:bCs/>
          <w:sz w:val="20"/>
          <w:szCs w:val="20"/>
        </w:rPr>
      </w:pPr>
    </w:p>
    <w:p w:rsidR="0075526D" w:rsidRPr="00D26235" w:rsidRDefault="0075526D" w:rsidP="0075526D">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In addition to the a</w:t>
      </w:r>
      <w:r w:rsidR="0076326A">
        <w:rPr>
          <w:rFonts w:ascii="Century Gothic" w:eastAsia="Arial" w:hAnsi="Century Gothic" w:cs="Arial"/>
          <w:bCs/>
          <w:sz w:val="20"/>
          <w:szCs w:val="20"/>
        </w:rPr>
        <w:t>bove interventions, St Anne</w:t>
      </w:r>
      <w:r w:rsidR="00867852" w:rsidRPr="00D26235">
        <w:rPr>
          <w:rFonts w:ascii="Century Gothic" w:eastAsia="Arial" w:hAnsi="Century Gothic" w:cs="Arial"/>
          <w:bCs/>
          <w:sz w:val="20"/>
          <w:szCs w:val="20"/>
        </w:rPr>
        <w:t xml:space="preserve">’s also works with families to carry out </w:t>
      </w:r>
      <w:hyperlink r:id="rId44" w:history="1">
        <w:r w:rsidR="00867852" w:rsidRPr="00D26235">
          <w:rPr>
            <w:rStyle w:val="Hyperlink"/>
            <w:rFonts w:ascii="Century Gothic" w:eastAsia="Arial" w:hAnsi="Century Gothic" w:cs="Arial"/>
            <w:bCs/>
            <w:sz w:val="20"/>
            <w:szCs w:val="20"/>
          </w:rPr>
          <w:t>Early Helps Assessments</w:t>
        </w:r>
      </w:hyperlink>
      <w:r w:rsidR="00867852" w:rsidRPr="00D26235">
        <w:rPr>
          <w:rFonts w:ascii="Century Gothic" w:eastAsia="Arial" w:hAnsi="Century Gothic" w:cs="Arial"/>
          <w:bCs/>
          <w:sz w:val="20"/>
          <w:szCs w:val="20"/>
        </w:rPr>
        <w:t xml:space="preserve"> when there are early indications that a family requires support. The Early Help Assessment enables school and parents to talk through the problem in a solution-focused way. It also helps the school to coordinate support from other agencies, where necessary.  </w:t>
      </w:r>
    </w:p>
    <w:p w:rsidR="000313F8" w:rsidRPr="00D26235" w:rsidRDefault="0001063A" w:rsidP="0080172E">
      <w:pPr>
        <w:pStyle w:val="Heading1"/>
        <w:rPr>
          <w:rFonts w:ascii="Century Gothic" w:eastAsia="Arial" w:hAnsi="Century Gothic"/>
          <w:color w:val="00B050"/>
          <w:sz w:val="20"/>
          <w:szCs w:val="20"/>
        </w:rPr>
      </w:pPr>
      <w:bookmarkStart w:id="16" w:name="_Toc459982308"/>
      <w:bookmarkEnd w:id="15"/>
      <w:r w:rsidRPr="00D26235">
        <w:rPr>
          <w:rFonts w:ascii="Century Gothic" w:eastAsia="Arial" w:hAnsi="Century Gothic"/>
          <w:color w:val="00B050"/>
          <w:sz w:val="20"/>
          <w:szCs w:val="20"/>
        </w:rPr>
        <w:t>SUPPORTING VULNERABLE PUPILS</w:t>
      </w:r>
      <w:bookmarkEnd w:id="16"/>
      <w:r w:rsidR="00D72F71" w:rsidRPr="00D26235">
        <w:rPr>
          <w:rFonts w:ascii="Century Gothic" w:eastAsia="Arial" w:hAnsi="Century Gothic"/>
          <w:color w:val="00B050"/>
          <w:sz w:val="20"/>
          <w:szCs w:val="20"/>
        </w:rPr>
        <w:t>:</w:t>
      </w:r>
    </w:p>
    <w:p w:rsidR="000313F8" w:rsidRPr="00D26235" w:rsidRDefault="00EC5AC8" w:rsidP="00EC5AC8">
      <w:pPr>
        <w:rPr>
          <w:rFonts w:ascii="Century Gothic" w:eastAsia="Arial" w:hAnsi="Century Gothic" w:cs="Arial"/>
          <w:bCs/>
          <w:sz w:val="20"/>
          <w:szCs w:val="20"/>
        </w:rPr>
      </w:pPr>
      <w:r w:rsidRPr="00D26235">
        <w:rPr>
          <w:rFonts w:ascii="Century Gothic" w:hAnsi="Century Gothic"/>
          <w:sz w:val="20"/>
          <w:szCs w:val="20"/>
          <w:lang w:val="en-US"/>
        </w:rPr>
        <w:t>Particular vigilance will be exercised in respect of pupils who are the subjects of Child Protection Plans and any incidents or concerns involving these children will be reported im</w:t>
      </w:r>
      <w:r w:rsidR="00C4650E" w:rsidRPr="00D26235">
        <w:rPr>
          <w:rFonts w:ascii="Century Gothic" w:hAnsi="Century Gothic"/>
          <w:sz w:val="20"/>
          <w:szCs w:val="20"/>
          <w:lang w:val="en-US"/>
        </w:rPr>
        <w:t>mediately to the</w:t>
      </w:r>
      <w:r w:rsidR="00B33ABE" w:rsidRPr="00D26235">
        <w:rPr>
          <w:rFonts w:ascii="Century Gothic" w:hAnsi="Century Gothic"/>
          <w:sz w:val="20"/>
          <w:szCs w:val="20"/>
          <w:lang w:val="en-US"/>
        </w:rPr>
        <w:t xml:space="preserve"> lead </w:t>
      </w:r>
      <w:r w:rsidRPr="00D26235">
        <w:rPr>
          <w:rFonts w:ascii="Century Gothic" w:hAnsi="Century Gothic"/>
          <w:sz w:val="20"/>
          <w:szCs w:val="20"/>
          <w:lang w:val="en-US"/>
        </w:rPr>
        <w:t>Social Worker. If the pupil in question is a Looked After</w:t>
      </w:r>
      <w:r w:rsidR="00B33ABE" w:rsidRPr="00D26235">
        <w:rPr>
          <w:rFonts w:ascii="Century Gothic" w:hAnsi="Century Gothic"/>
          <w:sz w:val="20"/>
          <w:szCs w:val="20"/>
          <w:lang w:val="en-US"/>
        </w:rPr>
        <w:t xml:space="preserve"> (LAC)</w:t>
      </w:r>
      <w:r w:rsidRPr="00D26235">
        <w:rPr>
          <w:rFonts w:ascii="Century Gothic" w:hAnsi="Century Gothic"/>
          <w:sz w:val="20"/>
          <w:szCs w:val="20"/>
          <w:lang w:val="en-US"/>
        </w:rPr>
        <w:t xml:space="preserve"> child, th</w:t>
      </w:r>
      <w:r w:rsidR="00D72F71" w:rsidRPr="00D26235">
        <w:rPr>
          <w:rFonts w:ascii="Century Gothic" w:hAnsi="Century Gothic"/>
          <w:sz w:val="20"/>
          <w:szCs w:val="20"/>
          <w:lang w:val="en-US"/>
        </w:rPr>
        <w:t>is will also be brought to the attention</w:t>
      </w:r>
      <w:r w:rsidRPr="00D26235">
        <w:rPr>
          <w:rFonts w:ascii="Century Gothic" w:hAnsi="Century Gothic"/>
          <w:sz w:val="20"/>
          <w:szCs w:val="20"/>
          <w:lang w:val="en-US"/>
        </w:rPr>
        <w:t xml:space="preserve"> of the Designated Teacher with responsibility for </w:t>
      </w:r>
      <w:r w:rsidR="00B33ABE" w:rsidRPr="00D26235">
        <w:rPr>
          <w:rFonts w:ascii="Century Gothic" w:hAnsi="Century Gothic"/>
          <w:sz w:val="20"/>
          <w:szCs w:val="20"/>
          <w:lang w:val="en-US"/>
        </w:rPr>
        <w:t>LAC</w:t>
      </w:r>
      <w:r w:rsidR="00AD6DAE" w:rsidRPr="00D26235">
        <w:rPr>
          <w:rFonts w:ascii="Century Gothic" w:hAnsi="Century Gothic"/>
          <w:sz w:val="20"/>
          <w:szCs w:val="20"/>
          <w:lang w:val="en-US"/>
        </w:rPr>
        <w:t>.</w:t>
      </w:r>
      <w:r w:rsidR="00D72F71" w:rsidRPr="00D26235">
        <w:rPr>
          <w:rFonts w:ascii="Century Gothic" w:hAnsi="Century Gothic"/>
          <w:sz w:val="20"/>
          <w:szCs w:val="20"/>
          <w:lang w:val="en-US"/>
        </w:rPr>
        <w:t xml:space="preserve"> At St </w:t>
      </w:r>
      <w:r w:rsidR="008164D3">
        <w:rPr>
          <w:rFonts w:ascii="Century Gothic" w:hAnsi="Century Gothic"/>
          <w:sz w:val="20"/>
          <w:szCs w:val="20"/>
          <w:lang w:val="en-US"/>
        </w:rPr>
        <w:t>Anne</w:t>
      </w:r>
      <w:r w:rsidR="00D72F71" w:rsidRPr="00D26235">
        <w:rPr>
          <w:rFonts w:ascii="Century Gothic" w:hAnsi="Century Gothic"/>
          <w:sz w:val="20"/>
          <w:szCs w:val="20"/>
          <w:lang w:val="en-US"/>
        </w:rPr>
        <w:t xml:space="preserve">’s, the </w:t>
      </w:r>
      <w:r w:rsidR="00D72F71" w:rsidRPr="00586CF5">
        <w:rPr>
          <w:rFonts w:ascii="Century Gothic" w:hAnsi="Century Gothic"/>
          <w:sz w:val="20"/>
          <w:szCs w:val="20"/>
          <w:lang w:val="en-US"/>
        </w:rPr>
        <w:t xml:space="preserve">LAC DSL is </w:t>
      </w:r>
      <w:r w:rsidR="0076326A" w:rsidRPr="00586CF5">
        <w:rPr>
          <w:rFonts w:ascii="Century Gothic" w:hAnsi="Century Gothic"/>
          <w:b/>
          <w:sz w:val="20"/>
          <w:szCs w:val="20"/>
          <w:lang w:val="en-US"/>
        </w:rPr>
        <w:t>Emma Delves</w:t>
      </w:r>
      <w:r w:rsidR="005925D6">
        <w:rPr>
          <w:rFonts w:ascii="Century Gothic" w:hAnsi="Century Gothic"/>
          <w:b/>
          <w:sz w:val="20"/>
          <w:szCs w:val="20"/>
          <w:lang w:val="en-US"/>
        </w:rPr>
        <w:t xml:space="preserve"> </w:t>
      </w:r>
      <w:r w:rsidR="0076326A">
        <w:rPr>
          <w:rFonts w:ascii="Century Gothic" w:hAnsi="Century Gothic"/>
          <w:sz w:val="20"/>
          <w:szCs w:val="20"/>
          <w:lang w:val="en-US"/>
        </w:rPr>
        <w:t>(please see St Anne</w:t>
      </w:r>
      <w:r w:rsidR="005925D6" w:rsidRPr="005925D6">
        <w:rPr>
          <w:rFonts w:ascii="Century Gothic" w:hAnsi="Century Gothic"/>
          <w:sz w:val="20"/>
          <w:szCs w:val="20"/>
          <w:lang w:val="en-US"/>
        </w:rPr>
        <w:t>’s LAC policy for further details)</w:t>
      </w:r>
      <w:r w:rsidR="00D72F71" w:rsidRPr="00D26235">
        <w:rPr>
          <w:rFonts w:ascii="Century Gothic" w:hAnsi="Century Gothic"/>
          <w:sz w:val="20"/>
          <w:szCs w:val="20"/>
          <w:lang w:val="en-US"/>
        </w:rPr>
        <w:t>.</w:t>
      </w:r>
      <w:r w:rsidR="00AD6DAE" w:rsidRPr="00D26235">
        <w:rPr>
          <w:rFonts w:ascii="Century Gothic" w:hAnsi="Century Gothic"/>
          <w:sz w:val="20"/>
          <w:szCs w:val="20"/>
          <w:lang w:val="en-US"/>
        </w:rPr>
        <w:t xml:space="preserve"> If a pupil alleges</w:t>
      </w:r>
      <w:r w:rsidRPr="00D26235">
        <w:rPr>
          <w:rFonts w:ascii="Century Gothic" w:hAnsi="Century Gothic"/>
          <w:sz w:val="20"/>
          <w:szCs w:val="20"/>
          <w:lang w:val="en-US"/>
        </w:rPr>
        <w:t xml:space="preserve"> that they have witnessed domestic violence or it is suspected that they may be living in a household, which is affected by family violence, this will be referred to the DSL. The School acknowledges the additional needs for support and protection of children who are vulnerable by virtue of disability, homelessness, refugee/asylum seeker status, the effects of substance abuse</w:t>
      </w:r>
      <w:r w:rsidR="00B33ABE" w:rsidRPr="00D26235">
        <w:rPr>
          <w:rFonts w:ascii="Century Gothic" w:hAnsi="Century Gothic"/>
          <w:sz w:val="20"/>
          <w:szCs w:val="20"/>
          <w:lang w:val="en-US"/>
        </w:rPr>
        <w:t>, mental</w:t>
      </w:r>
      <w:r w:rsidR="00D72F71" w:rsidRPr="00D26235">
        <w:rPr>
          <w:rFonts w:ascii="Century Gothic" w:hAnsi="Century Gothic"/>
          <w:sz w:val="20"/>
          <w:szCs w:val="20"/>
          <w:lang w:val="en-US"/>
        </w:rPr>
        <w:t xml:space="preserve"> health and learning disability</w:t>
      </w:r>
      <w:r w:rsidRPr="00D26235">
        <w:rPr>
          <w:rFonts w:ascii="Century Gothic" w:hAnsi="Century Gothic"/>
          <w:sz w:val="20"/>
          <w:szCs w:val="20"/>
          <w:lang w:val="en-US"/>
        </w:rPr>
        <w:t xml:space="preserve"> within the family, those who are young carers, mid-year admissions and pupils who are excluded from school</w:t>
      </w:r>
      <w:r w:rsidR="00B33ABE" w:rsidRPr="00D26235">
        <w:rPr>
          <w:rFonts w:ascii="Century Gothic" w:hAnsi="Century Gothic"/>
          <w:sz w:val="20"/>
          <w:szCs w:val="20"/>
          <w:lang w:val="en-US"/>
        </w:rPr>
        <w:t xml:space="preserve"> or subject to a managed transfer</w:t>
      </w:r>
      <w:r w:rsidRPr="00D26235">
        <w:rPr>
          <w:rFonts w:ascii="Century Gothic" w:hAnsi="Century Gothic"/>
          <w:sz w:val="20"/>
          <w:szCs w:val="20"/>
          <w:lang w:val="en-US"/>
        </w:rPr>
        <w:t xml:space="preserve">. We acknowledge that children who are affected by abuse or neglect may demonstrate their needs and distress through their words, actions, behaviour, </w:t>
      </w:r>
      <w:r w:rsidR="0075526D" w:rsidRPr="00D26235">
        <w:rPr>
          <w:rFonts w:ascii="Century Gothic" w:hAnsi="Century Gothic"/>
          <w:sz w:val="20"/>
          <w:szCs w:val="20"/>
          <w:lang w:val="en-US"/>
        </w:rPr>
        <w:t>demeanor</w:t>
      </w:r>
      <w:r w:rsidRPr="00D26235">
        <w:rPr>
          <w:rFonts w:ascii="Century Gothic" w:hAnsi="Century Gothic"/>
          <w:sz w:val="20"/>
          <w:szCs w:val="20"/>
          <w:lang w:val="en-US"/>
        </w:rPr>
        <w:t>, schoolwork or other children. The School has a strong commitment to an anti-bullying policy and will consider all coercive acts and inappropriate child on child behaviour and sexual activity within a</w:t>
      </w:r>
      <w:r w:rsidR="00B33ABE" w:rsidRPr="00D26235">
        <w:rPr>
          <w:rFonts w:ascii="Century Gothic" w:hAnsi="Century Gothic"/>
          <w:sz w:val="20"/>
          <w:szCs w:val="20"/>
          <w:lang w:val="en-US"/>
        </w:rPr>
        <w:t xml:space="preserve"> safeguarding</w:t>
      </w:r>
      <w:r w:rsidRPr="00D26235">
        <w:rPr>
          <w:rFonts w:ascii="Century Gothic" w:hAnsi="Century Gothic"/>
          <w:sz w:val="20"/>
          <w:szCs w:val="20"/>
          <w:lang w:val="en-US"/>
        </w:rPr>
        <w:t xml:space="preserve"> context.</w:t>
      </w:r>
    </w:p>
    <w:p w:rsidR="000313F8" w:rsidRPr="00D26235" w:rsidRDefault="000313F8" w:rsidP="00BB2FD6">
      <w:pPr>
        <w:pStyle w:val="ListParagraph"/>
        <w:autoSpaceDE w:val="0"/>
        <w:autoSpaceDN w:val="0"/>
        <w:adjustRightInd w:val="0"/>
        <w:spacing w:after="0" w:line="240" w:lineRule="auto"/>
        <w:ind w:left="0"/>
        <w:rPr>
          <w:rFonts w:ascii="Century Gothic" w:eastAsia="Arial" w:hAnsi="Century Gothic" w:cs="Arial"/>
          <w:bCs/>
          <w:sz w:val="20"/>
          <w:szCs w:val="20"/>
        </w:rPr>
      </w:pPr>
      <w:r w:rsidRPr="00D26235">
        <w:rPr>
          <w:rFonts w:ascii="Century Gothic" w:eastAsia="Arial" w:hAnsi="Century Gothic" w:cs="Arial"/>
          <w:bCs/>
          <w:sz w:val="20"/>
          <w:szCs w:val="20"/>
        </w:rPr>
        <w:t>The school will endeavour to support vulnerable pupils through:</w:t>
      </w:r>
    </w:p>
    <w:p w:rsidR="000313F8" w:rsidRPr="00D26235" w:rsidRDefault="000313F8" w:rsidP="00740F65">
      <w:pPr>
        <w:pStyle w:val="ListParagraph"/>
        <w:autoSpaceDE w:val="0"/>
        <w:autoSpaceDN w:val="0"/>
        <w:adjustRightInd w:val="0"/>
        <w:spacing w:after="0" w:line="240" w:lineRule="auto"/>
        <w:rPr>
          <w:rFonts w:ascii="Century Gothic" w:eastAsia="Arial" w:hAnsi="Century Gothic" w:cs="Arial"/>
          <w:bCs/>
          <w:sz w:val="20"/>
          <w:szCs w:val="20"/>
        </w:rPr>
      </w:pPr>
    </w:p>
    <w:p w:rsidR="000313F8" w:rsidRPr="00D26235" w:rsidRDefault="000313F8" w:rsidP="003725C6">
      <w:pPr>
        <w:pStyle w:val="ListParagraph"/>
        <w:numPr>
          <w:ilvl w:val="0"/>
          <w:numId w:val="6"/>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Its ethos </w:t>
      </w:r>
      <w:r w:rsidR="0001063A" w:rsidRPr="00D26235">
        <w:rPr>
          <w:rFonts w:ascii="Century Gothic" w:eastAsia="Arial" w:hAnsi="Century Gothic" w:cs="Arial"/>
          <w:bCs/>
          <w:sz w:val="20"/>
          <w:szCs w:val="20"/>
        </w:rPr>
        <w:t xml:space="preserve">and culture </w:t>
      </w:r>
      <w:r w:rsidRPr="00D26235">
        <w:rPr>
          <w:rFonts w:ascii="Century Gothic" w:eastAsia="Arial" w:hAnsi="Century Gothic" w:cs="Arial"/>
          <w:bCs/>
          <w:sz w:val="20"/>
          <w:szCs w:val="20"/>
        </w:rPr>
        <w:t>which promotes a positive, supportive and secure environment; giving pupils a sense of being valued.</w:t>
      </w:r>
    </w:p>
    <w:p w:rsidR="000313F8" w:rsidRPr="00D26235" w:rsidRDefault="000313F8" w:rsidP="003725C6">
      <w:pPr>
        <w:pStyle w:val="ListParagraph"/>
        <w:numPr>
          <w:ilvl w:val="0"/>
          <w:numId w:val="6"/>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Its behaviour policy </w:t>
      </w:r>
      <w:r w:rsidR="0001063A" w:rsidRPr="00D26235">
        <w:rPr>
          <w:rFonts w:ascii="Century Gothic" w:eastAsia="Arial" w:hAnsi="Century Gothic" w:cs="Arial"/>
          <w:bCs/>
          <w:sz w:val="20"/>
          <w:szCs w:val="20"/>
        </w:rPr>
        <w:t>-</w:t>
      </w:r>
      <w:r w:rsidR="006222DC">
        <w:rPr>
          <w:rFonts w:ascii="Century Gothic" w:eastAsia="Arial" w:hAnsi="Century Gothic" w:cs="Arial"/>
          <w:bCs/>
          <w:sz w:val="20"/>
          <w:szCs w:val="20"/>
        </w:rPr>
        <w:t xml:space="preserve"> </w:t>
      </w:r>
      <w:r w:rsidRPr="00D26235">
        <w:rPr>
          <w:rFonts w:ascii="Century Gothic" w:eastAsia="Arial" w:hAnsi="Century Gothic" w:cs="Arial"/>
          <w:bCs/>
          <w:sz w:val="20"/>
          <w:szCs w:val="20"/>
        </w:rPr>
        <w:t>aimed at supporting vulnerable pupils in school. All staff will agree a consistent approach</w:t>
      </w:r>
      <w:r w:rsidR="0080172E" w:rsidRPr="00D26235">
        <w:rPr>
          <w:rFonts w:ascii="Century Gothic" w:eastAsia="Arial" w:hAnsi="Century Gothic" w:cs="Arial"/>
          <w:bCs/>
          <w:sz w:val="20"/>
          <w:szCs w:val="20"/>
        </w:rPr>
        <w:t>,</w:t>
      </w:r>
      <w:r w:rsidRPr="00D26235">
        <w:rPr>
          <w:rFonts w:ascii="Century Gothic" w:eastAsia="Arial" w:hAnsi="Century Gothic" w:cs="Arial"/>
          <w:bCs/>
          <w:sz w:val="20"/>
          <w:szCs w:val="20"/>
        </w:rPr>
        <w:t xml:space="preserve"> working to support children in developing positive behaviour.</w:t>
      </w:r>
    </w:p>
    <w:p w:rsidR="000313F8" w:rsidRPr="00D26235" w:rsidRDefault="000313F8" w:rsidP="003725C6">
      <w:pPr>
        <w:pStyle w:val="ListParagraph"/>
        <w:numPr>
          <w:ilvl w:val="0"/>
          <w:numId w:val="6"/>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Liaison with other appropriate agencies which support the pupil.</w:t>
      </w:r>
    </w:p>
    <w:p w:rsidR="000313F8" w:rsidRPr="00D26235" w:rsidRDefault="0001063A" w:rsidP="003725C6">
      <w:pPr>
        <w:pStyle w:val="ListParagraph"/>
        <w:numPr>
          <w:ilvl w:val="0"/>
          <w:numId w:val="6"/>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D</w:t>
      </w:r>
      <w:r w:rsidR="000313F8" w:rsidRPr="00D26235">
        <w:rPr>
          <w:rFonts w:ascii="Century Gothic" w:eastAsia="Arial" w:hAnsi="Century Gothic" w:cs="Arial"/>
          <w:bCs/>
          <w:sz w:val="20"/>
          <w:szCs w:val="20"/>
        </w:rPr>
        <w:t>eveloping supportive relationships.</w:t>
      </w:r>
    </w:p>
    <w:p w:rsidR="000313F8" w:rsidRPr="00D26235" w:rsidRDefault="000313F8" w:rsidP="003725C6">
      <w:pPr>
        <w:pStyle w:val="ListParagraph"/>
        <w:numPr>
          <w:ilvl w:val="0"/>
          <w:numId w:val="6"/>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Recognition that children living in difficult home environments are vulnerable and are in need of support and protection.</w:t>
      </w:r>
    </w:p>
    <w:p w:rsidR="000313F8" w:rsidRPr="00D26235" w:rsidRDefault="000313F8" w:rsidP="003725C6">
      <w:pPr>
        <w:pStyle w:val="ListParagraph"/>
        <w:numPr>
          <w:ilvl w:val="0"/>
          <w:numId w:val="6"/>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lastRenderedPageBreak/>
        <w:t>Monitoring pupil welfare, keeping accurate records and notifying appropriate agencies when necessary.</w:t>
      </w:r>
    </w:p>
    <w:p w:rsidR="000313F8" w:rsidRPr="00D26235" w:rsidRDefault="0001063A" w:rsidP="003725C6">
      <w:pPr>
        <w:pStyle w:val="ListParagraph"/>
        <w:numPr>
          <w:ilvl w:val="0"/>
          <w:numId w:val="6"/>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Ensuring </w:t>
      </w:r>
      <w:r w:rsidR="000313F8" w:rsidRPr="00D26235">
        <w:rPr>
          <w:rFonts w:ascii="Century Gothic" w:eastAsia="Arial" w:hAnsi="Century Gothic" w:cs="Arial"/>
          <w:bCs/>
          <w:sz w:val="20"/>
          <w:szCs w:val="20"/>
        </w:rPr>
        <w:t xml:space="preserve">designated </w:t>
      </w:r>
      <w:r w:rsidR="0080172E" w:rsidRPr="00D26235">
        <w:rPr>
          <w:rFonts w:ascii="Century Gothic" w:eastAsia="Arial" w:hAnsi="Century Gothic" w:cs="Arial"/>
          <w:bCs/>
          <w:sz w:val="20"/>
          <w:szCs w:val="20"/>
        </w:rPr>
        <w:t xml:space="preserve">safeguarding </w:t>
      </w:r>
      <w:r w:rsidR="00AA4AFC" w:rsidRPr="00D26235">
        <w:rPr>
          <w:rFonts w:ascii="Century Gothic" w:eastAsia="Arial" w:hAnsi="Century Gothic" w:cs="Arial"/>
          <w:bCs/>
          <w:sz w:val="20"/>
          <w:szCs w:val="20"/>
        </w:rPr>
        <w:t>staff and</w:t>
      </w:r>
      <w:r w:rsidRPr="00D26235">
        <w:rPr>
          <w:rFonts w:ascii="Century Gothic" w:eastAsia="Arial" w:hAnsi="Century Gothic" w:cs="Arial"/>
          <w:bCs/>
          <w:sz w:val="20"/>
          <w:szCs w:val="20"/>
        </w:rPr>
        <w:t xml:space="preserve"> their team have </w:t>
      </w:r>
      <w:r w:rsidR="0080172E" w:rsidRPr="00D26235">
        <w:rPr>
          <w:rFonts w:ascii="Century Gothic" w:eastAsia="Arial" w:hAnsi="Century Gothic" w:cs="Arial"/>
          <w:bCs/>
          <w:sz w:val="20"/>
          <w:szCs w:val="20"/>
        </w:rPr>
        <w:t xml:space="preserve">the </w:t>
      </w:r>
      <w:r w:rsidR="000313F8" w:rsidRPr="00D26235">
        <w:rPr>
          <w:rFonts w:ascii="Century Gothic" w:eastAsia="Arial" w:hAnsi="Century Gothic" w:cs="Arial"/>
          <w:bCs/>
          <w:sz w:val="20"/>
          <w:szCs w:val="20"/>
        </w:rPr>
        <w:t xml:space="preserve">opportunity to attend face to face </w:t>
      </w:r>
      <w:r w:rsidR="00604A05">
        <w:rPr>
          <w:rFonts w:ascii="Century Gothic" w:eastAsia="Arial" w:hAnsi="Century Gothic" w:cs="Arial"/>
          <w:bCs/>
          <w:sz w:val="20"/>
          <w:szCs w:val="20"/>
        </w:rPr>
        <w:t>M</w:t>
      </w:r>
      <w:r w:rsidRPr="00D26235">
        <w:rPr>
          <w:rFonts w:ascii="Century Gothic" w:eastAsia="Arial" w:hAnsi="Century Gothic" w:cs="Arial"/>
          <w:bCs/>
          <w:sz w:val="20"/>
          <w:szCs w:val="20"/>
        </w:rPr>
        <w:t>SCB</w:t>
      </w:r>
      <w:r w:rsidR="00740F65" w:rsidRPr="00D26235">
        <w:rPr>
          <w:rFonts w:ascii="Century Gothic" w:eastAsia="Arial" w:hAnsi="Century Gothic" w:cs="Arial"/>
          <w:bCs/>
          <w:sz w:val="20"/>
          <w:szCs w:val="20"/>
        </w:rPr>
        <w:t xml:space="preserve"> </w:t>
      </w:r>
      <w:r w:rsidR="000313F8" w:rsidRPr="00D26235">
        <w:rPr>
          <w:rFonts w:ascii="Century Gothic" w:eastAsia="Arial" w:hAnsi="Century Gothic" w:cs="Arial"/>
          <w:bCs/>
          <w:sz w:val="20"/>
          <w:szCs w:val="20"/>
        </w:rPr>
        <w:t>training</w:t>
      </w:r>
      <w:r w:rsidRPr="00D26235">
        <w:rPr>
          <w:rFonts w:ascii="Century Gothic" w:eastAsia="Arial" w:hAnsi="Century Gothic" w:cs="Arial"/>
          <w:bCs/>
          <w:sz w:val="20"/>
          <w:szCs w:val="20"/>
        </w:rPr>
        <w:t xml:space="preserve"> </w:t>
      </w:r>
      <w:r w:rsidR="00AA4AFC" w:rsidRPr="00D26235">
        <w:rPr>
          <w:rFonts w:ascii="Century Gothic" w:eastAsia="Arial" w:hAnsi="Century Gothic" w:cs="Arial"/>
          <w:bCs/>
          <w:sz w:val="20"/>
          <w:szCs w:val="20"/>
        </w:rPr>
        <w:t>and network updates</w:t>
      </w:r>
      <w:r w:rsidR="000313F8" w:rsidRPr="00D26235">
        <w:rPr>
          <w:rFonts w:ascii="Century Gothic" w:eastAsia="Arial" w:hAnsi="Century Gothic" w:cs="Arial"/>
          <w:bCs/>
          <w:sz w:val="20"/>
          <w:szCs w:val="20"/>
        </w:rPr>
        <w:t>. (For example</w:t>
      </w:r>
      <w:r w:rsidR="00604A05">
        <w:rPr>
          <w:rFonts w:ascii="Century Gothic" w:eastAsia="Arial" w:hAnsi="Century Gothic" w:cs="Arial"/>
          <w:bCs/>
          <w:sz w:val="20"/>
          <w:szCs w:val="20"/>
        </w:rPr>
        <w:t>,</w:t>
      </w:r>
      <w:r w:rsidR="00FE7722" w:rsidRPr="00D26235">
        <w:rPr>
          <w:rFonts w:ascii="Century Gothic" w:eastAsia="Arial" w:hAnsi="Century Gothic" w:cs="Arial"/>
          <w:bCs/>
          <w:sz w:val="20"/>
          <w:szCs w:val="20"/>
        </w:rPr>
        <w:t xml:space="preserve"> safeguarding </w:t>
      </w:r>
      <w:r w:rsidR="000313F8" w:rsidRPr="00D26235">
        <w:rPr>
          <w:rFonts w:ascii="Century Gothic" w:eastAsia="Arial" w:hAnsi="Century Gothic" w:cs="Arial"/>
          <w:bCs/>
          <w:sz w:val="20"/>
          <w:szCs w:val="20"/>
        </w:rPr>
        <w:t>child sexual exploitation, domestic violence, drugs / alcohol substance misuse</w:t>
      </w:r>
      <w:r w:rsidR="0080172E" w:rsidRPr="00D26235">
        <w:rPr>
          <w:rFonts w:ascii="Century Gothic" w:eastAsia="Arial" w:hAnsi="Century Gothic" w:cs="Arial"/>
          <w:bCs/>
          <w:sz w:val="20"/>
          <w:szCs w:val="20"/>
        </w:rPr>
        <w:t xml:space="preserve">, </w:t>
      </w:r>
      <w:r w:rsidR="00214ECB" w:rsidRPr="00D26235">
        <w:rPr>
          <w:rFonts w:ascii="Century Gothic" w:eastAsia="Arial" w:hAnsi="Century Gothic" w:cs="Arial"/>
          <w:bCs/>
          <w:sz w:val="20"/>
          <w:szCs w:val="20"/>
        </w:rPr>
        <w:t>Female Genital Mutilation</w:t>
      </w:r>
      <w:r w:rsidR="00604A05">
        <w:rPr>
          <w:rFonts w:ascii="Century Gothic" w:eastAsia="Arial" w:hAnsi="Century Gothic" w:cs="Arial"/>
          <w:bCs/>
          <w:sz w:val="20"/>
          <w:szCs w:val="20"/>
        </w:rPr>
        <w:t xml:space="preserve"> </w:t>
      </w:r>
      <w:r w:rsidR="00214ECB" w:rsidRPr="00D26235">
        <w:rPr>
          <w:rFonts w:ascii="Century Gothic" w:eastAsia="Arial" w:hAnsi="Century Gothic" w:cs="Arial"/>
          <w:bCs/>
          <w:sz w:val="20"/>
          <w:szCs w:val="20"/>
        </w:rPr>
        <w:t>-</w:t>
      </w:r>
      <w:r w:rsidR="00604A05">
        <w:rPr>
          <w:rFonts w:ascii="Century Gothic" w:eastAsia="Arial" w:hAnsi="Century Gothic" w:cs="Arial"/>
          <w:bCs/>
          <w:sz w:val="20"/>
          <w:szCs w:val="20"/>
        </w:rPr>
        <w:t xml:space="preserve"> </w:t>
      </w:r>
      <w:r w:rsidR="0080172E" w:rsidRPr="00D26235">
        <w:rPr>
          <w:rFonts w:ascii="Century Gothic" w:eastAsia="Arial" w:hAnsi="Century Gothic" w:cs="Arial"/>
          <w:bCs/>
          <w:sz w:val="20"/>
          <w:szCs w:val="20"/>
        </w:rPr>
        <w:t>FGM,</w:t>
      </w:r>
      <w:r w:rsidR="000313F8" w:rsidRPr="00D26235">
        <w:rPr>
          <w:rFonts w:ascii="Century Gothic" w:eastAsia="Arial" w:hAnsi="Century Gothic" w:cs="Arial"/>
          <w:bCs/>
          <w:sz w:val="20"/>
          <w:szCs w:val="20"/>
        </w:rPr>
        <w:t xml:space="preserve"> </w:t>
      </w:r>
      <w:r w:rsidR="00AA4AFC" w:rsidRPr="00D26235">
        <w:rPr>
          <w:rFonts w:ascii="Century Gothic" w:eastAsia="Arial" w:hAnsi="Century Gothic" w:cs="Arial"/>
          <w:bCs/>
          <w:sz w:val="20"/>
          <w:szCs w:val="20"/>
        </w:rPr>
        <w:t>etc.)</w:t>
      </w:r>
    </w:p>
    <w:p w:rsidR="000313F8" w:rsidRPr="00D26235" w:rsidRDefault="000313F8" w:rsidP="003725C6">
      <w:pPr>
        <w:pStyle w:val="ListParagraph"/>
        <w:numPr>
          <w:ilvl w:val="0"/>
          <w:numId w:val="6"/>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Ensuring information is transferred safely and securely when a </w:t>
      </w:r>
      <w:r w:rsidR="007C4D9A" w:rsidRPr="00D26235">
        <w:rPr>
          <w:rFonts w:ascii="Century Gothic" w:eastAsia="Arial" w:hAnsi="Century Gothic" w:cs="Arial"/>
          <w:bCs/>
          <w:sz w:val="20"/>
          <w:szCs w:val="20"/>
        </w:rPr>
        <w:t>pupil with a child protection record</w:t>
      </w:r>
      <w:r w:rsidRPr="00D26235">
        <w:rPr>
          <w:rFonts w:ascii="Century Gothic" w:eastAsia="Arial" w:hAnsi="Century Gothic" w:cs="Arial"/>
          <w:bCs/>
          <w:sz w:val="20"/>
          <w:szCs w:val="20"/>
        </w:rPr>
        <w:t xml:space="preserve"> transfers to another school. Also notifying Key </w:t>
      </w:r>
      <w:r w:rsidR="0080172E" w:rsidRPr="00D26235">
        <w:rPr>
          <w:rFonts w:ascii="Century Gothic" w:eastAsia="Arial" w:hAnsi="Century Gothic" w:cs="Arial"/>
          <w:bCs/>
          <w:sz w:val="20"/>
          <w:szCs w:val="20"/>
        </w:rPr>
        <w:t>W</w:t>
      </w:r>
      <w:r w:rsidRPr="00D26235">
        <w:rPr>
          <w:rFonts w:ascii="Century Gothic" w:eastAsia="Arial" w:hAnsi="Century Gothic" w:cs="Arial"/>
          <w:bCs/>
          <w:sz w:val="20"/>
          <w:szCs w:val="20"/>
        </w:rPr>
        <w:t xml:space="preserve">orkers or </w:t>
      </w:r>
      <w:r w:rsidR="0080172E" w:rsidRPr="00D26235">
        <w:rPr>
          <w:rFonts w:ascii="Century Gothic" w:eastAsia="Arial" w:hAnsi="Century Gothic" w:cs="Arial"/>
          <w:bCs/>
          <w:sz w:val="20"/>
          <w:szCs w:val="20"/>
        </w:rPr>
        <w:t>S</w:t>
      </w:r>
      <w:r w:rsidRPr="00D26235">
        <w:rPr>
          <w:rFonts w:ascii="Century Gothic" w:eastAsia="Arial" w:hAnsi="Century Gothic" w:cs="Arial"/>
          <w:bCs/>
          <w:sz w:val="20"/>
          <w:szCs w:val="20"/>
        </w:rPr>
        <w:t xml:space="preserve">ocial </w:t>
      </w:r>
      <w:r w:rsidR="0080172E" w:rsidRPr="00D26235">
        <w:rPr>
          <w:rFonts w:ascii="Century Gothic" w:eastAsia="Arial" w:hAnsi="Century Gothic" w:cs="Arial"/>
          <w:bCs/>
          <w:sz w:val="20"/>
          <w:szCs w:val="20"/>
        </w:rPr>
        <w:t>W</w:t>
      </w:r>
      <w:r w:rsidRPr="00D26235">
        <w:rPr>
          <w:rFonts w:ascii="Century Gothic" w:eastAsia="Arial" w:hAnsi="Century Gothic" w:cs="Arial"/>
          <w:bCs/>
          <w:sz w:val="20"/>
          <w:szCs w:val="20"/>
        </w:rPr>
        <w:t>orkers where a child leaves the school (as appropriate)</w:t>
      </w:r>
    </w:p>
    <w:p w:rsidR="000313F8" w:rsidRPr="00D26235" w:rsidRDefault="000313F8" w:rsidP="000B46D5">
      <w:pPr>
        <w:autoSpaceDE w:val="0"/>
        <w:autoSpaceDN w:val="0"/>
        <w:adjustRightInd w:val="0"/>
        <w:spacing w:after="0" w:line="240" w:lineRule="auto"/>
        <w:rPr>
          <w:rFonts w:ascii="Century Gothic" w:eastAsia="Arial" w:hAnsi="Century Gothic" w:cs="Arial"/>
          <w:bCs/>
          <w:sz w:val="20"/>
          <w:szCs w:val="20"/>
        </w:rPr>
      </w:pPr>
    </w:p>
    <w:p w:rsidR="000313F8" w:rsidRPr="00D26235" w:rsidRDefault="00DC0D11" w:rsidP="0080172E">
      <w:pPr>
        <w:pStyle w:val="Heading2"/>
        <w:rPr>
          <w:rFonts w:ascii="Century Gothic" w:eastAsia="Arial" w:hAnsi="Century Gothic"/>
          <w:color w:val="00B050"/>
          <w:sz w:val="20"/>
          <w:szCs w:val="20"/>
        </w:rPr>
      </w:pPr>
      <w:r w:rsidRPr="00D26235">
        <w:rPr>
          <w:rFonts w:ascii="Century Gothic" w:eastAsia="Arial" w:hAnsi="Century Gothic"/>
          <w:color w:val="00B050"/>
          <w:sz w:val="20"/>
          <w:szCs w:val="20"/>
        </w:rPr>
        <w:t>TRAINING</w:t>
      </w:r>
    </w:p>
    <w:p w:rsidR="00D72F71" w:rsidRPr="00D26235" w:rsidRDefault="00D72F71" w:rsidP="000B46D5">
      <w:pPr>
        <w:autoSpaceDE w:val="0"/>
        <w:autoSpaceDN w:val="0"/>
        <w:adjustRightInd w:val="0"/>
        <w:spacing w:after="0" w:line="240" w:lineRule="auto"/>
        <w:rPr>
          <w:rFonts w:ascii="Century Gothic" w:eastAsia="Arial" w:hAnsi="Century Gothic" w:cs="Arial"/>
          <w:bCs/>
          <w:sz w:val="20"/>
          <w:szCs w:val="20"/>
        </w:rPr>
      </w:pPr>
    </w:p>
    <w:p w:rsidR="00090B5E" w:rsidRPr="00D26235" w:rsidRDefault="00090B5E" w:rsidP="00090B5E">
      <w:pPr>
        <w:autoSpaceDE w:val="0"/>
        <w:autoSpaceDN w:val="0"/>
        <w:adjustRightInd w:val="0"/>
        <w:spacing w:after="0" w:line="240" w:lineRule="auto"/>
        <w:rPr>
          <w:rFonts w:ascii="Century Gothic" w:eastAsia="Arial" w:hAnsi="Century Gothic" w:cs="Arial"/>
          <w:sz w:val="20"/>
          <w:szCs w:val="20"/>
        </w:rPr>
      </w:pPr>
      <w:r w:rsidRPr="00D26235">
        <w:rPr>
          <w:rFonts w:ascii="Century Gothic" w:eastAsia="Arial" w:hAnsi="Century Gothic" w:cs="Arial"/>
          <w:sz w:val="20"/>
          <w:szCs w:val="20"/>
        </w:rPr>
        <w:t xml:space="preserve">Staff and volunteers are updated on safeguarding issues frequently across the year – </w:t>
      </w:r>
    </w:p>
    <w:p w:rsidR="00090B5E" w:rsidRPr="00D26235" w:rsidRDefault="00090B5E" w:rsidP="00090B5E">
      <w:pPr>
        <w:autoSpaceDE w:val="0"/>
        <w:autoSpaceDN w:val="0"/>
        <w:adjustRightInd w:val="0"/>
        <w:spacing w:after="0" w:line="240" w:lineRule="auto"/>
        <w:rPr>
          <w:rFonts w:ascii="Century Gothic" w:eastAsia="Arial" w:hAnsi="Century Gothic" w:cs="Arial"/>
          <w:sz w:val="20"/>
          <w:szCs w:val="20"/>
        </w:rPr>
      </w:pPr>
    </w:p>
    <w:p w:rsidR="00090B5E" w:rsidRPr="00D26235" w:rsidRDefault="00090B5E" w:rsidP="003725C6">
      <w:pPr>
        <w:pStyle w:val="ListParagraph"/>
        <w:numPr>
          <w:ilvl w:val="0"/>
          <w:numId w:val="11"/>
        </w:numPr>
        <w:autoSpaceDE w:val="0"/>
        <w:autoSpaceDN w:val="0"/>
        <w:adjustRightInd w:val="0"/>
        <w:spacing w:after="0" w:line="240" w:lineRule="auto"/>
        <w:rPr>
          <w:rFonts w:ascii="Century Gothic" w:eastAsia="Arial" w:hAnsi="Century Gothic" w:cs="Arial"/>
          <w:sz w:val="20"/>
          <w:szCs w:val="20"/>
        </w:rPr>
      </w:pPr>
      <w:r w:rsidRPr="00D26235">
        <w:rPr>
          <w:rFonts w:ascii="Century Gothic" w:eastAsia="Arial" w:hAnsi="Century Gothic" w:cs="Arial"/>
          <w:sz w:val="20"/>
          <w:szCs w:val="20"/>
        </w:rPr>
        <w:t>Safeguarding is on the weekly agenda for every whole school briefing: HT</w:t>
      </w:r>
    </w:p>
    <w:p w:rsidR="00090B5E" w:rsidRPr="00D26235" w:rsidRDefault="00090B5E" w:rsidP="003725C6">
      <w:pPr>
        <w:pStyle w:val="ListParagraph"/>
        <w:numPr>
          <w:ilvl w:val="0"/>
          <w:numId w:val="11"/>
        </w:numPr>
        <w:autoSpaceDE w:val="0"/>
        <w:autoSpaceDN w:val="0"/>
        <w:adjustRightInd w:val="0"/>
        <w:spacing w:after="0" w:line="240" w:lineRule="auto"/>
        <w:rPr>
          <w:rFonts w:ascii="Century Gothic" w:eastAsia="Arial" w:hAnsi="Century Gothic" w:cs="Arial"/>
          <w:sz w:val="20"/>
          <w:szCs w:val="20"/>
        </w:rPr>
      </w:pPr>
      <w:r w:rsidRPr="00D26235">
        <w:rPr>
          <w:rFonts w:ascii="Century Gothic" w:eastAsia="Arial" w:hAnsi="Century Gothic" w:cs="Arial"/>
          <w:sz w:val="20"/>
          <w:szCs w:val="20"/>
        </w:rPr>
        <w:t>Safeguarding is on the weekly Agenda for each SLT meeting: HT</w:t>
      </w:r>
    </w:p>
    <w:p w:rsidR="00090B5E" w:rsidRPr="00D26235" w:rsidRDefault="00090B5E" w:rsidP="003725C6">
      <w:pPr>
        <w:pStyle w:val="ListParagraph"/>
        <w:numPr>
          <w:ilvl w:val="0"/>
          <w:numId w:val="11"/>
        </w:numPr>
        <w:autoSpaceDE w:val="0"/>
        <w:autoSpaceDN w:val="0"/>
        <w:adjustRightInd w:val="0"/>
        <w:spacing w:after="0" w:line="240" w:lineRule="auto"/>
        <w:rPr>
          <w:rFonts w:ascii="Century Gothic" w:eastAsia="Arial" w:hAnsi="Century Gothic" w:cs="Arial"/>
          <w:sz w:val="20"/>
          <w:szCs w:val="20"/>
        </w:rPr>
      </w:pPr>
      <w:r w:rsidRPr="00D26235">
        <w:rPr>
          <w:rFonts w:ascii="Century Gothic" w:eastAsia="Arial" w:hAnsi="Century Gothic" w:cs="Arial"/>
          <w:sz w:val="20"/>
          <w:szCs w:val="20"/>
        </w:rPr>
        <w:t>Safeguarding team meetings for all level 3 trained/DSLs takes place weekly</w:t>
      </w:r>
    </w:p>
    <w:p w:rsidR="00090B5E" w:rsidRPr="00D26235" w:rsidRDefault="00090B5E" w:rsidP="003725C6">
      <w:pPr>
        <w:pStyle w:val="ListParagraph"/>
        <w:numPr>
          <w:ilvl w:val="0"/>
          <w:numId w:val="11"/>
        </w:numPr>
        <w:autoSpaceDE w:val="0"/>
        <w:autoSpaceDN w:val="0"/>
        <w:adjustRightInd w:val="0"/>
        <w:spacing w:after="0" w:line="240" w:lineRule="auto"/>
        <w:rPr>
          <w:rFonts w:ascii="Century Gothic" w:eastAsia="Arial" w:hAnsi="Century Gothic" w:cs="Arial"/>
          <w:sz w:val="20"/>
          <w:szCs w:val="20"/>
        </w:rPr>
      </w:pPr>
      <w:r w:rsidRPr="00D26235">
        <w:rPr>
          <w:rFonts w:ascii="Century Gothic" w:eastAsia="Arial" w:hAnsi="Century Gothic" w:cs="Arial"/>
          <w:sz w:val="20"/>
          <w:szCs w:val="20"/>
        </w:rPr>
        <w:t>Volunteers are provided with a leaflet on safeguarding issues and the school’s procedures</w:t>
      </w:r>
    </w:p>
    <w:p w:rsidR="00090B5E" w:rsidRPr="00D26235" w:rsidRDefault="00090B5E" w:rsidP="003725C6">
      <w:pPr>
        <w:pStyle w:val="ListParagraph"/>
        <w:numPr>
          <w:ilvl w:val="0"/>
          <w:numId w:val="11"/>
        </w:numPr>
        <w:autoSpaceDE w:val="0"/>
        <w:autoSpaceDN w:val="0"/>
        <w:adjustRightInd w:val="0"/>
        <w:spacing w:after="0" w:line="240" w:lineRule="auto"/>
        <w:rPr>
          <w:rFonts w:ascii="Century Gothic" w:eastAsia="Arial" w:hAnsi="Century Gothic" w:cs="Arial"/>
          <w:sz w:val="20"/>
          <w:szCs w:val="20"/>
        </w:rPr>
      </w:pPr>
      <w:r w:rsidRPr="00D26235">
        <w:rPr>
          <w:rFonts w:ascii="Century Gothic" w:eastAsia="Arial" w:hAnsi="Century Gothic" w:cs="Arial"/>
          <w:sz w:val="20"/>
          <w:szCs w:val="20"/>
        </w:rPr>
        <w:t>Safeguarding procedures are highlighted to all staff annually</w:t>
      </w:r>
    </w:p>
    <w:p w:rsidR="00090B5E" w:rsidRPr="00D26235" w:rsidRDefault="00090B5E" w:rsidP="003725C6">
      <w:pPr>
        <w:pStyle w:val="ListParagraph"/>
        <w:numPr>
          <w:ilvl w:val="0"/>
          <w:numId w:val="11"/>
        </w:numPr>
        <w:autoSpaceDE w:val="0"/>
        <w:autoSpaceDN w:val="0"/>
        <w:adjustRightInd w:val="0"/>
        <w:spacing w:after="0" w:line="240" w:lineRule="auto"/>
        <w:rPr>
          <w:rFonts w:ascii="Century Gothic" w:eastAsia="Arial" w:hAnsi="Century Gothic" w:cs="Arial"/>
          <w:sz w:val="20"/>
          <w:szCs w:val="20"/>
        </w:rPr>
      </w:pPr>
      <w:r w:rsidRPr="00D26235">
        <w:rPr>
          <w:rFonts w:ascii="Century Gothic" w:eastAsia="Arial" w:hAnsi="Century Gothic" w:cs="Arial"/>
          <w:sz w:val="20"/>
          <w:szCs w:val="20"/>
        </w:rPr>
        <w:t xml:space="preserve">All new staff received Safeguarding Level 1 training </w:t>
      </w:r>
    </w:p>
    <w:p w:rsidR="00090B5E" w:rsidRPr="00D26235" w:rsidRDefault="00090B5E" w:rsidP="003725C6">
      <w:pPr>
        <w:pStyle w:val="ListParagraph"/>
        <w:numPr>
          <w:ilvl w:val="0"/>
          <w:numId w:val="11"/>
        </w:numPr>
        <w:autoSpaceDE w:val="0"/>
        <w:autoSpaceDN w:val="0"/>
        <w:adjustRightInd w:val="0"/>
        <w:spacing w:after="0" w:line="240" w:lineRule="auto"/>
        <w:rPr>
          <w:rFonts w:ascii="Century Gothic" w:eastAsia="Arial" w:hAnsi="Century Gothic" w:cs="Arial"/>
          <w:sz w:val="20"/>
          <w:szCs w:val="20"/>
        </w:rPr>
      </w:pPr>
      <w:r w:rsidRPr="00D26235">
        <w:rPr>
          <w:rFonts w:ascii="Century Gothic" w:eastAsia="Arial" w:hAnsi="Century Gothic" w:cs="Arial"/>
          <w:sz w:val="20"/>
          <w:szCs w:val="20"/>
        </w:rPr>
        <w:t>Ongoing staff training with regard to specific and localised safeguarding issues in provided by the DSLs for all staff</w:t>
      </w:r>
    </w:p>
    <w:p w:rsidR="00090B5E" w:rsidRPr="00D26235" w:rsidRDefault="00090B5E" w:rsidP="00090B5E">
      <w:pPr>
        <w:pStyle w:val="ListParagraph"/>
        <w:autoSpaceDE w:val="0"/>
        <w:autoSpaceDN w:val="0"/>
        <w:adjustRightInd w:val="0"/>
        <w:spacing w:after="0" w:line="240" w:lineRule="auto"/>
        <w:rPr>
          <w:rFonts w:ascii="Century Gothic" w:eastAsia="Arial" w:hAnsi="Century Gothic" w:cs="Arial"/>
          <w:sz w:val="20"/>
          <w:szCs w:val="20"/>
        </w:rPr>
      </w:pPr>
    </w:p>
    <w:p w:rsidR="00090B5E" w:rsidRPr="00D26235" w:rsidRDefault="00090B5E" w:rsidP="00090B5E">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sz w:val="20"/>
          <w:szCs w:val="20"/>
        </w:rPr>
        <w:t xml:space="preserve">These updates include learning from serious case reviews and local learning reviews on how to improve practice to prevent children from harm. </w:t>
      </w:r>
      <w:r w:rsidRPr="00D26235">
        <w:rPr>
          <w:rFonts w:ascii="Century Gothic" w:eastAsia="Arial" w:hAnsi="Century Gothic" w:cs="Arial"/>
          <w:bCs/>
          <w:sz w:val="20"/>
          <w:szCs w:val="20"/>
        </w:rPr>
        <w:t>Findings are shared with all staff as part of a culture of improvement and learning. The DSL ensures s/he has information from MSCB in relation to learning reviews and ensures this information is passed on to staff to promote improvement in respect of safeguarding</w:t>
      </w:r>
      <w:r w:rsidRPr="00D26235">
        <w:rPr>
          <w:rFonts w:ascii="Century Gothic" w:eastAsia="Arial" w:hAnsi="Century Gothic" w:cs="Arial"/>
          <w:bCs/>
          <w:color w:val="0070C0"/>
          <w:sz w:val="20"/>
          <w:szCs w:val="20"/>
        </w:rPr>
        <w:t xml:space="preserve">.  </w:t>
      </w:r>
      <w:r w:rsidRPr="00D26235">
        <w:rPr>
          <w:rFonts w:ascii="Century Gothic" w:eastAsia="Arial" w:hAnsi="Century Gothic" w:cs="Arial"/>
          <w:bCs/>
          <w:sz w:val="20"/>
          <w:szCs w:val="20"/>
        </w:rPr>
        <w:t xml:space="preserve">As part of our ongoing culture of vigilance and development we share learning and responses from any other relevant issues to ensure we are offering the safest environment for our pupils and staff. </w:t>
      </w:r>
    </w:p>
    <w:p w:rsidR="00090B5E" w:rsidRPr="00D26235" w:rsidRDefault="00090B5E" w:rsidP="00090B5E">
      <w:pPr>
        <w:autoSpaceDE w:val="0"/>
        <w:autoSpaceDN w:val="0"/>
        <w:adjustRightInd w:val="0"/>
        <w:spacing w:after="0" w:line="240" w:lineRule="auto"/>
        <w:rPr>
          <w:rFonts w:ascii="Century Gothic" w:eastAsia="Arial" w:hAnsi="Century Gothic" w:cs="Arial"/>
          <w:bCs/>
          <w:sz w:val="20"/>
          <w:szCs w:val="20"/>
        </w:rPr>
      </w:pPr>
    </w:p>
    <w:p w:rsidR="00090B5E" w:rsidRPr="00D26235" w:rsidRDefault="00090B5E" w:rsidP="00090B5E">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Emerging issues and themes are proactively addressed and fed back to the Local Authority (LA) and Manchester Safeguarding Children Board (MSCB), via the Senior Advisor for Safeguarding in Education (SASE) to ensure a multi-agency awareness and that strategies are developed. </w:t>
      </w:r>
    </w:p>
    <w:p w:rsidR="00090B5E" w:rsidRPr="00D26235" w:rsidRDefault="00090B5E" w:rsidP="00090B5E">
      <w:pPr>
        <w:autoSpaceDE w:val="0"/>
        <w:autoSpaceDN w:val="0"/>
        <w:adjustRightInd w:val="0"/>
        <w:spacing w:after="0" w:line="240" w:lineRule="auto"/>
        <w:rPr>
          <w:rFonts w:ascii="Century Gothic" w:eastAsia="Arial" w:hAnsi="Century Gothic" w:cs="Arial"/>
          <w:bCs/>
          <w:sz w:val="20"/>
          <w:szCs w:val="20"/>
        </w:rPr>
      </w:pPr>
    </w:p>
    <w:p w:rsidR="00090B5E" w:rsidRPr="00D26235" w:rsidRDefault="00090B5E" w:rsidP="00090B5E">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All staff have seen and understand the </w:t>
      </w:r>
      <w:hyperlink r:id="rId45" w:history="1">
        <w:r w:rsidRPr="00D26235">
          <w:rPr>
            <w:rStyle w:val="Hyperlink"/>
            <w:rFonts w:ascii="Century Gothic" w:eastAsia="Arial" w:hAnsi="Century Gothic" w:cs="Arial"/>
            <w:bCs/>
            <w:sz w:val="20"/>
            <w:szCs w:val="20"/>
          </w:rPr>
          <w:t>Manchester ‘Multi-agency levels of need’ framework</w:t>
        </w:r>
      </w:hyperlink>
      <w:r w:rsidRPr="00D26235">
        <w:rPr>
          <w:rFonts w:ascii="Century Gothic" w:eastAsia="Arial" w:hAnsi="Century Gothic" w:cs="Arial"/>
          <w:bCs/>
          <w:sz w:val="20"/>
          <w:szCs w:val="20"/>
        </w:rPr>
        <w:t xml:space="preserve"> (see Appendix 2) and know how to pass on any concerns no matter how ‘small or low level’ they seem. In accordance with local and national guidance</w:t>
      </w:r>
      <w:r w:rsidR="00604A05">
        <w:rPr>
          <w:rFonts w:ascii="Century Gothic" w:eastAsia="Arial" w:hAnsi="Century Gothic" w:cs="Arial"/>
          <w:bCs/>
          <w:sz w:val="20"/>
          <w:szCs w:val="20"/>
        </w:rPr>
        <w:t>,</w:t>
      </w:r>
      <w:r w:rsidRPr="00D26235">
        <w:rPr>
          <w:rFonts w:ascii="Century Gothic" w:eastAsia="Arial" w:hAnsi="Century Gothic" w:cs="Arial"/>
          <w:bCs/>
          <w:sz w:val="20"/>
          <w:szCs w:val="20"/>
        </w:rPr>
        <w:t xml:space="preserve"> all staff receive regular training and updates to help them identify when a child is vulnerable.</w:t>
      </w:r>
    </w:p>
    <w:p w:rsidR="00090B5E" w:rsidRPr="00D26235" w:rsidRDefault="00090B5E" w:rsidP="00090B5E">
      <w:pPr>
        <w:pStyle w:val="ListParagraph"/>
        <w:autoSpaceDE w:val="0"/>
        <w:autoSpaceDN w:val="0"/>
        <w:adjustRightInd w:val="0"/>
        <w:spacing w:after="0" w:line="240" w:lineRule="auto"/>
        <w:rPr>
          <w:rFonts w:ascii="Century Gothic" w:eastAsia="Arial" w:hAnsi="Century Gothic" w:cs="Arial"/>
          <w:sz w:val="20"/>
          <w:szCs w:val="20"/>
        </w:rPr>
      </w:pPr>
    </w:p>
    <w:p w:rsidR="000313F8" w:rsidRPr="00D26235" w:rsidRDefault="003C24F5" w:rsidP="000B46D5">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In school we have staff that </w:t>
      </w:r>
      <w:r w:rsidR="00BE79BF" w:rsidRPr="00D26235">
        <w:rPr>
          <w:rFonts w:ascii="Century Gothic" w:eastAsia="Arial" w:hAnsi="Century Gothic" w:cs="Arial"/>
          <w:bCs/>
          <w:sz w:val="20"/>
          <w:szCs w:val="20"/>
        </w:rPr>
        <w:t>are trained</w:t>
      </w:r>
      <w:r w:rsidR="003D7D8C" w:rsidRPr="00D26235">
        <w:rPr>
          <w:rFonts w:ascii="Century Gothic" w:eastAsia="Arial" w:hAnsi="Century Gothic" w:cs="Arial"/>
          <w:bCs/>
          <w:sz w:val="20"/>
          <w:szCs w:val="20"/>
        </w:rPr>
        <w:t xml:space="preserve"> and</w:t>
      </w:r>
      <w:r w:rsidRPr="00D26235">
        <w:rPr>
          <w:rFonts w:ascii="Century Gothic" w:eastAsia="Arial" w:hAnsi="Century Gothic" w:cs="Arial"/>
          <w:bCs/>
          <w:sz w:val="20"/>
          <w:szCs w:val="20"/>
        </w:rPr>
        <w:t xml:space="preserve"> can support colleagues</w:t>
      </w:r>
      <w:r w:rsidR="00AA4AFC" w:rsidRPr="00D26235">
        <w:rPr>
          <w:rFonts w:ascii="Century Gothic" w:eastAsia="Arial" w:hAnsi="Century Gothic" w:cs="Arial"/>
          <w:bCs/>
          <w:sz w:val="20"/>
          <w:szCs w:val="20"/>
        </w:rPr>
        <w:t xml:space="preserve"> to</w:t>
      </w:r>
      <w:r w:rsidR="00D72F71" w:rsidRPr="00D26235">
        <w:rPr>
          <w:rFonts w:ascii="Century Gothic" w:eastAsia="Arial" w:hAnsi="Century Gothic" w:cs="Arial"/>
          <w:bCs/>
          <w:sz w:val="20"/>
          <w:szCs w:val="20"/>
        </w:rPr>
        <w:t xml:space="preserve"> identify and respond </w:t>
      </w:r>
      <w:r w:rsidR="000313F8" w:rsidRPr="00D26235">
        <w:rPr>
          <w:rFonts w:ascii="Century Gothic" w:eastAsia="Arial" w:hAnsi="Century Gothic" w:cs="Arial"/>
          <w:bCs/>
          <w:sz w:val="20"/>
          <w:szCs w:val="20"/>
        </w:rPr>
        <w:t>to:</w:t>
      </w:r>
    </w:p>
    <w:p w:rsidR="005408E7" w:rsidRPr="00D26235" w:rsidRDefault="005408E7" w:rsidP="000B46D5">
      <w:pPr>
        <w:autoSpaceDE w:val="0"/>
        <w:autoSpaceDN w:val="0"/>
        <w:adjustRightInd w:val="0"/>
        <w:spacing w:after="0" w:line="240" w:lineRule="auto"/>
        <w:rPr>
          <w:rFonts w:ascii="Century Gothic" w:eastAsia="Arial" w:hAnsi="Century Gothic" w:cs="Arial"/>
          <w:bCs/>
          <w:sz w:val="20"/>
          <w:szCs w:val="20"/>
        </w:rPr>
      </w:pPr>
    </w:p>
    <w:p w:rsidR="000313F8" w:rsidRPr="00D26235" w:rsidRDefault="000313F8" w:rsidP="0066478A">
      <w:pPr>
        <w:pStyle w:val="ListParagraph"/>
        <w:numPr>
          <w:ilvl w:val="0"/>
          <w:numId w:val="1"/>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Neglect</w:t>
      </w:r>
    </w:p>
    <w:p w:rsidR="000313F8" w:rsidRPr="00D26235" w:rsidRDefault="000313F8" w:rsidP="0066478A">
      <w:pPr>
        <w:pStyle w:val="ListParagraph"/>
        <w:numPr>
          <w:ilvl w:val="0"/>
          <w:numId w:val="1"/>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Drug/substance/alcohol misuse (both pupil and parent)</w:t>
      </w:r>
    </w:p>
    <w:p w:rsidR="000313F8" w:rsidRPr="00D26235" w:rsidRDefault="000313F8" w:rsidP="0066478A">
      <w:pPr>
        <w:pStyle w:val="ListParagraph"/>
        <w:numPr>
          <w:ilvl w:val="0"/>
          <w:numId w:val="1"/>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Child sexual exploitation / trafficked children</w:t>
      </w:r>
    </w:p>
    <w:p w:rsidR="000313F8" w:rsidRPr="00D26235" w:rsidRDefault="000313F8" w:rsidP="0066478A">
      <w:pPr>
        <w:pStyle w:val="ListParagraph"/>
        <w:numPr>
          <w:ilvl w:val="0"/>
          <w:numId w:val="1"/>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Children missing</w:t>
      </w:r>
      <w:r w:rsidR="00D72F71" w:rsidRPr="00D26235">
        <w:rPr>
          <w:rFonts w:ascii="Century Gothic" w:eastAsia="Arial" w:hAnsi="Century Gothic" w:cs="Arial"/>
          <w:bCs/>
          <w:sz w:val="20"/>
          <w:szCs w:val="20"/>
        </w:rPr>
        <w:t xml:space="preserve"> from</w:t>
      </w:r>
      <w:r w:rsidRPr="00D26235">
        <w:rPr>
          <w:rFonts w:ascii="Century Gothic" w:eastAsia="Arial" w:hAnsi="Century Gothic" w:cs="Arial"/>
          <w:bCs/>
          <w:sz w:val="20"/>
          <w:szCs w:val="20"/>
        </w:rPr>
        <w:t xml:space="preserve"> education</w:t>
      </w:r>
    </w:p>
    <w:p w:rsidR="000313F8" w:rsidRPr="00D26235" w:rsidRDefault="000313F8" w:rsidP="0066478A">
      <w:pPr>
        <w:pStyle w:val="ListParagraph"/>
        <w:numPr>
          <w:ilvl w:val="0"/>
          <w:numId w:val="1"/>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Domestic abuse</w:t>
      </w:r>
    </w:p>
    <w:p w:rsidR="000313F8" w:rsidRPr="00D26235" w:rsidRDefault="000313F8" w:rsidP="0066478A">
      <w:pPr>
        <w:pStyle w:val="ListParagraph"/>
        <w:numPr>
          <w:ilvl w:val="0"/>
          <w:numId w:val="1"/>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Peer relationship abuse</w:t>
      </w:r>
    </w:p>
    <w:p w:rsidR="005408E7" w:rsidRPr="00D26235" w:rsidRDefault="005408E7" w:rsidP="0066478A">
      <w:pPr>
        <w:pStyle w:val="ListParagraph"/>
        <w:numPr>
          <w:ilvl w:val="0"/>
          <w:numId w:val="1"/>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Peer</w:t>
      </w:r>
      <w:r w:rsidR="00D72F71" w:rsidRPr="00D26235">
        <w:rPr>
          <w:rFonts w:ascii="Century Gothic" w:eastAsia="Arial" w:hAnsi="Century Gothic" w:cs="Arial"/>
          <w:bCs/>
          <w:sz w:val="20"/>
          <w:szCs w:val="20"/>
        </w:rPr>
        <w:t xml:space="preserve"> on peer</w:t>
      </w:r>
      <w:r w:rsidRPr="00D26235">
        <w:rPr>
          <w:rFonts w:ascii="Century Gothic" w:eastAsia="Arial" w:hAnsi="Century Gothic" w:cs="Arial"/>
          <w:bCs/>
          <w:sz w:val="20"/>
          <w:szCs w:val="20"/>
        </w:rPr>
        <w:t xml:space="preserve"> abuse</w:t>
      </w:r>
    </w:p>
    <w:p w:rsidR="000313F8" w:rsidRPr="00D26235" w:rsidRDefault="000313F8" w:rsidP="0066478A">
      <w:pPr>
        <w:pStyle w:val="ListParagraph"/>
        <w:numPr>
          <w:ilvl w:val="0"/>
          <w:numId w:val="1"/>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Risky behaviours</w:t>
      </w:r>
    </w:p>
    <w:p w:rsidR="000313F8" w:rsidRPr="00D26235" w:rsidRDefault="000313F8" w:rsidP="0066478A">
      <w:pPr>
        <w:pStyle w:val="ListParagraph"/>
        <w:numPr>
          <w:ilvl w:val="0"/>
          <w:numId w:val="1"/>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Sexual health needs</w:t>
      </w:r>
    </w:p>
    <w:p w:rsidR="000313F8" w:rsidRPr="00D26235" w:rsidRDefault="000313F8" w:rsidP="0066478A">
      <w:pPr>
        <w:pStyle w:val="ListParagraph"/>
        <w:numPr>
          <w:ilvl w:val="0"/>
          <w:numId w:val="1"/>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Obesity/malnutrition</w:t>
      </w:r>
    </w:p>
    <w:p w:rsidR="000313F8" w:rsidRPr="00D26235" w:rsidRDefault="000313F8" w:rsidP="0066478A">
      <w:pPr>
        <w:pStyle w:val="ListParagraph"/>
        <w:numPr>
          <w:ilvl w:val="0"/>
          <w:numId w:val="1"/>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On line grooming</w:t>
      </w:r>
    </w:p>
    <w:p w:rsidR="000313F8" w:rsidRPr="00D26235" w:rsidRDefault="000313F8" w:rsidP="0066478A">
      <w:pPr>
        <w:pStyle w:val="ListParagraph"/>
        <w:numPr>
          <w:ilvl w:val="0"/>
          <w:numId w:val="1"/>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lastRenderedPageBreak/>
        <w:t>Inappropriate behaviour of staff towards children</w:t>
      </w:r>
    </w:p>
    <w:p w:rsidR="000313F8" w:rsidRPr="00D26235" w:rsidRDefault="000313F8" w:rsidP="0066478A">
      <w:pPr>
        <w:pStyle w:val="ListParagraph"/>
        <w:numPr>
          <w:ilvl w:val="0"/>
          <w:numId w:val="1"/>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Bullying, including homophobic, racist, gender and disability. Breaches of the Equality Act 2010.</w:t>
      </w:r>
    </w:p>
    <w:p w:rsidR="000313F8" w:rsidRPr="00D26235" w:rsidRDefault="00AA4AFC" w:rsidP="0066478A">
      <w:pPr>
        <w:pStyle w:val="ListParagraph"/>
        <w:numPr>
          <w:ilvl w:val="0"/>
          <w:numId w:val="1"/>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Self-Harm</w:t>
      </w:r>
    </w:p>
    <w:p w:rsidR="000313F8" w:rsidRPr="00D26235" w:rsidRDefault="000313F8" w:rsidP="0066478A">
      <w:pPr>
        <w:pStyle w:val="ListParagraph"/>
        <w:numPr>
          <w:ilvl w:val="0"/>
          <w:numId w:val="1"/>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Female Genital Mutilation</w:t>
      </w:r>
    </w:p>
    <w:p w:rsidR="00D72F71" w:rsidRPr="00D26235" w:rsidRDefault="00D72F71" w:rsidP="0066478A">
      <w:pPr>
        <w:pStyle w:val="ListParagraph"/>
        <w:numPr>
          <w:ilvl w:val="0"/>
          <w:numId w:val="1"/>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Breast Ironing</w:t>
      </w:r>
    </w:p>
    <w:p w:rsidR="000313F8" w:rsidRPr="00D26235" w:rsidRDefault="000313F8" w:rsidP="0066478A">
      <w:pPr>
        <w:pStyle w:val="ListParagraph"/>
        <w:numPr>
          <w:ilvl w:val="0"/>
          <w:numId w:val="1"/>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Forced Marriage  </w:t>
      </w:r>
    </w:p>
    <w:p w:rsidR="000313F8" w:rsidRPr="00D26235" w:rsidRDefault="003D7D8C" w:rsidP="0066478A">
      <w:pPr>
        <w:pStyle w:val="ListParagraph"/>
        <w:numPr>
          <w:ilvl w:val="0"/>
          <w:numId w:val="1"/>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Young carers</w:t>
      </w:r>
    </w:p>
    <w:p w:rsidR="000117FC" w:rsidRPr="00D26235" w:rsidRDefault="000117FC" w:rsidP="0066478A">
      <w:pPr>
        <w:pStyle w:val="ListParagraph"/>
        <w:numPr>
          <w:ilvl w:val="0"/>
          <w:numId w:val="1"/>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The </w:t>
      </w:r>
      <w:r w:rsidR="00AA4AFC" w:rsidRPr="00D26235">
        <w:rPr>
          <w:rFonts w:ascii="Century Gothic" w:eastAsia="Arial" w:hAnsi="Century Gothic" w:cs="Arial"/>
          <w:bCs/>
          <w:sz w:val="20"/>
          <w:szCs w:val="20"/>
        </w:rPr>
        <w:t>potential</w:t>
      </w:r>
      <w:r w:rsidRPr="00D26235">
        <w:rPr>
          <w:rFonts w:ascii="Century Gothic" w:eastAsia="Arial" w:hAnsi="Century Gothic" w:cs="Arial"/>
          <w:bCs/>
          <w:sz w:val="20"/>
          <w:szCs w:val="20"/>
        </w:rPr>
        <w:t xml:space="preserve"> additional needs of some learners such as</w:t>
      </w:r>
      <w:r w:rsidR="00604A05">
        <w:rPr>
          <w:rFonts w:ascii="Century Gothic" w:eastAsia="Arial" w:hAnsi="Century Gothic" w:cs="Arial"/>
          <w:bCs/>
          <w:sz w:val="20"/>
          <w:szCs w:val="20"/>
        </w:rPr>
        <w:t xml:space="preserve"> </w:t>
      </w:r>
      <w:r w:rsidRPr="00D26235">
        <w:rPr>
          <w:rFonts w:ascii="Century Gothic" w:eastAsia="Arial" w:hAnsi="Century Gothic" w:cs="Arial"/>
          <w:bCs/>
          <w:sz w:val="20"/>
          <w:szCs w:val="20"/>
        </w:rPr>
        <w:t>- L</w:t>
      </w:r>
      <w:r w:rsidR="00D773A9" w:rsidRPr="00D26235">
        <w:rPr>
          <w:rFonts w:ascii="Century Gothic" w:eastAsia="Arial" w:hAnsi="Century Gothic" w:cs="Arial"/>
          <w:bCs/>
          <w:sz w:val="20"/>
          <w:szCs w:val="20"/>
        </w:rPr>
        <w:t xml:space="preserve">ooked </w:t>
      </w:r>
      <w:r w:rsidRPr="00D26235">
        <w:rPr>
          <w:rFonts w:ascii="Century Gothic" w:eastAsia="Arial" w:hAnsi="Century Gothic" w:cs="Arial"/>
          <w:bCs/>
          <w:sz w:val="20"/>
          <w:szCs w:val="20"/>
        </w:rPr>
        <w:t>A</w:t>
      </w:r>
      <w:r w:rsidR="00D773A9" w:rsidRPr="00D26235">
        <w:rPr>
          <w:rFonts w:ascii="Century Gothic" w:eastAsia="Arial" w:hAnsi="Century Gothic" w:cs="Arial"/>
          <w:bCs/>
          <w:sz w:val="20"/>
          <w:szCs w:val="20"/>
        </w:rPr>
        <w:t xml:space="preserve">fter </w:t>
      </w:r>
      <w:r w:rsidRPr="00D26235">
        <w:rPr>
          <w:rFonts w:ascii="Century Gothic" w:eastAsia="Arial" w:hAnsi="Century Gothic" w:cs="Arial"/>
          <w:bCs/>
          <w:sz w:val="20"/>
          <w:szCs w:val="20"/>
        </w:rPr>
        <w:t>C</w:t>
      </w:r>
      <w:r w:rsidR="00D773A9" w:rsidRPr="00D26235">
        <w:rPr>
          <w:rFonts w:ascii="Century Gothic" w:eastAsia="Arial" w:hAnsi="Century Gothic" w:cs="Arial"/>
          <w:bCs/>
          <w:sz w:val="20"/>
          <w:szCs w:val="20"/>
        </w:rPr>
        <w:t>hildren (LAC)</w:t>
      </w:r>
      <w:r w:rsidRPr="00D26235">
        <w:rPr>
          <w:rFonts w:ascii="Century Gothic" w:eastAsia="Arial" w:hAnsi="Century Gothic" w:cs="Arial"/>
          <w:bCs/>
          <w:sz w:val="20"/>
          <w:szCs w:val="20"/>
        </w:rPr>
        <w:t xml:space="preserve">, previously LAC, </w:t>
      </w:r>
      <w:r w:rsidR="00530F8B" w:rsidRPr="00D26235">
        <w:rPr>
          <w:rFonts w:ascii="Century Gothic" w:eastAsia="Arial" w:hAnsi="Century Gothic" w:cs="Arial"/>
          <w:bCs/>
          <w:sz w:val="20"/>
          <w:szCs w:val="20"/>
        </w:rPr>
        <w:t xml:space="preserve">those who have </w:t>
      </w:r>
      <w:r w:rsidR="00D773A9" w:rsidRPr="00D26235">
        <w:rPr>
          <w:rFonts w:ascii="Century Gothic" w:eastAsia="Arial" w:hAnsi="Century Gothic" w:cs="Arial"/>
          <w:bCs/>
          <w:sz w:val="20"/>
          <w:szCs w:val="20"/>
        </w:rPr>
        <w:t xml:space="preserve">Special Educational Needs or Disabilities </w:t>
      </w:r>
      <w:r w:rsidR="00BA172A" w:rsidRPr="00D26235">
        <w:rPr>
          <w:rFonts w:ascii="Century Gothic" w:eastAsia="Arial" w:hAnsi="Century Gothic" w:cs="Arial"/>
          <w:bCs/>
          <w:sz w:val="20"/>
          <w:szCs w:val="20"/>
        </w:rPr>
        <w:t>(</w:t>
      </w:r>
      <w:r w:rsidRPr="00D26235">
        <w:rPr>
          <w:rFonts w:ascii="Century Gothic" w:eastAsia="Arial" w:hAnsi="Century Gothic" w:cs="Arial"/>
          <w:bCs/>
          <w:sz w:val="20"/>
          <w:szCs w:val="20"/>
        </w:rPr>
        <w:t>SEND</w:t>
      </w:r>
      <w:r w:rsidR="00BA172A" w:rsidRPr="00D26235">
        <w:rPr>
          <w:rFonts w:ascii="Century Gothic" w:eastAsia="Arial" w:hAnsi="Century Gothic" w:cs="Arial"/>
          <w:bCs/>
          <w:sz w:val="20"/>
          <w:szCs w:val="20"/>
        </w:rPr>
        <w:t>)</w:t>
      </w:r>
      <w:r w:rsidRPr="00D26235">
        <w:rPr>
          <w:rFonts w:ascii="Century Gothic" w:eastAsia="Arial" w:hAnsi="Century Gothic" w:cs="Arial"/>
          <w:bCs/>
          <w:sz w:val="20"/>
          <w:szCs w:val="20"/>
        </w:rPr>
        <w:t xml:space="preserve"> and children whose families are seeking asylum.</w:t>
      </w:r>
    </w:p>
    <w:p w:rsidR="00DC0D11" w:rsidRDefault="00DC0D11" w:rsidP="000B46D5">
      <w:pPr>
        <w:autoSpaceDE w:val="0"/>
        <w:autoSpaceDN w:val="0"/>
        <w:adjustRightInd w:val="0"/>
        <w:spacing w:after="0" w:line="240" w:lineRule="auto"/>
        <w:rPr>
          <w:rFonts w:ascii="Century Gothic" w:eastAsia="Arial" w:hAnsi="Century Gothic" w:cs="Arial"/>
          <w:bCs/>
          <w:sz w:val="20"/>
          <w:szCs w:val="20"/>
        </w:rPr>
      </w:pPr>
    </w:p>
    <w:p w:rsidR="004D22C2" w:rsidRDefault="004D22C2" w:rsidP="000B46D5">
      <w:pPr>
        <w:autoSpaceDE w:val="0"/>
        <w:autoSpaceDN w:val="0"/>
        <w:adjustRightInd w:val="0"/>
        <w:spacing w:after="0" w:line="240" w:lineRule="auto"/>
        <w:rPr>
          <w:rFonts w:ascii="Century Gothic" w:eastAsia="Arial" w:hAnsi="Century Gothic" w:cs="Arial"/>
          <w:bCs/>
          <w:sz w:val="20"/>
          <w:szCs w:val="20"/>
        </w:rPr>
      </w:pPr>
    </w:p>
    <w:p w:rsidR="004D22C2" w:rsidRPr="00D26235" w:rsidRDefault="004D22C2" w:rsidP="000B46D5">
      <w:pPr>
        <w:autoSpaceDE w:val="0"/>
        <w:autoSpaceDN w:val="0"/>
        <w:adjustRightInd w:val="0"/>
        <w:spacing w:after="0" w:line="240" w:lineRule="auto"/>
        <w:rPr>
          <w:rFonts w:ascii="Century Gothic" w:eastAsia="Arial" w:hAnsi="Century Gothic" w:cs="Arial"/>
          <w:bCs/>
          <w:sz w:val="20"/>
          <w:szCs w:val="20"/>
        </w:rPr>
      </w:pPr>
    </w:p>
    <w:p w:rsidR="00DC0D11" w:rsidRPr="00D26235" w:rsidRDefault="00DC0D11" w:rsidP="00DC0D11">
      <w:pPr>
        <w:spacing w:after="0"/>
        <w:rPr>
          <w:rFonts w:ascii="Century Gothic" w:hAnsi="Century Gothic"/>
          <w:b/>
          <w:sz w:val="20"/>
          <w:szCs w:val="20"/>
        </w:rPr>
      </w:pPr>
      <w:r w:rsidRPr="00D26235">
        <w:rPr>
          <w:rFonts w:ascii="Century Gothic" w:hAnsi="Century Gothic"/>
          <w:b/>
          <w:sz w:val="20"/>
          <w:szCs w:val="20"/>
        </w:rPr>
        <w:t>All staff</w:t>
      </w:r>
    </w:p>
    <w:p w:rsidR="00DC0D11" w:rsidRPr="00D26235" w:rsidRDefault="00DC0D11" w:rsidP="00DC0D11">
      <w:pPr>
        <w:spacing w:after="0"/>
        <w:rPr>
          <w:rFonts w:ascii="Century Gothic" w:hAnsi="Century Gothic"/>
          <w:sz w:val="20"/>
          <w:szCs w:val="20"/>
        </w:rPr>
      </w:pPr>
      <w:r w:rsidRPr="00D26235">
        <w:rPr>
          <w:rFonts w:ascii="Century Gothic" w:hAnsi="Century Gothic"/>
          <w:sz w:val="20"/>
          <w:szCs w:val="20"/>
        </w:rPr>
        <w:t>All staff members will undertake safeguarding and child protection training at induction, including on whistle-blowing procedures, to ensure they understand the school’s safeguarding systems and their responsibilities, and can identify signs of possible abuse or neglect. This training will be regularly updated and will be in line with advice from our local safeguarding children board.</w:t>
      </w:r>
    </w:p>
    <w:p w:rsidR="00DC0D11" w:rsidRPr="00D26235" w:rsidRDefault="00DC0D11" w:rsidP="00DC0D11">
      <w:pPr>
        <w:spacing w:after="0"/>
        <w:rPr>
          <w:rFonts w:ascii="Century Gothic" w:hAnsi="Century Gothic"/>
          <w:sz w:val="20"/>
          <w:szCs w:val="20"/>
        </w:rPr>
      </w:pPr>
    </w:p>
    <w:p w:rsidR="00DC0D11" w:rsidRPr="00D26235" w:rsidRDefault="00DC0D11" w:rsidP="00DC0D11">
      <w:pPr>
        <w:spacing w:after="0"/>
        <w:rPr>
          <w:rFonts w:ascii="Century Gothic" w:hAnsi="Century Gothic"/>
          <w:sz w:val="20"/>
          <w:szCs w:val="20"/>
        </w:rPr>
      </w:pPr>
      <w:r w:rsidRPr="00D26235">
        <w:rPr>
          <w:rFonts w:ascii="Century Gothic" w:hAnsi="Century Gothic"/>
          <w:sz w:val="20"/>
          <w:szCs w:val="20"/>
        </w:rPr>
        <w:t>All staff</w:t>
      </w:r>
      <w:r w:rsidRPr="00D26235">
        <w:rPr>
          <w:rFonts w:ascii="Century Gothic" w:hAnsi="Century Gothic"/>
          <w:color w:val="F15F22"/>
          <w:sz w:val="20"/>
          <w:szCs w:val="20"/>
        </w:rPr>
        <w:t xml:space="preserve"> </w:t>
      </w:r>
      <w:r w:rsidRPr="00D26235">
        <w:rPr>
          <w:rFonts w:ascii="Century Gothic" w:hAnsi="Century Gothic"/>
          <w:sz w:val="20"/>
          <w:szCs w:val="20"/>
        </w:rPr>
        <w:t>will have training on the government’s anti-radicalisation strategy, Prevent, to enable them to identify children at risk of being drawn into terrorism and to challenge extremist ideas.</w:t>
      </w:r>
    </w:p>
    <w:p w:rsidR="00DC0D11" w:rsidRPr="00D26235" w:rsidRDefault="00DC0D11" w:rsidP="00DC0D11">
      <w:pPr>
        <w:spacing w:after="0"/>
        <w:rPr>
          <w:rFonts w:ascii="Century Gothic" w:hAnsi="Century Gothic"/>
          <w:sz w:val="20"/>
          <w:szCs w:val="20"/>
        </w:rPr>
      </w:pPr>
      <w:r w:rsidRPr="00D26235">
        <w:rPr>
          <w:rFonts w:ascii="Century Gothic" w:hAnsi="Century Gothic"/>
          <w:sz w:val="20"/>
          <w:szCs w:val="20"/>
        </w:rPr>
        <w:t>Staff will also receive regular safeguarding and child protection updates (for example, through emails, e-bulletins and staff meetings) as required, but at least annually.</w:t>
      </w:r>
    </w:p>
    <w:p w:rsidR="00090B5E" w:rsidRPr="00D26235" w:rsidRDefault="00090B5E" w:rsidP="00DC0D11">
      <w:pPr>
        <w:spacing w:after="0"/>
        <w:rPr>
          <w:rFonts w:ascii="Century Gothic" w:hAnsi="Century Gothic"/>
          <w:b/>
          <w:sz w:val="20"/>
          <w:szCs w:val="20"/>
        </w:rPr>
      </w:pPr>
    </w:p>
    <w:p w:rsidR="00DC0D11" w:rsidRPr="00D26235" w:rsidRDefault="00DC0D11" w:rsidP="00DC0D11">
      <w:pPr>
        <w:spacing w:after="0"/>
        <w:rPr>
          <w:rFonts w:ascii="Century Gothic" w:hAnsi="Century Gothic"/>
          <w:b/>
          <w:sz w:val="20"/>
          <w:szCs w:val="20"/>
        </w:rPr>
      </w:pPr>
      <w:r w:rsidRPr="00D26235">
        <w:rPr>
          <w:rFonts w:ascii="Century Gothic" w:hAnsi="Century Gothic"/>
          <w:b/>
          <w:sz w:val="20"/>
          <w:szCs w:val="20"/>
        </w:rPr>
        <w:t>The DSL and Deputy DSLs</w:t>
      </w:r>
    </w:p>
    <w:p w:rsidR="00DC0D11" w:rsidRPr="00D26235" w:rsidRDefault="00DC0D11" w:rsidP="00DC0D11">
      <w:pPr>
        <w:spacing w:after="0"/>
        <w:rPr>
          <w:rFonts w:ascii="Century Gothic" w:hAnsi="Century Gothic"/>
          <w:sz w:val="20"/>
          <w:szCs w:val="20"/>
        </w:rPr>
      </w:pPr>
      <w:r w:rsidRPr="00D26235">
        <w:rPr>
          <w:rFonts w:ascii="Century Gothic" w:hAnsi="Century Gothic"/>
          <w:sz w:val="20"/>
          <w:szCs w:val="20"/>
        </w:rPr>
        <w:t>The DSL and Deputy DSLs will undertake child protection and safeguarding training at least every 2 years. In addition, they will update their knowledge and skills at regular intervals and at least annually (for example, through e-bulletins,</w:t>
      </w:r>
      <w:r w:rsidR="004D22C2">
        <w:rPr>
          <w:rFonts w:ascii="Century Gothic" w:hAnsi="Century Gothic"/>
          <w:sz w:val="20"/>
          <w:szCs w:val="20"/>
        </w:rPr>
        <w:t xml:space="preserve"> Local Authority Network and Conferences,</w:t>
      </w:r>
      <w:r w:rsidRPr="00D26235">
        <w:rPr>
          <w:rFonts w:ascii="Century Gothic" w:hAnsi="Century Gothic"/>
          <w:sz w:val="20"/>
          <w:szCs w:val="20"/>
        </w:rPr>
        <w:t xml:space="preserve"> meeting other DSLs, or taking time to read and digest safeguarding developments). They will also undertake Prevent awareness training.</w:t>
      </w:r>
    </w:p>
    <w:p w:rsidR="00DC0D11" w:rsidRPr="00D26235" w:rsidRDefault="00DC0D11" w:rsidP="00DC0D11">
      <w:pPr>
        <w:spacing w:after="0"/>
        <w:rPr>
          <w:rFonts w:ascii="Century Gothic" w:hAnsi="Century Gothic"/>
          <w:b/>
          <w:sz w:val="20"/>
          <w:szCs w:val="20"/>
        </w:rPr>
      </w:pPr>
    </w:p>
    <w:p w:rsidR="00DC0D11" w:rsidRPr="00D26235" w:rsidRDefault="00DC0D11" w:rsidP="00DC0D11">
      <w:pPr>
        <w:spacing w:after="0"/>
        <w:rPr>
          <w:rFonts w:ascii="Century Gothic" w:hAnsi="Century Gothic"/>
          <w:b/>
          <w:sz w:val="20"/>
          <w:szCs w:val="20"/>
        </w:rPr>
      </w:pPr>
      <w:r w:rsidRPr="00D26235">
        <w:rPr>
          <w:rFonts w:ascii="Century Gothic" w:hAnsi="Century Gothic"/>
          <w:b/>
          <w:sz w:val="20"/>
          <w:szCs w:val="20"/>
        </w:rPr>
        <w:t>Governors</w:t>
      </w:r>
    </w:p>
    <w:p w:rsidR="00DC0D11" w:rsidRPr="00D26235" w:rsidRDefault="00DC0D11" w:rsidP="00DC0D11">
      <w:pPr>
        <w:spacing w:after="0"/>
        <w:rPr>
          <w:rFonts w:ascii="Century Gothic" w:hAnsi="Century Gothic"/>
          <w:sz w:val="20"/>
          <w:szCs w:val="20"/>
        </w:rPr>
      </w:pPr>
      <w:r w:rsidRPr="00D26235">
        <w:rPr>
          <w:rFonts w:ascii="Century Gothic" w:hAnsi="Century Gothic"/>
          <w:sz w:val="20"/>
          <w:szCs w:val="20"/>
        </w:rPr>
        <w:t>All governors receive training about safeguarding, to make sure they have the knowledge and information needed to perform their functions and understand their responsibilities.</w:t>
      </w:r>
    </w:p>
    <w:p w:rsidR="00DC0D11" w:rsidRPr="00D26235" w:rsidRDefault="00DC0D11" w:rsidP="00DC0D11">
      <w:pPr>
        <w:spacing w:after="0"/>
        <w:rPr>
          <w:rFonts w:ascii="Century Gothic" w:hAnsi="Century Gothic"/>
          <w:b/>
          <w:sz w:val="20"/>
          <w:szCs w:val="20"/>
        </w:rPr>
      </w:pPr>
    </w:p>
    <w:p w:rsidR="00DC0D11" w:rsidRPr="00D26235" w:rsidRDefault="00DC0D11" w:rsidP="00DC0D11">
      <w:pPr>
        <w:spacing w:after="0"/>
        <w:rPr>
          <w:rFonts w:ascii="Century Gothic" w:hAnsi="Century Gothic"/>
          <w:b/>
          <w:sz w:val="20"/>
          <w:szCs w:val="20"/>
        </w:rPr>
      </w:pPr>
      <w:r w:rsidRPr="00D26235">
        <w:rPr>
          <w:rFonts w:ascii="Century Gothic" w:hAnsi="Century Gothic"/>
          <w:b/>
          <w:sz w:val="20"/>
          <w:szCs w:val="20"/>
        </w:rPr>
        <w:t>Recruitment – interview/appointment panels</w:t>
      </w:r>
    </w:p>
    <w:p w:rsidR="00DC0D11" w:rsidRPr="00D26235" w:rsidRDefault="00DC0D11" w:rsidP="00DC0D11">
      <w:pPr>
        <w:spacing w:after="0"/>
        <w:rPr>
          <w:rFonts w:ascii="Century Gothic" w:hAnsi="Century Gothic"/>
          <w:sz w:val="20"/>
          <w:szCs w:val="20"/>
        </w:rPr>
      </w:pPr>
      <w:r w:rsidRPr="00D26235">
        <w:rPr>
          <w:rFonts w:ascii="Century Gothic" w:hAnsi="Century Gothic"/>
          <w:sz w:val="20"/>
          <w:szCs w:val="20"/>
        </w:rPr>
        <w:t xml:space="preserve">At least one person on any interview/appointment panel for a post at the school will have undertaken safer recruitment training. This will cover, as a minimum, the contents of the Department for Education’s statutory guidance, Keeping Children Safe in Education, and be in line with local safeguarding procedures. </w:t>
      </w:r>
    </w:p>
    <w:p w:rsidR="00DC0D11" w:rsidRPr="00D26235" w:rsidRDefault="00DC0D11" w:rsidP="000B46D5">
      <w:pPr>
        <w:autoSpaceDE w:val="0"/>
        <w:autoSpaceDN w:val="0"/>
        <w:adjustRightInd w:val="0"/>
        <w:spacing w:after="0" w:line="240" w:lineRule="auto"/>
        <w:rPr>
          <w:rFonts w:ascii="Century Gothic" w:eastAsia="Arial" w:hAnsi="Century Gothic" w:cs="Arial"/>
          <w:bCs/>
          <w:sz w:val="20"/>
          <w:szCs w:val="20"/>
        </w:rPr>
      </w:pPr>
    </w:p>
    <w:p w:rsidR="00DC0D11" w:rsidRPr="00D26235" w:rsidRDefault="00DC0D11" w:rsidP="000B46D5">
      <w:pPr>
        <w:autoSpaceDE w:val="0"/>
        <w:autoSpaceDN w:val="0"/>
        <w:adjustRightInd w:val="0"/>
        <w:spacing w:after="0" w:line="240" w:lineRule="auto"/>
        <w:rPr>
          <w:rFonts w:ascii="Century Gothic" w:eastAsia="Arial" w:hAnsi="Century Gothic" w:cs="Arial"/>
          <w:bCs/>
          <w:sz w:val="20"/>
          <w:szCs w:val="20"/>
        </w:rPr>
      </w:pPr>
    </w:p>
    <w:p w:rsidR="000313F8" w:rsidRPr="00D26235" w:rsidRDefault="000313F8" w:rsidP="00D70446">
      <w:pPr>
        <w:pStyle w:val="Heading2"/>
        <w:rPr>
          <w:rFonts w:ascii="Century Gothic" w:hAnsi="Century Gothic"/>
          <w:color w:val="00B050"/>
          <w:sz w:val="20"/>
          <w:szCs w:val="20"/>
        </w:rPr>
      </w:pPr>
      <w:bookmarkStart w:id="17" w:name="_Toc459982310"/>
      <w:r w:rsidRPr="00D26235">
        <w:rPr>
          <w:rFonts w:ascii="Century Gothic" w:hAnsi="Century Gothic"/>
          <w:color w:val="00B050"/>
          <w:sz w:val="20"/>
          <w:szCs w:val="20"/>
        </w:rPr>
        <w:t>EXTREMISM AND RADICALISATION</w:t>
      </w:r>
      <w:bookmarkEnd w:id="17"/>
    </w:p>
    <w:p w:rsidR="000313F8" w:rsidRPr="00D26235" w:rsidRDefault="000313F8" w:rsidP="000B46D5">
      <w:pPr>
        <w:autoSpaceDE w:val="0"/>
        <w:autoSpaceDN w:val="0"/>
        <w:adjustRightInd w:val="0"/>
        <w:spacing w:after="0" w:line="240" w:lineRule="auto"/>
        <w:rPr>
          <w:rFonts w:ascii="Century Gothic" w:eastAsia="Arial" w:hAnsi="Century Gothic" w:cs="Arial"/>
          <w:bCs/>
          <w:sz w:val="20"/>
          <w:szCs w:val="20"/>
        </w:rPr>
      </w:pPr>
    </w:p>
    <w:p w:rsidR="00906730" w:rsidRPr="00D26235" w:rsidRDefault="004D22C2" w:rsidP="000B46D5">
      <w:pPr>
        <w:autoSpaceDE w:val="0"/>
        <w:autoSpaceDN w:val="0"/>
        <w:adjustRightInd w:val="0"/>
        <w:spacing w:after="0" w:line="240" w:lineRule="auto"/>
        <w:rPr>
          <w:rFonts w:ascii="Century Gothic" w:eastAsia="Arial" w:hAnsi="Century Gothic" w:cs="Arial"/>
          <w:bCs/>
          <w:sz w:val="20"/>
          <w:szCs w:val="20"/>
        </w:rPr>
      </w:pPr>
      <w:r>
        <w:rPr>
          <w:rFonts w:ascii="Century Gothic" w:eastAsia="Arial" w:hAnsi="Century Gothic" w:cs="Arial"/>
          <w:bCs/>
          <w:sz w:val="20"/>
          <w:szCs w:val="20"/>
        </w:rPr>
        <w:t>St Anne</w:t>
      </w:r>
      <w:r w:rsidR="00530F8B" w:rsidRPr="00D26235">
        <w:rPr>
          <w:rFonts w:ascii="Century Gothic" w:eastAsia="Arial" w:hAnsi="Century Gothic" w:cs="Arial"/>
          <w:bCs/>
          <w:sz w:val="20"/>
          <w:szCs w:val="20"/>
        </w:rPr>
        <w:t xml:space="preserve">’s RC Primary School </w:t>
      </w:r>
      <w:r w:rsidR="00211F01" w:rsidRPr="00D26235">
        <w:rPr>
          <w:rFonts w:ascii="Century Gothic" w:eastAsia="Arial" w:hAnsi="Century Gothic" w:cs="Arial"/>
          <w:bCs/>
          <w:sz w:val="20"/>
          <w:szCs w:val="20"/>
        </w:rPr>
        <w:t>seek</w:t>
      </w:r>
      <w:r w:rsidR="00530F8B" w:rsidRPr="00D26235">
        <w:rPr>
          <w:rFonts w:ascii="Century Gothic" w:eastAsia="Arial" w:hAnsi="Century Gothic" w:cs="Arial"/>
          <w:bCs/>
          <w:sz w:val="20"/>
          <w:szCs w:val="20"/>
        </w:rPr>
        <w:t>s</w:t>
      </w:r>
      <w:r w:rsidR="000313F8" w:rsidRPr="00D26235">
        <w:rPr>
          <w:rFonts w:ascii="Century Gothic" w:eastAsia="Arial" w:hAnsi="Century Gothic" w:cs="Arial"/>
          <w:bCs/>
          <w:sz w:val="20"/>
          <w:szCs w:val="20"/>
        </w:rPr>
        <w:t xml:space="preserve"> to protect children and yo</w:t>
      </w:r>
      <w:r w:rsidR="00906730" w:rsidRPr="00D26235">
        <w:rPr>
          <w:rFonts w:ascii="Century Gothic" w:eastAsia="Arial" w:hAnsi="Century Gothic" w:cs="Arial"/>
          <w:bCs/>
          <w:sz w:val="20"/>
          <w:szCs w:val="20"/>
        </w:rPr>
        <w:t xml:space="preserve">ung people from the influences </w:t>
      </w:r>
      <w:r w:rsidR="000313F8" w:rsidRPr="00D26235">
        <w:rPr>
          <w:rFonts w:ascii="Century Gothic" w:eastAsia="Arial" w:hAnsi="Century Gothic" w:cs="Arial"/>
          <w:bCs/>
          <w:sz w:val="20"/>
          <w:szCs w:val="20"/>
        </w:rPr>
        <w:t>of all violent extremism including, but not restricted to</w:t>
      </w:r>
      <w:r w:rsidR="00906730" w:rsidRPr="00D26235">
        <w:rPr>
          <w:rFonts w:ascii="Century Gothic" w:eastAsia="Arial" w:hAnsi="Century Gothic" w:cs="Arial"/>
          <w:bCs/>
          <w:sz w:val="20"/>
          <w:szCs w:val="20"/>
        </w:rPr>
        <w:t>;</w:t>
      </w:r>
    </w:p>
    <w:p w:rsidR="00906730" w:rsidRPr="00D26235" w:rsidRDefault="009F1B7B" w:rsidP="0066478A">
      <w:pPr>
        <w:pStyle w:val="ListParagraph"/>
        <w:numPr>
          <w:ilvl w:val="0"/>
          <w:numId w:val="2"/>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Extremist </w:t>
      </w:r>
      <w:r w:rsidR="000313F8" w:rsidRPr="00D26235">
        <w:rPr>
          <w:rFonts w:ascii="Century Gothic" w:eastAsia="Arial" w:hAnsi="Century Gothic" w:cs="Arial"/>
          <w:bCs/>
          <w:sz w:val="20"/>
          <w:szCs w:val="20"/>
        </w:rPr>
        <w:t>Far Right / Neo Naz</w:t>
      </w:r>
      <w:r w:rsidR="00906730" w:rsidRPr="00D26235">
        <w:rPr>
          <w:rFonts w:ascii="Century Gothic" w:eastAsia="Arial" w:hAnsi="Century Gothic" w:cs="Arial"/>
          <w:bCs/>
          <w:sz w:val="20"/>
          <w:szCs w:val="20"/>
        </w:rPr>
        <w:t>i / White Supremacist ideology</w:t>
      </w:r>
    </w:p>
    <w:p w:rsidR="008B4980" w:rsidRPr="00D26235" w:rsidRDefault="00973208" w:rsidP="0066478A">
      <w:pPr>
        <w:pStyle w:val="ListParagraph"/>
        <w:numPr>
          <w:ilvl w:val="0"/>
          <w:numId w:val="2"/>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Islamic e</w:t>
      </w:r>
      <w:r w:rsidR="00042623" w:rsidRPr="00D26235">
        <w:rPr>
          <w:rFonts w:ascii="Century Gothic" w:eastAsia="Arial" w:hAnsi="Century Gothic" w:cs="Arial"/>
          <w:bCs/>
          <w:sz w:val="20"/>
          <w:szCs w:val="20"/>
        </w:rPr>
        <w:t>xtremist</w:t>
      </w:r>
      <w:r w:rsidR="008B4980" w:rsidRPr="00D26235">
        <w:rPr>
          <w:rFonts w:ascii="Century Gothic" w:eastAsia="Arial" w:hAnsi="Century Gothic" w:cs="Arial"/>
          <w:bCs/>
          <w:sz w:val="20"/>
          <w:szCs w:val="20"/>
        </w:rPr>
        <w:t xml:space="preserve"> ideology</w:t>
      </w:r>
    </w:p>
    <w:p w:rsidR="00906730" w:rsidRPr="00D26235" w:rsidRDefault="000313F8" w:rsidP="0066478A">
      <w:pPr>
        <w:pStyle w:val="ListParagraph"/>
        <w:numPr>
          <w:ilvl w:val="0"/>
          <w:numId w:val="2"/>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Irish Nationalist a</w:t>
      </w:r>
      <w:r w:rsidR="00906730" w:rsidRPr="00D26235">
        <w:rPr>
          <w:rFonts w:ascii="Century Gothic" w:eastAsia="Arial" w:hAnsi="Century Gothic" w:cs="Arial"/>
          <w:bCs/>
          <w:sz w:val="20"/>
          <w:szCs w:val="20"/>
        </w:rPr>
        <w:t>nd Loyalist paramilitary groups</w:t>
      </w:r>
    </w:p>
    <w:p w:rsidR="000313F8" w:rsidRPr="00D26235" w:rsidRDefault="008B4980" w:rsidP="0066478A">
      <w:pPr>
        <w:pStyle w:val="ListParagraph"/>
        <w:numPr>
          <w:ilvl w:val="0"/>
          <w:numId w:val="2"/>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lastRenderedPageBreak/>
        <w:t>E</w:t>
      </w:r>
      <w:r w:rsidR="000313F8" w:rsidRPr="00D26235">
        <w:rPr>
          <w:rFonts w:ascii="Century Gothic" w:eastAsia="Arial" w:hAnsi="Century Gothic" w:cs="Arial"/>
          <w:bCs/>
          <w:sz w:val="20"/>
          <w:szCs w:val="20"/>
        </w:rPr>
        <w:t>x</w:t>
      </w:r>
      <w:r w:rsidRPr="00D26235">
        <w:rPr>
          <w:rFonts w:ascii="Century Gothic" w:eastAsia="Arial" w:hAnsi="Century Gothic" w:cs="Arial"/>
          <w:bCs/>
          <w:sz w:val="20"/>
          <w:szCs w:val="20"/>
        </w:rPr>
        <w:t>tremist animal r</w:t>
      </w:r>
      <w:r w:rsidR="00906730" w:rsidRPr="00D26235">
        <w:rPr>
          <w:rFonts w:ascii="Century Gothic" w:eastAsia="Arial" w:hAnsi="Century Gothic" w:cs="Arial"/>
          <w:bCs/>
          <w:sz w:val="20"/>
          <w:szCs w:val="20"/>
        </w:rPr>
        <w:t>ights movements</w:t>
      </w:r>
      <w:r w:rsidR="00D70446" w:rsidRPr="00D26235">
        <w:rPr>
          <w:rFonts w:ascii="Century Gothic" w:eastAsia="Arial" w:hAnsi="Century Gothic" w:cs="Arial"/>
          <w:bCs/>
          <w:sz w:val="20"/>
          <w:szCs w:val="20"/>
        </w:rPr>
        <w:t>.</w:t>
      </w:r>
    </w:p>
    <w:p w:rsidR="000313F8" w:rsidRPr="00D26235" w:rsidRDefault="000313F8" w:rsidP="000B46D5">
      <w:pPr>
        <w:autoSpaceDE w:val="0"/>
        <w:autoSpaceDN w:val="0"/>
        <w:adjustRightInd w:val="0"/>
        <w:spacing w:after="0" w:line="240" w:lineRule="auto"/>
        <w:rPr>
          <w:rFonts w:ascii="Century Gothic" w:eastAsia="Arial" w:hAnsi="Century Gothic" w:cs="Arial"/>
          <w:bCs/>
          <w:sz w:val="20"/>
          <w:szCs w:val="20"/>
        </w:rPr>
      </w:pPr>
    </w:p>
    <w:p w:rsidR="000313F8" w:rsidRPr="00D26235" w:rsidRDefault="000313F8" w:rsidP="000B46D5">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 xml:space="preserve">The current threat from </w:t>
      </w:r>
      <w:r w:rsidR="00AA4AFC" w:rsidRPr="00D26235">
        <w:rPr>
          <w:rFonts w:ascii="Century Gothic" w:eastAsia="Arial" w:hAnsi="Century Gothic" w:cs="Arial"/>
          <w:bCs/>
          <w:sz w:val="20"/>
          <w:szCs w:val="20"/>
        </w:rPr>
        <w:t>terrorism and</w:t>
      </w:r>
      <w:r w:rsidR="00906730" w:rsidRPr="00D26235">
        <w:rPr>
          <w:rFonts w:ascii="Century Gothic" w:eastAsia="Arial" w:hAnsi="Century Gothic" w:cs="Arial"/>
          <w:bCs/>
          <w:sz w:val="20"/>
          <w:szCs w:val="20"/>
        </w:rPr>
        <w:t xml:space="preserve"> extremist groups </w:t>
      </w:r>
      <w:r w:rsidRPr="00D26235">
        <w:rPr>
          <w:rFonts w:ascii="Century Gothic" w:eastAsia="Arial" w:hAnsi="Century Gothic" w:cs="Arial"/>
          <w:bCs/>
          <w:sz w:val="20"/>
          <w:szCs w:val="20"/>
        </w:rPr>
        <w:t>in the United Kingdom may include the exploitation of vulnerable people</w:t>
      </w:r>
      <w:r w:rsidR="00906730" w:rsidRPr="00D26235">
        <w:rPr>
          <w:rFonts w:ascii="Century Gothic" w:eastAsia="Arial" w:hAnsi="Century Gothic" w:cs="Arial"/>
          <w:bCs/>
          <w:sz w:val="20"/>
          <w:szCs w:val="20"/>
        </w:rPr>
        <w:t>. Groups may seek to influence vulnerable children and</w:t>
      </w:r>
      <w:r w:rsidRPr="00D26235">
        <w:rPr>
          <w:rFonts w:ascii="Century Gothic" w:eastAsia="Arial" w:hAnsi="Century Gothic" w:cs="Arial"/>
          <w:bCs/>
          <w:sz w:val="20"/>
          <w:szCs w:val="20"/>
        </w:rPr>
        <w:t xml:space="preserve"> involve them in terrorism or in activity in support of terrorism.  The normalisation of extreme views may also make children and young people vulnerable to future </w:t>
      </w:r>
      <w:r w:rsidR="00DC0D11" w:rsidRPr="00D26235">
        <w:rPr>
          <w:rFonts w:ascii="Century Gothic" w:eastAsia="Arial" w:hAnsi="Century Gothic" w:cs="Arial"/>
          <w:bCs/>
          <w:sz w:val="20"/>
          <w:szCs w:val="20"/>
        </w:rPr>
        <w:t xml:space="preserve">manipulation and exploitation. </w:t>
      </w:r>
      <w:r w:rsidR="004D22C2">
        <w:rPr>
          <w:rFonts w:ascii="Century Gothic" w:eastAsia="Arial" w:hAnsi="Century Gothic" w:cs="Arial"/>
          <w:bCs/>
          <w:sz w:val="20"/>
          <w:szCs w:val="20"/>
        </w:rPr>
        <w:t>St Anne</w:t>
      </w:r>
      <w:r w:rsidR="00530F8B" w:rsidRPr="00D26235">
        <w:rPr>
          <w:rFonts w:ascii="Century Gothic" w:eastAsia="Arial" w:hAnsi="Century Gothic" w:cs="Arial"/>
          <w:bCs/>
          <w:sz w:val="20"/>
          <w:szCs w:val="20"/>
        </w:rPr>
        <w:t xml:space="preserve">’s RC Primary School </w:t>
      </w:r>
      <w:r w:rsidRPr="00D26235">
        <w:rPr>
          <w:rFonts w:ascii="Century Gothic" w:eastAsia="Arial" w:hAnsi="Century Gothic" w:cs="Arial"/>
          <w:bCs/>
          <w:sz w:val="20"/>
          <w:szCs w:val="20"/>
        </w:rPr>
        <w:t xml:space="preserve">is clear </w:t>
      </w:r>
      <w:r w:rsidR="00AA4AFC" w:rsidRPr="00D26235">
        <w:rPr>
          <w:rFonts w:ascii="Century Gothic" w:eastAsia="Arial" w:hAnsi="Century Gothic" w:cs="Arial"/>
          <w:bCs/>
          <w:sz w:val="20"/>
          <w:szCs w:val="20"/>
        </w:rPr>
        <w:t>that where</w:t>
      </w:r>
      <w:r w:rsidR="00906730" w:rsidRPr="00D26235">
        <w:rPr>
          <w:rFonts w:ascii="Century Gothic" w:eastAsia="Arial" w:hAnsi="Century Gothic" w:cs="Arial"/>
          <w:bCs/>
          <w:sz w:val="20"/>
          <w:szCs w:val="20"/>
        </w:rPr>
        <w:t xml:space="preserve"> </w:t>
      </w:r>
      <w:r w:rsidR="00AA4AFC" w:rsidRPr="00D26235">
        <w:rPr>
          <w:rFonts w:ascii="Century Gothic" w:eastAsia="Arial" w:hAnsi="Century Gothic" w:cs="Arial"/>
          <w:bCs/>
          <w:sz w:val="20"/>
          <w:szCs w:val="20"/>
        </w:rPr>
        <w:t>there is</w:t>
      </w:r>
      <w:r w:rsidR="00906730" w:rsidRPr="00D26235">
        <w:rPr>
          <w:rFonts w:ascii="Century Gothic" w:eastAsia="Arial" w:hAnsi="Century Gothic" w:cs="Arial"/>
          <w:bCs/>
          <w:sz w:val="20"/>
          <w:szCs w:val="20"/>
        </w:rPr>
        <w:t xml:space="preserve"> concern in respect </w:t>
      </w:r>
      <w:r w:rsidR="00AA4AFC" w:rsidRPr="00D26235">
        <w:rPr>
          <w:rFonts w:ascii="Century Gothic" w:eastAsia="Arial" w:hAnsi="Century Gothic" w:cs="Arial"/>
          <w:bCs/>
          <w:sz w:val="20"/>
          <w:szCs w:val="20"/>
        </w:rPr>
        <w:t>of exploitation</w:t>
      </w:r>
      <w:r w:rsidRPr="00D26235">
        <w:rPr>
          <w:rFonts w:ascii="Century Gothic" w:eastAsia="Arial" w:hAnsi="Century Gothic" w:cs="Arial"/>
          <w:bCs/>
          <w:sz w:val="20"/>
          <w:szCs w:val="20"/>
        </w:rPr>
        <w:t xml:space="preserve"> </w:t>
      </w:r>
      <w:r w:rsidR="00906730" w:rsidRPr="00D26235">
        <w:rPr>
          <w:rFonts w:ascii="Century Gothic" w:eastAsia="Arial" w:hAnsi="Century Gothic" w:cs="Arial"/>
          <w:bCs/>
          <w:sz w:val="20"/>
          <w:szCs w:val="20"/>
        </w:rPr>
        <w:t xml:space="preserve">of this kind it will be treated </w:t>
      </w:r>
      <w:r w:rsidR="00AA4AFC" w:rsidRPr="00D26235">
        <w:rPr>
          <w:rFonts w:ascii="Century Gothic" w:eastAsia="Arial" w:hAnsi="Century Gothic" w:cs="Arial"/>
          <w:bCs/>
          <w:sz w:val="20"/>
          <w:szCs w:val="20"/>
        </w:rPr>
        <w:t>as</w:t>
      </w:r>
      <w:r w:rsidR="00421B06" w:rsidRPr="00D26235">
        <w:rPr>
          <w:rFonts w:ascii="Century Gothic" w:eastAsia="Arial" w:hAnsi="Century Gothic" w:cs="Arial"/>
          <w:bCs/>
          <w:sz w:val="20"/>
          <w:szCs w:val="20"/>
        </w:rPr>
        <w:t xml:space="preserve"> a</w:t>
      </w:r>
      <w:r w:rsidR="00AA4AFC" w:rsidRPr="00D26235">
        <w:rPr>
          <w:rFonts w:ascii="Century Gothic" w:eastAsia="Arial" w:hAnsi="Century Gothic" w:cs="Arial"/>
          <w:bCs/>
          <w:sz w:val="20"/>
          <w:szCs w:val="20"/>
        </w:rPr>
        <w:t xml:space="preserve"> safeguarding</w:t>
      </w:r>
      <w:r w:rsidRPr="00D26235">
        <w:rPr>
          <w:rFonts w:ascii="Century Gothic" w:eastAsia="Arial" w:hAnsi="Century Gothic" w:cs="Arial"/>
          <w:bCs/>
          <w:sz w:val="20"/>
          <w:szCs w:val="20"/>
        </w:rPr>
        <w:t xml:space="preserve"> concern.</w:t>
      </w:r>
    </w:p>
    <w:p w:rsidR="000313F8" w:rsidRPr="00D26235" w:rsidRDefault="000313F8" w:rsidP="000B46D5">
      <w:pPr>
        <w:autoSpaceDE w:val="0"/>
        <w:autoSpaceDN w:val="0"/>
        <w:adjustRightInd w:val="0"/>
        <w:spacing w:after="0" w:line="240" w:lineRule="auto"/>
        <w:rPr>
          <w:rFonts w:ascii="Century Gothic" w:eastAsia="Arial" w:hAnsi="Century Gothic" w:cs="Arial"/>
          <w:bCs/>
          <w:sz w:val="20"/>
          <w:szCs w:val="20"/>
        </w:rPr>
      </w:pPr>
    </w:p>
    <w:p w:rsidR="009358B2" w:rsidRPr="00D26235" w:rsidRDefault="000313F8" w:rsidP="00DC0D11">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Prevention work and reduct</w:t>
      </w:r>
      <w:r w:rsidR="00250A15" w:rsidRPr="00D26235">
        <w:rPr>
          <w:rFonts w:ascii="Century Gothic" w:eastAsia="Arial" w:hAnsi="Century Gothic" w:cs="Arial"/>
          <w:bCs/>
          <w:sz w:val="20"/>
          <w:szCs w:val="20"/>
        </w:rPr>
        <w:t>ions of risks will include the SMSC,</w:t>
      </w:r>
      <w:r w:rsidR="0007420F" w:rsidRPr="00D26235">
        <w:rPr>
          <w:rFonts w:ascii="Century Gothic" w:eastAsia="Arial" w:hAnsi="Century Gothic" w:cs="Arial"/>
          <w:bCs/>
          <w:sz w:val="20"/>
          <w:szCs w:val="20"/>
        </w:rPr>
        <w:t xml:space="preserve"> </w:t>
      </w:r>
      <w:r w:rsidR="00CB06C9" w:rsidRPr="00D26235">
        <w:rPr>
          <w:rFonts w:ascii="Century Gothic" w:eastAsia="Arial" w:hAnsi="Century Gothic" w:cs="Arial"/>
          <w:bCs/>
          <w:sz w:val="20"/>
          <w:szCs w:val="20"/>
        </w:rPr>
        <w:t>PSHE curriculum,</w:t>
      </w:r>
      <w:r w:rsidRPr="00D26235">
        <w:rPr>
          <w:rFonts w:ascii="Century Gothic" w:eastAsia="Arial" w:hAnsi="Century Gothic" w:cs="Arial"/>
          <w:bCs/>
          <w:sz w:val="20"/>
          <w:szCs w:val="20"/>
        </w:rPr>
        <w:t xml:space="preserve"> SEND policy, </w:t>
      </w:r>
      <w:r w:rsidR="00AA12AA" w:rsidRPr="00D26235">
        <w:rPr>
          <w:rFonts w:ascii="Century Gothic" w:eastAsia="Arial" w:hAnsi="Century Gothic" w:cs="Arial"/>
          <w:bCs/>
          <w:sz w:val="20"/>
          <w:szCs w:val="20"/>
        </w:rPr>
        <w:t xml:space="preserve">the application of the </w:t>
      </w:r>
      <w:r w:rsidRPr="00D26235">
        <w:rPr>
          <w:rFonts w:ascii="Century Gothic" w:eastAsia="Arial" w:hAnsi="Century Gothic" w:cs="Arial"/>
          <w:bCs/>
          <w:sz w:val="20"/>
          <w:szCs w:val="20"/>
        </w:rPr>
        <w:t xml:space="preserve">anti-bullying policy and </w:t>
      </w:r>
      <w:r w:rsidR="00CB06C9" w:rsidRPr="00D26235">
        <w:rPr>
          <w:rFonts w:ascii="Century Gothic" w:eastAsia="Arial" w:hAnsi="Century Gothic" w:cs="Arial"/>
          <w:bCs/>
          <w:sz w:val="20"/>
          <w:szCs w:val="20"/>
        </w:rPr>
        <w:t>a commitment to building and maintain</w:t>
      </w:r>
      <w:r w:rsidR="00A717BC" w:rsidRPr="00D26235">
        <w:rPr>
          <w:rFonts w:ascii="Century Gothic" w:eastAsia="Arial" w:hAnsi="Century Gothic" w:cs="Arial"/>
          <w:bCs/>
          <w:sz w:val="20"/>
          <w:szCs w:val="20"/>
        </w:rPr>
        <w:t>in</w:t>
      </w:r>
      <w:r w:rsidR="00CB06C9" w:rsidRPr="00D26235">
        <w:rPr>
          <w:rFonts w:ascii="Century Gothic" w:eastAsia="Arial" w:hAnsi="Century Gothic" w:cs="Arial"/>
          <w:bCs/>
          <w:sz w:val="20"/>
          <w:szCs w:val="20"/>
        </w:rPr>
        <w:t>g an inclusive and fair school environment and community</w:t>
      </w:r>
      <w:r w:rsidR="009358B2" w:rsidRPr="00D26235">
        <w:rPr>
          <w:rFonts w:ascii="Century Gothic" w:eastAsia="Arial" w:hAnsi="Century Gothic" w:cs="Arial"/>
          <w:bCs/>
          <w:sz w:val="20"/>
          <w:szCs w:val="20"/>
        </w:rPr>
        <w:t xml:space="preserve">. </w:t>
      </w:r>
      <w:r w:rsidR="002E7D05" w:rsidRPr="00D26235">
        <w:rPr>
          <w:rFonts w:ascii="Century Gothic" w:eastAsia="Arial" w:hAnsi="Century Gothic" w:cs="Arial"/>
          <w:bCs/>
          <w:sz w:val="20"/>
          <w:szCs w:val="20"/>
        </w:rPr>
        <w:t>Whilst the education of children is the prime purpose of our school it is recognised that the school operates in the wider communit</w:t>
      </w:r>
      <w:r w:rsidR="00530F8B" w:rsidRPr="00D26235">
        <w:rPr>
          <w:rFonts w:ascii="Century Gothic" w:eastAsia="Arial" w:hAnsi="Century Gothic" w:cs="Arial"/>
          <w:bCs/>
          <w:sz w:val="20"/>
          <w:szCs w:val="20"/>
        </w:rPr>
        <w:t>y. Its facilities are therefore</w:t>
      </w:r>
      <w:r w:rsidR="002F666F" w:rsidRPr="00D26235">
        <w:rPr>
          <w:rFonts w:ascii="Century Gothic" w:eastAsia="Arial" w:hAnsi="Century Gothic" w:cs="Arial"/>
          <w:bCs/>
          <w:sz w:val="20"/>
          <w:szCs w:val="20"/>
        </w:rPr>
        <w:t xml:space="preserve"> only </w:t>
      </w:r>
      <w:r w:rsidR="002E7D05" w:rsidRPr="00D26235">
        <w:rPr>
          <w:rFonts w:ascii="Century Gothic" w:eastAsia="Arial" w:hAnsi="Century Gothic" w:cs="Arial"/>
          <w:bCs/>
          <w:sz w:val="20"/>
          <w:szCs w:val="20"/>
        </w:rPr>
        <w:t>available to local groups when this does not conflict with either the interests of its pupils or the wellbeing and workload of its staff.</w:t>
      </w:r>
      <w:bookmarkStart w:id="18" w:name="_Toc459982311"/>
    </w:p>
    <w:p w:rsidR="000313F8" w:rsidRPr="00D26235" w:rsidRDefault="000313F8" w:rsidP="00D70446">
      <w:pPr>
        <w:pStyle w:val="Heading1"/>
        <w:rPr>
          <w:rFonts w:ascii="Century Gothic" w:hAnsi="Century Gothic"/>
          <w:color w:val="00B050"/>
          <w:sz w:val="20"/>
          <w:szCs w:val="20"/>
        </w:rPr>
      </w:pPr>
      <w:r w:rsidRPr="00D26235">
        <w:rPr>
          <w:rFonts w:ascii="Century Gothic" w:hAnsi="Century Gothic"/>
          <w:color w:val="00B050"/>
          <w:sz w:val="20"/>
          <w:szCs w:val="20"/>
        </w:rPr>
        <w:t>SAFER RECRUITME</w:t>
      </w:r>
      <w:r w:rsidR="00A55ECB" w:rsidRPr="00D26235">
        <w:rPr>
          <w:rFonts w:ascii="Century Gothic" w:hAnsi="Century Gothic"/>
          <w:color w:val="00B050"/>
          <w:sz w:val="20"/>
          <w:szCs w:val="20"/>
        </w:rPr>
        <w:t>NT AND SAFER WORKING PRACTICE</w:t>
      </w:r>
      <w:bookmarkEnd w:id="18"/>
    </w:p>
    <w:p w:rsidR="009358B2" w:rsidRPr="00D26235" w:rsidRDefault="009358B2" w:rsidP="000B46D5">
      <w:pPr>
        <w:autoSpaceDE w:val="0"/>
        <w:autoSpaceDN w:val="0"/>
        <w:adjustRightInd w:val="0"/>
        <w:spacing w:after="0" w:line="240" w:lineRule="auto"/>
        <w:rPr>
          <w:rFonts w:ascii="Century Gothic" w:eastAsia="Arial" w:hAnsi="Century Gothic" w:cs="Arial"/>
          <w:bCs/>
          <w:sz w:val="20"/>
          <w:szCs w:val="20"/>
        </w:rPr>
      </w:pPr>
    </w:p>
    <w:p w:rsidR="00A717BC" w:rsidRPr="00D26235" w:rsidRDefault="000313F8" w:rsidP="000B46D5">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The school pays full regard to DfE guidance ‘Keeping Childr</w:t>
      </w:r>
      <w:r w:rsidR="00D063AF" w:rsidRPr="00D26235">
        <w:rPr>
          <w:rFonts w:ascii="Century Gothic" w:eastAsia="Arial" w:hAnsi="Century Gothic" w:cs="Arial"/>
          <w:bCs/>
          <w:sz w:val="20"/>
          <w:szCs w:val="20"/>
        </w:rPr>
        <w:t xml:space="preserve">en Safe in Education’ </w:t>
      </w:r>
      <w:r w:rsidR="005248EF">
        <w:rPr>
          <w:rFonts w:ascii="Century Gothic" w:eastAsia="Arial" w:hAnsi="Century Gothic" w:cs="Arial"/>
          <w:bCs/>
          <w:sz w:val="20"/>
          <w:szCs w:val="20"/>
        </w:rPr>
        <w:t>20</w:t>
      </w:r>
      <w:r w:rsidR="00604A05">
        <w:rPr>
          <w:rFonts w:ascii="Century Gothic" w:eastAsia="Arial" w:hAnsi="Century Gothic" w:cs="Arial"/>
          <w:bCs/>
          <w:sz w:val="20"/>
          <w:szCs w:val="20"/>
        </w:rPr>
        <w:t>20</w:t>
      </w:r>
      <w:r w:rsidR="0007420F" w:rsidRPr="00D26235">
        <w:rPr>
          <w:rFonts w:ascii="Century Gothic" w:eastAsia="Arial" w:hAnsi="Century Gothic" w:cs="Arial"/>
          <w:bCs/>
          <w:sz w:val="20"/>
          <w:szCs w:val="20"/>
        </w:rPr>
        <w:t xml:space="preserve"> and</w:t>
      </w:r>
      <w:r w:rsidRPr="00D26235">
        <w:rPr>
          <w:rFonts w:ascii="Century Gothic" w:eastAsia="Arial" w:hAnsi="Century Gothic" w:cs="Arial"/>
          <w:bCs/>
          <w:sz w:val="20"/>
          <w:szCs w:val="20"/>
        </w:rPr>
        <w:t xml:space="preserve"> with reference to the ‘Position of Trust’ offence (Sexual Offences Act 2003). We ensure that all appropriate measures are applied in relation to everyone who works in the school who is likely to be perceived by the children as a safe and trustworthy adult. </w:t>
      </w:r>
    </w:p>
    <w:p w:rsidR="000313F8" w:rsidRPr="00D26235" w:rsidRDefault="000313F8" w:rsidP="000B46D5">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We do this by:</w:t>
      </w:r>
    </w:p>
    <w:p w:rsidR="000313F8" w:rsidRPr="00D26235" w:rsidRDefault="000313F8" w:rsidP="000B46D5">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Operating safe</w:t>
      </w:r>
      <w:r w:rsidR="00A55ECB" w:rsidRPr="00D26235">
        <w:rPr>
          <w:rFonts w:ascii="Century Gothic" w:eastAsia="Arial" w:hAnsi="Century Gothic" w:cs="Arial"/>
          <w:bCs/>
          <w:sz w:val="20"/>
          <w:szCs w:val="20"/>
        </w:rPr>
        <w:t>r</w:t>
      </w:r>
      <w:r w:rsidRPr="00D26235">
        <w:rPr>
          <w:rFonts w:ascii="Century Gothic" w:eastAsia="Arial" w:hAnsi="Century Gothic" w:cs="Arial"/>
          <w:bCs/>
          <w:sz w:val="20"/>
          <w:szCs w:val="20"/>
        </w:rPr>
        <w:t xml:space="preserve"> recruitment practices including appropriate Disclosure and Barring Service (DBS) and reference checks, verifying identity</w:t>
      </w:r>
      <w:r w:rsidR="00FF7BF3" w:rsidRPr="00D26235">
        <w:rPr>
          <w:rFonts w:ascii="Century Gothic" w:eastAsia="Arial" w:hAnsi="Century Gothic" w:cs="Arial"/>
          <w:bCs/>
          <w:sz w:val="20"/>
          <w:szCs w:val="20"/>
        </w:rPr>
        <w:t>,</w:t>
      </w:r>
      <w:r w:rsidRPr="00D26235">
        <w:rPr>
          <w:rFonts w:ascii="Century Gothic" w:eastAsia="Arial" w:hAnsi="Century Gothic" w:cs="Arial"/>
          <w:bCs/>
          <w:sz w:val="20"/>
          <w:szCs w:val="20"/>
        </w:rPr>
        <w:t xml:space="preserve"> academic and vocational qualifications, obtaining professional references, checking previous employment history</w:t>
      </w:r>
      <w:r w:rsidR="0020747B" w:rsidRPr="00D26235">
        <w:rPr>
          <w:rFonts w:ascii="Century Gothic" w:eastAsia="Arial" w:hAnsi="Century Gothic" w:cs="Arial"/>
          <w:bCs/>
          <w:sz w:val="20"/>
          <w:szCs w:val="20"/>
        </w:rPr>
        <w:t xml:space="preserve"> and ensuring the person has the right to work in the UK</w:t>
      </w:r>
      <w:r w:rsidR="00D11F5C" w:rsidRPr="00D26235">
        <w:rPr>
          <w:rFonts w:ascii="Century Gothic" w:eastAsia="Arial" w:hAnsi="Century Gothic" w:cs="Arial"/>
          <w:bCs/>
          <w:sz w:val="20"/>
          <w:szCs w:val="20"/>
        </w:rPr>
        <w:t>.</w:t>
      </w:r>
      <w:r w:rsidRPr="00D26235">
        <w:rPr>
          <w:rFonts w:ascii="Century Gothic" w:eastAsia="Arial" w:hAnsi="Century Gothic" w:cs="Arial"/>
          <w:bCs/>
          <w:sz w:val="20"/>
          <w:szCs w:val="20"/>
        </w:rPr>
        <w:t xml:space="preserve"> </w:t>
      </w:r>
      <w:r w:rsidR="009358B2" w:rsidRPr="00D26235">
        <w:rPr>
          <w:rFonts w:ascii="Century Gothic" w:eastAsia="Arial" w:hAnsi="Century Gothic" w:cs="Arial"/>
          <w:bCs/>
          <w:sz w:val="20"/>
          <w:szCs w:val="20"/>
        </w:rPr>
        <w:t>Our practice</w:t>
      </w:r>
      <w:r w:rsidR="00FF7BF3" w:rsidRPr="00D26235">
        <w:rPr>
          <w:rFonts w:ascii="Century Gothic" w:eastAsia="Arial" w:hAnsi="Century Gothic" w:cs="Arial"/>
          <w:bCs/>
          <w:sz w:val="20"/>
          <w:szCs w:val="20"/>
        </w:rPr>
        <w:t xml:space="preserve"> </w:t>
      </w:r>
      <w:r w:rsidRPr="00D26235">
        <w:rPr>
          <w:rFonts w:ascii="Century Gothic" w:eastAsia="Arial" w:hAnsi="Century Gothic" w:cs="Arial"/>
          <w:bCs/>
          <w:sz w:val="20"/>
          <w:szCs w:val="20"/>
        </w:rPr>
        <w:t>also includes undert</w:t>
      </w:r>
      <w:r w:rsidR="00A55ECB" w:rsidRPr="00D26235">
        <w:rPr>
          <w:rFonts w:ascii="Century Gothic" w:eastAsia="Arial" w:hAnsi="Century Gothic" w:cs="Arial"/>
          <w:bCs/>
          <w:sz w:val="20"/>
          <w:szCs w:val="20"/>
        </w:rPr>
        <w:t xml:space="preserve">aking interviews and checking if </w:t>
      </w:r>
      <w:r w:rsidR="0007420F" w:rsidRPr="00D26235">
        <w:rPr>
          <w:rFonts w:ascii="Century Gothic" w:eastAsia="Arial" w:hAnsi="Century Gothic" w:cs="Arial"/>
          <w:bCs/>
          <w:sz w:val="20"/>
          <w:szCs w:val="20"/>
        </w:rPr>
        <w:t>individuals</w:t>
      </w:r>
      <w:r w:rsidR="00A55ECB" w:rsidRPr="00D26235">
        <w:rPr>
          <w:rFonts w:ascii="Century Gothic" w:eastAsia="Arial" w:hAnsi="Century Gothic" w:cs="Arial"/>
          <w:bCs/>
          <w:sz w:val="20"/>
          <w:szCs w:val="20"/>
        </w:rPr>
        <w:t xml:space="preserve"> are barred or prohibited from working with children</w:t>
      </w:r>
      <w:r w:rsidRPr="00D26235">
        <w:rPr>
          <w:rFonts w:ascii="Century Gothic" w:eastAsia="Arial" w:hAnsi="Century Gothic" w:cs="Arial"/>
          <w:bCs/>
          <w:sz w:val="20"/>
          <w:szCs w:val="20"/>
        </w:rPr>
        <w:t xml:space="preserve"> in accordance with DBS and Depa</w:t>
      </w:r>
      <w:r w:rsidR="00B50D68" w:rsidRPr="00D26235">
        <w:rPr>
          <w:rFonts w:ascii="Century Gothic" w:eastAsia="Arial" w:hAnsi="Century Gothic" w:cs="Arial"/>
          <w:bCs/>
          <w:sz w:val="20"/>
          <w:szCs w:val="20"/>
        </w:rPr>
        <w:t>rtment for Education</w:t>
      </w:r>
      <w:r w:rsidR="0020747B" w:rsidRPr="00D26235">
        <w:rPr>
          <w:rFonts w:ascii="Century Gothic" w:eastAsia="Arial" w:hAnsi="Century Gothic" w:cs="Arial"/>
          <w:bCs/>
          <w:sz w:val="20"/>
          <w:szCs w:val="20"/>
        </w:rPr>
        <w:t xml:space="preserve"> (DfE)</w:t>
      </w:r>
      <w:r w:rsidR="00B50D68" w:rsidRPr="00D26235">
        <w:rPr>
          <w:rFonts w:ascii="Century Gothic" w:eastAsia="Arial" w:hAnsi="Century Gothic" w:cs="Arial"/>
          <w:bCs/>
          <w:sz w:val="20"/>
          <w:szCs w:val="20"/>
        </w:rPr>
        <w:t xml:space="preserve"> guidance.</w:t>
      </w:r>
      <w:r w:rsidR="00D8169A" w:rsidRPr="00D26235">
        <w:rPr>
          <w:rFonts w:ascii="Century Gothic" w:eastAsia="Arial" w:hAnsi="Century Gothic" w:cs="Arial"/>
          <w:bCs/>
          <w:sz w:val="20"/>
          <w:szCs w:val="20"/>
        </w:rPr>
        <w:t xml:space="preserve"> In line </w:t>
      </w:r>
      <w:r w:rsidR="00BE79BF" w:rsidRPr="00D26235">
        <w:rPr>
          <w:rFonts w:ascii="Century Gothic" w:eastAsia="Arial" w:hAnsi="Century Gothic" w:cs="Arial"/>
          <w:bCs/>
          <w:sz w:val="20"/>
          <w:szCs w:val="20"/>
        </w:rPr>
        <w:t xml:space="preserve">with statutory </w:t>
      </w:r>
      <w:r w:rsidR="00D8169A" w:rsidRPr="00D26235">
        <w:rPr>
          <w:rFonts w:ascii="Century Gothic" w:eastAsia="Arial" w:hAnsi="Century Gothic" w:cs="Arial"/>
          <w:bCs/>
          <w:sz w:val="20"/>
          <w:szCs w:val="20"/>
        </w:rPr>
        <w:t xml:space="preserve">guidance we maintain a single central record </w:t>
      </w:r>
      <w:r w:rsidR="00BE79BF" w:rsidRPr="00D26235">
        <w:rPr>
          <w:rFonts w:ascii="Century Gothic" w:eastAsia="Arial" w:hAnsi="Century Gothic" w:cs="Arial"/>
          <w:bCs/>
          <w:sz w:val="20"/>
          <w:szCs w:val="20"/>
        </w:rPr>
        <w:t xml:space="preserve">to evidence checks completed for staff and volunteers working in the school community. </w:t>
      </w:r>
      <w:r w:rsidR="002C014B" w:rsidRPr="00D26235">
        <w:rPr>
          <w:rFonts w:ascii="Century Gothic" w:eastAsia="Arial" w:hAnsi="Century Gothic" w:cs="Arial"/>
          <w:bCs/>
          <w:sz w:val="20"/>
          <w:szCs w:val="20"/>
        </w:rPr>
        <w:t>(See appendix 5 for further details on safer recruitment procedures.)</w:t>
      </w:r>
    </w:p>
    <w:p w:rsidR="000313F8" w:rsidRPr="00D26235" w:rsidRDefault="000313F8" w:rsidP="000B46D5">
      <w:pPr>
        <w:autoSpaceDE w:val="0"/>
        <w:autoSpaceDN w:val="0"/>
        <w:adjustRightInd w:val="0"/>
        <w:spacing w:after="0" w:line="240" w:lineRule="auto"/>
        <w:rPr>
          <w:rFonts w:ascii="Century Gothic" w:eastAsia="Arial" w:hAnsi="Century Gothic" w:cs="Arial"/>
          <w:bCs/>
          <w:sz w:val="20"/>
          <w:szCs w:val="20"/>
        </w:rPr>
      </w:pPr>
    </w:p>
    <w:p w:rsidR="008D6F91" w:rsidRPr="00D26235" w:rsidRDefault="008D6F91" w:rsidP="000B46D5">
      <w:pPr>
        <w:autoSpaceDE w:val="0"/>
        <w:autoSpaceDN w:val="0"/>
        <w:adjustRightInd w:val="0"/>
        <w:spacing w:after="0" w:line="240" w:lineRule="auto"/>
        <w:rPr>
          <w:rFonts w:ascii="Century Gothic" w:eastAsia="Arial" w:hAnsi="Century Gothic" w:cs="Arial"/>
          <w:bCs/>
          <w:sz w:val="20"/>
          <w:szCs w:val="20"/>
        </w:rPr>
      </w:pPr>
    </w:p>
    <w:p w:rsidR="000313F8" w:rsidRPr="00D26235" w:rsidRDefault="000313F8" w:rsidP="0020747B">
      <w:pPr>
        <w:pStyle w:val="Heading2"/>
        <w:rPr>
          <w:rFonts w:ascii="Century Gothic" w:hAnsi="Century Gothic"/>
          <w:color w:val="00B050"/>
          <w:sz w:val="20"/>
          <w:szCs w:val="20"/>
        </w:rPr>
      </w:pPr>
      <w:bookmarkStart w:id="19" w:name="_Toc459982313"/>
      <w:r w:rsidRPr="00D26235">
        <w:rPr>
          <w:rFonts w:ascii="Century Gothic" w:hAnsi="Century Gothic"/>
          <w:color w:val="00B050"/>
          <w:sz w:val="20"/>
          <w:szCs w:val="20"/>
        </w:rPr>
        <w:t>OTHER RELATED POLICIES</w:t>
      </w:r>
      <w:bookmarkEnd w:id="19"/>
    </w:p>
    <w:p w:rsidR="000313F8" w:rsidRPr="00D26235" w:rsidRDefault="000313F8" w:rsidP="00963C86">
      <w:pPr>
        <w:pStyle w:val="ListParagraph"/>
        <w:autoSpaceDE w:val="0"/>
        <w:autoSpaceDN w:val="0"/>
        <w:adjustRightInd w:val="0"/>
        <w:spacing w:after="0" w:line="240" w:lineRule="auto"/>
        <w:rPr>
          <w:rFonts w:ascii="Century Gothic" w:eastAsia="Arial" w:hAnsi="Century Gothic" w:cs="Arial"/>
          <w:bCs/>
          <w:sz w:val="20"/>
          <w:szCs w:val="20"/>
        </w:rPr>
      </w:pPr>
    </w:p>
    <w:p w:rsidR="000313F8" w:rsidRPr="00D26235" w:rsidRDefault="000313F8" w:rsidP="00BB2FD6">
      <w:p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The school takes safeguarding seriously and u</w:t>
      </w:r>
      <w:r w:rsidR="009358B2" w:rsidRPr="00D26235">
        <w:rPr>
          <w:rFonts w:ascii="Century Gothic" w:eastAsia="Arial" w:hAnsi="Century Gothic" w:cs="Arial"/>
          <w:bCs/>
          <w:sz w:val="20"/>
          <w:szCs w:val="20"/>
        </w:rPr>
        <w:t>nderstands this policy is over-</w:t>
      </w:r>
      <w:r w:rsidRPr="00D26235">
        <w:rPr>
          <w:rFonts w:ascii="Century Gothic" w:eastAsia="Arial" w:hAnsi="Century Gothic" w:cs="Arial"/>
          <w:bCs/>
          <w:sz w:val="20"/>
          <w:szCs w:val="20"/>
        </w:rPr>
        <w:t xml:space="preserve">arching. The school also maintains other linked policies in line with the legislative requirements; together these make up the suite of policies to safeguard and promote the welfare of children in this school. </w:t>
      </w:r>
    </w:p>
    <w:p w:rsidR="002B40C5" w:rsidRPr="00D26235" w:rsidRDefault="002B40C5" w:rsidP="002B40C5">
      <w:pPr>
        <w:pStyle w:val="ListParagraph"/>
        <w:autoSpaceDE w:val="0"/>
        <w:autoSpaceDN w:val="0"/>
        <w:adjustRightInd w:val="0"/>
        <w:spacing w:after="0" w:line="240" w:lineRule="auto"/>
        <w:rPr>
          <w:rFonts w:ascii="Century Gothic" w:eastAsia="Arial" w:hAnsi="Century Gothic" w:cs="Arial"/>
          <w:bCs/>
          <w:sz w:val="20"/>
          <w:szCs w:val="20"/>
        </w:rPr>
      </w:pPr>
    </w:p>
    <w:p w:rsidR="000313F8" w:rsidRPr="00D26235" w:rsidRDefault="000313F8" w:rsidP="0066478A">
      <w:pPr>
        <w:pStyle w:val="ListParagraph"/>
        <w:numPr>
          <w:ilvl w:val="0"/>
          <w:numId w:val="3"/>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Attendance Policy</w:t>
      </w:r>
    </w:p>
    <w:p w:rsidR="000313F8" w:rsidRPr="00D26235" w:rsidRDefault="000313F8" w:rsidP="0066478A">
      <w:pPr>
        <w:pStyle w:val="ListParagraph"/>
        <w:numPr>
          <w:ilvl w:val="0"/>
          <w:numId w:val="3"/>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Data Protection</w:t>
      </w:r>
    </w:p>
    <w:p w:rsidR="000313F8" w:rsidRPr="00D26235" w:rsidRDefault="000313F8" w:rsidP="0066478A">
      <w:pPr>
        <w:pStyle w:val="ListParagraph"/>
        <w:numPr>
          <w:ilvl w:val="0"/>
          <w:numId w:val="3"/>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Staff Code of Conduct</w:t>
      </w:r>
      <w:r w:rsidRPr="00D26235">
        <w:rPr>
          <w:rFonts w:ascii="Century Gothic" w:eastAsia="Arial" w:hAnsi="Century Gothic" w:cs="Arial"/>
          <w:bCs/>
          <w:sz w:val="20"/>
          <w:szCs w:val="20"/>
        </w:rPr>
        <w:tab/>
      </w:r>
    </w:p>
    <w:p w:rsidR="000313F8" w:rsidRPr="00D26235" w:rsidRDefault="00C0621C" w:rsidP="0066478A">
      <w:pPr>
        <w:pStyle w:val="ListParagraph"/>
        <w:numPr>
          <w:ilvl w:val="0"/>
          <w:numId w:val="3"/>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Behaviour</w:t>
      </w:r>
      <w:r w:rsidR="00604A05">
        <w:rPr>
          <w:rFonts w:ascii="Century Gothic" w:eastAsia="Arial" w:hAnsi="Century Gothic" w:cs="Arial"/>
          <w:bCs/>
          <w:sz w:val="20"/>
          <w:szCs w:val="20"/>
        </w:rPr>
        <w:t xml:space="preserve"> </w:t>
      </w:r>
      <w:r w:rsidRPr="00D26235">
        <w:rPr>
          <w:rFonts w:ascii="Century Gothic" w:eastAsia="Arial" w:hAnsi="Century Gothic" w:cs="Arial"/>
          <w:bCs/>
          <w:sz w:val="20"/>
          <w:szCs w:val="20"/>
        </w:rPr>
        <w:t>Policy</w:t>
      </w:r>
    </w:p>
    <w:p w:rsidR="005F4D0C" w:rsidRPr="00D26235" w:rsidRDefault="005F4D0C" w:rsidP="0066478A">
      <w:pPr>
        <w:pStyle w:val="ListParagraph"/>
        <w:numPr>
          <w:ilvl w:val="0"/>
          <w:numId w:val="3"/>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Home-School Agreement</w:t>
      </w:r>
    </w:p>
    <w:p w:rsidR="00C0621C" w:rsidRPr="00D26235" w:rsidRDefault="00C0621C" w:rsidP="0066478A">
      <w:pPr>
        <w:pStyle w:val="ListParagraph"/>
        <w:numPr>
          <w:ilvl w:val="0"/>
          <w:numId w:val="3"/>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Acceptable User Policy</w:t>
      </w:r>
    </w:p>
    <w:p w:rsidR="00C0621C" w:rsidRDefault="00C0621C" w:rsidP="0066478A">
      <w:pPr>
        <w:pStyle w:val="ListParagraph"/>
        <w:numPr>
          <w:ilvl w:val="0"/>
          <w:numId w:val="3"/>
        </w:numPr>
        <w:autoSpaceDE w:val="0"/>
        <w:autoSpaceDN w:val="0"/>
        <w:adjustRightInd w:val="0"/>
        <w:spacing w:after="0" w:line="240" w:lineRule="auto"/>
        <w:rPr>
          <w:rFonts w:ascii="Century Gothic" w:eastAsia="Arial" w:hAnsi="Century Gothic" w:cs="Arial"/>
          <w:bCs/>
          <w:sz w:val="20"/>
          <w:szCs w:val="20"/>
        </w:rPr>
      </w:pPr>
      <w:r w:rsidRPr="00D26235">
        <w:rPr>
          <w:rFonts w:ascii="Century Gothic" w:eastAsia="Arial" w:hAnsi="Century Gothic" w:cs="Arial"/>
          <w:bCs/>
          <w:sz w:val="20"/>
          <w:szCs w:val="20"/>
        </w:rPr>
        <w:t>SEND</w:t>
      </w:r>
      <w:r w:rsidR="005F4D0C" w:rsidRPr="00D26235">
        <w:rPr>
          <w:rFonts w:ascii="Century Gothic" w:eastAsia="Arial" w:hAnsi="Century Gothic" w:cs="Arial"/>
          <w:bCs/>
          <w:sz w:val="20"/>
          <w:szCs w:val="20"/>
        </w:rPr>
        <w:t xml:space="preserve"> Policy</w:t>
      </w:r>
    </w:p>
    <w:p w:rsidR="005925D6" w:rsidRDefault="005925D6" w:rsidP="0066478A">
      <w:pPr>
        <w:pStyle w:val="ListParagraph"/>
        <w:numPr>
          <w:ilvl w:val="0"/>
          <w:numId w:val="3"/>
        </w:numPr>
        <w:autoSpaceDE w:val="0"/>
        <w:autoSpaceDN w:val="0"/>
        <w:adjustRightInd w:val="0"/>
        <w:spacing w:after="0" w:line="240" w:lineRule="auto"/>
        <w:rPr>
          <w:rFonts w:ascii="Century Gothic" w:eastAsia="Arial" w:hAnsi="Century Gothic" w:cs="Arial"/>
          <w:bCs/>
          <w:sz w:val="20"/>
          <w:szCs w:val="20"/>
        </w:rPr>
      </w:pPr>
      <w:r>
        <w:rPr>
          <w:rFonts w:ascii="Century Gothic" w:eastAsia="Arial" w:hAnsi="Century Gothic" w:cs="Arial"/>
          <w:bCs/>
          <w:sz w:val="20"/>
          <w:szCs w:val="20"/>
        </w:rPr>
        <w:t>LAC Policy</w:t>
      </w:r>
    </w:p>
    <w:p w:rsidR="00ED0E0A" w:rsidRPr="00D26235" w:rsidRDefault="00ED0E0A" w:rsidP="0066478A">
      <w:pPr>
        <w:pStyle w:val="ListParagraph"/>
        <w:numPr>
          <w:ilvl w:val="0"/>
          <w:numId w:val="3"/>
        </w:numPr>
        <w:autoSpaceDE w:val="0"/>
        <w:autoSpaceDN w:val="0"/>
        <w:adjustRightInd w:val="0"/>
        <w:spacing w:after="0" w:line="240" w:lineRule="auto"/>
        <w:rPr>
          <w:rFonts w:ascii="Century Gothic" w:eastAsia="Arial" w:hAnsi="Century Gothic" w:cs="Arial"/>
          <w:bCs/>
          <w:sz w:val="20"/>
          <w:szCs w:val="20"/>
        </w:rPr>
      </w:pPr>
      <w:r>
        <w:rPr>
          <w:rFonts w:ascii="Century Gothic" w:eastAsia="Arial" w:hAnsi="Century Gothic" w:cs="Arial"/>
          <w:bCs/>
          <w:sz w:val="20"/>
          <w:szCs w:val="20"/>
        </w:rPr>
        <w:t>Internet Safety</w:t>
      </w:r>
    </w:p>
    <w:p w:rsidR="000313F8" w:rsidRPr="00D26235" w:rsidRDefault="000313F8" w:rsidP="00C0621C">
      <w:pPr>
        <w:pStyle w:val="ListParagraph"/>
        <w:autoSpaceDE w:val="0"/>
        <w:autoSpaceDN w:val="0"/>
        <w:adjustRightInd w:val="0"/>
        <w:spacing w:after="0" w:line="240" w:lineRule="auto"/>
        <w:rPr>
          <w:rFonts w:ascii="Century Gothic" w:eastAsia="Arial" w:hAnsi="Century Gothic" w:cs="Arial"/>
          <w:bCs/>
          <w:sz w:val="20"/>
          <w:szCs w:val="20"/>
        </w:rPr>
      </w:pPr>
    </w:p>
    <w:p w:rsidR="000313F8" w:rsidRPr="00D26235" w:rsidRDefault="000313F8" w:rsidP="000B46D5">
      <w:pPr>
        <w:autoSpaceDE w:val="0"/>
        <w:autoSpaceDN w:val="0"/>
        <w:adjustRightInd w:val="0"/>
        <w:spacing w:after="0" w:line="240" w:lineRule="auto"/>
        <w:rPr>
          <w:rFonts w:ascii="Century Gothic" w:eastAsia="Arial" w:hAnsi="Century Gothic" w:cs="Arial"/>
          <w:bCs/>
          <w:sz w:val="20"/>
          <w:szCs w:val="20"/>
        </w:rPr>
      </w:pPr>
    </w:p>
    <w:p w:rsidR="00B1191A" w:rsidRPr="00D26235" w:rsidRDefault="00B1191A">
      <w:pPr>
        <w:rPr>
          <w:rFonts w:ascii="Century Gothic" w:eastAsia="Arial" w:hAnsi="Century Gothic" w:cs="Arial"/>
          <w:bCs/>
          <w:sz w:val="20"/>
          <w:szCs w:val="20"/>
        </w:rPr>
      </w:pPr>
    </w:p>
    <w:p w:rsidR="00604A05" w:rsidRDefault="00604A05" w:rsidP="00707733">
      <w:pPr>
        <w:rPr>
          <w:rFonts w:ascii="Century Gothic" w:eastAsia="Arial" w:hAnsi="Century Gothic"/>
          <w:color w:val="00B050"/>
          <w:sz w:val="36"/>
          <w:szCs w:val="36"/>
        </w:rPr>
      </w:pPr>
      <w:bookmarkStart w:id="20" w:name="_Toc459982314"/>
    </w:p>
    <w:p w:rsidR="00920312" w:rsidRPr="0012623C" w:rsidRDefault="00B1191A" w:rsidP="00C63741">
      <w:pPr>
        <w:jc w:val="center"/>
        <w:rPr>
          <w:rFonts w:ascii="Century Gothic" w:hAnsi="Century Gothic"/>
          <w:color w:val="00B050"/>
          <w:sz w:val="36"/>
          <w:szCs w:val="36"/>
        </w:rPr>
      </w:pPr>
      <w:r w:rsidRPr="0012623C">
        <w:rPr>
          <w:rFonts w:ascii="Century Gothic" w:eastAsia="Arial" w:hAnsi="Century Gothic"/>
          <w:color w:val="00B050"/>
          <w:sz w:val="36"/>
          <w:szCs w:val="36"/>
        </w:rPr>
        <w:lastRenderedPageBreak/>
        <w:t>APPENDICES</w:t>
      </w:r>
      <w:bookmarkEnd w:id="20"/>
    </w:p>
    <w:p w:rsidR="00421EB7" w:rsidRDefault="004C28C1" w:rsidP="00183011">
      <w:pPr>
        <w:pStyle w:val="Heading3"/>
        <w:spacing w:before="0"/>
        <w:rPr>
          <w:rFonts w:ascii="Century Gothic" w:eastAsia="Arial" w:hAnsi="Century Gothic"/>
          <w:color w:val="00B050"/>
          <w:sz w:val="20"/>
          <w:szCs w:val="20"/>
        </w:rPr>
      </w:pPr>
      <w:bookmarkStart w:id="21" w:name="_Toc459982315"/>
      <w:r w:rsidRPr="00D26235">
        <w:rPr>
          <w:rFonts w:ascii="Century Gothic" w:hAnsi="Century Gothic"/>
          <w:color w:val="00B050"/>
          <w:sz w:val="20"/>
          <w:szCs w:val="20"/>
        </w:rPr>
        <w:t xml:space="preserve">APPENDIX 1: </w:t>
      </w:r>
      <w:r w:rsidRPr="00D26235">
        <w:rPr>
          <w:rFonts w:ascii="Century Gothic" w:eastAsia="Arial" w:hAnsi="Century Gothic"/>
          <w:color w:val="00B050"/>
          <w:sz w:val="20"/>
          <w:szCs w:val="20"/>
        </w:rPr>
        <w:t>TYPES OF ABUSE</w:t>
      </w:r>
    </w:p>
    <w:p w:rsidR="00707733" w:rsidRDefault="003450D5" w:rsidP="003450D5">
      <w:pPr>
        <w:rPr>
          <w:rFonts w:ascii="Century Gothic" w:hAnsi="Century Gothic"/>
          <w:b/>
          <w:sz w:val="20"/>
          <w:szCs w:val="20"/>
        </w:rPr>
      </w:pPr>
      <w:r w:rsidRPr="003450D5">
        <w:rPr>
          <w:rFonts w:ascii="Century Gothic" w:hAnsi="Century Gothic"/>
          <w:b/>
          <w:sz w:val="20"/>
          <w:szCs w:val="20"/>
        </w:rPr>
        <w:t>Abuse and neglect</w:t>
      </w:r>
    </w:p>
    <w:p w:rsidR="003450D5" w:rsidRPr="00707733" w:rsidRDefault="003450D5" w:rsidP="003450D5">
      <w:pPr>
        <w:rPr>
          <w:rFonts w:ascii="Century Gothic" w:hAnsi="Century Gothic"/>
          <w:b/>
          <w:sz w:val="20"/>
          <w:szCs w:val="20"/>
        </w:rPr>
      </w:pPr>
      <w:r w:rsidRPr="003450D5">
        <w:rPr>
          <w:rFonts w:ascii="Century Gothic" w:hAnsi="Century Gothic"/>
          <w:sz w:val="20"/>
          <w:szCs w:val="20"/>
        </w:rPr>
        <w:t xml:space="preserve">Knowing what to look for is vital to the early identification of abuse and neglect. All staff should be aware of indicators of abuse and neglect so that they are able to identify cases of children who may be in need of help or protection. If staff are unsure, they should always speak to the designated safeguarding lead (or deputy).  </w:t>
      </w:r>
    </w:p>
    <w:p w:rsidR="003450D5" w:rsidRDefault="003450D5" w:rsidP="003450D5">
      <w:pPr>
        <w:rPr>
          <w:rFonts w:ascii="Century Gothic" w:hAnsi="Century Gothic"/>
          <w:sz w:val="20"/>
          <w:szCs w:val="20"/>
        </w:rPr>
      </w:pPr>
      <w:r w:rsidRPr="003450D5">
        <w:rPr>
          <w:rFonts w:ascii="Century Gothic" w:hAnsi="Century Gothic"/>
          <w:sz w:val="20"/>
          <w:szCs w:val="20"/>
        </w:rPr>
        <w:t xml:space="preserve">All school and college staff should be aware that abuse, neglect and safeguarding issues are rarely stand-alone events that can be covered by one definition or label. In most cases, multiple issues will overlap with one another. </w:t>
      </w:r>
    </w:p>
    <w:p w:rsidR="003450D5" w:rsidRDefault="003450D5" w:rsidP="003450D5">
      <w:pPr>
        <w:rPr>
          <w:rFonts w:ascii="Century Gothic" w:hAnsi="Century Gothic"/>
          <w:sz w:val="20"/>
          <w:szCs w:val="20"/>
        </w:rPr>
      </w:pPr>
      <w:r w:rsidRPr="003450D5">
        <w:rPr>
          <w:rFonts w:ascii="Century Gothic" w:hAnsi="Century Gothic"/>
          <w:sz w:val="20"/>
          <w:szCs w:val="20"/>
        </w:rPr>
        <w:t xml:space="preserve">All staff should be aware that safeguarding incidents and/or behaviours can be associated with factors outside the school or college and/or can occur between children outside of these environments. All staff, but especially the designated safeguarding lead (and deputies)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and serious youth violence. </w:t>
      </w:r>
    </w:p>
    <w:p w:rsidR="003450D5" w:rsidRPr="003450D5" w:rsidRDefault="003450D5" w:rsidP="003450D5">
      <w:pPr>
        <w:rPr>
          <w:rFonts w:ascii="Century Gothic" w:hAnsi="Century Gothic"/>
          <w:b/>
          <w:sz w:val="20"/>
          <w:szCs w:val="20"/>
        </w:rPr>
      </w:pPr>
      <w:r w:rsidRPr="003450D5">
        <w:rPr>
          <w:rFonts w:ascii="Century Gothic" w:hAnsi="Century Gothic"/>
          <w:b/>
          <w:sz w:val="20"/>
          <w:szCs w:val="20"/>
        </w:rPr>
        <w:t xml:space="preserve">Indicators of abuse and neglect </w:t>
      </w:r>
    </w:p>
    <w:p w:rsidR="003450D5" w:rsidRDefault="003450D5" w:rsidP="003450D5">
      <w:pPr>
        <w:rPr>
          <w:rFonts w:ascii="Century Gothic" w:hAnsi="Century Gothic"/>
          <w:sz w:val="20"/>
          <w:szCs w:val="20"/>
        </w:rPr>
      </w:pPr>
      <w:r w:rsidRPr="003450D5">
        <w:rPr>
          <w:rFonts w:ascii="Century Gothic" w:hAnsi="Century Gothic"/>
          <w:b/>
          <w:sz w:val="20"/>
          <w:szCs w:val="20"/>
        </w:rPr>
        <w:t>Abuse:</w:t>
      </w:r>
      <w:r w:rsidRPr="003450D5">
        <w:rPr>
          <w:rFonts w:ascii="Century Gothic" w:hAnsi="Century Gothic"/>
          <w:sz w:val="20"/>
          <w:szCs w:val="20"/>
        </w:rPr>
        <w:t xml:space="preserve"> a form of maltreatment of a child. Somebody may abuse or neglect a child by inflicting harm or by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rsidR="003450D5" w:rsidRDefault="003450D5" w:rsidP="003450D5">
      <w:pPr>
        <w:rPr>
          <w:rFonts w:ascii="Century Gothic" w:hAnsi="Century Gothic"/>
          <w:sz w:val="20"/>
          <w:szCs w:val="20"/>
        </w:rPr>
      </w:pPr>
      <w:r w:rsidRPr="003450D5">
        <w:rPr>
          <w:rFonts w:ascii="Century Gothic" w:hAnsi="Century Gothic"/>
          <w:b/>
          <w:sz w:val="20"/>
          <w:szCs w:val="20"/>
        </w:rPr>
        <w:t>Physical abuse:</w:t>
      </w:r>
      <w:r w:rsidRPr="003450D5">
        <w:rPr>
          <w:rFonts w:ascii="Century Gothic" w:hAnsi="Century Gothic"/>
          <w:sz w:val="20"/>
          <w:szCs w:val="20"/>
        </w:rP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p>
    <w:p w:rsidR="003450D5" w:rsidRDefault="003450D5" w:rsidP="003450D5">
      <w:pPr>
        <w:rPr>
          <w:rFonts w:ascii="Century Gothic" w:hAnsi="Century Gothic"/>
          <w:sz w:val="20"/>
          <w:szCs w:val="20"/>
        </w:rPr>
      </w:pPr>
      <w:r w:rsidRPr="003450D5">
        <w:rPr>
          <w:rFonts w:ascii="Century Gothic" w:hAnsi="Century Gothic"/>
          <w:b/>
          <w:sz w:val="20"/>
          <w:szCs w:val="20"/>
        </w:rPr>
        <w:t>Emotional abuse:</w:t>
      </w:r>
      <w:r w:rsidRPr="003450D5">
        <w:rPr>
          <w:rFonts w:ascii="Century Gothic" w:hAnsi="Century Gothic"/>
          <w:sz w:val="20"/>
          <w:szCs w:val="20"/>
        </w:rPr>
        <w:t xml:space="preserv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rsidR="003450D5" w:rsidRDefault="003450D5" w:rsidP="003450D5">
      <w:pPr>
        <w:rPr>
          <w:rFonts w:ascii="Century Gothic" w:hAnsi="Century Gothic"/>
          <w:sz w:val="20"/>
          <w:szCs w:val="20"/>
        </w:rPr>
      </w:pPr>
      <w:r w:rsidRPr="003450D5">
        <w:rPr>
          <w:rFonts w:ascii="Century Gothic" w:hAnsi="Century Gothic"/>
          <w:b/>
          <w:sz w:val="20"/>
          <w:szCs w:val="20"/>
        </w:rPr>
        <w:t>Sexual abuse:</w:t>
      </w:r>
      <w:r w:rsidRPr="003450D5">
        <w:rPr>
          <w:rFonts w:ascii="Century Gothic" w:hAnsi="Century Gothic"/>
          <w:sz w:val="20"/>
          <w:szCs w:val="20"/>
        </w:rPr>
        <w:t xml:space="preserve"> involves forcing or enticing a child or young person to take part in sexual activities, not necessarily involving a high level of violence, whether or not the child is aware </w:t>
      </w:r>
      <w:r w:rsidRPr="003450D5">
        <w:rPr>
          <w:rFonts w:ascii="Century Gothic" w:hAnsi="Century Gothic"/>
          <w:sz w:val="20"/>
          <w:szCs w:val="20"/>
        </w:rPr>
        <w:lastRenderedPageBreak/>
        <w:t xml:space="preserve">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in education. </w:t>
      </w:r>
    </w:p>
    <w:p w:rsidR="003450D5" w:rsidRPr="003450D5" w:rsidRDefault="003450D5" w:rsidP="003450D5">
      <w:pPr>
        <w:rPr>
          <w:rFonts w:ascii="Century Gothic" w:hAnsi="Century Gothic"/>
          <w:sz w:val="20"/>
          <w:szCs w:val="20"/>
        </w:rPr>
      </w:pPr>
      <w:r w:rsidRPr="003450D5">
        <w:rPr>
          <w:rFonts w:ascii="Century Gothic" w:hAnsi="Century Gothic"/>
          <w:b/>
          <w:sz w:val="20"/>
          <w:szCs w:val="20"/>
        </w:rPr>
        <w:t>Neglect:</w:t>
      </w:r>
      <w:r w:rsidRPr="003450D5">
        <w:rPr>
          <w:rFonts w:ascii="Century Gothic" w:hAnsi="Century Gothic"/>
          <w:sz w:val="20"/>
          <w:szCs w:val="20"/>
        </w:rPr>
        <w:t xml:space="preserve"> the persistent failure to meet a child’s basic physical and/or psychological needs, likely to result in the serious impairment of the child’s health or development. Neglect may occur during pregnancy, for example,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p>
    <w:p w:rsidR="0012623C" w:rsidRDefault="0012623C" w:rsidP="00183011">
      <w:pPr>
        <w:spacing w:after="0"/>
        <w:rPr>
          <w:rFonts w:ascii="Century Gothic" w:eastAsia="Arial" w:hAnsi="Century Gothic" w:cs="Arial"/>
          <w:bCs/>
          <w:sz w:val="20"/>
          <w:szCs w:val="20"/>
        </w:rPr>
      </w:pPr>
    </w:p>
    <w:p w:rsidR="003450D5" w:rsidRDefault="003450D5">
      <w:pPr>
        <w:rPr>
          <w:rFonts w:ascii="Century Gothic" w:eastAsiaTheme="majorEastAsia" w:hAnsi="Century Gothic" w:cstheme="majorBidi"/>
          <w:b/>
          <w:color w:val="00B050"/>
          <w:sz w:val="20"/>
          <w:szCs w:val="20"/>
        </w:rPr>
      </w:pPr>
      <w:r>
        <w:rPr>
          <w:rFonts w:ascii="Century Gothic" w:hAnsi="Century Gothic"/>
          <w:b/>
          <w:color w:val="00B050"/>
          <w:sz w:val="20"/>
          <w:szCs w:val="20"/>
        </w:rPr>
        <w:br w:type="page"/>
      </w:r>
    </w:p>
    <w:p w:rsidR="00CF3537" w:rsidRPr="00D26235" w:rsidRDefault="004C28C1" w:rsidP="00183011">
      <w:pPr>
        <w:pStyle w:val="Heading1"/>
        <w:spacing w:before="0"/>
        <w:rPr>
          <w:rFonts w:ascii="Century Gothic" w:hAnsi="Century Gothic"/>
          <w:color w:val="00B050"/>
          <w:sz w:val="20"/>
          <w:szCs w:val="20"/>
        </w:rPr>
      </w:pPr>
      <w:r w:rsidRPr="00D26235">
        <w:rPr>
          <w:rFonts w:ascii="Century Gothic" w:hAnsi="Century Gothic"/>
          <w:b/>
          <w:color w:val="00B050"/>
          <w:sz w:val="20"/>
          <w:szCs w:val="20"/>
        </w:rPr>
        <w:lastRenderedPageBreak/>
        <w:t xml:space="preserve">APPENDIX 2: </w:t>
      </w:r>
      <w:r w:rsidRPr="00D26235">
        <w:rPr>
          <w:rFonts w:ascii="Century Gothic" w:hAnsi="Century Gothic"/>
          <w:color w:val="00B050"/>
          <w:sz w:val="20"/>
          <w:szCs w:val="20"/>
        </w:rPr>
        <w:t>SPECIFIC SAFEGUARDING ISSUES</w:t>
      </w:r>
    </w:p>
    <w:p w:rsidR="0066478A" w:rsidRPr="00D26235" w:rsidRDefault="0066478A" w:rsidP="00183011">
      <w:pPr>
        <w:spacing w:after="0"/>
        <w:rPr>
          <w:rFonts w:ascii="Century Gothic" w:hAnsi="Century Gothic"/>
          <w:b/>
          <w:sz w:val="20"/>
          <w:szCs w:val="20"/>
        </w:rPr>
      </w:pPr>
    </w:p>
    <w:p w:rsidR="0060491F" w:rsidRDefault="0060491F" w:rsidP="00183011">
      <w:pPr>
        <w:spacing w:after="0"/>
        <w:rPr>
          <w:rFonts w:ascii="Century Gothic" w:hAnsi="Century Gothic"/>
          <w:sz w:val="20"/>
          <w:szCs w:val="20"/>
        </w:rPr>
      </w:pPr>
      <w:r w:rsidRPr="0060491F">
        <w:rPr>
          <w:rFonts w:ascii="Century Gothic" w:hAnsi="Century Gothic"/>
          <w:b/>
          <w:sz w:val="20"/>
          <w:szCs w:val="20"/>
        </w:rPr>
        <w:t>Children potentially at greater risk of harm Children who need a social worker (Child in Need and Child Protection Plans)</w:t>
      </w:r>
      <w:r w:rsidRPr="0060491F">
        <w:rPr>
          <w:rFonts w:ascii="Century Gothic" w:hAnsi="Century Gothic"/>
          <w:sz w:val="20"/>
          <w:szCs w:val="20"/>
        </w:rPr>
        <w:t xml:space="preserve"> </w:t>
      </w:r>
    </w:p>
    <w:p w:rsidR="0060491F" w:rsidRDefault="0060491F" w:rsidP="00183011">
      <w:pPr>
        <w:spacing w:after="0"/>
        <w:rPr>
          <w:rFonts w:ascii="Century Gothic" w:hAnsi="Century Gothic"/>
          <w:sz w:val="20"/>
          <w:szCs w:val="20"/>
        </w:rPr>
      </w:pPr>
      <w:r w:rsidRPr="0060491F">
        <w:rPr>
          <w:rFonts w:ascii="Century Gothic" w:hAnsi="Century Gothic"/>
          <w:sz w:val="20"/>
          <w:szCs w:val="20"/>
        </w:rPr>
        <w:t xml:space="preserve">Children may need a social worker due to safeguarding or welfare needs. Children may need this help due to abuse, neglect and complex family circumstances. A child’s experiences of adversity and trauma can leave them vulnerable to further harm, as well as educationally disadvantaged in facing barriers to attendance, learning, behaviour and mental health. </w:t>
      </w:r>
    </w:p>
    <w:p w:rsidR="0060491F" w:rsidRDefault="0060491F" w:rsidP="00183011">
      <w:pPr>
        <w:spacing w:after="0"/>
        <w:rPr>
          <w:rFonts w:ascii="Century Gothic" w:hAnsi="Century Gothic"/>
          <w:sz w:val="20"/>
          <w:szCs w:val="20"/>
        </w:rPr>
      </w:pPr>
    </w:p>
    <w:p w:rsidR="0060491F" w:rsidRDefault="0060491F" w:rsidP="00183011">
      <w:pPr>
        <w:spacing w:after="0"/>
        <w:rPr>
          <w:rFonts w:ascii="Century Gothic" w:hAnsi="Century Gothic"/>
          <w:sz w:val="20"/>
          <w:szCs w:val="20"/>
        </w:rPr>
      </w:pPr>
      <w:r w:rsidRPr="0060491F">
        <w:rPr>
          <w:rFonts w:ascii="Century Gothic" w:hAnsi="Century Gothic"/>
          <w:sz w:val="20"/>
          <w:szCs w:val="20"/>
        </w:rPr>
        <w:t xml:space="preserve">Local authorities should share the fact a child has a social worker, and the designated safeguarding lead should hold and use this information so that decisions can be made in the best interests of the child’s safety, welfare and educational outcomes. This should be considered as a matter of routine. There are clear powers to share this information under existing duties on both local authorities and schools and colleges to safeguard and promote the welfare of children. </w:t>
      </w:r>
    </w:p>
    <w:p w:rsidR="0060491F" w:rsidRDefault="0060491F" w:rsidP="00183011">
      <w:pPr>
        <w:spacing w:after="0"/>
        <w:rPr>
          <w:rFonts w:ascii="Century Gothic" w:hAnsi="Century Gothic"/>
          <w:sz w:val="20"/>
          <w:szCs w:val="20"/>
        </w:rPr>
      </w:pPr>
    </w:p>
    <w:p w:rsidR="0060491F" w:rsidRDefault="0060491F" w:rsidP="00183011">
      <w:pPr>
        <w:spacing w:after="0"/>
        <w:rPr>
          <w:rFonts w:ascii="Century Gothic" w:hAnsi="Century Gothic"/>
          <w:sz w:val="20"/>
          <w:szCs w:val="20"/>
        </w:rPr>
      </w:pPr>
      <w:r w:rsidRPr="0060491F">
        <w:rPr>
          <w:rFonts w:ascii="Century Gothic" w:hAnsi="Century Gothic"/>
          <w:sz w:val="20"/>
          <w:szCs w:val="20"/>
        </w:rPr>
        <w:t>Where children need a social worker, this should inform decisions about safeguarding (for example, responding to unauthorised absence or missing education where there are known safeguarding risks) and about promoting welfare (for example, considering the provision of pastoral and/or academic support, alongside action by statutory services).</w:t>
      </w:r>
      <w:r w:rsidR="002543BD">
        <w:rPr>
          <w:rFonts w:ascii="Century Gothic" w:hAnsi="Century Gothic"/>
          <w:sz w:val="20"/>
          <w:szCs w:val="20"/>
        </w:rPr>
        <w:t xml:space="preserve"> If a child with a social worker is absent from school for two consecutive days or one day after a weekend, the social worker will be notified.</w:t>
      </w:r>
    </w:p>
    <w:p w:rsidR="008118DF" w:rsidRDefault="008118DF" w:rsidP="00183011">
      <w:pPr>
        <w:spacing w:after="0"/>
        <w:rPr>
          <w:rFonts w:ascii="Century Gothic" w:hAnsi="Century Gothic"/>
          <w:b/>
          <w:sz w:val="20"/>
          <w:szCs w:val="20"/>
        </w:rPr>
      </w:pPr>
    </w:p>
    <w:p w:rsidR="008118DF" w:rsidRDefault="008118DF" w:rsidP="00183011">
      <w:pPr>
        <w:spacing w:after="0"/>
        <w:rPr>
          <w:rFonts w:ascii="Century Gothic" w:hAnsi="Century Gothic"/>
          <w:sz w:val="20"/>
          <w:szCs w:val="20"/>
        </w:rPr>
      </w:pPr>
      <w:r w:rsidRPr="008118DF">
        <w:rPr>
          <w:rFonts w:ascii="Century Gothic" w:hAnsi="Century Gothic"/>
          <w:b/>
          <w:sz w:val="20"/>
          <w:szCs w:val="20"/>
        </w:rPr>
        <w:t>Children and the court system</w:t>
      </w:r>
      <w:r w:rsidRPr="008118DF">
        <w:rPr>
          <w:rFonts w:ascii="Century Gothic" w:hAnsi="Century Gothic"/>
          <w:sz w:val="20"/>
          <w:szCs w:val="20"/>
        </w:rPr>
        <w:t xml:space="preserve"> </w:t>
      </w:r>
    </w:p>
    <w:p w:rsidR="000F2CDF" w:rsidRDefault="008118DF" w:rsidP="00183011">
      <w:pPr>
        <w:spacing w:after="0"/>
        <w:rPr>
          <w:rFonts w:ascii="Century Gothic" w:hAnsi="Century Gothic"/>
          <w:sz w:val="20"/>
          <w:szCs w:val="20"/>
        </w:rPr>
      </w:pPr>
      <w:r w:rsidRPr="008118DF">
        <w:rPr>
          <w:rFonts w:ascii="Century Gothic" w:hAnsi="Century Gothic"/>
          <w:sz w:val="20"/>
          <w:szCs w:val="20"/>
        </w:rPr>
        <w:t xml:space="preserve">Children are sometimes required to give evidence in criminal courts, either for crimes committed against them or for crimes they have witnessed. There are two age appropriate guides to support children </w:t>
      </w:r>
      <w:hyperlink r:id="rId46" w:history="1">
        <w:r w:rsidR="00981D4C" w:rsidRPr="00981D4C">
          <w:rPr>
            <w:rStyle w:val="Hyperlink"/>
            <w:rFonts w:ascii="Century Gothic" w:hAnsi="Century Gothic"/>
            <w:sz w:val="20"/>
            <w:szCs w:val="20"/>
          </w:rPr>
          <w:t>5-11 year olds</w:t>
        </w:r>
      </w:hyperlink>
      <w:r w:rsidRPr="008118DF">
        <w:rPr>
          <w:rFonts w:ascii="Century Gothic" w:hAnsi="Century Gothic"/>
          <w:sz w:val="20"/>
          <w:szCs w:val="20"/>
        </w:rPr>
        <w:t xml:space="preserve"> and 12-17 year olds. The guides explain each step of the process, support and special measures that are available. There are diagrams illustrating the courtroom structure and the use of video links is explained. Making child arrangements via the family courts following separation can be stressful and entrench conflict in families. This can be stressful for children. The Ministry of Justice has launched an online child arrangements information tool with clear and concise information on the dispute resolution service. This may be useful for some parents and carers. </w:t>
      </w:r>
    </w:p>
    <w:p w:rsidR="000F2CDF" w:rsidRDefault="000F2CDF" w:rsidP="00183011">
      <w:pPr>
        <w:spacing w:after="0"/>
        <w:rPr>
          <w:rFonts w:ascii="Century Gothic" w:hAnsi="Century Gothic"/>
          <w:sz w:val="20"/>
          <w:szCs w:val="20"/>
        </w:rPr>
      </w:pPr>
    </w:p>
    <w:p w:rsidR="000F2CDF" w:rsidRDefault="008118DF" w:rsidP="00183011">
      <w:pPr>
        <w:spacing w:after="0"/>
        <w:rPr>
          <w:rFonts w:ascii="Century Gothic" w:hAnsi="Century Gothic"/>
          <w:sz w:val="20"/>
          <w:szCs w:val="20"/>
        </w:rPr>
      </w:pPr>
      <w:r w:rsidRPr="000F2CDF">
        <w:rPr>
          <w:rFonts w:ascii="Century Gothic" w:hAnsi="Century Gothic"/>
          <w:b/>
          <w:sz w:val="20"/>
          <w:szCs w:val="20"/>
        </w:rPr>
        <w:t>Children missing from education</w:t>
      </w:r>
      <w:r w:rsidRPr="008118DF">
        <w:rPr>
          <w:rFonts w:ascii="Century Gothic" w:hAnsi="Century Gothic"/>
          <w:sz w:val="20"/>
          <w:szCs w:val="20"/>
        </w:rPr>
        <w:t xml:space="preserve"> </w:t>
      </w:r>
    </w:p>
    <w:p w:rsidR="000F2CDF" w:rsidRDefault="008118DF" w:rsidP="00183011">
      <w:pPr>
        <w:spacing w:after="0"/>
        <w:rPr>
          <w:rFonts w:ascii="Century Gothic" w:hAnsi="Century Gothic"/>
          <w:sz w:val="20"/>
          <w:szCs w:val="20"/>
        </w:rPr>
      </w:pPr>
      <w:r w:rsidRPr="008118DF">
        <w:rPr>
          <w:rFonts w:ascii="Century Gothic" w:hAnsi="Century Gothic"/>
          <w:sz w:val="20"/>
          <w:szCs w:val="20"/>
        </w:rPr>
        <w:t xml:space="preserve">All staff should be aware that children going missing, particularly repeatedly,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or risk of forced marriage. Early intervention is necessary to identify the existence of any underlying safeguarding risk and to help prevent the risks of a child going missing in future. Staff should be aware of their school’s or college’s unauthorised absence and children missing from education procedures. </w:t>
      </w:r>
    </w:p>
    <w:p w:rsidR="00060B33" w:rsidRDefault="00060B33" w:rsidP="00183011">
      <w:pPr>
        <w:spacing w:after="0"/>
        <w:rPr>
          <w:rFonts w:ascii="Century Gothic" w:hAnsi="Century Gothic"/>
          <w:sz w:val="20"/>
          <w:szCs w:val="20"/>
        </w:rPr>
      </w:pPr>
    </w:p>
    <w:p w:rsidR="00060B33" w:rsidRPr="00D26235" w:rsidRDefault="00060B33" w:rsidP="00060B33">
      <w:pPr>
        <w:spacing w:after="0"/>
        <w:rPr>
          <w:rFonts w:ascii="Century Gothic" w:hAnsi="Century Gothic"/>
          <w:sz w:val="20"/>
          <w:szCs w:val="20"/>
        </w:rPr>
      </w:pPr>
      <w:r w:rsidRPr="00D26235">
        <w:rPr>
          <w:rFonts w:ascii="Century Gothic" w:hAnsi="Century Gothic"/>
          <w:sz w:val="20"/>
          <w:szCs w:val="20"/>
        </w:rPr>
        <w:t>There are many circumstances where a child may become missing from education, but some children are particularly at risk. These include children who:</w:t>
      </w:r>
    </w:p>
    <w:p w:rsidR="00060B33" w:rsidRPr="00D26235" w:rsidRDefault="00060B33"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Are at risk of harm or neglect</w:t>
      </w:r>
    </w:p>
    <w:p w:rsidR="00060B33" w:rsidRPr="00D26235" w:rsidRDefault="00060B33"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lastRenderedPageBreak/>
        <w:t>Come from Gypsy, Roma, or Traveller families</w:t>
      </w:r>
    </w:p>
    <w:p w:rsidR="00060B33" w:rsidRPr="00D26235" w:rsidRDefault="00060B33"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Come from the families of service personnel</w:t>
      </w:r>
    </w:p>
    <w:p w:rsidR="00060B33" w:rsidRPr="00D26235" w:rsidRDefault="00060B33"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Go missing or run away from home or care</w:t>
      </w:r>
    </w:p>
    <w:p w:rsidR="00060B33" w:rsidRPr="00D26235" w:rsidRDefault="00060B33"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Are supervised by the youth justice system</w:t>
      </w:r>
    </w:p>
    <w:p w:rsidR="00060B33" w:rsidRPr="00D26235" w:rsidRDefault="00060B33"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Cease to attend a school</w:t>
      </w:r>
    </w:p>
    <w:p w:rsidR="00060B33" w:rsidRPr="00D26235" w:rsidRDefault="00060B33"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Come from new migrant families</w:t>
      </w:r>
    </w:p>
    <w:p w:rsidR="00707733" w:rsidRDefault="00707733" w:rsidP="00060B33">
      <w:pPr>
        <w:spacing w:after="0"/>
        <w:rPr>
          <w:rFonts w:ascii="Century Gothic" w:hAnsi="Century Gothic"/>
          <w:sz w:val="20"/>
          <w:szCs w:val="20"/>
        </w:rPr>
      </w:pPr>
    </w:p>
    <w:p w:rsidR="00060B33" w:rsidRPr="00D26235" w:rsidRDefault="00060B33" w:rsidP="00060B33">
      <w:pPr>
        <w:spacing w:after="0"/>
        <w:rPr>
          <w:rFonts w:ascii="Century Gothic" w:hAnsi="Century Gothic"/>
          <w:sz w:val="20"/>
          <w:szCs w:val="20"/>
        </w:rPr>
      </w:pPr>
      <w:r w:rsidRPr="00D26235">
        <w:rPr>
          <w:rFonts w:ascii="Century Gothic" w:hAnsi="Century Gothic"/>
          <w:sz w:val="20"/>
          <w:szCs w:val="20"/>
        </w:rPr>
        <w:t xml:space="preserve">We will follow our procedures for unauthorised absence and for dealing with children who go missing from education, particularly on repeat occasions, to help identify the risk of abuse and neglect, including sexual exploitation, and to help prevent the risks of going missing in future. This includes informing the local authority if a child leaves the school without a new school being named, and adhering to requirements with respect to sharing information with the local authority, when applicable, when removing a child’s name from the admission register at non-standard transition points. </w:t>
      </w:r>
    </w:p>
    <w:p w:rsidR="00060B33" w:rsidRPr="00D26235" w:rsidRDefault="00060B33" w:rsidP="00060B33">
      <w:pPr>
        <w:spacing w:after="0"/>
        <w:rPr>
          <w:rFonts w:ascii="Century Gothic" w:hAnsi="Century Gothic"/>
          <w:sz w:val="20"/>
          <w:szCs w:val="20"/>
        </w:rPr>
      </w:pPr>
      <w:r w:rsidRPr="00D26235">
        <w:rPr>
          <w:rFonts w:ascii="Century Gothic" w:hAnsi="Century Gothic"/>
          <w:sz w:val="20"/>
          <w:szCs w:val="20"/>
        </w:rPr>
        <w:t xml:space="preserve">Staff will be trained in signs to look out for and the individual triggers to be aware of when considering the risks of potential safeguarding concerns which may be related to being missing, such as travelling to conflict zones, FGM and forced marriage. </w:t>
      </w:r>
    </w:p>
    <w:p w:rsidR="00060B33" w:rsidRDefault="00060B33" w:rsidP="00060B33">
      <w:pPr>
        <w:spacing w:after="0"/>
        <w:rPr>
          <w:rFonts w:ascii="Century Gothic" w:hAnsi="Century Gothic"/>
          <w:sz w:val="20"/>
          <w:szCs w:val="20"/>
        </w:rPr>
      </w:pPr>
      <w:r w:rsidRPr="00D26235">
        <w:rPr>
          <w:rFonts w:ascii="Century Gothic" w:hAnsi="Century Gothic"/>
          <w:sz w:val="20"/>
          <w:szCs w:val="20"/>
        </w:rPr>
        <w:t>If a staff member suspects that a child is suffering from harm or neglect, we will follow local child protection procedures, including with respect to making reasonable enquiries. We will make an immediate referral to the local authority children’s social care team, and the police, if the child is in immediate danger or at risk of harm.</w:t>
      </w:r>
    </w:p>
    <w:p w:rsidR="00060B33" w:rsidRDefault="00060B33" w:rsidP="00183011">
      <w:pPr>
        <w:spacing w:after="0"/>
        <w:rPr>
          <w:rFonts w:ascii="Century Gothic" w:hAnsi="Century Gothic"/>
          <w:sz w:val="20"/>
          <w:szCs w:val="20"/>
        </w:rPr>
      </w:pPr>
    </w:p>
    <w:p w:rsidR="000F2CDF" w:rsidRDefault="000F2CDF" w:rsidP="00183011">
      <w:pPr>
        <w:spacing w:after="0"/>
        <w:rPr>
          <w:rFonts w:ascii="Century Gothic" w:hAnsi="Century Gothic"/>
          <w:sz w:val="20"/>
          <w:szCs w:val="20"/>
        </w:rPr>
      </w:pPr>
    </w:p>
    <w:p w:rsidR="000F2CDF" w:rsidRDefault="008118DF" w:rsidP="00183011">
      <w:pPr>
        <w:spacing w:after="0"/>
        <w:rPr>
          <w:rFonts w:ascii="Century Gothic" w:hAnsi="Century Gothic"/>
          <w:sz w:val="20"/>
          <w:szCs w:val="20"/>
        </w:rPr>
      </w:pPr>
      <w:r w:rsidRPr="000F2CDF">
        <w:rPr>
          <w:rFonts w:ascii="Century Gothic" w:hAnsi="Century Gothic"/>
          <w:b/>
          <w:sz w:val="20"/>
          <w:szCs w:val="20"/>
        </w:rPr>
        <w:t>Children with family members in prison</w:t>
      </w:r>
      <w:r w:rsidRPr="008118DF">
        <w:rPr>
          <w:rFonts w:ascii="Century Gothic" w:hAnsi="Century Gothic"/>
          <w:sz w:val="20"/>
          <w:szCs w:val="20"/>
        </w:rPr>
        <w:t xml:space="preserve"> </w:t>
      </w:r>
    </w:p>
    <w:p w:rsidR="000F2CDF" w:rsidRDefault="008118DF" w:rsidP="00183011">
      <w:pPr>
        <w:spacing w:after="0"/>
        <w:rPr>
          <w:rFonts w:ascii="Century Gothic" w:hAnsi="Century Gothic"/>
          <w:sz w:val="20"/>
          <w:szCs w:val="20"/>
        </w:rPr>
      </w:pPr>
      <w:r w:rsidRPr="008118DF">
        <w:rPr>
          <w:rFonts w:ascii="Century Gothic" w:hAnsi="Century Gothic"/>
          <w:sz w:val="20"/>
          <w:szCs w:val="20"/>
        </w:rPr>
        <w:t xml:space="preserve">Approximately 200,000 children in England and Wales have a parent sent to prison each year. These children are at risk of poor outcomes including poverty, stigma, isolation and poor mental health. NICCO provides information designed to support professionals working with offenders and their children, to help mitigate negative consequences for those children. </w:t>
      </w:r>
    </w:p>
    <w:p w:rsidR="00060B33" w:rsidRDefault="00060B33" w:rsidP="00183011">
      <w:pPr>
        <w:spacing w:after="0"/>
        <w:rPr>
          <w:rFonts w:ascii="Century Gothic" w:hAnsi="Century Gothic"/>
          <w:b/>
          <w:sz w:val="20"/>
          <w:szCs w:val="20"/>
        </w:rPr>
      </w:pPr>
    </w:p>
    <w:p w:rsidR="000F2CDF" w:rsidRDefault="008118DF" w:rsidP="00183011">
      <w:pPr>
        <w:spacing w:after="0"/>
        <w:rPr>
          <w:rFonts w:ascii="Century Gothic" w:hAnsi="Century Gothic"/>
          <w:sz w:val="20"/>
          <w:szCs w:val="20"/>
        </w:rPr>
      </w:pPr>
      <w:r w:rsidRPr="000F2CDF">
        <w:rPr>
          <w:rFonts w:ascii="Century Gothic" w:hAnsi="Century Gothic"/>
          <w:b/>
          <w:sz w:val="20"/>
          <w:szCs w:val="20"/>
        </w:rPr>
        <w:t>Child Criminal Exploitation (CCE)</w:t>
      </w:r>
      <w:r w:rsidRPr="008118DF">
        <w:rPr>
          <w:rFonts w:ascii="Century Gothic" w:hAnsi="Century Gothic"/>
          <w:sz w:val="20"/>
          <w:szCs w:val="20"/>
        </w:rPr>
        <w:t xml:space="preserve"> </w:t>
      </w:r>
    </w:p>
    <w:p w:rsidR="000F2CDF" w:rsidRDefault="008118DF" w:rsidP="00183011">
      <w:pPr>
        <w:spacing w:after="0"/>
        <w:rPr>
          <w:rFonts w:ascii="Century Gothic" w:hAnsi="Century Gothic"/>
          <w:sz w:val="20"/>
          <w:szCs w:val="20"/>
        </w:rPr>
      </w:pPr>
      <w:r w:rsidRPr="008118DF">
        <w:rPr>
          <w:rFonts w:ascii="Century Gothic" w:hAnsi="Century Gothic"/>
          <w:sz w:val="20"/>
          <w:szCs w:val="20"/>
        </w:rPr>
        <w:t xml:space="preserve">CCE is where an individual or group takes advantage of an imbalance of power to coerce, control, manipulate or deceive a child into any criminal activity (a) in exchange for something the victim needs or wants, and/or (b) for the financial or other advantage of the perpetrator or facilitator and/or (c) through violence or the threat of violence. The victim may have been criminally exploited even if the activity appears consensual. CCE does not always involve physical contact; it can also occur through the use of technology. CCE can include children being forced to work in cannabis factories, being coerced into moving drugs or money across the country (county lines, </w:t>
      </w:r>
      <w:r w:rsidR="000F2CDF">
        <w:rPr>
          <w:rFonts w:ascii="Century Gothic" w:hAnsi="Century Gothic"/>
          <w:sz w:val="20"/>
          <w:szCs w:val="20"/>
        </w:rPr>
        <w:t>further information provided</w:t>
      </w:r>
      <w:r w:rsidRPr="008118DF">
        <w:rPr>
          <w:rFonts w:ascii="Century Gothic" w:hAnsi="Century Gothic"/>
          <w:sz w:val="20"/>
          <w:szCs w:val="20"/>
        </w:rPr>
        <w:t xml:space="preserve">), forced to shoplift or pickpocket, or to threaten other young people. Some of the following can be indicators of CCE: </w:t>
      </w:r>
    </w:p>
    <w:p w:rsidR="000F2CDF" w:rsidRDefault="008118DF" w:rsidP="00183011">
      <w:pPr>
        <w:spacing w:after="0"/>
        <w:rPr>
          <w:rFonts w:ascii="Century Gothic" w:hAnsi="Century Gothic"/>
          <w:sz w:val="20"/>
          <w:szCs w:val="20"/>
        </w:rPr>
      </w:pPr>
      <w:r w:rsidRPr="008118DF">
        <w:rPr>
          <w:rFonts w:ascii="Century Gothic" w:hAnsi="Century Gothic"/>
          <w:sz w:val="20"/>
          <w:szCs w:val="20"/>
        </w:rPr>
        <w:t xml:space="preserve">• children who appear with unexplained gifts or new possessions; </w:t>
      </w:r>
    </w:p>
    <w:p w:rsidR="000F2CDF" w:rsidRDefault="008118DF" w:rsidP="00183011">
      <w:pPr>
        <w:spacing w:after="0"/>
        <w:rPr>
          <w:rFonts w:ascii="Century Gothic" w:hAnsi="Century Gothic"/>
          <w:sz w:val="20"/>
          <w:szCs w:val="20"/>
        </w:rPr>
      </w:pPr>
      <w:r w:rsidRPr="008118DF">
        <w:rPr>
          <w:rFonts w:ascii="Century Gothic" w:hAnsi="Century Gothic"/>
          <w:sz w:val="20"/>
          <w:szCs w:val="20"/>
        </w:rPr>
        <w:t xml:space="preserve">• children who associate with other young people involved in exploitation; </w:t>
      </w:r>
    </w:p>
    <w:p w:rsidR="000F2CDF" w:rsidRDefault="008118DF" w:rsidP="00183011">
      <w:pPr>
        <w:spacing w:after="0"/>
        <w:rPr>
          <w:rFonts w:ascii="Century Gothic" w:hAnsi="Century Gothic"/>
          <w:sz w:val="20"/>
          <w:szCs w:val="20"/>
        </w:rPr>
      </w:pPr>
      <w:r w:rsidRPr="008118DF">
        <w:rPr>
          <w:rFonts w:ascii="Century Gothic" w:hAnsi="Century Gothic"/>
          <w:sz w:val="20"/>
          <w:szCs w:val="20"/>
        </w:rPr>
        <w:t xml:space="preserve">• children who suffer from changes in emotional well-being; </w:t>
      </w:r>
    </w:p>
    <w:p w:rsidR="000F2CDF" w:rsidRDefault="008118DF" w:rsidP="00183011">
      <w:pPr>
        <w:spacing w:after="0"/>
        <w:rPr>
          <w:rFonts w:ascii="Century Gothic" w:hAnsi="Century Gothic"/>
          <w:sz w:val="20"/>
          <w:szCs w:val="20"/>
        </w:rPr>
      </w:pPr>
      <w:r w:rsidRPr="008118DF">
        <w:rPr>
          <w:rFonts w:ascii="Century Gothic" w:hAnsi="Century Gothic"/>
          <w:sz w:val="20"/>
          <w:szCs w:val="20"/>
        </w:rPr>
        <w:t xml:space="preserve">• children who misuse drugs and alcohol; </w:t>
      </w:r>
    </w:p>
    <w:p w:rsidR="000F2CDF" w:rsidRDefault="008118DF" w:rsidP="00183011">
      <w:pPr>
        <w:spacing w:after="0"/>
        <w:rPr>
          <w:rFonts w:ascii="Century Gothic" w:hAnsi="Century Gothic"/>
          <w:sz w:val="20"/>
          <w:szCs w:val="20"/>
        </w:rPr>
      </w:pPr>
      <w:r w:rsidRPr="008118DF">
        <w:rPr>
          <w:rFonts w:ascii="Century Gothic" w:hAnsi="Century Gothic"/>
          <w:sz w:val="20"/>
          <w:szCs w:val="20"/>
        </w:rPr>
        <w:t xml:space="preserve">• children who go missing for periods of time or regularly come home late; and </w:t>
      </w:r>
    </w:p>
    <w:p w:rsidR="000F2CDF" w:rsidRDefault="008118DF" w:rsidP="00183011">
      <w:pPr>
        <w:spacing w:after="0"/>
        <w:rPr>
          <w:rFonts w:ascii="Century Gothic" w:hAnsi="Century Gothic"/>
          <w:sz w:val="20"/>
          <w:szCs w:val="20"/>
        </w:rPr>
      </w:pPr>
      <w:r w:rsidRPr="008118DF">
        <w:rPr>
          <w:rFonts w:ascii="Century Gothic" w:hAnsi="Century Gothic"/>
          <w:sz w:val="20"/>
          <w:szCs w:val="20"/>
        </w:rPr>
        <w:t xml:space="preserve">• children who regularly miss school or education or do not take part in education. </w:t>
      </w:r>
    </w:p>
    <w:p w:rsidR="000F2CDF" w:rsidRDefault="000F2CDF" w:rsidP="00183011">
      <w:pPr>
        <w:spacing w:after="0"/>
        <w:rPr>
          <w:rFonts w:ascii="Century Gothic" w:hAnsi="Century Gothic"/>
          <w:sz w:val="20"/>
          <w:szCs w:val="20"/>
        </w:rPr>
      </w:pPr>
    </w:p>
    <w:p w:rsidR="000F2CDF" w:rsidRDefault="008118DF" w:rsidP="00183011">
      <w:pPr>
        <w:spacing w:after="0"/>
        <w:rPr>
          <w:rFonts w:ascii="Century Gothic" w:hAnsi="Century Gothic"/>
          <w:sz w:val="20"/>
          <w:szCs w:val="20"/>
        </w:rPr>
      </w:pPr>
      <w:r w:rsidRPr="000F2CDF">
        <w:rPr>
          <w:rFonts w:ascii="Century Gothic" w:hAnsi="Century Gothic"/>
          <w:b/>
          <w:sz w:val="20"/>
          <w:szCs w:val="20"/>
        </w:rPr>
        <w:t>Child Sexual Exploitation (CSE)</w:t>
      </w:r>
      <w:r w:rsidRPr="008118DF">
        <w:rPr>
          <w:rFonts w:ascii="Century Gothic" w:hAnsi="Century Gothic"/>
          <w:sz w:val="20"/>
          <w:szCs w:val="20"/>
        </w:rPr>
        <w:t xml:space="preserve"> </w:t>
      </w:r>
    </w:p>
    <w:p w:rsidR="000F2CDF" w:rsidRDefault="008118DF" w:rsidP="00183011">
      <w:pPr>
        <w:spacing w:after="0"/>
        <w:rPr>
          <w:rFonts w:ascii="Century Gothic" w:hAnsi="Century Gothic"/>
          <w:sz w:val="20"/>
          <w:szCs w:val="20"/>
        </w:rPr>
      </w:pPr>
      <w:r w:rsidRPr="008118DF">
        <w:rPr>
          <w:rFonts w:ascii="Century Gothic" w:hAnsi="Century Gothic"/>
          <w:sz w:val="20"/>
          <w:szCs w:val="20"/>
        </w:rPr>
        <w:t xml:space="preserve">CSE occurs where an individual or group takes advantage of an imbalance of power to coerce, manipulate or deceive a child into sexual activity (a) in exchange for something the </w:t>
      </w:r>
      <w:r w:rsidRPr="008118DF">
        <w:rPr>
          <w:rFonts w:ascii="Century Gothic" w:hAnsi="Century Gothic"/>
          <w:sz w:val="20"/>
          <w:szCs w:val="20"/>
        </w:rPr>
        <w:lastRenderedPageBreak/>
        <w:t xml:space="preserve">victim needs or wants, and/or (b) for the financial advantage or increased status of the perpetrator or facilitator. The victim may have been sexually exploited even if the sexual activity appears consensual. CSE does not always involve physical contact; it can also occur through the use of technology. CSE can affect any child or young person (male or female) under the age of 18 years, including 16 and 17 year olds who can legally consent to have sex. It can include both contact (penetrative and non-penetrative acts) and non-contact sexual activity and may occur without the child or young person’s immediate knowledge (e.g. through others copying videos or images they have created and posted on social media). </w:t>
      </w:r>
    </w:p>
    <w:p w:rsidR="000F2CDF" w:rsidRDefault="008118DF" w:rsidP="00183011">
      <w:pPr>
        <w:spacing w:after="0"/>
        <w:rPr>
          <w:rFonts w:ascii="Century Gothic" w:hAnsi="Century Gothic"/>
          <w:sz w:val="20"/>
          <w:szCs w:val="20"/>
        </w:rPr>
      </w:pPr>
      <w:r w:rsidRPr="008118DF">
        <w:rPr>
          <w:rFonts w:ascii="Century Gothic" w:hAnsi="Century Gothic"/>
          <w:sz w:val="20"/>
          <w:szCs w:val="20"/>
        </w:rPr>
        <w:t xml:space="preserve">The above CCE indicators can also be indicators of CSE, as can: </w:t>
      </w:r>
    </w:p>
    <w:p w:rsidR="000F2CDF" w:rsidRDefault="008118DF" w:rsidP="00183011">
      <w:pPr>
        <w:spacing w:after="0"/>
        <w:rPr>
          <w:rFonts w:ascii="Century Gothic" w:hAnsi="Century Gothic"/>
          <w:sz w:val="20"/>
          <w:szCs w:val="20"/>
        </w:rPr>
      </w:pPr>
      <w:r w:rsidRPr="008118DF">
        <w:rPr>
          <w:rFonts w:ascii="Century Gothic" w:hAnsi="Century Gothic"/>
          <w:sz w:val="20"/>
          <w:szCs w:val="20"/>
        </w:rPr>
        <w:t xml:space="preserve">• children who have older boyfriends or girlfriends; and </w:t>
      </w:r>
    </w:p>
    <w:p w:rsidR="000F2CDF" w:rsidRDefault="008118DF" w:rsidP="00183011">
      <w:pPr>
        <w:spacing w:after="0"/>
        <w:rPr>
          <w:rFonts w:ascii="Century Gothic" w:hAnsi="Century Gothic"/>
          <w:sz w:val="20"/>
          <w:szCs w:val="20"/>
        </w:rPr>
      </w:pPr>
      <w:r w:rsidRPr="008118DF">
        <w:rPr>
          <w:rFonts w:ascii="Century Gothic" w:hAnsi="Century Gothic"/>
          <w:sz w:val="20"/>
          <w:szCs w:val="20"/>
        </w:rPr>
        <w:t xml:space="preserve">• children who suffer from sexually transmitted infections or become pregnant. </w:t>
      </w:r>
    </w:p>
    <w:p w:rsidR="000F2CDF" w:rsidRDefault="000F2CDF" w:rsidP="00183011">
      <w:pPr>
        <w:spacing w:after="0"/>
        <w:rPr>
          <w:rFonts w:ascii="Century Gothic" w:hAnsi="Century Gothic"/>
          <w:sz w:val="20"/>
          <w:szCs w:val="20"/>
        </w:rPr>
      </w:pPr>
    </w:p>
    <w:p w:rsidR="000F2CDF" w:rsidRDefault="008118DF" w:rsidP="00183011">
      <w:pPr>
        <w:spacing w:after="0"/>
        <w:rPr>
          <w:rFonts w:ascii="Century Gothic" w:hAnsi="Century Gothic"/>
          <w:sz w:val="20"/>
          <w:szCs w:val="20"/>
        </w:rPr>
      </w:pPr>
      <w:r w:rsidRPr="008118DF">
        <w:rPr>
          <w:rFonts w:ascii="Century Gothic" w:hAnsi="Century Gothic"/>
          <w:sz w:val="20"/>
          <w:szCs w:val="20"/>
        </w:rPr>
        <w:t xml:space="preserve">The department provide: </w:t>
      </w:r>
      <w:hyperlink r:id="rId47" w:history="1">
        <w:r w:rsidR="000F2CDF">
          <w:rPr>
            <w:rStyle w:val="Hyperlink"/>
            <w:rFonts w:ascii="Century Gothic" w:hAnsi="Century Gothic"/>
            <w:sz w:val="20"/>
            <w:szCs w:val="20"/>
          </w:rPr>
          <w:t xml:space="preserve">Child sexual exploitation: guide for practitioners </w:t>
        </w:r>
      </w:hyperlink>
    </w:p>
    <w:p w:rsidR="000F2CDF" w:rsidRDefault="000F2CDF" w:rsidP="00183011">
      <w:pPr>
        <w:spacing w:after="0"/>
        <w:rPr>
          <w:rFonts w:ascii="Century Gothic" w:hAnsi="Century Gothic"/>
          <w:sz w:val="20"/>
          <w:szCs w:val="20"/>
        </w:rPr>
      </w:pPr>
      <w:r>
        <w:rPr>
          <w:rFonts w:ascii="Century Gothic" w:hAnsi="Century Gothic"/>
          <w:sz w:val="20"/>
          <w:szCs w:val="20"/>
        </w:rPr>
        <w:t xml:space="preserve"> </w:t>
      </w:r>
    </w:p>
    <w:p w:rsidR="000F2CDF" w:rsidRDefault="008118DF" w:rsidP="00183011">
      <w:pPr>
        <w:spacing w:after="0"/>
        <w:rPr>
          <w:rFonts w:ascii="Century Gothic" w:hAnsi="Century Gothic"/>
          <w:sz w:val="20"/>
          <w:szCs w:val="20"/>
        </w:rPr>
      </w:pPr>
      <w:r w:rsidRPr="000F2CDF">
        <w:rPr>
          <w:rFonts w:ascii="Century Gothic" w:hAnsi="Century Gothic"/>
          <w:b/>
          <w:sz w:val="20"/>
          <w:szCs w:val="20"/>
        </w:rPr>
        <w:t>County lines</w:t>
      </w:r>
      <w:r w:rsidRPr="008118DF">
        <w:rPr>
          <w:rFonts w:ascii="Century Gothic" w:hAnsi="Century Gothic"/>
          <w:sz w:val="20"/>
          <w:szCs w:val="20"/>
        </w:rPr>
        <w:t xml:space="preserve"> </w:t>
      </w:r>
    </w:p>
    <w:p w:rsidR="000F2CDF" w:rsidRDefault="008118DF" w:rsidP="00183011">
      <w:pPr>
        <w:spacing w:after="0"/>
        <w:rPr>
          <w:rFonts w:ascii="Century Gothic" w:hAnsi="Century Gothic"/>
          <w:sz w:val="20"/>
          <w:szCs w:val="20"/>
        </w:rPr>
      </w:pPr>
      <w:r w:rsidRPr="008118DF">
        <w:rPr>
          <w:rFonts w:ascii="Century Gothic" w:hAnsi="Century Gothic"/>
          <w:sz w:val="20"/>
          <w:szCs w:val="20"/>
        </w:rPr>
        <w:t>County lines is a term used to describe gangs and organised criminal networks involved in exporting illegal drugs (primarily crack cocaine and heroin) into one or more importing areas [within the UK], using dedicated mobile phone lines or other form of “deal line”. Exploitation is an integral part of the county lines offending model with children and vulnerable adults exploited to move [and store] drugs and money. Offenders will often use coercion, intimidation, violence (including sexual violence) and weapons to ensure compliance of victims. Children can be targeted and recruited into county lines in a number of locations including schools, further and higher educational institutions, pupil referral units, special educational needs schools, children’s homes and care homes. Children are often recruited to move drugs and money between locations and are known to be exposed to techniques such as ‘plugging’, where drugs are concealed internally to avoid detection. Children can easily become trapped by this type of exploitation as county lines gangs create drug debts and can threaten serious violence and kidnap towards victims (and their families) if they attempt to leave the county lines network. One of the ways of identifying potential involvement in county lines are missing episodes (both from home and school), when the victim may have been trafficked for the purpose of transporting drugs and a referral to the National Referral Mechanism should be considered. If a child is suspected to be at risk of or involved in county lines, a safeguarding referral should be considered alongside consideration of availability of local services/third sector providers who offer support to victims of county lines exploitation. Further information on the signs of a child’s involvement in county lines is available in guidance published by the Home Office</w:t>
      </w:r>
      <w:r w:rsidR="000F2CDF">
        <w:rPr>
          <w:rFonts w:ascii="Century Gothic" w:hAnsi="Century Gothic"/>
          <w:sz w:val="20"/>
          <w:szCs w:val="20"/>
        </w:rPr>
        <w:t xml:space="preserve"> </w:t>
      </w:r>
      <w:hyperlink r:id="rId48" w:history="1">
        <w:r w:rsidR="000F2CDF" w:rsidRPr="000F2CDF">
          <w:rPr>
            <w:rStyle w:val="Hyperlink"/>
            <w:rFonts w:ascii="Century Gothic" w:hAnsi="Century Gothic"/>
            <w:sz w:val="20"/>
            <w:szCs w:val="20"/>
          </w:rPr>
          <w:t>County Lines Guidance</w:t>
        </w:r>
      </w:hyperlink>
      <w:r w:rsidRPr="008118DF">
        <w:rPr>
          <w:rFonts w:ascii="Century Gothic" w:hAnsi="Century Gothic"/>
          <w:sz w:val="20"/>
          <w:szCs w:val="20"/>
        </w:rPr>
        <w:t xml:space="preserve">. </w:t>
      </w:r>
    </w:p>
    <w:p w:rsidR="000F2CDF" w:rsidRDefault="000F2CDF" w:rsidP="00183011">
      <w:pPr>
        <w:spacing w:after="0"/>
        <w:rPr>
          <w:rFonts w:ascii="Century Gothic" w:hAnsi="Century Gothic"/>
          <w:sz w:val="20"/>
          <w:szCs w:val="20"/>
        </w:rPr>
      </w:pPr>
    </w:p>
    <w:p w:rsidR="000F2CDF" w:rsidRPr="000F2CDF" w:rsidRDefault="008118DF" w:rsidP="00183011">
      <w:pPr>
        <w:spacing w:after="0"/>
        <w:rPr>
          <w:rFonts w:ascii="Century Gothic" w:hAnsi="Century Gothic"/>
          <w:b/>
          <w:sz w:val="20"/>
          <w:szCs w:val="20"/>
        </w:rPr>
      </w:pPr>
      <w:r w:rsidRPr="000F2CDF">
        <w:rPr>
          <w:rFonts w:ascii="Century Gothic" w:hAnsi="Century Gothic"/>
          <w:b/>
          <w:sz w:val="20"/>
          <w:szCs w:val="20"/>
        </w:rPr>
        <w:t xml:space="preserve">Domestic abuse </w:t>
      </w:r>
    </w:p>
    <w:p w:rsidR="000F2CDF" w:rsidRDefault="008118DF" w:rsidP="00183011">
      <w:pPr>
        <w:spacing w:after="0"/>
        <w:rPr>
          <w:rFonts w:ascii="Century Gothic" w:hAnsi="Century Gothic"/>
          <w:sz w:val="20"/>
          <w:szCs w:val="20"/>
        </w:rPr>
      </w:pPr>
      <w:r w:rsidRPr="008118DF">
        <w:rPr>
          <w:rFonts w:ascii="Century Gothic" w:hAnsi="Century Gothic"/>
          <w:sz w:val="20"/>
          <w:szCs w:val="20"/>
        </w:rPr>
        <w:t xml:space="preserve">The cross-government definition of domestic violence and abuse is: any incident or pattern of incidents of controlling, coercive, threatening behaviour, violence or abuse between those aged 16 or over who are, or have been, intimate partners or family members regardless of gender or sexuality. The abuse can encompass, but is not limited to: psychological; physical; sexual; financial; and emotional. All children can witness and be adversely affected by domestic abuse in the context of their home life where domestic abuse occurs between family members. Exposure to domestic abuse and/or violence can have a serious, long lasting emotional and psychological impact on children. In some cases, a child may blame themselves for the abuse or may have had to leave the family home as a result. </w:t>
      </w:r>
    </w:p>
    <w:p w:rsidR="00707733" w:rsidRDefault="00707733" w:rsidP="00183011">
      <w:pPr>
        <w:spacing w:after="0"/>
        <w:rPr>
          <w:rFonts w:ascii="Century Gothic" w:hAnsi="Century Gothic"/>
          <w:sz w:val="20"/>
          <w:szCs w:val="20"/>
        </w:rPr>
      </w:pPr>
    </w:p>
    <w:p w:rsidR="00707733" w:rsidRDefault="00707733" w:rsidP="00183011">
      <w:pPr>
        <w:spacing w:after="0"/>
        <w:rPr>
          <w:rFonts w:ascii="Century Gothic" w:hAnsi="Century Gothic"/>
          <w:b/>
          <w:sz w:val="20"/>
          <w:szCs w:val="20"/>
        </w:rPr>
      </w:pPr>
    </w:p>
    <w:p w:rsidR="00707733" w:rsidRDefault="00707733" w:rsidP="00183011">
      <w:pPr>
        <w:spacing w:after="0"/>
        <w:rPr>
          <w:rFonts w:ascii="Century Gothic" w:hAnsi="Century Gothic"/>
          <w:b/>
          <w:sz w:val="20"/>
          <w:szCs w:val="20"/>
        </w:rPr>
      </w:pPr>
    </w:p>
    <w:p w:rsidR="000F2CDF" w:rsidRDefault="008118DF" w:rsidP="00183011">
      <w:pPr>
        <w:spacing w:after="0"/>
        <w:rPr>
          <w:rFonts w:ascii="Century Gothic" w:hAnsi="Century Gothic"/>
          <w:sz w:val="20"/>
          <w:szCs w:val="20"/>
        </w:rPr>
      </w:pPr>
      <w:r w:rsidRPr="000F2CDF">
        <w:rPr>
          <w:rFonts w:ascii="Century Gothic" w:hAnsi="Century Gothic"/>
          <w:b/>
          <w:sz w:val="20"/>
          <w:szCs w:val="20"/>
        </w:rPr>
        <w:t>Operation Encompass</w:t>
      </w:r>
      <w:r w:rsidRPr="008118DF">
        <w:rPr>
          <w:rFonts w:ascii="Century Gothic" w:hAnsi="Century Gothic"/>
          <w:sz w:val="20"/>
          <w:szCs w:val="20"/>
        </w:rPr>
        <w:t xml:space="preserve"> </w:t>
      </w:r>
    </w:p>
    <w:p w:rsidR="000F2CDF" w:rsidRDefault="008118DF" w:rsidP="00183011">
      <w:pPr>
        <w:spacing w:after="0"/>
        <w:rPr>
          <w:rFonts w:ascii="Century Gothic" w:hAnsi="Century Gothic"/>
          <w:sz w:val="20"/>
          <w:szCs w:val="20"/>
        </w:rPr>
      </w:pPr>
      <w:r w:rsidRPr="008118DF">
        <w:rPr>
          <w:rFonts w:ascii="Century Gothic" w:hAnsi="Century Gothic"/>
          <w:sz w:val="20"/>
          <w:szCs w:val="20"/>
        </w:rPr>
        <w:t xml:space="preserve">Operation Encompass operates in the majority of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will inform the key adult (usually the designated safeguarding lead) in school before the child or children arrive at school the following day. This ensures that the school has up to date relevant information about the child’s circumstances and can enable support to be given to the child according to their needs. Police forces not signed up to operation encompass will have their own arrangements in place. </w:t>
      </w:r>
    </w:p>
    <w:p w:rsidR="000F2CDF" w:rsidRDefault="000F2CDF" w:rsidP="00183011">
      <w:pPr>
        <w:spacing w:after="0"/>
        <w:rPr>
          <w:rFonts w:ascii="Century Gothic" w:hAnsi="Century Gothic"/>
          <w:sz w:val="20"/>
          <w:szCs w:val="20"/>
        </w:rPr>
      </w:pPr>
    </w:p>
    <w:p w:rsidR="000F2CDF" w:rsidRDefault="008118DF" w:rsidP="00183011">
      <w:pPr>
        <w:spacing w:after="0"/>
        <w:rPr>
          <w:rFonts w:ascii="Century Gothic" w:hAnsi="Century Gothic"/>
          <w:sz w:val="20"/>
          <w:szCs w:val="20"/>
        </w:rPr>
      </w:pPr>
      <w:r w:rsidRPr="008118DF">
        <w:rPr>
          <w:rFonts w:ascii="Century Gothic" w:hAnsi="Century Gothic"/>
          <w:sz w:val="20"/>
          <w:szCs w:val="20"/>
        </w:rPr>
        <w:t xml:space="preserve">National Domestic Abuse Helpline Refuge runs the National Domestic Abuse Helpline, which can be called free of charge and in confidence, 24 hours a day on 0808 2000 247. Its website provides guidance and support for potential victims, as well as those who are worried about friends and loved ones. It also has a form through which a safe time from the team for a call can be booked. </w:t>
      </w:r>
    </w:p>
    <w:p w:rsidR="000F2CDF" w:rsidRDefault="000F2CDF" w:rsidP="00183011">
      <w:pPr>
        <w:spacing w:after="0"/>
        <w:rPr>
          <w:rFonts w:ascii="Century Gothic" w:hAnsi="Century Gothic"/>
          <w:sz w:val="20"/>
          <w:szCs w:val="20"/>
        </w:rPr>
      </w:pPr>
    </w:p>
    <w:p w:rsidR="000F2CDF" w:rsidRDefault="008118DF" w:rsidP="00183011">
      <w:pPr>
        <w:spacing w:after="0"/>
        <w:rPr>
          <w:rFonts w:ascii="Century Gothic" w:hAnsi="Century Gothic"/>
          <w:sz w:val="20"/>
          <w:szCs w:val="20"/>
        </w:rPr>
      </w:pPr>
      <w:r w:rsidRPr="008118DF">
        <w:rPr>
          <w:rFonts w:ascii="Century Gothic" w:hAnsi="Century Gothic"/>
          <w:sz w:val="20"/>
          <w:szCs w:val="20"/>
        </w:rPr>
        <w:t xml:space="preserve">Additional advice on identifying children who are affected by domestic abuse and how they can be helped is available at: </w:t>
      </w:r>
    </w:p>
    <w:p w:rsidR="000F2CDF" w:rsidRDefault="008118DF" w:rsidP="00183011">
      <w:pPr>
        <w:spacing w:after="0"/>
        <w:rPr>
          <w:rFonts w:ascii="Century Gothic" w:hAnsi="Century Gothic"/>
          <w:sz w:val="20"/>
          <w:szCs w:val="20"/>
        </w:rPr>
      </w:pPr>
      <w:r w:rsidRPr="008118DF">
        <w:rPr>
          <w:rFonts w:ascii="Century Gothic" w:hAnsi="Century Gothic"/>
          <w:sz w:val="20"/>
          <w:szCs w:val="20"/>
        </w:rPr>
        <w:t xml:space="preserve">• NSPCC- UK domestic-abuse Signs Symptoms Effects </w:t>
      </w:r>
    </w:p>
    <w:p w:rsidR="000F2CDF" w:rsidRDefault="008118DF" w:rsidP="00183011">
      <w:pPr>
        <w:spacing w:after="0"/>
        <w:rPr>
          <w:rFonts w:ascii="Century Gothic" w:hAnsi="Century Gothic"/>
          <w:sz w:val="20"/>
          <w:szCs w:val="20"/>
        </w:rPr>
      </w:pPr>
      <w:r w:rsidRPr="008118DF">
        <w:rPr>
          <w:rFonts w:ascii="Century Gothic" w:hAnsi="Century Gothic"/>
          <w:sz w:val="20"/>
          <w:szCs w:val="20"/>
        </w:rPr>
        <w:t xml:space="preserve">• Refuge what is domestic violence/effects of domestic violence on children </w:t>
      </w:r>
    </w:p>
    <w:p w:rsidR="000F2CDF" w:rsidRDefault="008118DF" w:rsidP="00183011">
      <w:pPr>
        <w:spacing w:after="0"/>
        <w:rPr>
          <w:rFonts w:ascii="Century Gothic" w:hAnsi="Century Gothic"/>
          <w:sz w:val="20"/>
          <w:szCs w:val="20"/>
        </w:rPr>
      </w:pPr>
      <w:r w:rsidRPr="008118DF">
        <w:rPr>
          <w:rFonts w:ascii="Century Gothic" w:hAnsi="Century Gothic"/>
          <w:sz w:val="20"/>
          <w:szCs w:val="20"/>
        </w:rPr>
        <w:t xml:space="preserve">• Safelives: young people and domestic abuse. </w:t>
      </w:r>
    </w:p>
    <w:p w:rsidR="000F2CDF" w:rsidRDefault="000F2CDF" w:rsidP="00183011">
      <w:pPr>
        <w:spacing w:after="0"/>
        <w:rPr>
          <w:rFonts w:ascii="Century Gothic" w:hAnsi="Century Gothic"/>
          <w:sz w:val="20"/>
          <w:szCs w:val="20"/>
        </w:rPr>
      </w:pPr>
    </w:p>
    <w:p w:rsidR="000F2CDF" w:rsidRDefault="008118DF" w:rsidP="00183011">
      <w:pPr>
        <w:spacing w:after="0"/>
        <w:rPr>
          <w:rFonts w:ascii="Century Gothic" w:hAnsi="Century Gothic"/>
          <w:sz w:val="20"/>
          <w:szCs w:val="20"/>
        </w:rPr>
      </w:pPr>
      <w:r w:rsidRPr="000F2CDF">
        <w:rPr>
          <w:rFonts w:ascii="Century Gothic" w:hAnsi="Century Gothic"/>
          <w:b/>
          <w:sz w:val="20"/>
          <w:szCs w:val="20"/>
        </w:rPr>
        <w:t xml:space="preserve">Homelessness </w:t>
      </w:r>
    </w:p>
    <w:p w:rsidR="000F2CDF" w:rsidRDefault="008118DF" w:rsidP="00183011">
      <w:pPr>
        <w:spacing w:after="0"/>
        <w:rPr>
          <w:rFonts w:ascii="Century Gothic" w:hAnsi="Century Gothic"/>
          <w:sz w:val="20"/>
          <w:szCs w:val="20"/>
        </w:rPr>
      </w:pPr>
      <w:r w:rsidRPr="008118DF">
        <w:rPr>
          <w:rFonts w:ascii="Century Gothic" w:hAnsi="Century Gothic"/>
          <w:sz w:val="20"/>
          <w:szCs w:val="20"/>
        </w:rPr>
        <w:t xml:space="preserve">Being homeless or being at risk of becoming homeless presents a real risk to a child’s welfare. </w:t>
      </w:r>
    </w:p>
    <w:p w:rsidR="000F2CDF" w:rsidRDefault="000F2CDF" w:rsidP="00183011">
      <w:pPr>
        <w:spacing w:after="0"/>
        <w:rPr>
          <w:rFonts w:ascii="Century Gothic" w:hAnsi="Century Gothic"/>
          <w:sz w:val="20"/>
          <w:szCs w:val="20"/>
        </w:rPr>
      </w:pPr>
    </w:p>
    <w:p w:rsidR="0036404E" w:rsidRDefault="008118DF" w:rsidP="00183011">
      <w:pPr>
        <w:spacing w:after="0"/>
        <w:rPr>
          <w:rFonts w:ascii="Century Gothic" w:hAnsi="Century Gothic"/>
          <w:sz w:val="20"/>
          <w:szCs w:val="20"/>
        </w:rPr>
      </w:pPr>
      <w:r w:rsidRPr="008118DF">
        <w:rPr>
          <w:rFonts w:ascii="Century Gothic" w:hAnsi="Century Gothic"/>
          <w:sz w:val="20"/>
          <w:szCs w:val="20"/>
        </w:rPr>
        <w:t xml:space="preserve">The designated safeguarding lead (and deputies) should be aware of contact details and referral routes in to the Local Housing Authority so they can raise/progress concerns at the earliest opportunity. Indicators that a family may be at risk of homelessness include household debt, rent arrears, domestic abuse and anti-social behaviour, as well as the family being asked to leave a property. Whilst referrals and/or discussion with the Local Housing Authority should be progressed as appropriate, and in accordance with local procedures, this does not, and should not, replace a referral into children’s social care where a child has been harmed or is at risk of harm. The Homelessness Reduction Act 2017 places a new legal duty on English councils so that everyone who is homeless or at risk of homelessness will have access to meaningful help including an assessment of their needs and circumstances, the development of a personalised housing plan, and work to help them retain their accommodation or find a new place to live. </w:t>
      </w:r>
    </w:p>
    <w:p w:rsidR="0036404E" w:rsidRDefault="008118DF" w:rsidP="00183011">
      <w:pPr>
        <w:spacing w:after="0"/>
        <w:rPr>
          <w:rFonts w:ascii="Century Gothic" w:hAnsi="Century Gothic"/>
          <w:sz w:val="20"/>
          <w:szCs w:val="20"/>
        </w:rPr>
      </w:pPr>
      <w:r w:rsidRPr="008118DF">
        <w:rPr>
          <w:rFonts w:ascii="Century Gothic" w:hAnsi="Century Gothic"/>
          <w:sz w:val="20"/>
          <w:szCs w:val="20"/>
        </w:rPr>
        <w:t xml:space="preserve">The following factsheets usefully summarise the new duties: </w:t>
      </w:r>
      <w:hyperlink r:id="rId49" w:history="1">
        <w:r w:rsidR="0036404E">
          <w:rPr>
            <w:rStyle w:val="Hyperlink"/>
            <w:rFonts w:ascii="Century Gothic" w:hAnsi="Century Gothic"/>
            <w:sz w:val="20"/>
            <w:szCs w:val="20"/>
          </w:rPr>
          <w:t xml:space="preserve">Homeless Reduction Act Factsheets. </w:t>
        </w:r>
      </w:hyperlink>
      <w:r w:rsidR="0036404E">
        <w:rPr>
          <w:rFonts w:ascii="Century Gothic" w:hAnsi="Century Gothic"/>
          <w:sz w:val="20"/>
          <w:szCs w:val="20"/>
        </w:rPr>
        <w:t xml:space="preserve"> </w:t>
      </w:r>
      <w:r w:rsidRPr="008118DF">
        <w:rPr>
          <w:rFonts w:ascii="Century Gothic" w:hAnsi="Century Gothic"/>
          <w:sz w:val="20"/>
          <w:szCs w:val="20"/>
        </w:rPr>
        <w:t xml:space="preserve">The new duties shift focus to early intervention and encourage those at risk to seek support as soon as possible, before they are facing a homelessness crisis. In most cases school and college staff will be considering homelessness in the context of children who live with their families, and intervention will be on that basis. </w:t>
      </w:r>
    </w:p>
    <w:p w:rsidR="0036404E" w:rsidRDefault="0036404E" w:rsidP="00183011">
      <w:pPr>
        <w:spacing w:after="0"/>
        <w:rPr>
          <w:rFonts w:ascii="Century Gothic" w:hAnsi="Century Gothic"/>
          <w:sz w:val="20"/>
          <w:szCs w:val="20"/>
        </w:rPr>
      </w:pPr>
    </w:p>
    <w:p w:rsidR="00D6217D" w:rsidRDefault="00D6217D" w:rsidP="00183011">
      <w:pPr>
        <w:spacing w:after="0"/>
        <w:rPr>
          <w:rFonts w:ascii="Century Gothic" w:hAnsi="Century Gothic"/>
          <w:sz w:val="20"/>
          <w:szCs w:val="20"/>
        </w:rPr>
      </w:pPr>
    </w:p>
    <w:p w:rsidR="00D6217D" w:rsidRDefault="00D6217D" w:rsidP="00183011">
      <w:pPr>
        <w:spacing w:after="0"/>
        <w:rPr>
          <w:rFonts w:ascii="Century Gothic" w:hAnsi="Century Gothic"/>
          <w:sz w:val="20"/>
          <w:szCs w:val="20"/>
        </w:rPr>
      </w:pPr>
    </w:p>
    <w:p w:rsidR="0036404E" w:rsidRDefault="008118DF" w:rsidP="00183011">
      <w:pPr>
        <w:spacing w:after="0"/>
        <w:rPr>
          <w:rFonts w:ascii="Century Gothic" w:hAnsi="Century Gothic"/>
          <w:sz w:val="20"/>
          <w:szCs w:val="20"/>
        </w:rPr>
      </w:pPr>
      <w:r w:rsidRPr="0036404E">
        <w:rPr>
          <w:b/>
        </w:rPr>
        <w:lastRenderedPageBreak/>
        <w:t xml:space="preserve">So-called ‘honour-based’ abuse (including Female Genital Mutilation and Forced Marriage) </w:t>
      </w:r>
    </w:p>
    <w:p w:rsidR="0036404E" w:rsidRDefault="008118DF" w:rsidP="00183011">
      <w:pPr>
        <w:spacing w:after="0"/>
        <w:rPr>
          <w:rFonts w:ascii="Century Gothic" w:hAnsi="Century Gothic"/>
          <w:sz w:val="20"/>
          <w:szCs w:val="20"/>
        </w:rPr>
      </w:pPr>
      <w:r w:rsidRPr="008118DF">
        <w:rPr>
          <w:rFonts w:ascii="Century Gothic" w:hAnsi="Century Gothic"/>
          <w:sz w:val="20"/>
          <w:szCs w:val="20"/>
        </w:rPr>
        <w:t>So-called ‘honour-based’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 Actions If staff have a concern regarding a child that might be at risk of HBA or who has suffered from HBA, they should speak to the designated safeguarding lead (or deputy). As appropriate, they will activate local safeguarding procedures, using existing national and local protocols for multi-agency liaison with police and children’s social care. Where FGM has taken place, since 31 October 2015 there has been a mandatory reporting duty placed on teachers</w:t>
      </w:r>
      <w:r w:rsidR="0036404E">
        <w:rPr>
          <w:rFonts w:ascii="Century Gothic" w:hAnsi="Century Gothic"/>
          <w:sz w:val="20"/>
          <w:szCs w:val="20"/>
        </w:rPr>
        <w:t xml:space="preserve"> to notify the police</w:t>
      </w:r>
      <w:r w:rsidRPr="008118DF">
        <w:rPr>
          <w:rFonts w:ascii="Century Gothic" w:hAnsi="Century Gothic"/>
          <w:sz w:val="20"/>
          <w:szCs w:val="20"/>
        </w:rPr>
        <w:t xml:space="preserve">. </w:t>
      </w:r>
    </w:p>
    <w:p w:rsidR="0036404E" w:rsidRDefault="0036404E" w:rsidP="00183011">
      <w:pPr>
        <w:spacing w:after="0"/>
        <w:rPr>
          <w:rFonts w:ascii="Century Gothic" w:hAnsi="Century Gothic"/>
          <w:sz w:val="20"/>
          <w:szCs w:val="20"/>
        </w:rPr>
      </w:pPr>
    </w:p>
    <w:p w:rsidR="00060B33" w:rsidRPr="00060B33" w:rsidRDefault="008118DF" w:rsidP="00060B33">
      <w:pPr>
        <w:spacing w:after="0"/>
        <w:rPr>
          <w:rFonts w:ascii="Century Gothic" w:hAnsi="Century Gothic"/>
          <w:sz w:val="20"/>
          <w:szCs w:val="20"/>
        </w:rPr>
      </w:pPr>
      <w:r w:rsidRPr="0036404E">
        <w:rPr>
          <w:rFonts w:ascii="Century Gothic" w:hAnsi="Century Gothic"/>
          <w:b/>
          <w:sz w:val="20"/>
          <w:szCs w:val="20"/>
        </w:rPr>
        <w:t xml:space="preserve">FGM </w:t>
      </w:r>
    </w:p>
    <w:p w:rsidR="00060B33" w:rsidRDefault="00060B33" w:rsidP="00060B33">
      <w:pPr>
        <w:spacing w:after="0"/>
        <w:rPr>
          <w:rFonts w:ascii="Century Gothic" w:hAnsi="Century Gothic"/>
          <w:sz w:val="20"/>
          <w:szCs w:val="20"/>
        </w:rPr>
      </w:pPr>
      <w:r w:rsidRPr="008118DF">
        <w:rPr>
          <w:rFonts w:ascii="Century Gothic" w:hAnsi="Century Gothic"/>
          <w:sz w:val="20"/>
          <w:szCs w:val="20"/>
        </w:rPr>
        <w:t xml:space="preserve">FGM comprises all procedures involving partial or total removal of the external female genitalia or other injury to the female genital organs. It is illegal in the UK and a form of child abuse with long-lasting harmful consequences. FGM mandatory reporting duty for teachers Section 5B of the Female Genital Mutilation Act 2003 (as inserted by section 74 of the Serious Crime Act 2015) places a statutory duty upon teachers along with regulated health and social care professionals in England and Wales, to report to the police where they discover (either through disclosure by the victim or visual evidence) that FGM appears to have been carried out on a girl under 18. Those failing to report such cases may face disciplinary sanctions. </w:t>
      </w:r>
    </w:p>
    <w:p w:rsidR="00060B33" w:rsidRDefault="00060B33" w:rsidP="00060B33">
      <w:pPr>
        <w:spacing w:after="0"/>
        <w:rPr>
          <w:rFonts w:ascii="Century Gothic" w:hAnsi="Century Gothic"/>
          <w:sz w:val="20"/>
          <w:szCs w:val="20"/>
        </w:rPr>
      </w:pPr>
    </w:p>
    <w:p w:rsidR="00060B33" w:rsidRDefault="00060B33" w:rsidP="00060B33">
      <w:pPr>
        <w:spacing w:after="0"/>
        <w:rPr>
          <w:rFonts w:ascii="Century Gothic" w:hAnsi="Century Gothic"/>
          <w:sz w:val="20"/>
          <w:szCs w:val="20"/>
        </w:rPr>
      </w:pPr>
      <w:r w:rsidRPr="008118DF">
        <w:rPr>
          <w:rFonts w:ascii="Century Gothic" w:hAnsi="Century Gothic"/>
          <w:sz w:val="20"/>
          <w:szCs w:val="20"/>
        </w:rPr>
        <w:t>It will be rare for teachers to see visual evidence, and they should not be examining pupils or students, but the same definition of what is meant by “to discover that an act of FGM appears to have been carried out” is used for all professionals to whom this mandatory reporting duty applies. Information on when and how to make a report can be found at: Mandatory reporting of female genital mutilation procedural information</w:t>
      </w:r>
      <w:r w:rsidR="00D6217D">
        <w:rPr>
          <w:rFonts w:ascii="Century Gothic" w:hAnsi="Century Gothic"/>
          <w:sz w:val="20"/>
          <w:szCs w:val="20"/>
        </w:rPr>
        <w:t>.</w:t>
      </w:r>
      <w:r w:rsidRPr="008118DF">
        <w:rPr>
          <w:rFonts w:ascii="Century Gothic" w:hAnsi="Century Gothic"/>
          <w:sz w:val="20"/>
          <w:szCs w:val="20"/>
        </w:rPr>
        <w:t xml:space="preserve"> Teachers must personally report to the police cases where they discover that an act of FGM appears to have been carried out. Unless the teacher has good reason not to, they should still consider and discuss any such case with the designated safeguarding lead (or deputy) and involve children’s social care as appropriate. The duty does not apply in relation to at risk or suspected cases (i.e. where the teacher does not discover that an act of FGM appears to have been carried out, either through disclosure by the victim or visual evidence) or in cases where the woman is 18 or over. In these cases, teachers should follow local safeguarding procedures. The following is a useful summary of the FGM mandatory reporting duty: </w:t>
      </w:r>
      <w:hyperlink r:id="rId50" w:history="1">
        <w:r w:rsidRPr="0036404E">
          <w:rPr>
            <w:rStyle w:val="Hyperlink"/>
            <w:rFonts w:ascii="Century Gothic" w:hAnsi="Century Gothic"/>
            <w:sz w:val="20"/>
            <w:szCs w:val="20"/>
          </w:rPr>
          <w:t>FGM Fact Sheet</w:t>
        </w:r>
      </w:hyperlink>
      <w:r w:rsidRPr="008118DF">
        <w:rPr>
          <w:rFonts w:ascii="Century Gothic" w:hAnsi="Century Gothic"/>
          <w:sz w:val="20"/>
          <w:szCs w:val="20"/>
        </w:rPr>
        <w:t xml:space="preserve">. </w:t>
      </w:r>
    </w:p>
    <w:p w:rsidR="00060B33" w:rsidRDefault="00060B33" w:rsidP="00060B33">
      <w:pPr>
        <w:spacing w:after="0"/>
        <w:rPr>
          <w:rFonts w:ascii="Century Gothic" w:hAnsi="Century Gothic"/>
          <w:sz w:val="20"/>
          <w:szCs w:val="20"/>
        </w:rPr>
      </w:pPr>
    </w:p>
    <w:p w:rsidR="00060B33" w:rsidRPr="00A43178" w:rsidRDefault="00060B33" w:rsidP="00060B33">
      <w:pPr>
        <w:spacing w:after="0"/>
        <w:rPr>
          <w:rFonts w:ascii="Century Gothic" w:hAnsi="Century Gothic"/>
          <w:sz w:val="20"/>
          <w:szCs w:val="20"/>
        </w:rPr>
      </w:pPr>
      <w:r w:rsidRPr="00A43178">
        <w:rPr>
          <w:rFonts w:ascii="Century Gothic" w:hAnsi="Century Gothic"/>
          <w:sz w:val="20"/>
          <w:szCs w:val="20"/>
        </w:rPr>
        <w:t>The DSL will make sure that staff have access to appropriate training to equip them to be alert to children affected by FGM or at risk of FGM.</w:t>
      </w:r>
    </w:p>
    <w:p w:rsidR="00060B33" w:rsidRPr="00A43178" w:rsidRDefault="00060B33" w:rsidP="00060B33">
      <w:pPr>
        <w:spacing w:after="0"/>
        <w:rPr>
          <w:rFonts w:ascii="Century Gothic" w:hAnsi="Century Gothic"/>
          <w:sz w:val="20"/>
          <w:szCs w:val="20"/>
        </w:rPr>
      </w:pPr>
      <w:r w:rsidRPr="00A43178">
        <w:rPr>
          <w:rFonts w:ascii="Century Gothic" w:hAnsi="Century Gothic"/>
          <w:sz w:val="20"/>
          <w:szCs w:val="20"/>
        </w:rPr>
        <w:t>This policy sets out the procedures to be followed if a staff member discovers that an act of FGM appears to have been carried out or suspects that a pupil is at risk of FGM.</w:t>
      </w:r>
    </w:p>
    <w:p w:rsidR="00060B33" w:rsidRPr="00A43178" w:rsidRDefault="00060B33" w:rsidP="00060B33">
      <w:pPr>
        <w:spacing w:after="0"/>
        <w:rPr>
          <w:rFonts w:ascii="Century Gothic" w:hAnsi="Century Gothic"/>
          <w:sz w:val="20"/>
          <w:szCs w:val="20"/>
        </w:rPr>
      </w:pPr>
      <w:r w:rsidRPr="00A43178">
        <w:rPr>
          <w:rFonts w:ascii="Century Gothic" w:hAnsi="Century Gothic"/>
          <w:sz w:val="20"/>
          <w:szCs w:val="20"/>
        </w:rPr>
        <w:t>Indicators that FGM has already occurred include:</w:t>
      </w:r>
    </w:p>
    <w:p w:rsidR="00060B33" w:rsidRPr="00A43178" w:rsidRDefault="00060B33" w:rsidP="003725C6">
      <w:pPr>
        <w:numPr>
          <w:ilvl w:val="0"/>
          <w:numId w:val="14"/>
        </w:numPr>
        <w:spacing w:after="0" w:line="240" w:lineRule="auto"/>
        <w:ind w:left="568" w:hanging="284"/>
        <w:rPr>
          <w:rFonts w:ascii="Century Gothic" w:hAnsi="Century Gothic"/>
          <w:sz w:val="20"/>
          <w:szCs w:val="20"/>
          <w:lang w:eastAsia="en-GB"/>
        </w:rPr>
      </w:pPr>
      <w:r w:rsidRPr="00A43178">
        <w:rPr>
          <w:rFonts w:ascii="Century Gothic" w:hAnsi="Century Gothic"/>
          <w:sz w:val="20"/>
          <w:szCs w:val="20"/>
          <w:lang w:eastAsia="en-GB"/>
        </w:rPr>
        <w:t>A pupil confiding in a professional that FGM has taken place</w:t>
      </w:r>
    </w:p>
    <w:p w:rsidR="00060B33" w:rsidRPr="00A43178" w:rsidRDefault="00060B33" w:rsidP="003725C6">
      <w:pPr>
        <w:numPr>
          <w:ilvl w:val="0"/>
          <w:numId w:val="14"/>
        </w:numPr>
        <w:spacing w:after="0" w:line="240" w:lineRule="auto"/>
        <w:ind w:left="568" w:hanging="284"/>
        <w:rPr>
          <w:rFonts w:ascii="Century Gothic" w:hAnsi="Century Gothic"/>
          <w:sz w:val="20"/>
          <w:szCs w:val="20"/>
          <w:lang w:eastAsia="en-GB"/>
        </w:rPr>
      </w:pPr>
      <w:r w:rsidRPr="00A43178">
        <w:rPr>
          <w:rFonts w:ascii="Century Gothic" w:hAnsi="Century Gothic"/>
          <w:sz w:val="20"/>
          <w:szCs w:val="20"/>
          <w:lang w:eastAsia="en-GB"/>
        </w:rPr>
        <w:lastRenderedPageBreak/>
        <w:t>A mother/family member disclosing that FGM has been carried out</w:t>
      </w:r>
    </w:p>
    <w:p w:rsidR="00060B33" w:rsidRPr="00A43178" w:rsidRDefault="00060B33" w:rsidP="003725C6">
      <w:pPr>
        <w:numPr>
          <w:ilvl w:val="0"/>
          <w:numId w:val="14"/>
        </w:numPr>
        <w:spacing w:after="0" w:line="240" w:lineRule="auto"/>
        <w:ind w:left="568" w:hanging="284"/>
        <w:rPr>
          <w:rFonts w:ascii="Century Gothic" w:hAnsi="Century Gothic"/>
          <w:sz w:val="20"/>
          <w:szCs w:val="20"/>
          <w:lang w:eastAsia="en-GB"/>
        </w:rPr>
      </w:pPr>
      <w:r w:rsidRPr="00A43178">
        <w:rPr>
          <w:rFonts w:ascii="Century Gothic" w:hAnsi="Century Gothic"/>
          <w:sz w:val="20"/>
          <w:szCs w:val="20"/>
          <w:lang w:eastAsia="en-GB"/>
        </w:rPr>
        <w:t>A family/pupil already being known to social services in relation to other safeguarding issues</w:t>
      </w:r>
    </w:p>
    <w:p w:rsidR="00060B33" w:rsidRPr="00A43178" w:rsidRDefault="00060B33" w:rsidP="003725C6">
      <w:pPr>
        <w:numPr>
          <w:ilvl w:val="0"/>
          <w:numId w:val="14"/>
        </w:numPr>
        <w:spacing w:after="0" w:line="240" w:lineRule="auto"/>
        <w:ind w:left="568" w:hanging="284"/>
        <w:rPr>
          <w:rFonts w:ascii="Century Gothic" w:hAnsi="Century Gothic"/>
          <w:sz w:val="20"/>
          <w:szCs w:val="20"/>
          <w:lang w:eastAsia="en-GB"/>
        </w:rPr>
      </w:pPr>
      <w:r w:rsidRPr="00A43178">
        <w:rPr>
          <w:rFonts w:ascii="Century Gothic" w:hAnsi="Century Gothic"/>
          <w:sz w:val="20"/>
          <w:szCs w:val="20"/>
          <w:lang w:eastAsia="en-GB"/>
        </w:rPr>
        <w:t>A girl:</w:t>
      </w:r>
    </w:p>
    <w:p w:rsidR="00060B33" w:rsidRPr="00A43178" w:rsidRDefault="00060B33" w:rsidP="003725C6">
      <w:pPr>
        <w:numPr>
          <w:ilvl w:val="1"/>
          <w:numId w:val="14"/>
        </w:numPr>
        <w:spacing w:after="0" w:line="240" w:lineRule="auto"/>
        <w:rPr>
          <w:rFonts w:ascii="Century Gothic" w:hAnsi="Century Gothic"/>
          <w:sz w:val="20"/>
          <w:szCs w:val="20"/>
          <w:lang w:eastAsia="en-GB"/>
        </w:rPr>
      </w:pPr>
      <w:r w:rsidRPr="00A43178">
        <w:rPr>
          <w:rFonts w:ascii="Century Gothic" w:hAnsi="Century Gothic"/>
          <w:sz w:val="20"/>
          <w:szCs w:val="20"/>
          <w:lang w:eastAsia="en-GB"/>
        </w:rPr>
        <w:t>Having difficulty walking, sitting or standing, or looking uncomfortable</w:t>
      </w:r>
    </w:p>
    <w:p w:rsidR="00060B33" w:rsidRPr="00D26235" w:rsidRDefault="00060B33" w:rsidP="003725C6">
      <w:pPr>
        <w:numPr>
          <w:ilvl w:val="1"/>
          <w:numId w:val="14"/>
        </w:numPr>
        <w:spacing w:after="0" w:line="240" w:lineRule="auto"/>
        <w:rPr>
          <w:rFonts w:ascii="Century Gothic" w:hAnsi="Century Gothic"/>
          <w:sz w:val="20"/>
          <w:szCs w:val="20"/>
          <w:lang w:eastAsia="en-GB"/>
        </w:rPr>
      </w:pPr>
      <w:r w:rsidRPr="00D26235">
        <w:rPr>
          <w:rFonts w:ascii="Century Gothic" w:hAnsi="Century Gothic"/>
          <w:sz w:val="20"/>
          <w:szCs w:val="20"/>
          <w:lang w:eastAsia="en-GB"/>
        </w:rPr>
        <w:t>Finding it hard to sit still for long periods of time (where this was not a problem previously)</w:t>
      </w:r>
    </w:p>
    <w:p w:rsidR="00060B33" w:rsidRPr="00D26235" w:rsidRDefault="00060B33" w:rsidP="003725C6">
      <w:pPr>
        <w:numPr>
          <w:ilvl w:val="1"/>
          <w:numId w:val="14"/>
        </w:numPr>
        <w:spacing w:after="0" w:line="240" w:lineRule="auto"/>
        <w:rPr>
          <w:rFonts w:ascii="Century Gothic" w:hAnsi="Century Gothic"/>
          <w:sz w:val="20"/>
          <w:szCs w:val="20"/>
          <w:lang w:eastAsia="en-GB"/>
        </w:rPr>
      </w:pPr>
      <w:r w:rsidRPr="00D26235">
        <w:rPr>
          <w:rFonts w:ascii="Century Gothic" w:hAnsi="Century Gothic"/>
          <w:sz w:val="20"/>
          <w:szCs w:val="20"/>
          <w:lang w:eastAsia="en-GB"/>
        </w:rPr>
        <w:t>Spending longer than normal in the bathroom or toilet due to difficulties urinating</w:t>
      </w:r>
    </w:p>
    <w:p w:rsidR="00060B33" w:rsidRPr="00D26235" w:rsidRDefault="00060B33" w:rsidP="003725C6">
      <w:pPr>
        <w:numPr>
          <w:ilvl w:val="1"/>
          <w:numId w:val="14"/>
        </w:numPr>
        <w:spacing w:after="0" w:line="240" w:lineRule="auto"/>
        <w:rPr>
          <w:rFonts w:ascii="Century Gothic" w:hAnsi="Century Gothic"/>
          <w:sz w:val="20"/>
          <w:szCs w:val="20"/>
          <w:lang w:eastAsia="en-GB"/>
        </w:rPr>
      </w:pPr>
      <w:r w:rsidRPr="00D26235">
        <w:rPr>
          <w:rFonts w:ascii="Century Gothic" w:hAnsi="Century Gothic"/>
          <w:sz w:val="20"/>
          <w:szCs w:val="20"/>
          <w:lang w:eastAsia="en-GB"/>
        </w:rPr>
        <w:t>Having frequent urinary, menstrual or stomach problems</w:t>
      </w:r>
    </w:p>
    <w:p w:rsidR="00060B33" w:rsidRPr="00D26235" w:rsidRDefault="00060B33" w:rsidP="003725C6">
      <w:pPr>
        <w:numPr>
          <w:ilvl w:val="1"/>
          <w:numId w:val="14"/>
        </w:numPr>
        <w:spacing w:after="0" w:line="240" w:lineRule="auto"/>
        <w:rPr>
          <w:rFonts w:ascii="Century Gothic" w:hAnsi="Century Gothic"/>
          <w:sz w:val="20"/>
          <w:szCs w:val="20"/>
          <w:lang w:eastAsia="en-GB"/>
        </w:rPr>
      </w:pPr>
      <w:r w:rsidRPr="00D26235">
        <w:rPr>
          <w:rFonts w:ascii="Century Gothic" w:hAnsi="Century Gothic"/>
          <w:sz w:val="20"/>
          <w:szCs w:val="20"/>
          <w:lang w:eastAsia="en-GB"/>
        </w:rPr>
        <w:t xml:space="preserve">Avoiding physical exercise or missing PE </w:t>
      </w:r>
    </w:p>
    <w:p w:rsidR="00060B33" w:rsidRPr="00D26235" w:rsidRDefault="00060B33" w:rsidP="003725C6">
      <w:pPr>
        <w:numPr>
          <w:ilvl w:val="1"/>
          <w:numId w:val="14"/>
        </w:numPr>
        <w:spacing w:after="0" w:line="240" w:lineRule="auto"/>
        <w:rPr>
          <w:rFonts w:ascii="Century Gothic" w:hAnsi="Century Gothic"/>
          <w:sz w:val="20"/>
          <w:szCs w:val="20"/>
          <w:lang w:eastAsia="en-GB"/>
        </w:rPr>
      </w:pPr>
      <w:r w:rsidRPr="00D26235">
        <w:rPr>
          <w:rFonts w:ascii="Century Gothic" w:hAnsi="Century Gothic"/>
          <w:sz w:val="20"/>
          <w:szCs w:val="20"/>
          <w:lang w:eastAsia="en-GB"/>
        </w:rPr>
        <w:t xml:space="preserve">Being repeatedly absent from school, or absent for a prolonged period </w:t>
      </w:r>
    </w:p>
    <w:p w:rsidR="00060B33" w:rsidRPr="00D26235" w:rsidRDefault="00060B33" w:rsidP="003725C6">
      <w:pPr>
        <w:numPr>
          <w:ilvl w:val="1"/>
          <w:numId w:val="14"/>
        </w:numPr>
        <w:spacing w:after="0" w:line="240" w:lineRule="auto"/>
        <w:rPr>
          <w:rFonts w:ascii="Century Gothic" w:hAnsi="Century Gothic"/>
          <w:sz w:val="20"/>
          <w:szCs w:val="20"/>
          <w:lang w:eastAsia="en-GB"/>
        </w:rPr>
      </w:pPr>
      <w:r w:rsidRPr="00D26235">
        <w:rPr>
          <w:rFonts w:ascii="Century Gothic" w:hAnsi="Century Gothic"/>
          <w:sz w:val="20"/>
          <w:szCs w:val="20"/>
          <w:lang w:eastAsia="en-GB"/>
        </w:rPr>
        <w:t>Demonstrating increased emotional and psychological needs – for example, withdrawal or depression, or significant change in behaviour</w:t>
      </w:r>
    </w:p>
    <w:p w:rsidR="00060B33" w:rsidRPr="00D26235" w:rsidRDefault="00060B33" w:rsidP="003725C6">
      <w:pPr>
        <w:numPr>
          <w:ilvl w:val="1"/>
          <w:numId w:val="14"/>
        </w:numPr>
        <w:spacing w:after="0" w:line="240" w:lineRule="auto"/>
        <w:rPr>
          <w:rFonts w:ascii="Century Gothic" w:hAnsi="Century Gothic"/>
          <w:sz w:val="20"/>
          <w:szCs w:val="20"/>
          <w:lang w:eastAsia="en-GB"/>
        </w:rPr>
      </w:pPr>
      <w:r w:rsidRPr="00D26235">
        <w:rPr>
          <w:rFonts w:ascii="Century Gothic" w:hAnsi="Century Gothic"/>
          <w:sz w:val="20"/>
          <w:szCs w:val="20"/>
          <w:lang w:eastAsia="en-GB"/>
        </w:rPr>
        <w:t>Being reluctant to undergo any medical examinations</w:t>
      </w:r>
    </w:p>
    <w:p w:rsidR="00060B33" w:rsidRPr="00D26235" w:rsidRDefault="00060B33" w:rsidP="003725C6">
      <w:pPr>
        <w:numPr>
          <w:ilvl w:val="1"/>
          <w:numId w:val="14"/>
        </w:numPr>
        <w:spacing w:after="0" w:line="240" w:lineRule="auto"/>
        <w:rPr>
          <w:rFonts w:ascii="Century Gothic" w:hAnsi="Century Gothic"/>
          <w:sz w:val="20"/>
          <w:szCs w:val="20"/>
          <w:lang w:eastAsia="en-GB"/>
        </w:rPr>
      </w:pPr>
      <w:r w:rsidRPr="00D26235">
        <w:rPr>
          <w:rFonts w:ascii="Century Gothic" w:hAnsi="Century Gothic"/>
          <w:sz w:val="20"/>
          <w:szCs w:val="20"/>
          <w:lang w:eastAsia="en-GB"/>
        </w:rPr>
        <w:t>Asking for help, but not being explicit about the problem</w:t>
      </w:r>
    </w:p>
    <w:p w:rsidR="00060B33" w:rsidRPr="00D26235" w:rsidRDefault="00060B33" w:rsidP="003725C6">
      <w:pPr>
        <w:numPr>
          <w:ilvl w:val="1"/>
          <w:numId w:val="14"/>
        </w:numPr>
        <w:spacing w:after="0" w:line="240" w:lineRule="auto"/>
        <w:rPr>
          <w:rFonts w:ascii="Century Gothic" w:hAnsi="Century Gothic"/>
          <w:sz w:val="20"/>
          <w:szCs w:val="20"/>
          <w:lang w:eastAsia="en-GB"/>
        </w:rPr>
      </w:pPr>
      <w:r w:rsidRPr="00D26235">
        <w:rPr>
          <w:rFonts w:ascii="Century Gothic" w:hAnsi="Century Gothic"/>
          <w:sz w:val="20"/>
          <w:szCs w:val="20"/>
          <w:lang w:eastAsia="en-GB"/>
        </w:rPr>
        <w:t>Talking about pain or discomfort between her legs</w:t>
      </w:r>
    </w:p>
    <w:p w:rsidR="00060B33" w:rsidRDefault="00060B33" w:rsidP="00060B33">
      <w:pPr>
        <w:spacing w:after="0"/>
        <w:rPr>
          <w:rFonts w:ascii="Century Gothic" w:hAnsi="Century Gothic"/>
          <w:sz w:val="20"/>
          <w:szCs w:val="20"/>
        </w:rPr>
      </w:pPr>
    </w:p>
    <w:p w:rsidR="00060B33" w:rsidRPr="00D26235" w:rsidRDefault="00060B33" w:rsidP="00060B33">
      <w:pPr>
        <w:spacing w:after="0"/>
        <w:rPr>
          <w:rFonts w:ascii="Century Gothic" w:hAnsi="Century Gothic"/>
          <w:sz w:val="20"/>
          <w:szCs w:val="20"/>
        </w:rPr>
      </w:pPr>
      <w:r w:rsidRPr="00D26235">
        <w:rPr>
          <w:rFonts w:ascii="Century Gothic" w:hAnsi="Century Gothic"/>
          <w:sz w:val="20"/>
          <w:szCs w:val="20"/>
        </w:rPr>
        <w:t>Potential signs that a pupil may be at risk of FGM include:</w:t>
      </w:r>
    </w:p>
    <w:p w:rsidR="00060B33" w:rsidRPr="00D26235" w:rsidRDefault="00060B33" w:rsidP="003725C6">
      <w:pPr>
        <w:numPr>
          <w:ilvl w:val="0"/>
          <w:numId w:val="14"/>
        </w:numPr>
        <w:spacing w:after="0" w:line="240" w:lineRule="auto"/>
        <w:ind w:left="568" w:hanging="284"/>
        <w:rPr>
          <w:rFonts w:ascii="Century Gothic" w:hAnsi="Century Gothic"/>
          <w:sz w:val="20"/>
          <w:szCs w:val="20"/>
        </w:rPr>
      </w:pPr>
      <w:r w:rsidRPr="00D26235">
        <w:rPr>
          <w:rFonts w:ascii="Century Gothic" w:hAnsi="Century Gothic"/>
          <w:sz w:val="20"/>
          <w:szCs w:val="20"/>
        </w:rPr>
        <w:t>The girl’s family having a history of practising FGM (this is the biggest risk factor to consider)</w:t>
      </w:r>
    </w:p>
    <w:p w:rsidR="00060B33" w:rsidRPr="00D26235" w:rsidRDefault="00060B33" w:rsidP="003725C6">
      <w:pPr>
        <w:numPr>
          <w:ilvl w:val="0"/>
          <w:numId w:val="14"/>
        </w:numPr>
        <w:spacing w:after="0" w:line="240" w:lineRule="auto"/>
        <w:ind w:left="568" w:hanging="284"/>
        <w:rPr>
          <w:rFonts w:ascii="Century Gothic" w:hAnsi="Century Gothic"/>
          <w:sz w:val="20"/>
          <w:szCs w:val="20"/>
        </w:rPr>
      </w:pPr>
      <w:r w:rsidRPr="00D26235">
        <w:rPr>
          <w:rFonts w:ascii="Century Gothic" w:hAnsi="Century Gothic"/>
          <w:sz w:val="20"/>
          <w:szCs w:val="20"/>
        </w:rPr>
        <w:t>FGM being known to be practised in the girl’s community or country of origin</w:t>
      </w:r>
    </w:p>
    <w:p w:rsidR="00060B33" w:rsidRPr="00D26235" w:rsidRDefault="00060B33" w:rsidP="003725C6">
      <w:pPr>
        <w:numPr>
          <w:ilvl w:val="0"/>
          <w:numId w:val="14"/>
        </w:numPr>
        <w:spacing w:after="0" w:line="240" w:lineRule="auto"/>
        <w:ind w:left="568" w:hanging="284"/>
        <w:rPr>
          <w:rFonts w:ascii="Century Gothic" w:hAnsi="Century Gothic"/>
          <w:sz w:val="20"/>
          <w:szCs w:val="20"/>
        </w:rPr>
      </w:pPr>
      <w:r w:rsidRPr="00D26235">
        <w:rPr>
          <w:rFonts w:ascii="Century Gothic" w:hAnsi="Century Gothic"/>
          <w:sz w:val="20"/>
          <w:szCs w:val="20"/>
        </w:rPr>
        <w:t xml:space="preserve">A parent or family member expressing concern that FGM may be carried out </w:t>
      </w:r>
    </w:p>
    <w:p w:rsidR="00060B33" w:rsidRPr="00D26235" w:rsidRDefault="00060B33" w:rsidP="003725C6">
      <w:pPr>
        <w:numPr>
          <w:ilvl w:val="0"/>
          <w:numId w:val="14"/>
        </w:numPr>
        <w:spacing w:after="0" w:line="240" w:lineRule="auto"/>
        <w:ind w:left="568" w:hanging="284"/>
        <w:rPr>
          <w:rFonts w:ascii="Century Gothic" w:hAnsi="Century Gothic"/>
          <w:sz w:val="20"/>
          <w:szCs w:val="20"/>
        </w:rPr>
      </w:pPr>
      <w:r w:rsidRPr="00D26235">
        <w:rPr>
          <w:rFonts w:ascii="Century Gothic" w:hAnsi="Century Gothic"/>
          <w:sz w:val="20"/>
          <w:szCs w:val="20"/>
        </w:rPr>
        <w:t>A family not engaging with professionals (health, education or other) or already being known to social care in relation to other safeguarding issues</w:t>
      </w:r>
    </w:p>
    <w:p w:rsidR="00060B33" w:rsidRPr="00D26235" w:rsidRDefault="00060B33" w:rsidP="003725C6">
      <w:pPr>
        <w:numPr>
          <w:ilvl w:val="0"/>
          <w:numId w:val="14"/>
        </w:numPr>
        <w:spacing w:after="0" w:line="240" w:lineRule="auto"/>
        <w:ind w:left="568" w:hanging="284"/>
        <w:rPr>
          <w:rFonts w:ascii="Century Gothic" w:hAnsi="Century Gothic"/>
          <w:sz w:val="20"/>
          <w:szCs w:val="20"/>
        </w:rPr>
      </w:pPr>
      <w:r w:rsidRPr="00D26235">
        <w:rPr>
          <w:rFonts w:ascii="Century Gothic" w:hAnsi="Century Gothic"/>
          <w:sz w:val="20"/>
          <w:szCs w:val="20"/>
        </w:rPr>
        <w:t>A girl:</w:t>
      </w:r>
    </w:p>
    <w:p w:rsidR="00060B33" w:rsidRPr="00D26235" w:rsidRDefault="00060B33" w:rsidP="003725C6">
      <w:pPr>
        <w:numPr>
          <w:ilvl w:val="1"/>
          <w:numId w:val="14"/>
        </w:numPr>
        <w:spacing w:after="0" w:line="240" w:lineRule="auto"/>
        <w:rPr>
          <w:rFonts w:ascii="Century Gothic" w:hAnsi="Century Gothic"/>
          <w:sz w:val="20"/>
          <w:szCs w:val="20"/>
        </w:rPr>
      </w:pPr>
      <w:r w:rsidRPr="00D26235">
        <w:rPr>
          <w:rFonts w:ascii="Century Gothic" w:hAnsi="Century Gothic"/>
          <w:sz w:val="20"/>
          <w:szCs w:val="20"/>
        </w:rPr>
        <w:t>Having a mother, older sibling or cousin who has undergone FGM</w:t>
      </w:r>
    </w:p>
    <w:p w:rsidR="00060B33" w:rsidRPr="00D26235" w:rsidRDefault="00060B33" w:rsidP="003725C6">
      <w:pPr>
        <w:numPr>
          <w:ilvl w:val="1"/>
          <w:numId w:val="14"/>
        </w:numPr>
        <w:spacing w:after="0" w:line="240" w:lineRule="auto"/>
        <w:rPr>
          <w:rFonts w:ascii="Century Gothic" w:hAnsi="Century Gothic"/>
          <w:sz w:val="20"/>
          <w:szCs w:val="20"/>
        </w:rPr>
      </w:pPr>
      <w:r w:rsidRPr="00D26235">
        <w:rPr>
          <w:rFonts w:ascii="Century Gothic" w:hAnsi="Century Gothic"/>
          <w:sz w:val="20"/>
          <w:szCs w:val="20"/>
        </w:rPr>
        <w:t>Having limited level of integration within UK society</w:t>
      </w:r>
    </w:p>
    <w:p w:rsidR="00060B33" w:rsidRPr="00D26235" w:rsidRDefault="00060B33" w:rsidP="003725C6">
      <w:pPr>
        <w:numPr>
          <w:ilvl w:val="1"/>
          <w:numId w:val="14"/>
        </w:numPr>
        <w:spacing w:after="0" w:line="240" w:lineRule="auto"/>
        <w:rPr>
          <w:rFonts w:ascii="Century Gothic" w:hAnsi="Century Gothic"/>
          <w:sz w:val="20"/>
          <w:szCs w:val="20"/>
        </w:rPr>
      </w:pPr>
      <w:r w:rsidRPr="00D26235">
        <w:rPr>
          <w:rFonts w:ascii="Century Gothic" w:hAnsi="Century Gothic"/>
          <w:sz w:val="20"/>
          <w:szCs w:val="20"/>
        </w:rPr>
        <w:t>Confiding to a professional that she is to have a “special procedure” or to attend a special occasion to “become a woman”</w:t>
      </w:r>
    </w:p>
    <w:p w:rsidR="00060B33" w:rsidRPr="00D26235" w:rsidRDefault="00060B33" w:rsidP="003725C6">
      <w:pPr>
        <w:numPr>
          <w:ilvl w:val="1"/>
          <w:numId w:val="14"/>
        </w:numPr>
        <w:spacing w:after="0" w:line="240" w:lineRule="auto"/>
        <w:rPr>
          <w:rFonts w:ascii="Century Gothic" w:hAnsi="Century Gothic"/>
          <w:sz w:val="20"/>
          <w:szCs w:val="20"/>
        </w:rPr>
      </w:pPr>
      <w:r w:rsidRPr="00D26235">
        <w:rPr>
          <w:rFonts w:ascii="Century Gothic" w:hAnsi="Century Gothic"/>
          <w:sz w:val="20"/>
          <w:szCs w:val="20"/>
        </w:rPr>
        <w:t>Talking about a long holiday to her country of origin or another country where the practice is prevalent, or parents stating that they or a relative will take the girl out of the country for a prolonged period</w:t>
      </w:r>
    </w:p>
    <w:p w:rsidR="00060B33" w:rsidRPr="00D26235" w:rsidRDefault="00060B33" w:rsidP="003725C6">
      <w:pPr>
        <w:numPr>
          <w:ilvl w:val="1"/>
          <w:numId w:val="14"/>
        </w:numPr>
        <w:spacing w:after="0" w:line="240" w:lineRule="auto"/>
        <w:rPr>
          <w:rFonts w:ascii="Century Gothic" w:hAnsi="Century Gothic"/>
          <w:sz w:val="20"/>
          <w:szCs w:val="20"/>
        </w:rPr>
      </w:pPr>
      <w:r w:rsidRPr="00D26235">
        <w:rPr>
          <w:rFonts w:ascii="Century Gothic" w:hAnsi="Century Gothic"/>
          <w:sz w:val="20"/>
          <w:szCs w:val="20"/>
        </w:rPr>
        <w:t>Requesting help from a teacher or another adult because she is aware or suspects that she is at immediate risk of FGM</w:t>
      </w:r>
    </w:p>
    <w:p w:rsidR="00060B33" w:rsidRPr="00D26235" w:rsidRDefault="00060B33" w:rsidP="003725C6">
      <w:pPr>
        <w:numPr>
          <w:ilvl w:val="1"/>
          <w:numId w:val="14"/>
        </w:numPr>
        <w:spacing w:after="0" w:line="240" w:lineRule="auto"/>
        <w:rPr>
          <w:rFonts w:ascii="Century Gothic" w:hAnsi="Century Gothic"/>
          <w:sz w:val="20"/>
          <w:szCs w:val="20"/>
        </w:rPr>
      </w:pPr>
      <w:r w:rsidRPr="00D26235">
        <w:rPr>
          <w:rFonts w:ascii="Century Gothic" w:hAnsi="Century Gothic"/>
          <w:sz w:val="20"/>
          <w:szCs w:val="20"/>
        </w:rPr>
        <w:t>Talking about FGM in conversation – for example, a girl may tell other children about it (although it is important to take into account the context of the discussion)</w:t>
      </w:r>
    </w:p>
    <w:p w:rsidR="00060B33" w:rsidRPr="00D26235" w:rsidRDefault="00060B33" w:rsidP="003725C6">
      <w:pPr>
        <w:numPr>
          <w:ilvl w:val="1"/>
          <w:numId w:val="14"/>
        </w:numPr>
        <w:spacing w:after="0" w:line="240" w:lineRule="auto"/>
        <w:rPr>
          <w:rFonts w:ascii="Century Gothic" w:hAnsi="Century Gothic"/>
          <w:sz w:val="20"/>
          <w:szCs w:val="20"/>
        </w:rPr>
      </w:pPr>
      <w:r w:rsidRPr="00D26235">
        <w:rPr>
          <w:rFonts w:ascii="Century Gothic" w:hAnsi="Century Gothic"/>
          <w:sz w:val="20"/>
          <w:szCs w:val="20"/>
        </w:rPr>
        <w:t>Being unexpectedly absent from school</w:t>
      </w:r>
    </w:p>
    <w:p w:rsidR="00060B33" w:rsidRPr="00D26235" w:rsidRDefault="00060B33" w:rsidP="003725C6">
      <w:pPr>
        <w:numPr>
          <w:ilvl w:val="1"/>
          <w:numId w:val="14"/>
        </w:numPr>
        <w:spacing w:after="0" w:line="240" w:lineRule="auto"/>
        <w:rPr>
          <w:rFonts w:ascii="Century Gothic" w:hAnsi="Century Gothic"/>
          <w:sz w:val="20"/>
          <w:szCs w:val="20"/>
        </w:rPr>
      </w:pPr>
      <w:r w:rsidRPr="00D26235">
        <w:rPr>
          <w:rFonts w:ascii="Century Gothic" w:hAnsi="Century Gothic"/>
          <w:sz w:val="20"/>
          <w:szCs w:val="20"/>
        </w:rPr>
        <w:t>Having sections missing from her ‘red book’ (child health record) and/or attending a travel clinic or equivalent for vaccinations/anti-malarial medication</w:t>
      </w:r>
    </w:p>
    <w:p w:rsidR="00060B33" w:rsidRPr="00D26235" w:rsidRDefault="00060B33" w:rsidP="00060B33">
      <w:pPr>
        <w:spacing w:after="0"/>
        <w:rPr>
          <w:rFonts w:ascii="Century Gothic" w:hAnsi="Century Gothic"/>
          <w:sz w:val="20"/>
          <w:szCs w:val="20"/>
        </w:rPr>
      </w:pPr>
      <w:r w:rsidRPr="00D26235">
        <w:rPr>
          <w:rFonts w:ascii="Century Gothic" w:hAnsi="Century Gothic"/>
          <w:sz w:val="20"/>
          <w:szCs w:val="20"/>
        </w:rPr>
        <w:t>The above indicators and risk factors are not intended to be exhaustive.</w:t>
      </w:r>
    </w:p>
    <w:p w:rsidR="00060B33" w:rsidRPr="00D26235" w:rsidRDefault="00060B33" w:rsidP="00060B33">
      <w:pPr>
        <w:spacing w:after="0"/>
        <w:rPr>
          <w:rFonts w:ascii="Century Gothic" w:hAnsi="Century Gothic"/>
          <w:b/>
          <w:sz w:val="20"/>
          <w:szCs w:val="20"/>
        </w:rPr>
      </w:pPr>
    </w:p>
    <w:p w:rsidR="0036404E" w:rsidRDefault="0036404E" w:rsidP="00183011">
      <w:pPr>
        <w:spacing w:after="0"/>
        <w:rPr>
          <w:rFonts w:ascii="Century Gothic" w:hAnsi="Century Gothic"/>
          <w:sz w:val="20"/>
          <w:szCs w:val="20"/>
        </w:rPr>
      </w:pPr>
    </w:p>
    <w:p w:rsidR="00060B33" w:rsidRPr="00D26235" w:rsidRDefault="00060B33" w:rsidP="00060B33">
      <w:pPr>
        <w:spacing w:after="0"/>
        <w:rPr>
          <w:rFonts w:ascii="Century Gothic" w:hAnsi="Century Gothic"/>
          <w:b/>
          <w:sz w:val="20"/>
          <w:szCs w:val="20"/>
        </w:rPr>
      </w:pPr>
      <w:r w:rsidRPr="00D26235">
        <w:rPr>
          <w:rFonts w:ascii="Century Gothic" w:hAnsi="Century Gothic"/>
          <w:b/>
          <w:sz w:val="20"/>
          <w:szCs w:val="20"/>
        </w:rPr>
        <w:t>Forced marriage</w:t>
      </w:r>
    </w:p>
    <w:p w:rsidR="00060B33" w:rsidRDefault="00060B33" w:rsidP="00060B33">
      <w:pPr>
        <w:spacing w:after="0"/>
        <w:rPr>
          <w:rFonts w:ascii="Century Gothic" w:hAnsi="Century Gothic"/>
          <w:sz w:val="20"/>
          <w:szCs w:val="20"/>
        </w:rPr>
      </w:pPr>
      <w:r w:rsidRPr="008118DF">
        <w:rPr>
          <w:rFonts w:ascii="Century Gothic" w:hAnsi="Century Gothic"/>
          <w:sz w:val="20"/>
          <w:szCs w:val="20"/>
        </w:rPr>
        <w:t xml:space="preserve">Forcing a person into a marriage is a crime in England and Wales. A forced marriage is one entered into without the full and free consent of one or both parties and where violence, threats or any other form of coercion is used to cause a person to enter into a marriage. Threats can be physical or emotional and psychological. A lack of full and free consent can be where a person does not consent or where they cannot consent (if they have learning disabilities, for example). Nevertheless, some perpetrators use perceived cultural practices as a way to coerce a person into marriage. Schools can play an important role in safeguarding children from forced marriage. The Forced Marriage Unit has published statutory guidance </w:t>
      </w:r>
      <w:r w:rsidRPr="008118DF">
        <w:rPr>
          <w:rFonts w:ascii="Century Gothic" w:hAnsi="Century Gothic"/>
          <w:sz w:val="20"/>
          <w:szCs w:val="20"/>
        </w:rPr>
        <w:lastRenderedPageBreak/>
        <w:t xml:space="preserve">and Multi-agency guidelines, </w:t>
      </w:r>
      <w:hyperlink r:id="rId51" w:history="1">
        <w:r>
          <w:rPr>
            <w:rStyle w:val="Hyperlink"/>
          </w:rPr>
          <w:t>https://assets.publishing.service.gov.uk/government/uploads/system/uploads/attachment_data/file/322310/HMG_Statutory_Guidance_publication_180614_Final.pdf</w:t>
        </w:r>
      </w:hyperlink>
      <w:r>
        <w:t xml:space="preserve"> </w:t>
      </w:r>
      <w:r w:rsidRPr="008118DF">
        <w:rPr>
          <w:rFonts w:ascii="Century Gothic" w:hAnsi="Century Gothic"/>
          <w:sz w:val="20"/>
          <w:szCs w:val="20"/>
        </w:rPr>
        <w:t xml:space="preserve">pages 35-36 of which focus on the role of schools and colleges. School and college staff can contact the Forced Marriage Unit if they need advice or information: Contact: 020 7008 0151 or email </w:t>
      </w:r>
      <w:hyperlink r:id="rId52" w:history="1">
        <w:r w:rsidRPr="00554543">
          <w:rPr>
            <w:rStyle w:val="Hyperlink"/>
            <w:rFonts w:ascii="Century Gothic" w:hAnsi="Century Gothic"/>
            <w:sz w:val="20"/>
            <w:szCs w:val="20"/>
          </w:rPr>
          <w:t>fmu@fco.gov.uk</w:t>
        </w:r>
      </w:hyperlink>
      <w:r w:rsidRPr="008118DF">
        <w:rPr>
          <w:rFonts w:ascii="Century Gothic" w:hAnsi="Century Gothic"/>
          <w:sz w:val="20"/>
          <w:szCs w:val="20"/>
        </w:rPr>
        <w:t xml:space="preserve">. </w:t>
      </w:r>
    </w:p>
    <w:p w:rsidR="00060B33" w:rsidRDefault="00060B33" w:rsidP="00060B33">
      <w:pPr>
        <w:spacing w:after="0"/>
        <w:rPr>
          <w:rFonts w:ascii="Century Gothic" w:hAnsi="Century Gothic"/>
          <w:sz w:val="20"/>
          <w:szCs w:val="20"/>
        </w:rPr>
      </w:pPr>
    </w:p>
    <w:p w:rsidR="00060B33" w:rsidRPr="00D26235" w:rsidRDefault="00060B33" w:rsidP="00060B33">
      <w:pPr>
        <w:spacing w:after="0"/>
        <w:rPr>
          <w:rFonts w:ascii="Century Gothic" w:hAnsi="Century Gothic"/>
          <w:sz w:val="20"/>
          <w:szCs w:val="20"/>
        </w:rPr>
      </w:pPr>
      <w:r w:rsidRPr="00D26235">
        <w:rPr>
          <w:rFonts w:ascii="Century Gothic" w:hAnsi="Century Gothic"/>
          <w:sz w:val="20"/>
          <w:szCs w:val="20"/>
        </w:rPr>
        <w:t xml:space="preserve">Staff will receive training around forced marriage and the presenting symptoms. We are aware of the ‘one chance’ rule, i.e. we may only have one chance to speak to the potential victim and only one chance to save them. </w:t>
      </w:r>
    </w:p>
    <w:p w:rsidR="00060B33" w:rsidRDefault="00060B33" w:rsidP="00060B33">
      <w:pPr>
        <w:spacing w:after="0"/>
        <w:rPr>
          <w:rFonts w:ascii="Century Gothic" w:hAnsi="Century Gothic"/>
          <w:sz w:val="20"/>
          <w:szCs w:val="20"/>
        </w:rPr>
      </w:pPr>
    </w:p>
    <w:p w:rsidR="00060B33" w:rsidRPr="00D26235" w:rsidRDefault="00060B33" w:rsidP="00060B33">
      <w:pPr>
        <w:spacing w:after="0"/>
        <w:rPr>
          <w:rFonts w:ascii="Century Gothic" w:hAnsi="Century Gothic"/>
          <w:sz w:val="20"/>
          <w:szCs w:val="20"/>
        </w:rPr>
      </w:pPr>
      <w:r w:rsidRPr="00D26235">
        <w:rPr>
          <w:rFonts w:ascii="Century Gothic" w:hAnsi="Century Gothic"/>
          <w:sz w:val="20"/>
          <w:szCs w:val="20"/>
        </w:rPr>
        <w:t>If a member of staff suspects that a pupil is being forced into marriage, they will speak to the pupil about their concerns in a secure and private place. They will then report this to the DSL.</w:t>
      </w:r>
    </w:p>
    <w:p w:rsidR="00060B33" w:rsidRDefault="00060B33" w:rsidP="00060B33">
      <w:pPr>
        <w:spacing w:after="0"/>
        <w:rPr>
          <w:rFonts w:ascii="Century Gothic" w:hAnsi="Century Gothic"/>
          <w:sz w:val="20"/>
          <w:szCs w:val="20"/>
        </w:rPr>
      </w:pPr>
    </w:p>
    <w:p w:rsidR="00060B33" w:rsidRPr="00D26235" w:rsidRDefault="00060B33" w:rsidP="00060B33">
      <w:pPr>
        <w:spacing w:after="0"/>
        <w:rPr>
          <w:rFonts w:ascii="Century Gothic" w:hAnsi="Century Gothic"/>
          <w:sz w:val="20"/>
          <w:szCs w:val="20"/>
        </w:rPr>
      </w:pPr>
      <w:r w:rsidRPr="00D26235">
        <w:rPr>
          <w:rFonts w:ascii="Century Gothic" w:hAnsi="Century Gothic"/>
          <w:sz w:val="20"/>
          <w:szCs w:val="20"/>
        </w:rPr>
        <w:t>The DSL will:</w:t>
      </w:r>
    </w:p>
    <w:p w:rsidR="00060B33" w:rsidRPr="00D26235" w:rsidRDefault="00060B33"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Speak to the pupil about the concerns in a secure and private place </w:t>
      </w:r>
    </w:p>
    <w:p w:rsidR="00060B33" w:rsidRPr="00D26235" w:rsidRDefault="00060B33"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Activate the local safeguarding procedures and refer the case to the local authority’s designated officer </w:t>
      </w:r>
    </w:p>
    <w:p w:rsidR="00060B33" w:rsidRPr="00D26235" w:rsidRDefault="00060B33"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Seek advice from the Forced Marriage Unit on 020 7008 0151 or </w:t>
      </w:r>
      <w:hyperlink r:id="rId53" w:history="1">
        <w:r w:rsidRPr="00D26235">
          <w:rPr>
            <w:rStyle w:val="Hyperlink"/>
            <w:rFonts w:ascii="Century Gothic" w:eastAsia="Arial" w:hAnsi="Century Gothic"/>
            <w:sz w:val="20"/>
            <w:szCs w:val="20"/>
          </w:rPr>
          <w:t>fmu@fco.gov.uk</w:t>
        </w:r>
      </w:hyperlink>
    </w:p>
    <w:p w:rsidR="00060B33" w:rsidRDefault="00060B33"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Refer the pupil to an education welfare officer, pastoral tutor, learning mentor, or school counsellor, as appropriate</w:t>
      </w:r>
    </w:p>
    <w:p w:rsidR="00060B33" w:rsidRDefault="00060B33" w:rsidP="00183011">
      <w:pPr>
        <w:spacing w:after="0"/>
        <w:rPr>
          <w:rFonts w:ascii="Century Gothic" w:hAnsi="Century Gothic"/>
          <w:sz w:val="20"/>
          <w:szCs w:val="20"/>
        </w:rPr>
      </w:pPr>
    </w:p>
    <w:p w:rsidR="0036404E" w:rsidRDefault="008118DF" w:rsidP="00183011">
      <w:pPr>
        <w:spacing w:after="0"/>
        <w:rPr>
          <w:rFonts w:ascii="Century Gothic" w:hAnsi="Century Gothic"/>
          <w:sz w:val="20"/>
          <w:szCs w:val="20"/>
        </w:rPr>
      </w:pPr>
      <w:r w:rsidRPr="008118DF">
        <w:rPr>
          <w:rFonts w:ascii="Century Gothic" w:hAnsi="Century Gothic"/>
          <w:sz w:val="20"/>
          <w:szCs w:val="20"/>
        </w:rPr>
        <w:t xml:space="preserve"> </w:t>
      </w:r>
    </w:p>
    <w:p w:rsidR="00060B33" w:rsidRPr="00D26235" w:rsidRDefault="00060B33" w:rsidP="00060B33">
      <w:pPr>
        <w:spacing w:after="0"/>
        <w:rPr>
          <w:rFonts w:ascii="Century Gothic" w:hAnsi="Century Gothic"/>
          <w:b/>
          <w:sz w:val="20"/>
          <w:szCs w:val="20"/>
        </w:rPr>
      </w:pPr>
      <w:r w:rsidRPr="00D26235">
        <w:rPr>
          <w:rFonts w:ascii="Century Gothic" w:hAnsi="Century Gothic"/>
          <w:b/>
          <w:sz w:val="20"/>
          <w:szCs w:val="20"/>
        </w:rPr>
        <w:t>Preventing radicalisation</w:t>
      </w:r>
    </w:p>
    <w:p w:rsidR="00060B33" w:rsidRPr="00D26235" w:rsidRDefault="00060B33" w:rsidP="00060B33">
      <w:pPr>
        <w:spacing w:after="0"/>
        <w:rPr>
          <w:rFonts w:ascii="Century Gothic" w:hAnsi="Century Gothic"/>
          <w:sz w:val="20"/>
          <w:szCs w:val="20"/>
        </w:rPr>
      </w:pPr>
      <w:r w:rsidRPr="00D26235">
        <w:rPr>
          <w:rFonts w:ascii="Century Gothic" w:hAnsi="Century Gothic"/>
          <w:sz w:val="20"/>
          <w:szCs w:val="20"/>
        </w:rPr>
        <w:t xml:space="preserve">Radicalisation refers to the process by which a person comes to support terrorism and forms of extremism. Extremism is vocal or active opposition to fundamental British values, such as democracy, the rule of law, individual liberty, and mutual respect and tolerance of different faiths and beliefs. </w:t>
      </w:r>
    </w:p>
    <w:p w:rsidR="00060B33" w:rsidRPr="00D26235" w:rsidRDefault="00060B33" w:rsidP="00060B33">
      <w:pPr>
        <w:spacing w:after="0"/>
        <w:rPr>
          <w:rFonts w:ascii="Century Gothic" w:hAnsi="Century Gothic"/>
          <w:sz w:val="20"/>
          <w:szCs w:val="20"/>
        </w:rPr>
      </w:pPr>
      <w:r w:rsidRPr="00D26235">
        <w:rPr>
          <w:rFonts w:ascii="Century Gothic" w:hAnsi="Century Gothic"/>
          <w:sz w:val="20"/>
          <w:szCs w:val="20"/>
        </w:rPr>
        <w:t xml:space="preserve">Schools have a duty to prevent children from being drawn into terrorism. The DSL will undertake Prevent awareness training and make sure that staff have access to appropriate training to equip them to identify children at risk. </w:t>
      </w:r>
    </w:p>
    <w:p w:rsidR="00060B33" w:rsidRPr="00D26235" w:rsidRDefault="00060B33" w:rsidP="00060B33">
      <w:pPr>
        <w:spacing w:after="0"/>
        <w:rPr>
          <w:rFonts w:ascii="Century Gothic" w:hAnsi="Century Gothic"/>
          <w:sz w:val="20"/>
          <w:szCs w:val="20"/>
        </w:rPr>
      </w:pPr>
      <w:r w:rsidRPr="00D26235">
        <w:rPr>
          <w:rFonts w:ascii="Century Gothic" w:hAnsi="Century Gothic"/>
          <w:sz w:val="20"/>
          <w:szCs w:val="20"/>
        </w:rPr>
        <w:t>We will assess the risk of children in our school being drawn into terrorism. This assessment will be based on an understanding of the potential risk in our local area, in collaboration with our local safeguarding children board and local police force.</w:t>
      </w:r>
    </w:p>
    <w:p w:rsidR="00060B33" w:rsidRPr="00D26235" w:rsidRDefault="00060B33" w:rsidP="00060B33">
      <w:pPr>
        <w:spacing w:after="0"/>
        <w:rPr>
          <w:rFonts w:ascii="Century Gothic" w:hAnsi="Century Gothic"/>
          <w:sz w:val="20"/>
          <w:szCs w:val="20"/>
        </w:rPr>
      </w:pPr>
      <w:r w:rsidRPr="00D26235">
        <w:rPr>
          <w:rFonts w:ascii="Century Gothic" w:hAnsi="Century Gothic"/>
          <w:sz w:val="20"/>
          <w:szCs w:val="20"/>
        </w:rPr>
        <w:t>We will ensure that suitable internet filtering is in place, and equip our pupils to stay safe online at school and at home.</w:t>
      </w:r>
    </w:p>
    <w:p w:rsidR="00060B33" w:rsidRPr="00D26235" w:rsidRDefault="00060B33" w:rsidP="00060B33">
      <w:pPr>
        <w:spacing w:after="0"/>
        <w:rPr>
          <w:rFonts w:ascii="Century Gothic" w:hAnsi="Century Gothic"/>
          <w:sz w:val="20"/>
          <w:szCs w:val="20"/>
        </w:rPr>
      </w:pPr>
      <w:r w:rsidRPr="00D26235">
        <w:rPr>
          <w:rFonts w:ascii="Century Gothic" w:hAnsi="Century Gothic"/>
          <w:sz w:val="20"/>
          <w:szCs w:val="20"/>
        </w:rPr>
        <w:t xml:space="preserve">There is no single way of identifying an individual who is likely to be susceptible to an extremist ideology. Radicalisation can occur quickly or over a long period. </w:t>
      </w:r>
    </w:p>
    <w:p w:rsidR="00060B33" w:rsidRPr="00D26235" w:rsidRDefault="00060B33" w:rsidP="00060B33">
      <w:pPr>
        <w:spacing w:after="0"/>
        <w:rPr>
          <w:rFonts w:ascii="Century Gothic" w:hAnsi="Century Gothic"/>
          <w:sz w:val="20"/>
          <w:szCs w:val="20"/>
        </w:rPr>
      </w:pPr>
      <w:r w:rsidRPr="00D26235">
        <w:rPr>
          <w:rFonts w:ascii="Century Gothic" w:hAnsi="Century Gothic"/>
          <w:sz w:val="20"/>
          <w:szCs w:val="20"/>
        </w:rPr>
        <w:t xml:space="preserve">Staff will be alert to changes in pupils’ behaviour. </w:t>
      </w:r>
    </w:p>
    <w:p w:rsidR="00060B33" w:rsidRPr="00D26235" w:rsidRDefault="00060B33" w:rsidP="00060B33">
      <w:pPr>
        <w:spacing w:after="0"/>
        <w:rPr>
          <w:rFonts w:ascii="Century Gothic" w:hAnsi="Century Gothic"/>
          <w:sz w:val="20"/>
          <w:szCs w:val="20"/>
        </w:rPr>
      </w:pPr>
      <w:r w:rsidRPr="00D26235">
        <w:rPr>
          <w:rFonts w:ascii="Century Gothic" w:hAnsi="Century Gothic"/>
          <w:sz w:val="20"/>
          <w:szCs w:val="20"/>
        </w:rPr>
        <w:t xml:space="preserve">The government website </w:t>
      </w:r>
      <w:hyperlink r:id="rId54" w:history="1">
        <w:r w:rsidRPr="00D26235">
          <w:rPr>
            <w:rStyle w:val="Hyperlink"/>
            <w:rFonts w:ascii="Century Gothic" w:hAnsi="Century Gothic"/>
            <w:sz w:val="20"/>
            <w:szCs w:val="20"/>
          </w:rPr>
          <w:t>Educate Against Hate</w:t>
        </w:r>
      </w:hyperlink>
      <w:r w:rsidRPr="00D26235">
        <w:rPr>
          <w:rFonts w:ascii="Century Gothic" w:hAnsi="Century Gothic"/>
          <w:sz w:val="20"/>
          <w:szCs w:val="20"/>
        </w:rPr>
        <w:t xml:space="preserve"> and charity </w:t>
      </w:r>
      <w:hyperlink r:id="rId55" w:history="1">
        <w:r w:rsidRPr="00D26235">
          <w:rPr>
            <w:rStyle w:val="Hyperlink"/>
            <w:rFonts w:ascii="Century Gothic" w:hAnsi="Century Gothic"/>
            <w:sz w:val="20"/>
            <w:szCs w:val="20"/>
          </w:rPr>
          <w:t>NSPCC</w:t>
        </w:r>
      </w:hyperlink>
      <w:r w:rsidRPr="00D26235">
        <w:rPr>
          <w:rFonts w:ascii="Century Gothic" w:hAnsi="Century Gothic"/>
          <w:sz w:val="20"/>
          <w:szCs w:val="20"/>
        </w:rPr>
        <w:t xml:space="preserve"> say that signs that a pupil is being radicalised can include:</w:t>
      </w:r>
    </w:p>
    <w:p w:rsidR="00060B33" w:rsidRPr="00D26235" w:rsidRDefault="00060B33" w:rsidP="003725C6">
      <w:pPr>
        <w:numPr>
          <w:ilvl w:val="0"/>
          <w:numId w:val="14"/>
        </w:numPr>
        <w:spacing w:after="0" w:line="240" w:lineRule="auto"/>
        <w:ind w:left="0" w:hanging="284"/>
        <w:rPr>
          <w:rFonts w:ascii="Century Gothic" w:eastAsia="Arial" w:hAnsi="Century Gothic"/>
          <w:sz w:val="20"/>
          <w:szCs w:val="20"/>
        </w:rPr>
      </w:pPr>
      <w:r w:rsidRPr="00D26235">
        <w:rPr>
          <w:rFonts w:ascii="Century Gothic" w:eastAsia="Arial" w:hAnsi="Century Gothic"/>
          <w:sz w:val="20"/>
          <w:szCs w:val="20"/>
        </w:rPr>
        <w:t xml:space="preserve">Refusal to engage with, or becoming abusive to, peers who are different from themselves </w:t>
      </w:r>
    </w:p>
    <w:p w:rsidR="00060B33" w:rsidRPr="00D26235" w:rsidRDefault="00060B33" w:rsidP="003725C6">
      <w:pPr>
        <w:numPr>
          <w:ilvl w:val="0"/>
          <w:numId w:val="14"/>
        </w:numPr>
        <w:spacing w:after="0" w:line="240" w:lineRule="auto"/>
        <w:ind w:left="0" w:hanging="284"/>
        <w:rPr>
          <w:rFonts w:ascii="Century Gothic" w:eastAsia="Arial" w:hAnsi="Century Gothic"/>
          <w:sz w:val="20"/>
          <w:szCs w:val="20"/>
        </w:rPr>
      </w:pPr>
      <w:r w:rsidRPr="00D26235">
        <w:rPr>
          <w:rFonts w:ascii="Century Gothic" w:eastAsia="Arial" w:hAnsi="Century Gothic"/>
          <w:sz w:val="20"/>
          <w:szCs w:val="20"/>
        </w:rPr>
        <w:t xml:space="preserve">Becoming susceptible to conspiracy theories and feelings of persecution </w:t>
      </w:r>
    </w:p>
    <w:p w:rsidR="00060B33" w:rsidRPr="00D26235" w:rsidRDefault="00060B33" w:rsidP="003725C6">
      <w:pPr>
        <w:numPr>
          <w:ilvl w:val="0"/>
          <w:numId w:val="14"/>
        </w:numPr>
        <w:spacing w:after="0" w:line="240" w:lineRule="auto"/>
        <w:ind w:left="0" w:hanging="284"/>
        <w:rPr>
          <w:rFonts w:ascii="Century Gothic" w:eastAsia="Arial" w:hAnsi="Century Gothic"/>
          <w:sz w:val="20"/>
          <w:szCs w:val="20"/>
        </w:rPr>
      </w:pPr>
      <w:r w:rsidRPr="00D26235">
        <w:rPr>
          <w:rFonts w:ascii="Century Gothic" w:eastAsia="Arial" w:hAnsi="Century Gothic"/>
          <w:sz w:val="20"/>
          <w:szCs w:val="20"/>
        </w:rPr>
        <w:t xml:space="preserve">Changes in friendship groups and appearance </w:t>
      </w:r>
    </w:p>
    <w:p w:rsidR="00060B33" w:rsidRPr="00D26235" w:rsidRDefault="00060B33" w:rsidP="003725C6">
      <w:pPr>
        <w:numPr>
          <w:ilvl w:val="0"/>
          <w:numId w:val="14"/>
        </w:numPr>
        <w:spacing w:after="0" w:line="240" w:lineRule="auto"/>
        <w:ind w:left="0" w:hanging="284"/>
        <w:rPr>
          <w:rFonts w:ascii="Century Gothic" w:eastAsia="Arial" w:hAnsi="Century Gothic"/>
          <w:sz w:val="20"/>
          <w:szCs w:val="20"/>
        </w:rPr>
      </w:pPr>
      <w:r w:rsidRPr="00D26235">
        <w:rPr>
          <w:rFonts w:ascii="Century Gothic" w:eastAsia="Arial" w:hAnsi="Century Gothic"/>
          <w:sz w:val="20"/>
          <w:szCs w:val="20"/>
        </w:rPr>
        <w:t xml:space="preserve">Rejecting </w:t>
      </w:r>
      <w:r w:rsidR="00B307F1" w:rsidRPr="00D26235">
        <w:rPr>
          <w:rFonts w:ascii="Century Gothic" w:eastAsia="Arial" w:hAnsi="Century Gothic"/>
          <w:sz w:val="20"/>
          <w:szCs w:val="20"/>
        </w:rPr>
        <w:t>activities,</w:t>
      </w:r>
      <w:r w:rsidRPr="00D26235">
        <w:rPr>
          <w:rFonts w:ascii="Century Gothic" w:eastAsia="Arial" w:hAnsi="Century Gothic"/>
          <w:sz w:val="20"/>
          <w:szCs w:val="20"/>
        </w:rPr>
        <w:t xml:space="preserve"> they used to enjoy </w:t>
      </w:r>
    </w:p>
    <w:p w:rsidR="00060B33" w:rsidRPr="00D26235" w:rsidRDefault="00060B33" w:rsidP="003725C6">
      <w:pPr>
        <w:numPr>
          <w:ilvl w:val="0"/>
          <w:numId w:val="14"/>
        </w:numPr>
        <w:spacing w:after="0" w:line="240" w:lineRule="auto"/>
        <w:ind w:left="0" w:hanging="284"/>
        <w:rPr>
          <w:rFonts w:ascii="Century Gothic" w:eastAsia="Arial" w:hAnsi="Century Gothic"/>
          <w:sz w:val="20"/>
          <w:szCs w:val="20"/>
        </w:rPr>
      </w:pPr>
      <w:r w:rsidRPr="00D26235">
        <w:rPr>
          <w:rFonts w:ascii="Century Gothic" w:eastAsia="Arial" w:hAnsi="Century Gothic"/>
          <w:sz w:val="20"/>
          <w:szCs w:val="20"/>
        </w:rPr>
        <w:t xml:space="preserve">Converting to a new religion </w:t>
      </w:r>
    </w:p>
    <w:p w:rsidR="00060B33" w:rsidRPr="00D26235" w:rsidRDefault="00060B33" w:rsidP="003725C6">
      <w:pPr>
        <w:numPr>
          <w:ilvl w:val="0"/>
          <w:numId w:val="14"/>
        </w:numPr>
        <w:spacing w:after="0" w:line="240" w:lineRule="auto"/>
        <w:ind w:left="0" w:hanging="284"/>
        <w:rPr>
          <w:rFonts w:ascii="Century Gothic" w:eastAsia="Arial" w:hAnsi="Century Gothic"/>
          <w:sz w:val="20"/>
          <w:szCs w:val="20"/>
        </w:rPr>
      </w:pPr>
      <w:r w:rsidRPr="00D26235">
        <w:rPr>
          <w:rFonts w:ascii="Century Gothic" w:eastAsia="Arial" w:hAnsi="Century Gothic"/>
          <w:sz w:val="20"/>
          <w:szCs w:val="20"/>
        </w:rPr>
        <w:t>Isolating themselves from family and friends</w:t>
      </w:r>
    </w:p>
    <w:p w:rsidR="00060B33" w:rsidRPr="00D26235" w:rsidRDefault="00060B33" w:rsidP="003725C6">
      <w:pPr>
        <w:numPr>
          <w:ilvl w:val="0"/>
          <w:numId w:val="14"/>
        </w:numPr>
        <w:spacing w:after="0" w:line="240" w:lineRule="auto"/>
        <w:ind w:left="0" w:hanging="284"/>
        <w:rPr>
          <w:rFonts w:ascii="Century Gothic" w:eastAsia="Arial" w:hAnsi="Century Gothic"/>
          <w:sz w:val="20"/>
          <w:szCs w:val="20"/>
        </w:rPr>
      </w:pPr>
      <w:r w:rsidRPr="00D26235">
        <w:rPr>
          <w:rFonts w:ascii="Century Gothic" w:eastAsia="Arial" w:hAnsi="Century Gothic"/>
          <w:sz w:val="20"/>
          <w:szCs w:val="20"/>
        </w:rPr>
        <w:t>Talking as if from a scripted speech</w:t>
      </w:r>
    </w:p>
    <w:p w:rsidR="00060B33" w:rsidRPr="00D26235" w:rsidRDefault="00060B33" w:rsidP="003725C6">
      <w:pPr>
        <w:numPr>
          <w:ilvl w:val="0"/>
          <w:numId w:val="14"/>
        </w:numPr>
        <w:spacing w:after="0" w:line="240" w:lineRule="auto"/>
        <w:ind w:left="0" w:hanging="284"/>
        <w:rPr>
          <w:rFonts w:ascii="Century Gothic" w:eastAsia="Arial" w:hAnsi="Century Gothic"/>
          <w:sz w:val="20"/>
          <w:szCs w:val="20"/>
        </w:rPr>
      </w:pPr>
      <w:r w:rsidRPr="00D26235">
        <w:rPr>
          <w:rFonts w:ascii="Century Gothic" w:eastAsia="Arial" w:hAnsi="Century Gothic"/>
          <w:sz w:val="20"/>
          <w:szCs w:val="20"/>
        </w:rPr>
        <w:t>An unwillingness or inability to discuss their views</w:t>
      </w:r>
    </w:p>
    <w:p w:rsidR="00060B33" w:rsidRPr="00D26235" w:rsidRDefault="00060B33" w:rsidP="003725C6">
      <w:pPr>
        <w:numPr>
          <w:ilvl w:val="0"/>
          <w:numId w:val="14"/>
        </w:numPr>
        <w:spacing w:after="0" w:line="240" w:lineRule="auto"/>
        <w:ind w:left="0" w:hanging="284"/>
        <w:rPr>
          <w:rFonts w:ascii="Century Gothic" w:eastAsia="Arial" w:hAnsi="Century Gothic"/>
          <w:sz w:val="20"/>
          <w:szCs w:val="20"/>
        </w:rPr>
      </w:pPr>
      <w:r w:rsidRPr="00D26235">
        <w:rPr>
          <w:rFonts w:ascii="Century Gothic" w:eastAsia="Arial" w:hAnsi="Century Gothic"/>
          <w:sz w:val="20"/>
          <w:szCs w:val="20"/>
        </w:rPr>
        <w:t>A sudden disrespectful attitude towards others</w:t>
      </w:r>
    </w:p>
    <w:p w:rsidR="00060B33" w:rsidRPr="00D26235" w:rsidRDefault="00060B33" w:rsidP="003725C6">
      <w:pPr>
        <w:numPr>
          <w:ilvl w:val="0"/>
          <w:numId w:val="14"/>
        </w:numPr>
        <w:spacing w:after="0" w:line="240" w:lineRule="auto"/>
        <w:ind w:left="0" w:hanging="284"/>
        <w:rPr>
          <w:rFonts w:ascii="Century Gothic" w:eastAsia="Arial" w:hAnsi="Century Gothic"/>
          <w:sz w:val="20"/>
          <w:szCs w:val="20"/>
        </w:rPr>
      </w:pPr>
      <w:r w:rsidRPr="00D26235">
        <w:rPr>
          <w:rFonts w:ascii="Century Gothic" w:eastAsia="Arial" w:hAnsi="Century Gothic"/>
          <w:sz w:val="20"/>
          <w:szCs w:val="20"/>
        </w:rPr>
        <w:t>Increased levels of anger</w:t>
      </w:r>
    </w:p>
    <w:p w:rsidR="00060B33" w:rsidRPr="00D26235" w:rsidRDefault="00060B33" w:rsidP="003725C6">
      <w:pPr>
        <w:numPr>
          <w:ilvl w:val="0"/>
          <w:numId w:val="14"/>
        </w:numPr>
        <w:spacing w:after="0" w:line="240" w:lineRule="auto"/>
        <w:ind w:left="0" w:hanging="284"/>
        <w:rPr>
          <w:rFonts w:ascii="Century Gothic" w:eastAsia="Arial" w:hAnsi="Century Gothic"/>
          <w:sz w:val="20"/>
          <w:szCs w:val="20"/>
        </w:rPr>
      </w:pPr>
      <w:r w:rsidRPr="00D26235">
        <w:rPr>
          <w:rFonts w:ascii="Century Gothic" w:eastAsia="Arial" w:hAnsi="Century Gothic"/>
          <w:sz w:val="20"/>
          <w:szCs w:val="20"/>
        </w:rPr>
        <w:t xml:space="preserve">Increased secretiveness, especially around internet use </w:t>
      </w:r>
    </w:p>
    <w:p w:rsidR="00060B33" w:rsidRPr="00D26235" w:rsidRDefault="00060B33" w:rsidP="003725C6">
      <w:pPr>
        <w:numPr>
          <w:ilvl w:val="0"/>
          <w:numId w:val="14"/>
        </w:numPr>
        <w:spacing w:after="0" w:line="240" w:lineRule="auto"/>
        <w:ind w:left="0" w:hanging="284"/>
        <w:rPr>
          <w:rFonts w:ascii="Century Gothic" w:eastAsia="Arial" w:hAnsi="Century Gothic"/>
          <w:sz w:val="20"/>
          <w:szCs w:val="20"/>
        </w:rPr>
      </w:pPr>
      <w:r w:rsidRPr="00D26235">
        <w:rPr>
          <w:rFonts w:ascii="Century Gothic" w:eastAsia="Arial" w:hAnsi="Century Gothic"/>
          <w:sz w:val="20"/>
          <w:szCs w:val="20"/>
        </w:rPr>
        <w:lastRenderedPageBreak/>
        <w:t>Expressions of sympathy for extremist ideologies and groups, or justification of their actions</w:t>
      </w:r>
    </w:p>
    <w:p w:rsidR="00060B33" w:rsidRPr="00D26235" w:rsidRDefault="00060B33" w:rsidP="003725C6">
      <w:pPr>
        <w:numPr>
          <w:ilvl w:val="0"/>
          <w:numId w:val="14"/>
        </w:numPr>
        <w:spacing w:after="0" w:line="240" w:lineRule="auto"/>
        <w:ind w:left="0" w:hanging="284"/>
        <w:rPr>
          <w:rFonts w:ascii="Century Gothic" w:eastAsia="Arial" w:hAnsi="Century Gothic"/>
          <w:sz w:val="20"/>
          <w:szCs w:val="20"/>
        </w:rPr>
      </w:pPr>
      <w:r w:rsidRPr="00D26235">
        <w:rPr>
          <w:rFonts w:ascii="Century Gothic" w:eastAsia="Arial" w:hAnsi="Century Gothic"/>
          <w:sz w:val="20"/>
          <w:szCs w:val="20"/>
        </w:rPr>
        <w:t>Accessing extremist material online, including on Facebook or Twitter</w:t>
      </w:r>
    </w:p>
    <w:p w:rsidR="00060B33" w:rsidRPr="00D26235" w:rsidRDefault="00060B33" w:rsidP="003725C6">
      <w:pPr>
        <w:numPr>
          <w:ilvl w:val="0"/>
          <w:numId w:val="14"/>
        </w:numPr>
        <w:spacing w:after="0" w:line="240" w:lineRule="auto"/>
        <w:ind w:left="0" w:hanging="284"/>
        <w:rPr>
          <w:rFonts w:ascii="Century Gothic" w:eastAsia="Arial" w:hAnsi="Century Gothic"/>
          <w:sz w:val="20"/>
          <w:szCs w:val="20"/>
        </w:rPr>
      </w:pPr>
      <w:r w:rsidRPr="00D26235">
        <w:rPr>
          <w:rFonts w:ascii="Century Gothic" w:eastAsia="Arial" w:hAnsi="Century Gothic"/>
          <w:sz w:val="20"/>
          <w:szCs w:val="20"/>
        </w:rPr>
        <w:t>Possessing extremist literature</w:t>
      </w:r>
    </w:p>
    <w:p w:rsidR="00060B33" w:rsidRPr="00D26235" w:rsidRDefault="00060B33" w:rsidP="003725C6">
      <w:pPr>
        <w:numPr>
          <w:ilvl w:val="0"/>
          <w:numId w:val="14"/>
        </w:numPr>
        <w:spacing w:after="0" w:line="240" w:lineRule="auto"/>
        <w:ind w:left="0" w:hanging="284"/>
        <w:rPr>
          <w:rFonts w:ascii="Century Gothic" w:eastAsia="Arial" w:hAnsi="Century Gothic"/>
          <w:sz w:val="20"/>
          <w:szCs w:val="20"/>
        </w:rPr>
      </w:pPr>
      <w:r w:rsidRPr="00D26235">
        <w:rPr>
          <w:rFonts w:ascii="Century Gothic" w:eastAsia="Arial" w:hAnsi="Century Gothic"/>
          <w:sz w:val="20"/>
          <w:szCs w:val="20"/>
        </w:rPr>
        <w:t xml:space="preserve">Being in contact with extremist recruiters and joining, or seeking to join, extremist organisations </w:t>
      </w:r>
    </w:p>
    <w:p w:rsidR="00060B33" w:rsidRPr="00D26235" w:rsidRDefault="00060B33" w:rsidP="00060B33">
      <w:pPr>
        <w:spacing w:after="0"/>
        <w:rPr>
          <w:rFonts w:ascii="Century Gothic" w:hAnsi="Century Gothic"/>
          <w:sz w:val="20"/>
          <w:szCs w:val="20"/>
        </w:rPr>
      </w:pPr>
      <w:r w:rsidRPr="00D26235">
        <w:rPr>
          <w:rFonts w:ascii="Century Gothic" w:hAnsi="Century Gothic"/>
          <w:sz w:val="20"/>
          <w:szCs w:val="20"/>
        </w:rPr>
        <w:t xml:space="preserve">Children who are at risk of radicalisation may have low self-esteem, or be victims of bullying or discrimination. It is important to note that these signs can also be part of normal teenage behaviour – staff should have confidence in their instincts and seek advice if something feels wrong. </w:t>
      </w:r>
    </w:p>
    <w:p w:rsidR="00060B33" w:rsidRPr="00D26235" w:rsidRDefault="00060B33" w:rsidP="00060B33">
      <w:pPr>
        <w:spacing w:after="0"/>
        <w:rPr>
          <w:rFonts w:ascii="Century Gothic" w:hAnsi="Century Gothic"/>
          <w:sz w:val="20"/>
          <w:szCs w:val="20"/>
        </w:rPr>
      </w:pPr>
      <w:r w:rsidRPr="00D26235">
        <w:rPr>
          <w:rFonts w:ascii="Century Gothic" w:hAnsi="Century Gothic"/>
          <w:sz w:val="20"/>
          <w:szCs w:val="20"/>
        </w:rPr>
        <w:t xml:space="preserve">If staff are concerned about a pupil, they will follow our procedures set out in this policy, including discussing their concerns with the DSL. </w:t>
      </w:r>
    </w:p>
    <w:p w:rsidR="00060B33" w:rsidRDefault="00060B33" w:rsidP="00060B33">
      <w:pPr>
        <w:spacing w:after="0"/>
        <w:rPr>
          <w:rFonts w:ascii="Century Gothic" w:hAnsi="Century Gothic"/>
          <w:sz w:val="20"/>
          <w:szCs w:val="20"/>
        </w:rPr>
      </w:pPr>
      <w:r w:rsidRPr="00D26235">
        <w:rPr>
          <w:rFonts w:ascii="Century Gothic" w:hAnsi="Century Gothic"/>
          <w:sz w:val="20"/>
          <w:szCs w:val="20"/>
        </w:rPr>
        <w:t xml:space="preserve">Staff should </w:t>
      </w:r>
      <w:r w:rsidRPr="00D26235">
        <w:rPr>
          <w:rFonts w:ascii="Century Gothic" w:hAnsi="Century Gothic"/>
          <w:b/>
          <w:bCs/>
          <w:sz w:val="20"/>
          <w:szCs w:val="20"/>
        </w:rPr>
        <w:t>always</w:t>
      </w:r>
      <w:r w:rsidRPr="00D26235">
        <w:rPr>
          <w:rFonts w:ascii="Century Gothic" w:hAnsi="Century Gothic"/>
          <w:sz w:val="20"/>
          <w:szCs w:val="20"/>
        </w:rPr>
        <w:t xml:space="preserve"> take action if they are worried.</w:t>
      </w:r>
    </w:p>
    <w:p w:rsidR="003A2145" w:rsidRDefault="003A2145" w:rsidP="00183011">
      <w:pPr>
        <w:spacing w:after="0"/>
        <w:rPr>
          <w:rFonts w:ascii="Century Gothic" w:hAnsi="Century Gothic"/>
          <w:sz w:val="20"/>
          <w:szCs w:val="20"/>
        </w:rPr>
      </w:pPr>
    </w:p>
    <w:p w:rsidR="003A2145" w:rsidRDefault="008118DF" w:rsidP="00183011">
      <w:pPr>
        <w:spacing w:after="0"/>
        <w:rPr>
          <w:rFonts w:ascii="Century Gothic" w:hAnsi="Century Gothic"/>
          <w:sz w:val="20"/>
          <w:szCs w:val="20"/>
        </w:rPr>
      </w:pPr>
      <w:r w:rsidRPr="003A2145">
        <w:rPr>
          <w:rFonts w:ascii="Century Gothic" w:hAnsi="Century Gothic"/>
          <w:b/>
          <w:sz w:val="20"/>
          <w:szCs w:val="20"/>
        </w:rPr>
        <w:t xml:space="preserve">Channel </w:t>
      </w:r>
    </w:p>
    <w:p w:rsidR="003A2145" w:rsidRDefault="008118DF" w:rsidP="00183011">
      <w:pPr>
        <w:spacing w:after="0"/>
        <w:rPr>
          <w:rFonts w:ascii="Century Gothic" w:hAnsi="Century Gothic"/>
          <w:sz w:val="20"/>
          <w:szCs w:val="20"/>
        </w:rPr>
      </w:pPr>
      <w:r w:rsidRPr="008118DF">
        <w:rPr>
          <w:rFonts w:ascii="Century Gothic" w:hAnsi="Century Gothic"/>
          <w:sz w:val="20"/>
          <w:szCs w:val="20"/>
        </w:rPr>
        <w:t xml:space="preserve">Channel is a voluntary, confidential support programme which focuses on providing support at an early stage to people who are identified as being vulnerable to being drawn into terrorism. Prevent referrals may be passed to a multi-agency Channel panel, which will discuss the individual referred to determine whether they are vulnerable to being drawn into terrorism and consider the appropriate support required. A representative from the school may be asked to attend the Channel panel to help with this assessment. An individual’s engagement with the programme is entirely voluntary at all stages. Guidance on Channel is available at: </w:t>
      </w:r>
      <w:hyperlink r:id="rId56" w:history="1">
        <w:r w:rsidR="003A2145" w:rsidRPr="003A2145">
          <w:rPr>
            <w:rStyle w:val="Hyperlink"/>
            <w:rFonts w:ascii="Century Gothic" w:hAnsi="Century Gothic"/>
            <w:sz w:val="20"/>
            <w:szCs w:val="20"/>
          </w:rPr>
          <w:t>Channel Guidance</w:t>
        </w:r>
      </w:hyperlink>
      <w:r w:rsidRPr="008118DF">
        <w:rPr>
          <w:rFonts w:ascii="Century Gothic" w:hAnsi="Century Gothic"/>
          <w:sz w:val="20"/>
          <w:szCs w:val="20"/>
        </w:rPr>
        <w:t xml:space="preserve">. </w:t>
      </w:r>
    </w:p>
    <w:p w:rsidR="003A2145" w:rsidRDefault="003A2145" w:rsidP="00183011">
      <w:pPr>
        <w:spacing w:after="0"/>
        <w:rPr>
          <w:rFonts w:ascii="Century Gothic" w:hAnsi="Century Gothic"/>
          <w:sz w:val="20"/>
          <w:szCs w:val="20"/>
        </w:rPr>
      </w:pPr>
    </w:p>
    <w:p w:rsidR="003A2145" w:rsidRPr="003A2145" w:rsidRDefault="008118DF" w:rsidP="00183011">
      <w:pPr>
        <w:spacing w:after="0"/>
        <w:rPr>
          <w:rFonts w:ascii="Century Gothic" w:hAnsi="Century Gothic"/>
          <w:b/>
          <w:sz w:val="20"/>
          <w:szCs w:val="20"/>
        </w:rPr>
      </w:pPr>
      <w:r w:rsidRPr="003A2145">
        <w:rPr>
          <w:rFonts w:ascii="Century Gothic" w:hAnsi="Century Gothic"/>
          <w:b/>
          <w:sz w:val="20"/>
          <w:szCs w:val="20"/>
        </w:rPr>
        <w:t xml:space="preserve">Additional support </w:t>
      </w:r>
    </w:p>
    <w:p w:rsidR="003A2145" w:rsidRDefault="008118DF" w:rsidP="00183011">
      <w:pPr>
        <w:spacing w:after="0"/>
        <w:rPr>
          <w:rFonts w:ascii="Century Gothic" w:hAnsi="Century Gothic"/>
          <w:sz w:val="20"/>
          <w:szCs w:val="20"/>
        </w:rPr>
      </w:pPr>
      <w:r w:rsidRPr="008118DF">
        <w:rPr>
          <w:rFonts w:ascii="Century Gothic" w:hAnsi="Century Gothic"/>
          <w:sz w:val="20"/>
          <w:szCs w:val="20"/>
        </w:rPr>
        <w:t xml:space="preserve">The department has published further advice for schools on the Prevent duty. The advice is intended to complement the Prevent guidance and signposts to other sources of advice and support. </w:t>
      </w:r>
    </w:p>
    <w:p w:rsidR="003A2145" w:rsidRDefault="008118DF" w:rsidP="00183011">
      <w:pPr>
        <w:spacing w:after="0"/>
        <w:rPr>
          <w:rFonts w:ascii="Century Gothic" w:hAnsi="Century Gothic"/>
          <w:sz w:val="20"/>
          <w:szCs w:val="20"/>
        </w:rPr>
      </w:pPr>
      <w:r w:rsidRPr="008118DF">
        <w:rPr>
          <w:rFonts w:ascii="Century Gothic" w:hAnsi="Century Gothic"/>
          <w:sz w:val="20"/>
          <w:szCs w:val="20"/>
        </w:rPr>
        <w:t xml:space="preserve">The Home Office has developed three e-learning modules: </w:t>
      </w:r>
    </w:p>
    <w:p w:rsidR="003A2145" w:rsidRDefault="008118DF" w:rsidP="00183011">
      <w:pPr>
        <w:spacing w:after="0"/>
        <w:rPr>
          <w:rFonts w:ascii="Century Gothic" w:hAnsi="Century Gothic"/>
          <w:sz w:val="20"/>
          <w:szCs w:val="20"/>
        </w:rPr>
      </w:pPr>
      <w:r w:rsidRPr="008118DF">
        <w:rPr>
          <w:rFonts w:ascii="Century Gothic" w:hAnsi="Century Gothic"/>
          <w:sz w:val="20"/>
          <w:szCs w:val="20"/>
        </w:rPr>
        <w:t xml:space="preserve">• Prevent awareness e-learning offers an introduction to the Prevent duty. </w:t>
      </w:r>
    </w:p>
    <w:p w:rsidR="003A2145" w:rsidRDefault="008118DF" w:rsidP="00183011">
      <w:pPr>
        <w:spacing w:after="0"/>
        <w:rPr>
          <w:rFonts w:ascii="Century Gothic" w:hAnsi="Century Gothic"/>
          <w:sz w:val="20"/>
          <w:szCs w:val="20"/>
        </w:rPr>
      </w:pPr>
      <w:r w:rsidRPr="008118DF">
        <w:rPr>
          <w:rFonts w:ascii="Century Gothic" w:hAnsi="Century Gothic"/>
          <w:sz w:val="20"/>
          <w:szCs w:val="20"/>
        </w:rPr>
        <w:t xml:space="preserve">• Prevent referrals e-learning supports staff to make Prevent referrals that are robust, informed and with good intention. </w:t>
      </w:r>
    </w:p>
    <w:p w:rsidR="003A2145" w:rsidRDefault="008118DF" w:rsidP="00183011">
      <w:pPr>
        <w:spacing w:after="0"/>
        <w:rPr>
          <w:rFonts w:ascii="Century Gothic" w:hAnsi="Century Gothic"/>
          <w:sz w:val="20"/>
          <w:szCs w:val="20"/>
        </w:rPr>
      </w:pPr>
      <w:r w:rsidRPr="008118DF">
        <w:rPr>
          <w:rFonts w:ascii="Century Gothic" w:hAnsi="Century Gothic"/>
          <w:sz w:val="20"/>
          <w:szCs w:val="20"/>
        </w:rPr>
        <w:t xml:space="preserve">• Channel awareness e-learning is aimed at staff who may be asked to contribute to or sit on a multi-agency Channel panel. Educate Against Hate, is a government website designed to support school teachers and leaders to help them safeguard their students from radicalisation and extremism. The platform provides free information and resources to help school staff identify and address the risks, as well as build resilience to radicalisation. </w:t>
      </w:r>
    </w:p>
    <w:p w:rsidR="003A2145" w:rsidRDefault="003A2145" w:rsidP="00183011">
      <w:pPr>
        <w:spacing w:after="0"/>
        <w:rPr>
          <w:rFonts w:ascii="Century Gothic" w:hAnsi="Century Gothic"/>
          <w:sz w:val="20"/>
          <w:szCs w:val="20"/>
        </w:rPr>
      </w:pPr>
    </w:p>
    <w:p w:rsidR="003A2145" w:rsidRDefault="008118DF" w:rsidP="00183011">
      <w:pPr>
        <w:spacing w:after="0"/>
        <w:rPr>
          <w:rFonts w:ascii="Century Gothic" w:hAnsi="Century Gothic"/>
          <w:sz w:val="20"/>
          <w:szCs w:val="20"/>
        </w:rPr>
      </w:pPr>
      <w:r w:rsidRPr="003A2145">
        <w:rPr>
          <w:rFonts w:ascii="Century Gothic" w:hAnsi="Century Gothic"/>
          <w:b/>
          <w:sz w:val="20"/>
          <w:szCs w:val="20"/>
        </w:rPr>
        <w:t>Peer on peer/ child on child abuse</w:t>
      </w:r>
      <w:r w:rsidRPr="008118DF">
        <w:rPr>
          <w:rFonts w:ascii="Century Gothic" w:hAnsi="Century Gothic"/>
          <w:sz w:val="20"/>
          <w:szCs w:val="20"/>
        </w:rPr>
        <w:t xml:space="preserve"> </w:t>
      </w:r>
    </w:p>
    <w:p w:rsidR="003A2145" w:rsidRDefault="008118DF" w:rsidP="00183011">
      <w:pPr>
        <w:spacing w:after="0"/>
        <w:rPr>
          <w:rFonts w:ascii="Century Gothic" w:hAnsi="Century Gothic"/>
          <w:sz w:val="20"/>
          <w:szCs w:val="20"/>
        </w:rPr>
      </w:pPr>
      <w:r w:rsidRPr="008118DF">
        <w:rPr>
          <w:rFonts w:ascii="Century Gothic" w:hAnsi="Century Gothic"/>
          <w:sz w:val="20"/>
          <w:szCs w:val="20"/>
        </w:rPr>
        <w:t xml:space="preserve">Children can abuse other children. This is generally referred to as peer on peer abuse and can take many forms. </w:t>
      </w:r>
    </w:p>
    <w:p w:rsidR="003A2145" w:rsidRDefault="008118DF" w:rsidP="00183011">
      <w:pPr>
        <w:spacing w:after="0"/>
        <w:rPr>
          <w:rFonts w:ascii="Century Gothic" w:hAnsi="Century Gothic"/>
          <w:sz w:val="20"/>
          <w:szCs w:val="20"/>
        </w:rPr>
      </w:pPr>
      <w:r w:rsidRPr="008118DF">
        <w:rPr>
          <w:rFonts w:ascii="Century Gothic" w:hAnsi="Century Gothic"/>
          <w:sz w:val="20"/>
          <w:szCs w:val="20"/>
        </w:rPr>
        <w:t xml:space="preserve">This can include (but is not limited to): abuse within intimate partner relationships; bullying (including cyberbullying); sexual violence and sexual harassment; physical abuse such as hitting, kicking, shaking, biting, hair pulling, or otherwise causing physical harm; sexting and initiation/hazing type violence and rituals.  </w:t>
      </w:r>
    </w:p>
    <w:p w:rsidR="003A2145" w:rsidRDefault="003A2145" w:rsidP="00183011">
      <w:pPr>
        <w:spacing w:after="0"/>
        <w:rPr>
          <w:rFonts w:ascii="Century Gothic" w:hAnsi="Century Gothic"/>
          <w:sz w:val="20"/>
          <w:szCs w:val="20"/>
        </w:rPr>
      </w:pPr>
    </w:p>
    <w:p w:rsidR="003A2145" w:rsidRDefault="008118DF" w:rsidP="00183011">
      <w:pPr>
        <w:spacing w:after="0"/>
        <w:rPr>
          <w:rFonts w:ascii="Century Gothic" w:hAnsi="Century Gothic"/>
          <w:sz w:val="20"/>
          <w:szCs w:val="20"/>
        </w:rPr>
      </w:pPr>
      <w:r w:rsidRPr="003A2145">
        <w:rPr>
          <w:rFonts w:ascii="Century Gothic" w:hAnsi="Century Gothic"/>
          <w:b/>
          <w:sz w:val="20"/>
          <w:szCs w:val="20"/>
        </w:rPr>
        <w:t>Sexual violence and sexual harassment between children in schools and colleges</w:t>
      </w:r>
      <w:r w:rsidRPr="008118DF">
        <w:rPr>
          <w:rFonts w:ascii="Century Gothic" w:hAnsi="Century Gothic"/>
          <w:sz w:val="20"/>
          <w:szCs w:val="20"/>
        </w:rPr>
        <w:t xml:space="preserve"> </w:t>
      </w:r>
    </w:p>
    <w:p w:rsidR="003A2145" w:rsidRDefault="008118DF" w:rsidP="00183011">
      <w:pPr>
        <w:spacing w:after="0"/>
        <w:rPr>
          <w:rFonts w:ascii="Century Gothic" w:hAnsi="Century Gothic"/>
          <w:b/>
          <w:sz w:val="20"/>
          <w:szCs w:val="20"/>
        </w:rPr>
      </w:pPr>
      <w:r w:rsidRPr="003A2145">
        <w:rPr>
          <w:rFonts w:ascii="Century Gothic" w:hAnsi="Century Gothic"/>
          <w:b/>
          <w:sz w:val="20"/>
          <w:szCs w:val="20"/>
        </w:rPr>
        <w:t xml:space="preserve">Context </w:t>
      </w:r>
    </w:p>
    <w:p w:rsidR="00060B33" w:rsidRPr="006F7582" w:rsidRDefault="00060B33" w:rsidP="00060B33">
      <w:pPr>
        <w:spacing w:after="0"/>
        <w:rPr>
          <w:rFonts w:ascii="Century Gothic" w:hAnsi="Century Gothic"/>
          <w:sz w:val="20"/>
          <w:szCs w:val="20"/>
        </w:rPr>
      </w:pPr>
      <w:r>
        <w:rPr>
          <w:rFonts w:ascii="Century Gothic" w:hAnsi="Century Gothic"/>
          <w:sz w:val="20"/>
          <w:szCs w:val="20"/>
        </w:rPr>
        <w:t>Reports of sexual violence and sexual harassment are likely to be complex and require difficult professional decisions to be made, often quickly and under pressure.</w:t>
      </w:r>
    </w:p>
    <w:p w:rsidR="00060B33" w:rsidRPr="00A43178" w:rsidRDefault="00060B33" w:rsidP="00060B33">
      <w:pPr>
        <w:spacing w:after="0"/>
        <w:rPr>
          <w:rFonts w:ascii="Century Gothic" w:hAnsi="Century Gothic"/>
          <w:sz w:val="20"/>
          <w:szCs w:val="20"/>
        </w:rPr>
      </w:pPr>
      <w:r w:rsidRPr="00A43178">
        <w:rPr>
          <w:rFonts w:ascii="Century Gothic" w:hAnsi="Century Gothic"/>
          <w:sz w:val="20"/>
          <w:szCs w:val="20"/>
        </w:rPr>
        <w:lastRenderedPageBreak/>
        <w:t xml:space="preserve">The police will be important partners where a crime might have been committed. Where a report of rape, assault by penetration or sexual assault is made, the starting principle is that this should be referred on to the police. Whilst the age of criminal responsibility is ten, if the alleged perpetrator is under ten, the starting principle of reporting to the police remains. The police will take a welfare, rather than a criminal justice approach in these cases. Further information can be found in Sexual Violence and Harassment Between Children in Schools and Colleges advice Paragraph 43 and Annex A. A copy of this is on the staff shared drive, in the headteacher’s office (Safeguarding Reference file) and can also be found on the government website. </w:t>
      </w:r>
    </w:p>
    <w:p w:rsidR="00060B33" w:rsidRPr="003A2145" w:rsidRDefault="00060B33" w:rsidP="00183011">
      <w:pPr>
        <w:spacing w:after="0"/>
        <w:rPr>
          <w:rFonts w:ascii="Century Gothic" w:hAnsi="Century Gothic"/>
          <w:b/>
          <w:sz w:val="20"/>
          <w:szCs w:val="20"/>
        </w:rPr>
      </w:pPr>
    </w:p>
    <w:p w:rsidR="003A2145" w:rsidRDefault="008118DF" w:rsidP="00183011">
      <w:pPr>
        <w:spacing w:after="0"/>
        <w:rPr>
          <w:rFonts w:ascii="Century Gothic" w:hAnsi="Century Gothic"/>
          <w:sz w:val="20"/>
          <w:szCs w:val="20"/>
        </w:rPr>
      </w:pPr>
      <w:r w:rsidRPr="008118DF">
        <w:rPr>
          <w:rFonts w:ascii="Century Gothic" w:hAnsi="Century Gothic"/>
          <w:sz w:val="20"/>
          <w:szCs w:val="20"/>
        </w:rPr>
        <w:t xml:space="preserve">Sexual violence and sexual harassment can occur between two children of any age and sex. It can also occur through a group of children sexually assaulting or sexually harassing a single child or group of children. Children who are victims of sexual violence and sexual harassment will likely find the experience stressful and distressing. This will, in all likelihood, adversely affect their educational attainment. Sexual violence and sexual harassment exist on a continuum and may overlap, they can occur online and offline (both physical and verbal) and are never acceptable. It is important that all victims are taken seriously and offered appropriate support. Staff should be aware that some groups are potentially more at risk. Evidence shows girls, children with SEND and LGBT children are at greater risk. </w:t>
      </w:r>
    </w:p>
    <w:p w:rsidR="003A2145" w:rsidRDefault="003A2145" w:rsidP="00183011">
      <w:pPr>
        <w:spacing w:after="0"/>
        <w:rPr>
          <w:rFonts w:ascii="Century Gothic" w:hAnsi="Century Gothic"/>
          <w:sz w:val="20"/>
          <w:szCs w:val="20"/>
        </w:rPr>
      </w:pPr>
    </w:p>
    <w:p w:rsidR="003A2145" w:rsidRDefault="008118DF" w:rsidP="00183011">
      <w:pPr>
        <w:spacing w:after="0"/>
        <w:rPr>
          <w:rFonts w:ascii="Century Gothic" w:hAnsi="Century Gothic"/>
          <w:sz w:val="20"/>
          <w:szCs w:val="20"/>
        </w:rPr>
      </w:pPr>
      <w:r w:rsidRPr="008118DF">
        <w:rPr>
          <w:rFonts w:ascii="Century Gothic" w:hAnsi="Century Gothic"/>
          <w:sz w:val="20"/>
          <w:szCs w:val="20"/>
        </w:rPr>
        <w:t xml:space="preserve">Staff should be aware of the importance of: </w:t>
      </w:r>
    </w:p>
    <w:p w:rsidR="003A2145" w:rsidRDefault="008118DF" w:rsidP="00183011">
      <w:pPr>
        <w:spacing w:after="0"/>
        <w:rPr>
          <w:rFonts w:ascii="Century Gothic" w:hAnsi="Century Gothic"/>
          <w:sz w:val="20"/>
          <w:szCs w:val="20"/>
        </w:rPr>
      </w:pPr>
      <w:r w:rsidRPr="008118DF">
        <w:rPr>
          <w:rFonts w:ascii="Century Gothic" w:hAnsi="Century Gothic"/>
          <w:sz w:val="20"/>
          <w:szCs w:val="20"/>
        </w:rPr>
        <w:t xml:space="preserve">• making clear that sexual violence and sexual harassment is not acceptable, will never be tolerated and is not an inevitable part of growing up; </w:t>
      </w:r>
    </w:p>
    <w:p w:rsidR="003A2145" w:rsidRDefault="008118DF" w:rsidP="00183011">
      <w:pPr>
        <w:spacing w:after="0"/>
        <w:rPr>
          <w:rFonts w:ascii="Century Gothic" w:hAnsi="Century Gothic"/>
          <w:sz w:val="20"/>
          <w:szCs w:val="20"/>
        </w:rPr>
      </w:pPr>
      <w:r w:rsidRPr="008118DF">
        <w:rPr>
          <w:rFonts w:ascii="Century Gothic" w:hAnsi="Century Gothic"/>
          <w:sz w:val="20"/>
          <w:szCs w:val="20"/>
        </w:rPr>
        <w:t xml:space="preserve">• not tolerating or dismissing sexual violence or sexual harassment as “banter”, “part of growing up”, “just having a laugh” or “boys being boys”; and </w:t>
      </w:r>
    </w:p>
    <w:p w:rsidR="003A2145" w:rsidRDefault="008118DF" w:rsidP="00183011">
      <w:pPr>
        <w:spacing w:after="0"/>
        <w:rPr>
          <w:rFonts w:ascii="Century Gothic" w:hAnsi="Century Gothic"/>
          <w:sz w:val="20"/>
          <w:szCs w:val="20"/>
        </w:rPr>
      </w:pPr>
      <w:r w:rsidRPr="008118DF">
        <w:rPr>
          <w:rFonts w:ascii="Century Gothic" w:hAnsi="Century Gothic"/>
          <w:sz w:val="20"/>
          <w:szCs w:val="20"/>
        </w:rPr>
        <w:t xml:space="preserve">• challenging behaviours (potentially criminal in nature), such as grabbing bottoms, breasts and genitalia, flicking bras and lifting up skirts. </w:t>
      </w:r>
    </w:p>
    <w:p w:rsidR="003A2145" w:rsidRDefault="003A2145" w:rsidP="00183011">
      <w:pPr>
        <w:spacing w:after="0"/>
        <w:rPr>
          <w:rFonts w:ascii="Century Gothic" w:hAnsi="Century Gothic"/>
          <w:sz w:val="20"/>
          <w:szCs w:val="20"/>
        </w:rPr>
      </w:pPr>
    </w:p>
    <w:p w:rsidR="003A2145" w:rsidRDefault="008118DF" w:rsidP="00183011">
      <w:pPr>
        <w:spacing w:after="0"/>
        <w:rPr>
          <w:rFonts w:ascii="Century Gothic" w:hAnsi="Century Gothic"/>
          <w:sz w:val="20"/>
          <w:szCs w:val="20"/>
        </w:rPr>
      </w:pPr>
      <w:r w:rsidRPr="008118DF">
        <w:rPr>
          <w:rFonts w:ascii="Century Gothic" w:hAnsi="Century Gothic"/>
          <w:sz w:val="20"/>
          <w:szCs w:val="20"/>
        </w:rPr>
        <w:t xml:space="preserve">Dismissing or tolerating such behaviours risks normalising them. </w:t>
      </w:r>
    </w:p>
    <w:p w:rsidR="003A2145" w:rsidRDefault="003A2145" w:rsidP="00183011">
      <w:pPr>
        <w:spacing w:after="0"/>
        <w:rPr>
          <w:rFonts w:ascii="Century Gothic" w:hAnsi="Century Gothic"/>
          <w:sz w:val="20"/>
          <w:szCs w:val="20"/>
        </w:rPr>
      </w:pPr>
    </w:p>
    <w:p w:rsidR="003A2145" w:rsidRDefault="008118DF" w:rsidP="00183011">
      <w:pPr>
        <w:spacing w:after="0"/>
        <w:rPr>
          <w:rFonts w:ascii="Century Gothic" w:hAnsi="Century Gothic"/>
          <w:sz w:val="20"/>
          <w:szCs w:val="20"/>
        </w:rPr>
      </w:pPr>
      <w:r w:rsidRPr="003A2145">
        <w:rPr>
          <w:rFonts w:ascii="Century Gothic" w:hAnsi="Century Gothic"/>
          <w:b/>
          <w:sz w:val="20"/>
          <w:szCs w:val="20"/>
        </w:rPr>
        <w:t>What is sexual violence and sexual harassment?</w:t>
      </w:r>
      <w:r w:rsidRPr="008118DF">
        <w:rPr>
          <w:rFonts w:ascii="Century Gothic" w:hAnsi="Century Gothic"/>
          <w:sz w:val="20"/>
          <w:szCs w:val="20"/>
        </w:rPr>
        <w:t xml:space="preserve"> </w:t>
      </w:r>
    </w:p>
    <w:p w:rsidR="003A2145" w:rsidRDefault="008118DF" w:rsidP="00183011">
      <w:pPr>
        <w:spacing w:after="0"/>
        <w:rPr>
          <w:rFonts w:ascii="Century Gothic" w:hAnsi="Century Gothic"/>
          <w:sz w:val="20"/>
          <w:szCs w:val="20"/>
        </w:rPr>
      </w:pPr>
      <w:r w:rsidRPr="003A2145">
        <w:rPr>
          <w:rFonts w:ascii="Century Gothic" w:hAnsi="Century Gothic"/>
          <w:b/>
          <w:sz w:val="20"/>
          <w:szCs w:val="20"/>
        </w:rPr>
        <w:t>Sexual violence</w:t>
      </w:r>
      <w:r w:rsidRPr="008118DF">
        <w:rPr>
          <w:rFonts w:ascii="Century Gothic" w:hAnsi="Century Gothic"/>
          <w:sz w:val="20"/>
          <w:szCs w:val="20"/>
        </w:rPr>
        <w:t xml:space="preserve"> </w:t>
      </w:r>
    </w:p>
    <w:p w:rsidR="003A2145" w:rsidRDefault="008118DF" w:rsidP="00183011">
      <w:pPr>
        <w:spacing w:after="0"/>
        <w:rPr>
          <w:rFonts w:ascii="Century Gothic" w:hAnsi="Century Gothic"/>
          <w:sz w:val="20"/>
          <w:szCs w:val="20"/>
        </w:rPr>
      </w:pPr>
      <w:r w:rsidRPr="008118DF">
        <w:rPr>
          <w:rFonts w:ascii="Century Gothic" w:hAnsi="Century Gothic"/>
          <w:sz w:val="20"/>
          <w:szCs w:val="20"/>
        </w:rPr>
        <w:t>It is important that school and college staff are aware of sexual violence and the fact children can, and sometimes do, abuse their peers in this way. When referring to sexual violence we are referring to sexual violence offences under the Sexual Offences Act 2003</w:t>
      </w:r>
      <w:r w:rsidR="003A2145">
        <w:rPr>
          <w:rFonts w:ascii="Century Gothic" w:hAnsi="Century Gothic"/>
          <w:sz w:val="20"/>
          <w:szCs w:val="20"/>
        </w:rPr>
        <w:t xml:space="preserve"> </w:t>
      </w:r>
      <w:r w:rsidRPr="008118DF">
        <w:rPr>
          <w:rFonts w:ascii="Century Gothic" w:hAnsi="Century Gothic"/>
          <w:sz w:val="20"/>
          <w:szCs w:val="20"/>
        </w:rPr>
        <w:t xml:space="preserve">as described below: </w:t>
      </w:r>
    </w:p>
    <w:p w:rsidR="003A2145" w:rsidRDefault="008118DF" w:rsidP="00183011">
      <w:pPr>
        <w:spacing w:after="0"/>
        <w:rPr>
          <w:rFonts w:ascii="Century Gothic" w:hAnsi="Century Gothic"/>
          <w:sz w:val="20"/>
          <w:szCs w:val="20"/>
        </w:rPr>
      </w:pPr>
      <w:r w:rsidRPr="003A2145">
        <w:rPr>
          <w:rFonts w:ascii="Century Gothic" w:hAnsi="Century Gothic"/>
          <w:b/>
          <w:sz w:val="20"/>
          <w:szCs w:val="20"/>
        </w:rPr>
        <w:t>Rape:</w:t>
      </w:r>
      <w:r w:rsidRPr="008118DF">
        <w:rPr>
          <w:rFonts w:ascii="Century Gothic" w:hAnsi="Century Gothic"/>
          <w:sz w:val="20"/>
          <w:szCs w:val="20"/>
        </w:rPr>
        <w:t xml:space="preserve"> A person (A) commits an offence of rape if: he intentionally penetrates the vagina, anus or mouth of another person (B) with his penis, B does not consent to the penetration and A does not reasonably believe that B consents. </w:t>
      </w:r>
    </w:p>
    <w:p w:rsidR="003A2145" w:rsidRDefault="008118DF" w:rsidP="00183011">
      <w:pPr>
        <w:spacing w:after="0"/>
        <w:rPr>
          <w:rFonts w:ascii="Century Gothic" w:hAnsi="Century Gothic"/>
          <w:sz w:val="20"/>
          <w:szCs w:val="20"/>
        </w:rPr>
      </w:pPr>
      <w:r w:rsidRPr="003A2145">
        <w:rPr>
          <w:rFonts w:ascii="Century Gothic" w:hAnsi="Century Gothic"/>
          <w:b/>
          <w:sz w:val="20"/>
          <w:szCs w:val="20"/>
        </w:rPr>
        <w:t>Assault by Penetration:</w:t>
      </w:r>
      <w:r w:rsidRPr="008118DF">
        <w:rPr>
          <w:rFonts w:ascii="Century Gothic" w:hAnsi="Century Gothic"/>
          <w:sz w:val="20"/>
          <w:szCs w:val="20"/>
        </w:rPr>
        <w:t xml:space="preserve"> A person (A) commits an offence if: s/he intentionally penetrates the vagina or anus of another person (B) with a part of her/his body or anything else, the penetration is sexual, B does not consent to the penetration and A does not reasonably believe that B consents. </w:t>
      </w:r>
    </w:p>
    <w:p w:rsidR="003A2145" w:rsidRDefault="008118DF" w:rsidP="00183011">
      <w:pPr>
        <w:spacing w:after="0"/>
        <w:rPr>
          <w:rFonts w:ascii="Century Gothic" w:hAnsi="Century Gothic"/>
          <w:sz w:val="20"/>
          <w:szCs w:val="20"/>
        </w:rPr>
      </w:pPr>
      <w:r w:rsidRPr="003A2145">
        <w:rPr>
          <w:rFonts w:ascii="Century Gothic" w:hAnsi="Century Gothic"/>
          <w:b/>
          <w:sz w:val="20"/>
          <w:szCs w:val="20"/>
        </w:rPr>
        <w:t>Sexual Assault:</w:t>
      </w:r>
      <w:r w:rsidRPr="008118DF">
        <w:rPr>
          <w:rFonts w:ascii="Century Gothic" w:hAnsi="Century Gothic"/>
          <w:sz w:val="20"/>
          <w:szCs w:val="20"/>
        </w:rPr>
        <w:t xml:space="preserve"> A person (A) commits an offence of sexual assault if: s/he intentionally touches another person (B), the touching is sexual, B does not consent to the touching and A does not reasonably believe that B consents. </w:t>
      </w:r>
    </w:p>
    <w:p w:rsidR="003A2145" w:rsidRDefault="003A2145" w:rsidP="00183011">
      <w:pPr>
        <w:spacing w:after="0"/>
        <w:rPr>
          <w:rFonts w:ascii="Century Gothic" w:hAnsi="Century Gothic"/>
          <w:b/>
          <w:sz w:val="20"/>
          <w:szCs w:val="20"/>
        </w:rPr>
      </w:pPr>
    </w:p>
    <w:p w:rsidR="003A2145" w:rsidRDefault="008118DF" w:rsidP="00183011">
      <w:pPr>
        <w:spacing w:after="0"/>
        <w:rPr>
          <w:rFonts w:ascii="Century Gothic" w:hAnsi="Century Gothic"/>
          <w:sz w:val="20"/>
          <w:szCs w:val="20"/>
        </w:rPr>
      </w:pPr>
      <w:r w:rsidRPr="003A2145">
        <w:rPr>
          <w:rFonts w:ascii="Century Gothic" w:hAnsi="Century Gothic"/>
          <w:b/>
          <w:sz w:val="20"/>
          <w:szCs w:val="20"/>
        </w:rPr>
        <w:t>What is consent?</w:t>
      </w:r>
      <w:r w:rsidRPr="008118DF">
        <w:rPr>
          <w:rFonts w:ascii="Century Gothic" w:hAnsi="Century Gothic"/>
          <w:sz w:val="20"/>
          <w:szCs w:val="20"/>
        </w:rPr>
        <w:t xml:space="preserve"> Consent is about having the freedom and capacity to choose. Consent to sexual activity may be given to one sort of sexual activity but not another, e.g.to vaginal but </w:t>
      </w:r>
      <w:r w:rsidRPr="008118DF">
        <w:rPr>
          <w:rFonts w:ascii="Century Gothic" w:hAnsi="Century Gothic"/>
          <w:sz w:val="20"/>
          <w:szCs w:val="20"/>
        </w:rPr>
        <w:lastRenderedPageBreak/>
        <w:t>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w:t>
      </w:r>
    </w:p>
    <w:p w:rsidR="003A2145" w:rsidRDefault="003A2145" w:rsidP="00183011">
      <w:pPr>
        <w:spacing w:after="0"/>
        <w:rPr>
          <w:rFonts w:ascii="Century Gothic" w:hAnsi="Century Gothic"/>
          <w:b/>
          <w:sz w:val="20"/>
          <w:szCs w:val="20"/>
        </w:rPr>
      </w:pPr>
    </w:p>
    <w:p w:rsidR="00060B33" w:rsidRDefault="00060B33" w:rsidP="00183011">
      <w:pPr>
        <w:spacing w:after="0"/>
        <w:rPr>
          <w:rFonts w:ascii="Century Gothic" w:hAnsi="Century Gothic"/>
          <w:b/>
          <w:sz w:val="20"/>
          <w:szCs w:val="20"/>
        </w:rPr>
      </w:pPr>
    </w:p>
    <w:p w:rsidR="00060B33" w:rsidRDefault="00060B33" w:rsidP="00183011">
      <w:pPr>
        <w:spacing w:after="0"/>
        <w:rPr>
          <w:rFonts w:ascii="Century Gothic" w:hAnsi="Century Gothic"/>
          <w:b/>
          <w:sz w:val="20"/>
          <w:szCs w:val="20"/>
        </w:rPr>
      </w:pPr>
    </w:p>
    <w:p w:rsidR="003A2145" w:rsidRDefault="008118DF" w:rsidP="00183011">
      <w:pPr>
        <w:spacing w:after="0"/>
        <w:rPr>
          <w:rFonts w:ascii="Century Gothic" w:hAnsi="Century Gothic"/>
          <w:sz w:val="20"/>
          <w:szCs w:val="20"/>
        </w:rPr>
      </w:pPr>
      <w:r w:rsidRPr="003A2145">
        <w:rPr>
          <w:rFonts w:ascii="Century Gothic" w:hAnsi="Century Gothic"/>
          <w:b/>
          <w:sz w:val="20"/>
          <w:szCs w:val="20"/>
        </w:rPr>
        <w:t>Sexual harassment</w:t>
      </w:r>
      <w:r w:rsidRPr="008118DF">
        <w:rPr>
          <w:rFonts w:ascii="Century Gothic" w:hAnsi="Century Gothic"/>
          <w:sz w:val="20"/>
          <w:szCs w:val="20"/>
        </w:rPr>
        <w:t xml:space="preserve"> </w:t>
      </w:r>
    </w:p>
    <w:p w:rsidR="003A2145" w:rsidRDefault="008118DF" w:rsidP="00183011">
      <w:pPr>
        <w:spacing w:after="0"/>
        <w:rPr>
          <w:rFonts w:ascii="Century Gothic" w:hAnsi="Century Gothic"/>
          <w:sz w:val="20"/>
          <w:szCs w:val="20"/>
        </w:rPr>
      </w:pPr>
      <w:r w:rsidRPr="008118DF">
        <w:rPr>
          <w:rFonts w:ascii="Century Gothic" w:hAnsi="Century Gothic"/>
          <w:sz w:val="20"/>
          <w:szCs w:val="20"/>
        </w:rPr>
        <w:t xml:space="preserve">When referring to sexual harassment we mean ‘unwanted conduct of a sexual nature’ that can occur online and offline. When we reference sexual harassment, we do so in the context of child on child sexual harassment. Sexual harassment is likely to: violate a child’s dignity, and/or make them feel intimidated, degraded or humiliated and/or create a hostile, offensive or sexualised environment. </w:t>
      </w:r>
    </w:p>
    <w:p w:rsidR="003A2145" w:rsidRDefault="008118DF" w:rsidP="00183011">
      <w:pPr>
        <w:spacing w:after="0"/>
        <w:rPr>
          <w:rFonts w:ascii="Century Gothic" w:hAnsi="Century Gothic"/>
          <w:sz w:val="20"/>
          <w:szCs w:val="20"/>
        </w:rPr>
      </w:pPr>
      <w:r w:rsidRPr="008118DF">
        <w:rPr>
          <w:rFonts w:ascii="Century Gothic" w:hAnsi="Century Gothic"/>
          <w:sz w:val="20"/>
          <w:szCs w:val="20"/>
        </w:rPr>
        <w:t xml:space="preserve">Whilst not intended to be an exhaustive list, sexual harassment can include: </w:t>
      </w:r>
    </w:p>
    <w:p w:rsidR="003A2145" w:rsidRDefault="008118DF" w:rsidP="00183011">
      <w:pPr>
        <w:spacing w:after="0"/>
        <w:rPr>
          <w:rFonts w:ascii="Century Gothic" w:hAnsi="Century Gothic"/>
          <w:sz w:val="20"/>
          <w:szCs w:val="20"/>
        </w:rPr>
      </w:pPr>
      <w:r w:rsidRPr="008118DF">
        <w:rPr>
          <w:rFonts w:ascii="Century Gothic" w:hAnsi="Century Gothic"/>
          <w:sz w:val="20"/>
          <w:szCs w:val="20"/>
        </w:rPr>
        <w:t xml:space="preserve">• sexual comments, such as: telling sexual stories, making lewd comments, making sexual remarks about clothes and appearance and calling someone sexualised names; </w:t>
      </w:r>
    </w:p>
    <w:p w:rsidR="003A2145" w:rsidRDefault="008118DF" w:rsidP="00183011">
      <w:pPr>
        <w:spacing w:after="0"/>
        <w:rPr>
          <w:rFonts w:ascii="Century Gothic" w:hAnsi="Century Gothic"/>
          <w:sz w:val="20"/>
          <w:szCs w:val="20"/>
        </w:rPr>
      </w:pPr>
      <w:r w:rsidRPr="008118DF">
        <w:rPr>
          <w:rFonts w:ascii="Century Gothic" w:hAnsi="Century Gothic"/>
          <w:sz w:val="20"/>
          <w:szCs w:val="20"/>
        </w:rPr>
        <w:t xml:space="preserve">• sexual “jokes” or taunting; </w:t>
      </w:r>
    </w:p>
    <w:p w:rsidR="003A2145" w:rsidRDefault="008118DF" w:rsidP="00183011">
      <w:pPr>
        <w:spacing w:after="0"/>
        <w:rPr>
          <w:rFonts w:ascii="Century Gothic" w:hAnsi="Century Gothic"/>
          <w:sz w:val="20"/>
          <w:szCs w:val="20"/>
        </w:rPr>
      </w:pPr>
      <w:r w:rsidRPr="008118DF">
        <w:rPr>
          <w:rFonts w:ascii="Century Gothic" w:hAnsi="Century Gothic"/>
          <w:sz w:val="20"/>
          <w:szCs w:val="20"/>
        </w:rPr>
        <w:t xml:space="preserve">• 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 and </w:t>
      </w:r>
    </w:p>
    <w:p w:rsidR="003A2145" w:rsidRDefault="008118DF" w:rsidP="00183011">
      <w:pPr>
        <w:spacing w:after="0"/>
        <w:rPr>
          <w:rFonts w:ascii="Century Gothic" w:hAnsi="Century Gothic"/>
          <w:sz w:val="20"/>
          <w:szCs w:val="20"/>
        </w:rPr>
      </w:pPr>
      <w:r w:rsidRPr="008118DF">
        <w:rPr>
          <w:rFonts w:ascii="Century Gothic" w:hAnsi="Century Gothic"/>
          <w:sz w:val="20"/>
          <w:szCs w:val="20"/>
        </w:rPr>
        <w:t>• online sexual harassment. This may be standalone, or part of a wider pattern of sexual harassment and/or sexual violence.</w:t>
      </w:r>
      <w:r w:rsidR="00A535B0">
        <w:rPr>
          <w:rFonts w:ascii="Century Gothic" w:hAnsi="Century Gothic"/>
          <w:sz w:val="20"/>
          <w:szCs w:val="20"/>
        </w:rPr>
        <w:t xml:space="preserve"> </w:t>
      </w:r>
      <w:r w:rsidRPr="008118DF">
        <w:rPr>
          <w:rFonts w:ascii="Century Gothic" w:hAnsi="Century Gothic"/>
          <w:sz w:val="20"/>
          <w:szCs w:val="20"/>
        </w:rPr>
        <w:t xml:space="preserve">It may include: </w:t>
      </w:r>
    </w:p>
    <w:p w:rsidR="003A2145" w:rsidRDefault="008118DF" w:rsidP="00183011">
      <w:pPr>
        <w:spacing w:after="0"/>
        <w:rPr>
          <w:rFonts w:ascii="Century Gothic" w:hAnsi="Century Gothic"/>
          <w:sz w:val="20"/>
          <w:szCs w:val="20"/>
        </w:rPr>
      </w:pPr>
      <w:r w:rsidRPr="008118DF">
        <w:rPr>
          <w:rFonts w:ascii="Century Gothic" w:hAnsi="Century Gothic"/>
          <w:sz w:val="20"/>
          <w:szCs w:val="20"/>
        </w:rPr>
        <w:t xml:space="preserve">• non-consensual sharing of sexual images and videos; </w:t>
      </w:r>
    </w:p>
    <w:p w:rsidR="001B0D74" w:rsidRDefault="008118DF" w:rsidP="00183011">
      <w:pPr>
        <w:spacing w:after="0"/>
        <w:rPr>
          <w:rFonts w:ascii="Century Gothic" w:hAnsi="Century Gothic"/>
          <w:sz w:val="20"/>
          <w:szCs w:val="20"/>
        </w:rPr>
      </w:pPr>
      <w:r w:rsidRPr="008118DF">
        <w:rPr>
          <w:rFonts w:ascii="Century Gothic" w:hAnsi="Century Gothic"/>
          <w:sz w:val="20"/>
          <w:szCs w:val="20"/>
        </w:rPr>
        <w:t xml:space="preserve">• sexualised online bullying;  </w:t>
      </w:r>
    </w:p>
    <w:p w:rsidR="001B0D74" w:rsidRDefault="008118DF" w:rsidP="00183011">
      <w:pPr>
        <w:spacing w:after="0"/>
        <w:rPr>
          <w:rFonts w:ascii="Century Gothic" w:hAnsi="Century Gothic"/>
          <w:sz w:val="20"/>
          <w:szCs w:val="20"/>
        </w:rPr>
      </w:pPr>
      <w:r w:rsidRPr="008118DF">
        <w:rPr>
          <w:rFonts w:ascii="Century Gothic" w:hAnsi="Century Gothic"/>
          <w:sz w:val="20"/>
          <w:szCs w:val="20"/>
        </w:rPr>
        <w:t xml:space="preserve">• unwanted sexual comments and messages, including, on social media; </w:t>
      </w:r>
    </w:p>
    <w:p w:rsidR="001B0D74" w:rsidRDefault="008118DF" w:rsidP="00183011">
      <w:pPr>
        <w:spacing w:after="0"/>
        <w:rPr>
          <w:rFonts w:ascii="Century Gothic" w:hAnsi="Century Gothic"/>
          <w:sz w:val="20"/>
          <w:szCs w:val="20"/>
        </w:rPr>
      </w:pPr>
      <w:r w:rsidRPr="008118DF">
        <w:rPr>
          <w:rFonts w:ascii="Century Gothic" w:hAnsi="Century Gothic"/>
          <w:sz w:val="20"/>
          <w:szCs w:val="20"/>
        </w:rPr>
        <w:t xml:space="preserve">• sexual exploitation; coercion and threats; and </w:t>
      </w:r>
    </w:p>
    <w:p w:rsidR="001B0D74" w:rsidRDefault="008118DF" w:rsidP="00183011">
      <w:pPr>
        <w:spacing w:after="0"/>
        <w:rPr>
          <w:rFonts w:ascii="Century Gothic" w:hAnsi="Century Gothic"/>
          <w:sz w:val="20"/>
          <w:szCs w:val="20"/>
        </w:rPr>
      </w:pPr>
      <w:r w:rsidRPr="008118DF">
        <w:rPr>
          <w:rFonts w:ascii="Century Gothic" w:hAnsi="Century Gothic"/>
          <w:sz w:val="20"/>
          <w:szCs w:val="20"/>
        </w:rPr>
        <w:t xml:space="preserve">• upskirting. </w:t>
      </w:r>
    </w:p>
    <w:p w:rsidR="001B0D74" w:rsidRDefault="001B0D74" w:rsidP="00183011">
      <w:pPr>
        <w:spacing w:after="0"/>
        <w:rPr>
          <w:rFonts w:ascii="Century Gothic" w:hAnsi="Century Gothic"/>
          <w:sz w:val="20"/>
          <w:szCs w:val="20"/>
        </w:rPr>
      </w:pPr>
    </w:p>
    <w:p w:rsidR="001B0D74" w:rsidRDefault="008118DF" w:rsidP="00183011">
      <w:pPr>
        <w:spacing w:after="0"/>
        <w:rPr>
          <w:rFonts w:ascii="Century Gothic" w:hAnsi="Century Gothic"/>
          <w:sz w:val="20"/>
          <w:szCs w:val="20"/>
        </w:rPr>
      </w:pPr>
      <w:r w:rsidRPr="001B0D74">
        <w:rPr>
          <w:rFonts w:ascii="Century Gothic" w:hAnsi="Century Gothic"/>
          <w:b/>
          <w:sz w:val="20"/>
          <w:szCs w:val="20"/>
        </w:rPr>
        <w:t>Upskirting</w:t>
      </w:r>
    </w:p>
    <w:p w:rsidR="001B0D74" w:rsidRDefault="008118DF" w:rsidP="00183011">
      <w:pPr>
        <w:spacing w:after="0"/>
        <w:rPr>
          <w:rFonts w:ascii="Century Gothic" w:hAnsi="Century Gothic"/>
          <w:sz w:val="20"/>
          <w:szCs w:val="20"/>
        </w:rPr>
      </w:pPr>
      <w:r w:rsidRPr="008118DF">
        <w:rPr>
          <w:rFonts w:ascii="Century Gothic" w:hAnsi="Century Gothic"/>
          <w:sz w:val="20"/>
          <w:szCs w:val="20"/>
        </w:rPr>
        <w:t xml:space="preserve">The Voyeurism (Offences) Act, which is commonly known as the Upskirting Act, came into force on 12 April 2019. ‘Upskirting’ is where someone takes a picture under a </w:t>
      </w:r>
      <w:r w:rsidR="00B307F1" w:rsidRPr="008118DF">
        <w:rPr>
          <w:rFonts w:ascii="Century Gothic" w:hAnsi="Century Gothic"/>
          <w:sz w:val="20"/>
          <w:szCs w:val="20"/>
        </w:rPr>
        <w:t>person’s</w:t>
      </w:r>
      <w:r w:rsidRPr="008118DF">
        <w:rPr>
          <w:rFonts w:ascii="Century Gothic" w:hAnsi="Century Gothic"/>
          <w:sz w:val="20"/>
          <w:szCs w:val="20"/>
        </w:rPr>
        <w:t xml:space="preserve">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 </w:t>
      </w:r>
    </w:p>
    <w:p w:rsidR="001B0D74" w:rsidRDefault="001B0D74" w:rsidP="00183011">
      <w:pPr>
        <w:spacing w:after="0"/>
        <w:rPr>
          <w:rFonts w:ascii="Century Gothic" w:hAnsi="Century Gothic"/>
          <w:sz w:val="20"/>
          <w:szCs w:val="20"/>
        </w:rPr>
      </w:pPr>
    </w:p>
    <w:p w:rsidR="001B0D74" w:rsidRDefault="008118DF" w:rsidP="00183011">
      <w:pPr>
        <w:spacing w:after="0"/>
        <w:rPr>
          <w:rFonts w:ascii="Century Gothic" w:hAnsi="Century Gothic"/>
          <w:sz w:val="20"/>
          <w:szCs w:val="20"/>
        </w:rPr>
      </w:pPr>
      <w:r w:rsidRPr="001B0D74">
        <w:rPr>
          <w:rFonts w:ascii="Century Gothic" w:hAnsi="Century Gothic"/>
          <w:b/>
          <w:sz w:val="20"/>
          <w:szCs w:val="20"/>
        </w:rPr>
        <w:t>The response to a report of sexual violence or sexual harassment</w:t>
      </w:r>
      <w:r w:rsidRPr="008118DF">
        <w:rPr>
          <w:rFonts w:ascii="Century Gothic" w:hAnsi="Century Gothic"/>
          <w:sz w:val="20"/>
          <w:szCs w:val="20"/>
        </w:rPr>
        <w:t xml:space="preserve"> </w:t>
      </w:r>
    </w:p>
    <w:p w:rsidR="00060B33" w:rsidRDefault="008118DF" w:rsidP="00183011">
      <w:pPr>
        <w:spacing w:after="0"/>
        <w:rPr>
          <w:rFonts w:ascii="Century Gothic" w:hAnsi="Century Gothic"/>
          <w:sz w:val="20"/>
          <w:szCs w:val="20"/>
        </w:rPr>
      </w:pPr>
      <w:r w:rsidRPr="008118DF">
        <w:rPr>
          <w:rFonts w:ascii="Century Gothic" w:hAnsi="Century Gothic"/>
          <w:sz w:val="20"/>
          <w:szCs w:val="20"/>
        </w:rPr>
        <w:t xml:space="preserve">The initial response to a report from a child is important. 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rsidR="00060B33" w:rsidRDefault="00060B33" w:rsidP="00183011">
      <w:pPr>
        <w:spacing w:after="0"/>
        <w:rPr>
          <w:rFonts w:ascii="Century Gothic" w:hAnsi="Century Gothic"/>
          <w:sz w:val="20"/>
          <w:szCs w:val="20"/>
        </w:rPr>
      </w:pPr>
    </w:p>
    <w:p w:rsidR="008118DF" w:rsidRPr="008118DF" w:rsidRDefault="008118DF" w:rsidP="00183011">
      <w:pPr>
        <w:spacing w:after="0"/>
        <w:rPr>
          <w:rFonts w:ascii="Century Gothic" w:hAnsi="Century Gothic"/>
          <w:sz w:val="20"/>
          <w:szCs w:val="20"/>
        </w:rPr>
      </w:pPr>
      <w:r w:rsidRPr="008118DF">
        <w:rPr>
          <w:rFonts w:ascii="Century Gothic" w:hAnsi="Century Gothic"/>
          <w:sz w:val="20"/>
          <w:szCs w:val="20"/>
        </w:rPr>
        <w:t xml:space="preserve">If staff have a concern about a child or a child makes a report to them, they should follow the referral process. As is always the case, if staff are in any doubt as to what to </w:t>
      </w:r>
      <w:r w:rsidR="00B307F1" w:rsidRPr="008118DF">
        <w:rPr>
          <w:rFonts w:ascii="Century Gothic" w:hAnsi="Century Gothic"/>
          <w:sz w:val="20"/>
          <w:szCs w:val="20"/>
        </w:rPr>
        <w:t>do,</w:t>
      </w:r>
      <w:r w:rsidRPr="008118DF">
        <w:rPr>
          <w:rFonts w:ascii="Century Gothic" w:hAnsi="Century Gothic"/>
          <w:sz w:val="20"/>
          <w:szCs w:val="20"/>
        </w:rPr>
        <w:t xml:space="preserve"> they should speak to the designated safeguarding lead (or a deputy).</w:t>
      </w:r>
    </w:p>
    <w:p w:rsidR="0060491F" w:rsidRDefault="0060491F" w:rsidP="00183011">
      <w:pPr>
        <w:spacing w:after="0"/>
        <w:rPr>
          <w:rFonts w:ascii="Century Gothic" w:hAnsi="Century Gothic"/>
          <w:b/>
          <w:sz w:val="20"/>
          <w:szCs w:val="20"/>
        </w:rPr>
      </w:pPr>
    </w:p>
    <w:p w:rsidR="00260FB0" w:rsidRDefault="00260FB0" w:rsidP="00183011">
      <w:pPr>
        <w:spacing w:after="0"/>
        <w:rPr>
          <w:rFonts w:ascii="Century Gothic" w:hAnsi="Century Gothic"/>
          <w:sz w:val="20"/>
          <w:szCs w:val="20"/>
        </w:rPr>
      </w:pPr>
    </w:p>
    <w:p w:rsidR="00260FB0" w:rsidRPr="00586CF5" w:rsidRDefault="00260FB0" w:rsidP="00183011">
      <w:pPr>
        <w:spacing w:after="0"/>
        <w:rPr>
          <w:rFonts w:ascii="Century Gothic" w:hAnsi="Century Gothic"/>
          <w:b/>
          <w:sz w:val="20"/>
          <w:szCs w:val="20"/>
        </w:rPr>
      </w:pPr>
      <w:r w:rsidRPr="00586CF5">
        <w:rPr>
          <w:rFonts w:ascii="Century Gothic" w:hAnsi="Century Gothic"/>
          <w:b/>
          <w:sz w:val="20"/>
          <w:szCs w:val="20"/>
        </w:rPr>
        <w:lastRenderedPageBreak/>
        <w:t>Serious violent Crime</w:t>
      </w:r>
    </w:p>
    <w:p w:rsidR="00260FB0" w:rsidRPr="00950A62" w:rsidRDefault="00260FB0" w:rsidP="00183011">
      <w:pPr>
        <w:spacing w:after="0"/>
        <w:rPr>
          <w:rFonts w:ascii="Century Gothic" w:hAnsi="Century Gothic"/>
          <w:sz w:val="20"/>
          <w:szCs w:val="20"/>
        </w:rPr>
      </w:pPr>
      <w:r w:rsidRPr="00950A62">
        <w:rPr>
          <w:rFonts w:ascii="Century Gothic" w:hAnsi="Century Gothic"/>
          <w:sz w:val="20"/>
          <w:szCs w:val="20"/>
        </w:rPr>
        <w:t>All staff need to know the indicators that may signal that a child is at risk from, or is involved with, serious violent crime. These indicators include:</w:t>
      </w:r>
    </w:p>
    <w:p w:rsidR="00260FB0" w:rsidRPr="00950A62" w:rsidRDefault="00260FB0" w:rsidP="00260FB0">
      <w:pPr>
        <w:spacing w:after="0"/>
        <w:rPr>
          <w:rFonts w:ascii="Century Gothic" w:hAnsi="Century Gothic"/>
          <w:sz w:val="20"/>
          <w:szCs w:val="20"/>
        </w:rPr>
      </w:pPr>
      <w:r w:rsidRPr="00950A62">
        <w:rPr>
          <w:rFonts w:ascii="Century Gothic" w:hAnsi="Century Gothic"/>
          <w:sz w:val="20"/>
          <w:szCs w:val="20"/>
        </w:rPr>
        <w:t>•</w:t>
      </w:r>
      <w:r w:rsidRPr="00950A62">
        <w:rPr>
          <w:rFonts w:ascii="Century Gothic" w:hAnsi="Century Gothic"/>
          <w:sz w:val="20"/>
          <w:szCs w:val="20"/>
        </w:rPr>
        <w:tab/>
        <w:t>Unexplained gifts/new possessions - these can indicate children have been approached by/involved with individuals associated with criminal networks/gangs</w:t>
      </w:r>
    </w:p>
    <w:p w:rsidR="00260FB0" w:rsidRPr="00950A62" w:rsidRDefault="00260FB0" w:rsidP="00260FB0">
      <w:pPr>
        <w:spacing w:after="0"/>
        <w:rPr>
          <w:rFonts w:ascii="Century Gothic" w:hAnsi="Century Gothic"/>
          <w:sz w:val="20"/>
          <w:szCs w:val="20"/>
        </w:rPr>
      </w:pPr>
      <w:r w:rsidRPr="00950A62">
        <w:rPr>
          <w:rFonts w:ascii="Century Gothic" w:hAnsi="Century Gothic"/>
          <w:sz w:val="20"/>
          <w:szCs w:val="20"/>
        </w:rPr>
        <w:t>•</w:t>
      </w:r>
      <w:r w:rsidRPr="00950A62">
        <w:rPr>
          <w:rFonts w:ascii="Century Gothic" w:hAnsi="Century Gothic"/>
          <w:sz w:val="20"/>
          <w:szCs w:val="20"/>
        </w:rPr>
        <w:tab/>
        <w:t>Increased absence from school</w:t>
      </w:r>
    </w:p>
    <w:p w:rsidR="00260FB0" w:rsidRPr="00950A62" w:rsidRDefault="00260FB0" w:rsidP="00260FB0">
      <w:pPr>
        <w:spacing w:after="0"/>
        <w:rPr>
          <w:rFonts w:ascii="Century Gothic" w:hAnsi="Century Gothic"/>
          <w:sz w:val="20"/>
          <w:szCs w:val="20"/>
        </w:rPr>
      </w:pPr>
      <w:r w:rsidRPr="00950A62">
        <w:rPr>
          <w:rFonts w:ascii="Century Gothic" w:hAnsi="Century Gothic"/>
          <w:sz w:val="20"/>
          <w:szCs w:val="20"/>
        </w:rPr>
        <w:t>•</w:t>
      </w:r>
      <w:r w:rsidRPr="00950A62">
        <w:rPr>
          <w:rFonts w:ascii="Century Gothic" w:hAnsi="Century Gothic"/>
          <w:sz w:val="20"/>
          <w:szCs w:val="20"/>
        </w:rPr>
        <w:tab/>
        <w:t>Change in friendship/relationships with others/groups</w:t>
      </w:r>
    </w:p>
    <w:p w:rsidR="00260FB0" w:rsidRPr="00950A62" w:rsidRDefault="00260FB0" w:rsidP="00260FB0">
      <w:pPr>
        <w:spacing w:after="0"/>
        <w:rPr>
          <w:rFonts w:ascii="Century Gothic" w:hAnsi="Century Gothic"/>
          <w:sz w:val="20"/>
          <w:szCs w:val="20"/>
        </w:rPr>
      </w:pPr>
      <w:r w:rsidRPr="00950A62">
        <w:rPr>
          <w:rFonts w:ascii="Century Gothic" w:hAnsi="Century Gothic"/>
          <w:sz w:val="20"/>
          <w:szCs w:val="20"/>
        </w:rPr>
        <w:t>•</w:t>
      </w:r>
      <w:r w:rsidRPr="00950A62">
        <w:rPr>
          <w:rFonts w:ascii="Century Gothic" w:hAnsi="Century Gothic"/>
          <w:sz w:val="20"/>
          <w:szCs w:val="20"/>
        </w:rPr>
        <w:tab/>
        <w:t>Significant decline in performance</w:t>
      </w:r>
    </w:p>
    <w:p w:rsidR="00260FB0" w:rsidRPr="00950A62" w:rsidRDefault="00260FB0" w:rsidP="00260FB0">
      <w:pPr>
        <w:spacing w:after="0"/>
        <w:rPr>
          <w:rFonts w:ascii="Century Gothic" w:hAnsi="Century Gothic"/>
          <w:sz w:val="20"/>
          <w:szCs w:val="20"/>
        </w:rPr>
      </w:pPr>
      <w:r w:rsidRPr="00950A62">
        <w:rPr>
          <w:rFonts w:ascii="Century Gothic" w:hAnsi="Century Gothic"/>
          <w:sz w:val="20"/>
          <w:szCs w:val="20"/>
        </w:rPr>
        <w:t>•</w:t>
      </w:r>
      <w:r w:rsidRPr="00950A62">
        <w:rPr>
          <w:rFonts w:ascii="Century Gothic" w:hAnsi="Century Gothic"/>
          <w:sz w:val="20"/>
          <w:szCs w:val="20"/>
        </w:rPr>
        <w:tab/>
        <w:t>Signs of self-harm/significant change in wellbeing</w:t>
      </w:r>
    </w:p>
    <w:p w:rsidR="00260FB0" w:rsidRPr="00950A62" w:rsidRDefault="00260FB0" w:rsidP="00260FB0">
      <w:pPr>
        <w:spacing w:after="0"/>
        <w:rPr>
          <w:rFonts w:ascii="Century Gothic" w:hAnsi="Century Gothic"/>
          <w:sz w:val="20"/>
          <w:szCs w:val="20"/>
        </w:rPr>
      </w:pPr>
      <w:r w:rsidRPr="00950A62">
        <w:rPr>
          <w:rFonts w:ascii="Century Gothic" w:hAnsi="Century Gothic"/>
          <w:sz w:val="20"/>
          <w:szCs w:val="20"/>
        </w:rPr>
        <w:t>•</w:t>
      </w:r>
      <w:r w:rsidRPr="00950A62">
        <w:rPr>
          <w:rFonts w:ascii="Century Gothic" w:hAnsi="Century Gothic"/>
          <w:sz w:val="20"/>
          <w:szCs w:val="20"/>
        </w:rPr>
        <w:tab/>
        <w:t>Signs of assault/unexplained injuries</w:t>
      </w:r>
    </w:p>
    <w:p w:rsidR="0066478A" w:rsidRPr="00D26235" w:rsidRDefault="0066478A" w:rsidP="00183011">
      <w:pPr>
        <w:spacing w:after="0"/>
        <w:rPr>
          <w:rFonts w:ascii="Century Gothic" w:hAnsi="Century Gothic"/>
          <w:b/>
          <w:sz w:val="20"/>
          <w:szCs w:val="20"/>
        </w:rPr>
      </w:pPr>
    </w:p>
    <w:p w:rsidR="00586CF5" w:rsidRPr="00B55BB8" w:rsidRDefault="00586CF5" w:rsidP="00586CF5">
      <w:pPr>
        <w:spacing w:after="0" w:line="240" w:lineRule="auto"/>
        <w:rPr>
          <w:rFonts w:ascii="Century Gothic" w:eastAsia="Arial" w:hAnsi="Century Gothic"/>
          <w:b/>
          <w:sz w:val="20"/>
          <w:szCs w:val="20"/>
        </w:rPr>
      </w:pPr>
      <w:r w:rsidRPr="00B55BB8">
        <w:rPr>
          <w:rFonts w:ascii="Century Gothic" w:eastAsia="Arial" w:hAnsi="Century Gothic"/>
          <w:b/>
          <w:sz w:val="20"/>
          <w:szCs w:val="20"/>
        </w:rPr>
        <w:t>Fabricated Induced Illness</w:t>
      </w:r>
    </w:p>
    <w:p w:rsidR="006A6442" w:rsidRPr="00B55BB8" w:rsidRDefault="006A6442" w:rsidP="00586CF5">
      <w:pPr>
        <w:spacing w:after="0" w:line="240" w:lineRule="auto"/>
        <w:rPr>
          <w:rFonts w:ascii="Century Gothic" w:hAnsi="Century Gothic" w:cs="Arial"/>
          <w:sz w:val="20"/>
          <w:szCs w:val="20"/>
          <w:shd w:val="clear" w:color="auto" w:fill="FFFFFF"/>
        </w:rPr>
      </w:pPr>
      <w:r w:rsidRPr="00B55BB8">
        <w:rPr>
          <w:rFonts w:ascii="Century Gothic" w:hAnsi="Century Gothic" w:cs="Arial"/>
          <w:sz w:val="20"/>
          <w:szCs w:val="20"/>
          <w:shd w:val="clear" w:color="auto" w:fill="FFFFFF"/>
        </w:rPr>
        <w:t>Fabricated or induced illness (FII) is a rare form of child abuse. It occurs when a parent or carer, usually the child’s biological mother, exaggerated or deliberately causes symptoms of illness in the child. In fabricated or induced illness, the parent may present the child as ill when they are healthy, deliberately induce symptoms of illness, manipulate test results, or exaggerate or lie about symptoms.</w:t>
      </w:r>
    </w:p>
    <w:p w:rsidR="006A6442" w:rsidRPr="00B55BB8" w:rsidRDefault="006A6442" w:rsidP="00586CF5">
      <w:pPr>
        <w:spacing w:after="0" w:line="240" w:lineRule="auto"/>
        <w:rPr>
          <w:rFonts w:ascii="Century Gothic" w:eastAsia="Arial" w:hAnsi="Century Gothic"/>
          <w:b/>
          <w:sz w:val="20"/>
          <w:szCs w:val="20"/>
        </w:rPr>
      </w:pPr>
    </w:p>
    <w:p w:rsidR="006A6442" w:rsidRPr="00B55BB8" w:rsidRDefault="006A6442" w:rsidP="006A6442">
      <w:pPr>
        <w:shd w:val="clear" w:color="auto" w:fill="FFFFFF"/>
        <w:spacing w:after="0" w:line="240" w:lineRule="auto"/>
        <w:rPr>
          <w:rFonts w:ascii="Century Gothic" w:eastAsia="Times New Roman" w:hAnsi="Century Gothic" w:cs="Arial"/>
          <w:sz w:val="20"/>
          <w:szCs w:val="20"/>
          <w:lang w:eastAsia="en-GB"/>
        </w:rPr>
      </w:pPr>
      <w:r w:rsidRPr="00B55BB8">
        <w:rPr>
          <w:rFonts w:ascii="Century Gothic" w:eastAsia="Times New Roman" w:hAnsi="Century Gothic" w:cs="Arial"/>
          <w:b/>
          <w:bCs/>
          <w:sz w:val="20"/>
          <w:szCs w:val="20"/>
          <w:bdr w:val="none" w:sz="0" w:space="0" w:color="auto" w:frame="1"/>
          <w:lang w:eastAsia="en-GB"/>
        </w:rPr>
        <w:t>Indicators of fabricated or induced illness</w:t>
      </w:r>
    </w:p>
    <w:p w:rsidR="006A6442" w:rsidRPr="00B55BB8" w:rsidRDefault="006A6442" w:rsidP="006A6442">
      <w:pPr>
        <w:shd w:val="clear" w:color="auto" w:fill="FFFFFF"/>
        <w:spacing w:after="360" w:line="240" w:lineRule="auto"/>
        <w:rPr>
          <w:rFonts w:ascii="Century Gothic" w:eastAsia="Times New Roman" w:hAnsi="Century Gothic" w:cs="Arial"/>
          <w:sz w:val="20"/>
          <w:szCs w:val="20"/>
          <w:lang w:eastAsia="en-GB"/>
        </w:rPr>
      </w:pPr>
      <w:r w:rsidRPr="00B55BB8">
        <w:rPr>
          <w:rFonts w:ascii="Century Gothic" w:eastAsia="Times New Roman" w:hAnsi="Century Gothic" w:cs="Arial"/>
          <w:sz w:val="20"/>
          <w:szCs w:val="20"/>
          <w:lang w:eastAsia="en-GB"/>
        </w:rPr>
        <w:t>Some of the indicators of fabricated or induced illness, include:</w:t>
      </w:r>
    </w:p>
    <w:p w:rsidR="006A6442" w:rsidRPr="00B55BB8" w:rsidRDefault="006A6442" w:rsidP="003725C6">
      <w:pPr>
        <w:numPr>
          <w:ilvl w:val="0"/>
          <w:numId w:val="25"/>
        </w:numPr>
        <w:shd w:val="clear" w:color="auto" w:fill="FFFFFF"/>
        <w:spacing w:after="0" w:line="240" w:lineRule="auto"/>
        <w:rPr>
          <w:rFonts w:ascii="Century Gothic" w:eastAsia="Times New Roman" w:hAnsi="Century Gothic" w:cs="Arial"/>
          <w:sz w:val="20"/>
          <w:szCs w:val="20"/>
          <w:lang w:eastAsia="en-GB"/>
        </w:rPr>
      </w:pPr>
      <w:r w:rsidRPr="00B55BB8">
        <w:rPr>
          <w:rFonts w:ascii="Century Gothic" w:eastAsia="Times New Roman" w:hAnsi="Century Gothic" w:cs="Arial"/>
          <w:sz w:val="20"/>
          <w:szCs w:val="20"/>
          <w:lang w:eastAsia="en-GB"/>
        </w:rPr>
        <w:t>the medical history doesn’t make sense</w:t>
      </w:r>
    </w:p>
    <w:p w:rsidR="006A6442" w:rsidRPr="00B55BB8" w:rsidRDefault="006A6442" w:rsidP="003725C6">
      <w:pPr>
        <w:numPr>
          <w:ilvl w:val="0"/>
          <w:numId w:val="25"/>
        </w:numPr>
        <w:shd w:val="clear" w:color="auto" w:fill="FFFFFF"/>
        <w:spacing w:after="0" w:line="240" w:lineRule="auto"/>
        <w:rPr>
          <w:rFonts w:ascii="Century Gothic" w:eastAsia="Times New Roman" w:hAnsi="Century Gothic" w:cs="Arial"/>
          <w:sz w:val="20"/>
          <w:szCs w:val="20"/>
          <w:lang w:eastAsia="en-GB"/>
        </w:rPr>
      </w:pPr>
      <w:r w:rsidRPr="00B55BB8">
        <w:rPr>
          <w:rFonts w:ascii="Century Gothic" w:eastAsia="Times New Roman" w:hAnsi="Century Gothic" w:cs="Arial"/>
          <w:sz w:val="20"/>
          <w:szCs w:val="20"/>
          <w:lang w:eastAsia="en-GB"/>
        </w:rPr>
        <w:t>treatment is ineffective</w:t>
      </w:r>
    </w:p>
    <w:p w:rsidR="006A6442" w:rsidRPr="00B55BB8" w:rsidRDefault="006A6442" w:rsidP="003725C6">
      <w:pPr>
        <w:numPr>
          <w:ilvl w:val="0"/>
          <w:numId w:val="25"/>
        </w:numPr>
        <w:shd w:val="clear" w:color="auto" w:fill="FFFFFF"/>
        <w:spacing w:after="0" w:line="240" w:lineRule="auto"/>
        <w:rPr>
          <w:rFonts w:ascii="Century Gothic" w:eastAsia="Times New Roman" w:hAnsi="Century Gothic" w:cs="Arial"/>
          <w:sz w:val="20"/>
          <w:szCs w:val="20"/>
          <w:lang w:eastAsia="en-GB"/>
        </w:rPr>
      </w:pPr>
      <w:r w:rsidRPr="00B55BB8">
        <w:rPr>
          <w:rFonts w:ascii="Century Gothic" w:eastAsia="Times New Roman" w:hAnsi="Century Gothic" w:cs="Arial"/>
          <w:sz w:val="20"/>
          <w:szCs w:val="20"/>
          <w:lang w:eastAsia="en-GB"/>
        </w:rPr>
        <w:t>the symptoms disappear when the carer isn’t around, and</w:t>
      </w:r>
    </w:p>
    <w:p w:rsidR="006A6442" w:rsidRPr="00B55BB8" w:rsidRDefault="006A6442" w:rsidP="003725C6">
      <w:pPr>
        <w:numPr>
          <w:ilvl w:val="0"/>
          <w:numId w:val="25"/>
        </w:numPr>
        <w:shd w:val="clear" w:color="auto" w:fill="FFFFFF"/>
        <w:spacing w:after="0" w:line="240" w:lineRule="auto"/>
        <w:rPr>
          <w:rFonts w:ascii="Century Gothic" w:eastAsia="Times New Roman" w:hAnsi="Century Gothic" w:cs="Arial"/>
          <w:sz w:val="20"/>
          <w:szCs w:val="20"/>
          <w:lang w:eastAsia="en-GB"/>
        </w:rPr>
      </w:pPr>
      <w:r w:rsidRPr="00B55BB8">
        <w:rPr>
          <w:rFonts w:ascii="Century Gothic" w:eastAsia="Times New Roman" w:hAnsi="Century Gothic" w:cs="Arial"/>
          <w:sz w:val="20"/>
          <w:szCs w:val="20"/>
          <w:lang w:eastAsia="en-GB"/>
        </w:rPr>
        <w:t>they can be seen repeatedly by different professionals looking for different things.</w:t>
      </w:r>
    </w:p>
    <w:p w:rsidR="006A6442" w:rsidRPr="00B55BB8" w:rsidRDefault="006A6442" w:rsidP="006A6442">
      <w:pPr>
        <w:shd w:val="clear" w:color="auto" w:fill="FFFFFF"/>
        <w:spacing w:after="360" w:line="240" w:lineRule="auto"/>
        <w:rPr>
          <w:rFonts w:ascii="Century Gothic" w:eastAsia="Times New Roman" w:hAnsi="Century Gothic" w:cs="Arial"/>
          <w:sz w:val="20"/>
          <w:szCs w:val="20"/>
          <w:lang w:eastAsia="en-GB"/>
        </w:rPr>
      </w:pPr>
      <w:r w:rsidRPr="00B55BB8">
        <w:rPr>
          <w:rFonts w:ascii="Century Gothic" w:eastAsia="Times New Roman" w:hAnsi="Century Gothic" w:cs="Arial"/>
          <w:sz w:val="20"/>
          <w:szCs w:val="20"/>
          <w:lang w:eastAsia="en-GB"/>
        </w:rPr>
        <w:t>In all cases, the child’s normal life is restricted. Cases of fabricated or induced illness are very complex. Where fabricated and induced illness is suspected, referrals should be made without alerting the child’s carer.</w:t>
      </w:r>
    </w:p>
    <w:p w:rsidR="006A6442" w:rsidRPr="00B55BB8" w:rsidRDefault="006A6442" w:rsidP="00586CF5">
      <w:pPr>
        <w:spacing w:after="0" w:line="240" w:lineRule="auto"/>
        <w:rPr>
          <w:rFonts w:ascii="Century Gothic" w:eastAsia="Arial" w:hAnsi="Century Gothic"/>
          <w:b/>
          <w:sz w:val="20"/>
          <w:szCs w:val="20"/>
        </w:rPr>
      </w:pPr>
    </w:p>
    <w:p w:rsidR="00586CF5" w:rsidRPr="00B55BB8" w:rsidRDefault="00586CF5" w:rsidP="00586CF5">
      <w:pPr>
        <w:spacing w:after="0" w:line="240" w:lineRule="auto"/>
        <w:rPr>
          <w:rFonts w:ascii="Century Gothic" w:eastAsia="Arial" w:hAnsi="Century Gothic"/>
          <w:b/>
          <w:sz w:val="20"/>
          <w:szCs w:val="20"/>
        </w:rPr>
      </w:pPr>
      <w:r w:rsidRPr="00B55BB8">
        <w:rPr>
          <w:rFonts w:ascii="Century Gothic" w:eastAsia="Arial" w:hAnsi="Century Gothic"/>
          <w:b/>
          <w:sz w:val="20"/>
          <w:szCs w:val="20"/>
        </w:rPr>
        <w:t>Child Trafficking</w:t>
      </w:r>
    </w:p>
    <w:p w:rsidR="009C22D2" w:rsidRPr="00B55BB8" w:rsidRDefault="009C22D2" w:rsidP="006A6442">
      <w:pPr>
        <w:pStyle w:val="NormalWeb"/>
        <w:shd w:val="clear" w:color="auto" w:fill="FFFFFF"/>
        <w:spacing w:before="0" w:beforeAutospacing="0" w:after="300" w:afterAutospacing="0"/>
        <w:textAlignment w:val="baseline"/>
        <w:rPr>
          <w:rFonts w:ascii="Century Gothic" w:eastAsia="Times New Roman" w:hAnsi="Century Gothic"/>
          <w:sz w:val="20"/>
          <w:szCs w:val="20"/>
        </w:rPr>
      </w:pPr>
      <w:r w:rsidRPr="00B55BB8">
        <w:rPr>
          <w:rFonts w:ascii="Century Gothic" w:hAnsi="Century Gothic"/>
          <w:sz w:val="20"/>
          <w:szCs w:val="20"/>
        </w:rPr>
        <w:t>Child trafficking is child abuse. It's defined as recruiting, moving, receiving and harbouring children for the purpose of exploitation (HM Department for Education (DfE) and Home Office, 2011; DHSSPS and Northern Ireland and Police Service of Northern Ireland, 2011; Scottish Government, 2013; All Wales Child Protection Review Group, 2011).</w:t>
      </w:r>
    </w:p>
    <w:p w:rsidR="009C22D2" w:rsidRPr="00B55BB8" w:rsidRDefault="009C22D2" w:rsidP="006A6442">
      <w:pPr>
        <w:pStyle w:val="NormalWeb"/>
        <w:shd w:val="clear" w:color="auto" w:fill="FFFFFF"/>
        <w:spacing w:before="0" w:beforeAutospacing="0" w:after="300" w:afterAutospacing="0"/>
        <w:textAlignment w:val="baseline"/>
        <w:rPr>
          <w:rFonts w:ascii="Century Gothic" w:hAnsi="Century Gothic"/>
          <w:sz w:val="20"/>
          <w:szCs w:val="20"/>
        </w:rPr>
      </w:pPr>
      <w:r w:rsidRPr="00B55BB8">
        <w:rPr>
          <w:rFonts w:ascii="Century Gothic" w:hAnsi="Century Gothic"/>
          <w:sz w:val="20"/>
          <w:szCs w:val="20"/>
        </w:rPr>
        <w:t>Child trafficking is a form of modern slavery (HM Government, 2014).</w:t>
      </w:r>
    </w:p>
    <w:p w:rsidR="009C22D2" w:rsidRPr="00B55BB8" w:rsidRDefault="009C22D2" w:rsidP="006A6442">
      <w:pPr>
        <w:pStyle w:val="NormalWeb"/>
        <w:shd w:val="clear" w:color="auto" w:fill="FFFFFF"/>
        <w:spacing w:before="0" w:beforeAutospacing="0" w:after="300" w:afterAutospacing="0"/>
        <w:textAlignment w:val="baseline"/>
        <w:rPr>
          <w:rFonts w:ascii="Century Gothic" w:hAnsi="Century Gothic"/>
          <w:sz w:val="20"/>
          <w:szCs w:val="20"/>
        </w:rPr>
      </w:pPr>
      <w:r w:rsidRPr="00B55BB8">
        <w:rPr>
          <w:rFonts w:ascii="Century Gothic" w:hAnsi="Century Gothic"/>
          <w:sz w:val="20"/>
          <w:szCs w:val="20"/>
        </w:rPr>
        <w:t>Many children are trafficked into the UK from overseas, but children can also be trafficked from one part of the UK to another.</w:t>
      </w:r>
    </w:p>
    <w:p w:rsidR="009C22D2" w:rsidRPr="00B55BB8" w:rsidRDefault="009C22D2" w:rsidP="006A6442">
      <w:pPr>
        <w:pStyle w:val="NormalWeb"/>
        <w:shd w:val="clear" w:color="auto" w:fill="FFFFFF"/>
        <w:spacing w:before="0" w:beforeAutospacing="0" w:after="300" w:afterAutospacing="0"/>
        <w:textAlignment w:val="baseline"/>
        <w:rPr>
          <w:rFonts w:ascii="Century Gothic" w:hAnsi="Century Gothic"/>
          <w:sz w:val="20"/>
          <w:szCs w:val="20"/>
        </w:rPr>
      </w:pPr>
      <w:r w:rsidRPr="00B55BB8">
        <w:rPr>
          <w:rFonts w:ascii="Century Gothic" w:hAnsi="Century Gothic"/>
          <w:sz w:val="20"/>
          <w:szCs w:val="20"/>
        </w:rPr>
        <w:t>Children are trafficked for:</w:t>
      </w:r>
    </w:p>
    <w:p w:rsidR="009C22D2" w:rsidRPr="00B55BB8" w:rsidRDefault="00253986" w:rsidP="003725C6">
      <w:pPr>
        <w:numPr>
          <w:ilvl w:val="0"/>
          <w:numId w:val="21"/>
        </w:numPr>
        <w:shd w:val="clear" w:color="auto" w:fill="FFFFFF"/>
        <w:spacing w:after="0" w:line="240" w:lineRule="auto"/>
        <w:ind w:left="300"/>
        <w:textAlignment w:val="baseline"/>
        <w:rPr>
          <w:rFonts w:ascii="Century Gothic" w:hAnsi="Century Gothic"/>
          <w:sz w:val="20"/>
          <w:szCs w:val="20"/>
        </w:rPr>
      </w:pPr>
      <w:hyperlink r:id="rId57" w:tooltip="Child sexual exploitation" w:history="1">
        <w:r w:rsidR="009C22D2" w:rsidRPr="00B55BB8">
          <w:rPr>
            <w:rStyle w:val="Hyperlink"/>
            <w:rFonts w:ascii="Century Gothic" w:hAnsi="Century Gothic"/>
            <w:color w:val="auto"/>
            <w:sz w:val="20"/>
            <w:szCs w:val="20"/>
            <w:bdr w:val="none" w:sz="0" w:space="0" w:color="auto" w:frame="1"/>
          </w:rPr>
          <w:t>child sexual exploitation</w:t>
        </w:r>
      </w:hyperlink>
    </w:p>
    <w:p w:rsidR="006A6442" w:rsidRPr="00B55BB8" w:rsidRDefault="009C22D2" w:rsidP="003725C6">
      <w:pPr>
        <w:numPr>
          <w:ilvl w:val="0"/>
          <w:numId w:val="21"/>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criminal activity, including:</w:t>
      </w:r>
    </w:p>
    <w:p w:rsidR="006A6442" w:rsidRPr="00B55BB8" w:rsidRDefault="009C22D2" w:rsidP="003725C6">
      <w:pPr>
        <w:numPr>
          <w:ilvl w:val="0"/>
          <w:numId w:val="21"/>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cannabis cultivation</w:t>
      </w:r>
    </w:p>
    <w:p w:rsidR="006A6442" w:rsidRPr="00B55BB8" w:rsidRDefault="009C22D2" w:rsidP="003725C6">
      <w:pPr>
        <w:numPr>
          <w:ilvl w:val="0"/>
          <w:numId w:val="21"/>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street crime - such as pickpocketing, begging and bag theft</w:t>
      </w:r>
    </w:p>
    <w:p w:rsidR="006A6442" w:rsidRPr="00B55BB8" w:rsidRDefault="009C22D2" w:rsidP="003725C6">
      <w:pPr>
        <w:numPr>
          <w:ilvl w:val="0"/>
          <w:numId w:val="21"/>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moving drugs</w:t>
      </w:r>
    </w:p>
    <w:p w:rsidR="006A6442" w:rsidRPr="00B55BB8" w:rsidRDefault="009C22D2" w:rsidP="003725C6">
      <w:pPr>
        <w:numPr>
          <w:ilvl w:val="0"/>
          <w:numId w:val="21"/>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benefit fraud</w:t>
      </w:r>
    </w:p>
    <w:p w:rsidR="006A6442" w:rsidRPr="00B55BB8" w:rsidRDefault="009C22D2" w:rsidP="003725C6">
      <w:pPr>
        <w:numPr>
          <w:ilvl w:val="0"/>
          <w:numId w:val="21"/>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immigration fraud</w:t>
      </w:r>
    </w:p>
    <w:p w:rsidR="009C22D2" w:rsidRPr="00B55BB8" w:rsidRDefault="009C22D2" w:rsidP="003725C6">
      <w:pPr>
        <w:numPr>
          <w:ilvl w:val="0"/>
          <w:numId w:val="21"/>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lastRenderedPageBreak/>
        <w:t>selling pirated goods, such as DVDs</w:t>
      </w:r>
    </w:p>
    <w:p w:rsidR="009C22D2" w:rsidRPr="00B55BB8" w:rsidRDefault="009C22D2" w:rsidP="003725C6">
      <w:pPr>
        <w:numPr>
          <w:ilvl w:val="0"/>
          <w:numId w:val="21"/>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forced marriage</w:t>
      </w:r>
    </w:p>
    <w:p w:rsidR="006A6442" w:rsidRPr="00B55BB8" w:rsidRDefault="009C22D2" w:rsidP="003725C6">
      <w:pPr>
        <w:numPr>
          <w:ilvl w:val="0"/>
          <w:numId w:val="21"/>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domestic servitude, including:</w:t>
      </w:r>
    </w:p>
    <w:p w:rsidR="006A6442" w:rsidRPr="00B55BB8" w:rsidRDefault="009C22D2" w:rsidP="003725C6">
      <w:pPr>
        <w:numPr>
          <w:ilvl w:val="0"/>
          <w:numId w:val="21"/>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cleaning</w:t>
      </w:r>
    </w:p>
    <w:p w:rsidR="006A6442" w:rsidRPr="00B55BB8" w:rsidRDefault="009C22D2" w:rsidP="003725C6">
      <w:pPr>
        <w:numPr>
          <w:ilvl w:val="0"/>
          <w:numId w:val="21"/>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childcare </w:t>
      </w:r>
    </w:p>
    <w:p w:rsidR="009C22D2" w:rsidRPr="00B55BB8" w:rsidRDefault="009C22D2" w:rsidP="003725C6">
      <w:pPr>
        <w:numPr>
          <w:ilvl w:val="0"/>
          <w:numId w:val="21"/>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cooking</w:t>
      </w:r>
    </w:p>
    <w:p w:rsidR="006A6442" w:rsidRPr="00B55BB8" w:rsidRDefault="009C22D2" w:rsidP="003725C6">
      <w:pPr>
        <w:numPr>
          <w:ilvl w:val="0"/>
          <w:numId w:val="21"/>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forced labour, including working in:</w:t>
      </w:r>
    </w:p>
    <w:p w:rsidR="006A6442" w:rsidRPr="00B55BB8" w:rsidRDefault="009C22D2" w:rsidP="003725C6">
      <w:pPr>
        <w:numPr>
          <w:ilvl w:val="0"/>
          <w:numId w:val="21"/>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restaurants</w:t>
      </w:r>
    </w:p>
    <w:p w:rsidR="006A6442" w:rsidRPr="00B55BB8" w:rsidRDefault="009C22D2" w:rsidP="003725C6">
      <w:pPr>
        <w:numPr>
          <w:ilvl w:val="0"/>
          <w:numId w:val="21"/>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nail bars</w:t>
      </w:r>
    </w:p>
    <w:p w:rsidR="006A6442" w:rsidRPr="00B55BB8" w:rsidRDefault="009C22D2" w:rsidP="003725C6">
      <w:pPr>
        <w:numPr>
          <w:ilvl w:val="0"/>
          <w:numId w:val="21"/>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factories</w:t>
      </w:r>
    </w:p>
    <w:p w:rsidR="009C22D2" w:rsidRPr="00B55BB8" w:rsidRDefault="009C22D2" w:rsidP="003725C6">
      <w:pPr>
        <w:numPr>
          <w:ilvl w:val="0"/>
          <w:numId w:val="21"/>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agriculture</w:t>
      </w:r>
    </w:p>
    <w:p w:rsidR="009C22D2" w:rsidRPr="00B55BB8" w:rsidRDefault="009C22D2" w:rsidP="003725C6">
      <w:pPr>
        <w:numPr>
          <w:ilvl w:val="0"/>
          <w:numId w:val="21"/>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illegal adoption</w:t>
      </w:r>
    </w:p>
    <w:p w:rsidR="009C22D2" w:rsidRPr="00B55BB8" w:rsidRDefault="009C22D2" w:rsidP="003725C6">
      <w:pPr>
        <w:numPr>
          <w:ilvl w:val="0"/>
          <w:numId w:val="21"/>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unreported private fostering arrangements (for any exploitative purpose).</w:t>
      </w:r>
    </w:p>
    <w:p w:rsidR="009C22D2" w:rsidRPr="00B55BB8" w:rsidRDefault="009C22D2" w:rsidP="006A6442">
      <w:pPr>
        <w:pStyle w:val="NormalWeb"/>
        <w:shd w:val="clear" w:color="auto" w:fill="FFFFFF"/>
        <w:spacing w:before="0" w:beforeAutospacing="0" w:after="300" w:afterAutospacing="0"/>
        <w:textAlignment w:val="baseline"/>
        <w:rPr>
          <w:rFonts w:ascii="Century Gothic" w:hAnsi="Century Gothic"/>
          <w:sz w:val="20"/>
          <w:szCs w:val="20"/>
        </w:rPr>
      </w:pPr>
      <w:r w:rsidRPr="00B55BB8">
        <w:rPr>
          <w:rFonts w:ascii="Century Gothic" w:hAnsi="Century Gothic"/>
          <w:sz w:val="20"/>
          <w:szCs w:val="20"/>
        </w:rPr>
        <w:t>This list is not exhaustive and children who are trafficked are often exploited in more than one way.</w:t>
      </w:r>
    </w:p>
    <w:p w:rsidR="009C22D2" w:rsidRPr="00B55BB8" w:rsidRDefault="009C22D2" w:rsidP="006A6442">
      <w:pPr>
        <w:pStyle w:val="Heading3"/>
        <w:shd w:val="clear" w:color="auto" w:fill="FFFFFF"/>
        <w:spacing w:before="0" w:line="240" w:lineRule="auto"/>
        <w:textAlignment w:val="baseline"/>
        <w:rPr>
          <w:rFonts w:ascii="Century Gothic" w:eastAsia="Times New Roman" w:hAnsi="Century Gothic" w:cs="Times New Roman"/>
          <w:b/>
          <w:color w:val="auto"/>
          <w:sz w:val="20"/>
          <w:szCs w:val="20"/>
          <w:lang w:eastAsia="en-GB"/>
        </w:rPr>
      </w:pPr>
      <w:r w:rsidRPr="00B55BB8">
        <w:rPr>
          <w:rFonts w:ascii="Century Gothic" w:hAnsi="Century Gothic"/>
          <w:b/>
          <w:color w:val="auto"/>
          <w:sz w:val="20"/>
          <w:szCs w:val="20"/>
        </w:rPr>
        <w:t>Signs and indicators</w:t>
      </w:r>
    </w:p>
    <w:p w:rsidR="009C22D2" w:rsidRPr="00B55BB8" w:rsidRDefault="009C22D2" w:rsidP="006A6442">
      <w:pPr>
        <w:pStyle w:val="NormalWeb"/>
        <w:shd w:val="clear" w:color="auto" w:fill="FFFFFF"/>
        <w:spacing w:before="0" w:beforeAutospacing="0" w:after="300" w:afterAutospacing="0"/>
        <w:textAlignment w:val="baseline"/>
        <w:rPr>
          <w:rFonts w:ascii="Century Gothic" w:hAnsi="Century Gothic"/>
          <w:sz w:val="20"/>
          <w:szCs w:val="20"/>
        </w:rPr>
      </w:pPr>
      <w:r w:rsidRPr="00B55BB8">
        <w:rPr>
          <w:rFonts w:ascii="Century Gothic" w:hAnsi="Century Gothic"/>
          <w:sz w:val="20"/>
          <w:szCs w:val="20"/>
        </w:rPr>
        <w:t>Children who are trafficked are intentionally hidden and isolated from the services and communities who can identify and protect them. While identification may be difficult, there will be signs that you can watch for.</w:t>
      </w:r>
    </w:p>
    <w:p w:rsidR="009C22D2" w:rsidRPr="00B55BB8" w:rsidRDefault="009C22D2" w:rsidP="006A6442">
      <w:pPr>
        <w:pStyle w:val="NormalWeb"/>
        <w:shd w:val="clear" w:color="auto" w:fill="FFFFFF"/>
        <w:spacing w:before="0" w:beforeAutospacing="0" w:after="0" w:afterAutospacing="0"/>
        <w:textAlignment w:val="baseline"/>
        <w:rPr>
          <w:rFonts w:ascii="Century Gothic" w:hAnsi="Century Gothic"/>
          <w:sz w:val="20"/>
          <w:szCs w:val="20"/>
        </w:rPr>
      </w:pPr>
      <w:r w:rsidRPr="00B55BB8">
        <w:rPr>
          <w:rFonts w:ascii="Century Gothic" w:hAnsi="Century Gothic"/>
          <w:sz w:val="20"/>
          <w:szCs w:val="20"/>
        </w:rPr>
        <w:t>Children who have </w:t>
      </w:r>
      <w:r w:rsidRPr="00B55BB8">
        <w:rPr>
          <w:rStyle w:val="Strong"/>
          <w:rFonts w:ascii="Century Gothic" w:hAnsi="Century Gothic"/>
          <w:sz w:val="20"/>
          <w:szCs w:val="20"/>
          <w:bdr w:val="none" w:sz="0" w:space="0" w:color="auto" w:frame="1"/>
        </w:rPr>
        <w:t>been trafficked or are at risk of being trafficked</w:t>
      </w:r>
      <w:r w:rsidRPr="00B55BB8">
        <w:rPr>
          <w:rFonts w:ascii="Century Gothic" w:hAnsi="Century Gothic"/>
          <w:sz w:val="20"/>
          <w:szCs w:val="20"/>
        </w:rPr>
        <w:t> may:</w:t>
      </w:r>
    </w:p>
    <w:p w:rsidR="009C22D2" w:rsidRPr="00B55BB8" w:rsidRDefault="009C22D2" w:rsidP="003725C6">
      <w:pPr>
        <w:numPr>
          <w:ilvl w:val="0"/>
          <w:numId w:val="22"/>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spend a lot of time doing household chores</w:t>
      </w:r>
    </w:p>
    <w:p w:rsidR="009C22D2" w:rsidRPr="00B55BB8" w:rsidRDefault="009C22D2" w:rsidP="003725C6">
      <w:pPr>
        <w:numPr>
          <w:ilvl w:val="0"/>
          <w:numId w:val="22"/>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rarely leave their house, have no freedom of movement and no time for playing</w:t>
      </w:r>
    </w:p>
    <w:p w:rsidR="009C22D2" w:rsidRPr="00B55BB8" w:rsidRDefault="009C22D2" w:rsidP="003725C6">
      <w:pPr>
        <w:numPr>
          <w:ilvl w:val="0"/>
          <w:numId w:val="22"/>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be orphaned or live apart from their family, often in unregulated private foster care</w:t>
      </w:r>
    </w:p>
    <w:p w:rsidR="009C22D2" w:rsidRPr="00B55BB8" w:rsidRDefault="009C22D2" w:rsidP="003725C6">
      <w:pPr>
        <w:numPr>
          <w:ilvl w:val="0"/>
          <w:numId w:val="22"/>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live in substandard accommodation</w:t>
      </w:r>
    </w:p>
    <w:p w:rsidR="009C22D2" w:rsidRPr="00B55BB8" w:rsidRDefault="009C22D2" w:rsidP="003725C6">
      <w:pPr>
        <w:numPr>
          <w:ilvl w:val="0"/>
          <w:numId w:val="22"/>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not be sure which country, city or town they're in</w:t>
      </w:r>
    </w:p>
    <w:p w:rsidR="009C22D2" w:rsidRPr="00B55BB8" w:rsidRDefault="009C22D2" w:rsidP="003725C6">
      <w:pPr>
        <w:numPr>
          <w:ilvl w:val="0"/>
          <w:numId w:val="22"/>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be unable or reluctant to give details of accommodation or personal details</w:t>
      </w:r>
    </w:p>
    <w:p w:rsidR="009C22D2" w:rsidRPr="00B55BB8" w:rsidRDefault="009C22D2" w:rsidP="003725C6">
      <w:pPr>
        <w:numPr>
          <w:ilvl w:val="0"/>
          <w:numId w:val="22"/>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not be registered with a school or a GP practice</w:t>
      </w:r>
    </w:p>
    <w:p w:rsidR="009C22D2" w:rsidRPr="00B55BB8" w:rsidRDefault="009C22D2" w:rsidP="003725C6">
      <w:pPr>
        <w:numPr>
          <w:ilvl w:val="0"/>
          <w:numId w:val="22"/>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not have any documents (or have falsified documents)</w:t>
      </w:r>
    </w:p>
    <w:p w:rsidR="009C22D2" w:rsidRPr="00B55BB8" w:rsidRDefault="009C22D2" w:rsidP="003725C6">
      <w:pPr>
        <w:numPr>
          <w:ilvl w:val="0"/>
          <w:numId w:val="22"/>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not have access to their parents or guardians</w:t>
      </w:r>
    </w:p>
    <w:p w:rsidR="009C22D2" w:rsidRPr="00B55BB8" w:rsidRDefault="009C22D2" w:rsidP="003725C6">
      <w:pPr>
        <w:numPr>
          <w:ilvl w:val="0"/>
          <w:numId w:val="22"/>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be seen in inappropriate places - such as brothels or factories</w:t>
      </w:r>
    </w:p>
    <w:p w:rsidR="009C22D2" w:rsidRPr="00B55BB8" w:rsidRDefault="009C22D2" w:rsidP="003725C6">
      <w:pPr>
        <w:numPr>
          <w:ilvl w:val="0"/>
          <w:numId w:val="22"/>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possess money or goods they can’t account for</w:t>
      </w:r>
    </w:p>
    <w:p w:rsidR="009C22D2" w:rsidRPr="00B55BB8" w:rsidRDefault="009C22D2" w:rsidP="003725C6">
      <w:pPr>
        <w:numPr>
          <w:ilvl w:val="0"/>
          <w:numId w:val="22"/>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be permanently deprived of a large part of their earnings, for example if they’re required to earn a minimum amount of money every day or pay off an exorbitant debt</w:t>
      </w:r>
    </w:p>
    <w:p w:rsidR="009C22D2" w:rsidRPr="00B55BB8" w:rsidRDefault="009C22D2" w:rsidP="003725C6">
      <w:pPr>
        <w:numPr>
          <w:ilvl w:val="0"/>
          <w:numId w:val="22"/>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have injuries from workplace accidents</w:t>
      </w:r>
    </w:p>
    <w:p w:rsidR="009C22D2" w:rsidRPr="00B55BB8" w:rsidRDefault="009C22D2" w:rsidP="003725C6">
      <w:pPr>
        <w:numPr>
          <w:ilvl w:val="0"/>
          <w:numId w:val="22"/>
        </w:numPr>
        <w:shd w:val="clear" w:color="auto" w:fill="FFFFFF"/>
        <w:spacing w:after="150" w:line="240" w:lineRule="auto"/>
        <w:ind w:left="300"/>
        <w:textAlignment w:val="baseline"/>
        <w:rPr>
          <w:rFonts w:ascii="Century Gothic" w:hAnsi="Century Gothic"/>
          <w:sz w:val="20"/>
          <w:szCs w:val="20"/>
        </w:rPr>
      </w:pPr>
      <w:r w:rsidRPr="00B55BB8">
        <w:rPr>
          <w:rFonts w:ascii="Century Gothic" w:hAnsi="Century Gothic"/>
          <w:sz w:val="20"/>
          <w:szCs w:val="20"/>
        </w:rPr>
        <w:t>give a prepared story which is very similar to stories given by other children.</w:t>
      </w:r>
    </w:p>
    <w:p w:rsidR="009C22D2" w:rsidRDefault="009C22D2" w:rsidP="00586CF5">
      <w:pPr>
        <w:spacing w:after="0" w:line="240" w:lineRule="auto"/>
        <w:rPr>
          <w:rFonts w:ascii="Century Gothic" w:eastAsia="Arial" w:hAnsi="Century Gothic"/>
          <w:sz w:val="20"/>
          <w:szCs w:val="20"/>
        </w:rPr>
      </w:pPr>
    </w:p>
    <w:p w:rsidR="00A535B0" w:rsidRPr="00B55BB8" w:rsidRDefault="00A535B0" w:rsidP="00586CF5">
      <w:pPr>
        <w:spacing w:after="0" w:line="240" w:lineRule="auto"/>
        <w:rPr>
          <w:rFonts w:ascii="Century Gothic" w:eastAsia="Arial" w:hAnsi="Century Gothic"/>
          <w:sz w:val="20"/>
          <w:szCs w:val="20"/>
        </w:rPr>
      </w:pPr>
    </w:p>
    <w:p w:rsidR="00586CF5" w:rsidRPr="00B55BB8" w:rsidRDefault="00586CF5" w:rsidP="00586CF5">
      <w:pPr>
        <w:spacing w:after="0" w:line="240" w:lineRule="auto"/>
        <w:rPr>
          <w:rFonts w:ascii="Century Gothic" w:eastAsia="Arial" w:hAnsi="Century Gothic"/>
          <w:b/>
          <w:sz w:val="20"/>
          <w:szCs w:val="20"/>
        </w:rPr>
      </w:pPr>
      <w:r w:rsidRPr="00B55BB8">
        <w:rPr>
          <w:rFonts w:ascii="Century Gothic" w:eastAsia="Arial" w:hAnsi="Century Gothic"/>
          <w:b/>
          <w:sz w:val="20"/>
          <w:szCs w:val="20"/>
        </w:rPr>
        <w:lastRenderedPageBreak/>
        <w:t>Abuse linked to culture, faith and beliefs</w:t>
      </w:r>
    </w:p>
    <w:p w:rsidR="009C22D2" w:rsidRPr="00B55BB8" w:rsidRDefault="009C22D2" w:rsidP="009C22D2">
      <w:pPr>
        <w:pStyle w:val="NormalWeb"/>
        <w:rPr>
          <w:rFonts w:ascii="Century Gothic" w:eastAsia="Times New Roman" w:hAnsi="Century Gothic" w:cs="Arial"/>
          <w:sz w:val="20"/>
          <w:szCs w:val="20"/>
        </w:rPr>
      </w:pPr>
      <w:r w:rsidRPr="00B55BB8">
        <w:rPr>
          <w:rFonts w:ascii="Century Gothic" w:hAnsi="Century Gothic" w:cs="Arial"/>
          <w:sz w:val="20"/>
          <w:szCs w:val="20"/>
        </w:rPr>
        <w:t>Child abuse linked to a faith or belief occurs across the country. In such cases a parent or carer has come to view a child as ‘different’. They have attributed this difference to the child being possessed and as such will attempt to exorcise the child.</w:t>
      </w:r>
    </w:p>
    <w:p w:rsidR="009C22D2" w:rsidRPr="00B55BB8" w:rsidRDefault="009C22D2" w:rsidP="009C22D2">
      <w:pPr>
        <w:pStyle w:val="NormalWeb"/>
        <w:rPr>
          <w:rFonts w:ascii="Century Gothic" w:hAnsi="Century Gothic" w:cs="Arial"/>
          <w:sz w:val="20"/>
          <w:szCs w:val="20"/>
        </w:rPr>
      </w:pPr>
      <w:r w:rsidRPr="00B55BB8">
        <w:rPr>
          <w:rStyle w:val="Strong"/>
          <w:rFonts w:ascii="Century Gothic" w:hAnsi="Century Gothic" w:cs="Arial"/>
          <w:sz w:val="20"/>
          <w:szCs w:val="20"/>
        </w:rPr>
        <w:t>What is Child Abuse Linked to Faith or Belief (CALFB)?</w:t>
      </w:r>
      <w:r w:rsidRPr="00B55BB8">
        <w:rPr>
          <w:rFonts w:ascii="Century Gothic" w:hAnsi="Century Gothic" w:cs="Arial"/>
          <w:sz w:val="20"/>
          <w:szCs w:val="20"/>
        </w:rPr>
        <w:br/>
        <w:t>There is a variety of definitions associated with abuse linked to faith or belief. The </w:t>
      </w:r>
      <w:hyperlink r:id="rId58" w:tgtFrame="_blank" w:history="1">
        <w:r w:rsidRPr="00B55BB8">
          <w:rPr>
            <w:rStyle w:val="Hyperlink"/>
            <w:rFonts w:ascii="Century Gothic" w:hAnsi="Century Gothic" w:cs="Arial"/>
            <w:color w:val="auto"/>
            <w:sz w:val="20"/>
            <w:szCs w:val="20"/>
          </w:rPr>
          <w:t>National Action Plan</w:t>
        </w:r>
      </w:hyperlink>
      <w:r w:rsidRPr="00B55BB8">
        <w:rPr>
          <w:rFonts w:ascii="Century Gothic" w:hAnsi="Century Gothic" w:cs="Arial"/>
          <w:sz w:val="20"/>
          <w:szCs w:val="20"/>
        </w:rPr>
        <w:t> includes the following when referring to Child Abuse Linked to Faith or Belief (CALFB).</w:t>
      </w:r>
    </w:p>
    <w:p w:rsidR="009C22D2" w:rsidRPr="00B55BB8" w:rsidRDefault="009C22D2" w:rsidP="009C22D2">
      <w:pPr>
        <w:pStyle w:val="NormalWeb"/>
        <w:rPr>
          <w:rFonts w:ascii="Century Gothic" w:hAnsi="Century Gothic" w:cs="Arial"/>
          <w:sz w:val="20"/>
          <w:szCs w:val="20"/>
        </w:rPr>
      </w:pPr>
      <w:r w:rsidRPr="00B55BB8">
        <w:rPr>
          <w:rFonts w:ascii="Century Gothic" w:hAnsi="Century Gothic" w:cs="Arial"/>
          <w:sz w:val="20"/>
          <w:szCs w:val="20"/>
        </w:rPr>
        <w:t>Belief in concepts of:</w:t>
      </w:r>
    </w:p>
    <w:p w:rsidR="009C22D2" w:rsidRPr="00B55BB8" w:rsidRDefault="009C22D2" w:rsidP="003725C6">
      <w:pPr>
        <w:numPr>
          <w:ilvl w:val="0"/>
          <w:numId w:val="23"/>
        </w:numPr>
        <w:spacing w:before="100" w:beforeAutospacing="1" w:after="100" w:afterAutospacing="1" w:line="240" w:lineRule="auto"/>
        <w:ind w:left="225"/>
        <w:rPr>
          <w:rFonts w:ascii="Century Gothic" w:hAnsi="Century Gothic" w:cs="Arial"/>
          <w:sz w:val="20"/>
          <w:szCs w:val="20"/>
        </w:rPr>
      </w:pPr>
      <w:r w:rsidRPr="00B55BB8">
        <w:rPr>
          <w:rFonts w:ascii="Century Gothic" w:hAnsi="Century Gothic" w:cs="Arial"/>
          <w:sz w:val="20"/>
          <w:szCs w:val="20"/>
        </w:rPr>
        <w:t>witchcraft and spirit possession, demons or the devil acting through children or leading them astray (traditionally seen in some Christian beliefs)</w:t>
      </w:r>
    </w:p>
    <w:p w:rsidR="009C22D2" w:rsidRPr="00B55BB8" w:rsidRDefault="009C22D2" w:rsidP="003725C6">
      <w:pPr>
        <w:numPr>
          <w:ilvl w:val="0"/>
          <w:numId w:val="23"/>
        </w:numPr>
        <w:spacing w:before="100" w:beforeAutospacing="1" w:after="100" w:afterAutospacing="1" w:line="240" w:lineRule="auto"/>
        <w:ind w:left="225"/>
        <w:rPr>
          <w:rFonts w:ascii="Century Gothic" w:hAnsi="Century Gothic" w:cs="Arial"/>
          <w:sz w:val="20"/>
          <w:szCs w:val="20"/>
        </w:rPr>
      </w:pPr>
      <w:r w:rsidRPr="00B55BB8">
        <w:rPr>
          <w:rFonts w:ascii="Century Gothic" w:hAnsi="Century Gothic" w:cs="Arial"/>
          <w:sz w:val="20"/>
          <w:szCs w:val="20"/>
        </w:rPr>
        <w:t>the evil eye or djinns (traditionally known in some Islamic faith contexts) and dakini (in the Hindu context)</w:t>
      </w:r>
    </w:p>
    <w:p w:rsidR="009C22D2" w:rsidRPr="00B55BB8" w:rsidRDefault="009C22D2" w:rsidP="003725C6">
      <w:pPr>
        <w:numPr>
          <w:ilvl w:val="0"/>
          <w:numId w:val="23"/>
        </w:numPr>
        <w:spacing w:before="100" w:beforeAutospacing="1" w:after="100" w:afterAutospacing="1" w:line="240" w:lineRule="auto"/>
        <w:ind w:left="225"/>
        <w:rPr>
          <w:rFonts w:ascii="Century Gothic" w:hAnsi="Century Gothic" w:cs="Arial"/>
          <w:sz w:val="20"/>
          <w:szCs w:val="20"/>
        </w:rPr>
      </w:pPr>
      <w:r w:rsidRPr="00B55BB8">
        <w:rPr>
          <w:rFonts w:ascii="Century Gothic" w:hAnsi="Century Gothic" w:cs="Arial"/>
          <w:sz w:val="20"/>
          <w:szCs w:val="20"/>
        </w:rPr>
        <w:t>ritual or muti murders where the killing of children is believed to bring supernatural benefits or the use of their body parts is believed to produce potent magical remedies</w:t>
      </w:r>
    </w:p>
    <w:p w:rsidR="009C22D2" w:rsidRPr="00B55BB8" w:rsidRDefault="009C22D2" w:rsidP="003725C6">
      <w:pPr>
        <w:numPr>
          <w:ilvl w:val="0"/>
          <w:numId w:val="23"/>
        </w:numPr>
        <w:spacing w:before="100" w:beforeAutospacing="1" w:after="100" w:afterAutospacing="1" w:line="240" w:lineRule="auto"/>
        <w:ind w:left="225"/>
        <w:rPr>
          <w:rFonts w:ascii="Century Gothic" w:hAnsi="Century Gothic" w:cs="Arial"/>
          <w:sz w:val="20"/>
          <w:szCs w:val="20"/>
        </w:rPr>
      </w:pPr>
      <w:r w:rsidRPr="00B55BB8">
        <w:rPr>
          <w:rFonts w:ascii="Century Gothic" w:hAnsi="Century Gothic" w:cs="Arial"/>
          <w:sz w:val="20"/>
          <w:szCs w:val="20"/>
        </w:rPr>
        <w:t>use of belief in magic or witchcraft to create fear in children to make them more compliant when they are being trafficked for domestic slavery or sexual exploitation.</w:t>
      </w:r>
    </w:p>
    <w:p w:rsidR="009C22D2" w:rsidRPr="00B55BB8" w:rsidRDefault="009C22D2" w:rsidP="009C22D2">
      <w:pPr>
        <w:pStyle w:val="NormalWeb"/>
        <w:rPr>
          <w:rFonts w:ascii="Century Gothic" w:hAnsi="Century Gothic" w:cs="Arial"/>
          <w:sz w:val="20"/>
          <w:szCs w:val="20"/>
        </w:rPr>
      </w:pPr>
      <w:r w:rsidRPr="00B55BB8">
        <w:rPr>
          <w:rFonts w:ascii="Century Gothic" w:hAnsi="Century Gothic" w:cs="Arial"/>
          <w:sz w:val="20"/>
          <w:szCs w:val="20"/>
        </w:rPr>
        <w:t>This is not an exhaustive list and there will be other examples where children have been harmed when adults think that their actions have brought bad fortune, such as telephoning a wrong number which is believed by some to allow malevolent spirits to enter the home.</w:t>
      </w:r>
    </w:p>
    <w:p w:rsidR="009C22D2" w:rsidRPr="00B55BB8" w:rsidRDefault="009C22D2" w:rsidP="009C22D2">
      <w:pPr>
        <w:pStyle w:val="NormalWeb"/>
        <w:rPr>
          <w:rFonts w:ascii="Century Gothic" w:hAnsi="Century Gothic" w:cs="Arial"/>
          <w:sz w:val="20"/>
          <w:szCs w:val="20"/>
        </w:rPr>
      </w:pPr>
      <w:r w:rsidRPr="00B55BB8">
        <w:rPr>
          <w:rFonts w:ascii="Century Gothic" w:hAnsi="Century Gothic" w:cs="Arial"/>
          <w:sz w:val="20"/>
          <w:szCs w:val="20"/>
        </w:rPr>
        <w:t>Reasons for the child being identified as ‘different’ may be a disobedient or independent nature, bed wetting, nightmares or illness. Attempts to exorcise the child may include:</w:t>
      </w:r>
    </w:p>
    <w:p w:rsidR="009C22D2" w:rsidRPr="00B55BB8" w:rsidRDefault="009C22D2" w:rsidP="003725C6">
      <w:pPr>
        <w:numPr>
          <w:ilvl w:val="0"/>
          <w:numId w:val="24"/>
        </w:numPr>
        <w:spacing w:before="100" w:beforeAutospacing="1" w:after="100" w:afterAutospacing="1" w:line="240" w:lineRule="auto"/>
        <w:ind w:left="225"/>
        <w:rPr>
          <w:rFonts w:ascii="Century Gothic" w:hAnsi="Century Gothic" w:cs="Arial"/>
          <w:sz w:val="20"/>
          <w:szCs w:val="20"/>
        </w:rPr>
      </w:pPr>
      <w:r w:rsidRPr="00B55BB8">
        <w:rPr>
          <w:rFonts w:ascii="Century Gothic" w:hAnsi="Century Gothic" w:cs="Arial"/>
          <w:sz w:val="20"/>
          <w:szCs w:val="20"/>
        </w:rPr>
        <w:t>beating</w:t>
      </w:r>
    </w:p>
    <w:p w:rsidR="009C22D2" w:rsidRPr="00B55BB8" w:rsidRDefault="009C22D2" w:rsidP="003725C6">
      <w:pPr>
        <w:numPr>
          <w:ilvl w:val="0"/>
          <w:numId w:val="24"/>
        </w:numPr>
        <w:spacing w:before="100" w:beforeAutospacing="1" w:after="100" w:afterAutospacing="1" w:line="240" w:lineRule="auto"/>
        <w:ind w:left="225"/>
        <w:rPr>
          <w:rFonts w:ascii="Century Gothic" w:hAnsi="Century Gothic" w:cs="Arial"/>
          <w:sz w:val="20"/>
          <w:szCs w:val="20"/>
        </w:rPr>
      </w:pPr>
      <w:r w:rsidRPr="00B55BB8">
        <w:rPr>
          <w:rFonts w:ascii="Century Gothic" w:hAnsi="Century Gothic" w:cs="Arial"/>
          <w:sz w:val="20"/>
          <w:szCs w:val="20"/>
        </w:rPr>
        <w:t>burning</w:t>
      </w:r>
    </w:p>
    <w:p w:rsidR="009C22D2" w:rsidRPr="00B55BB8" w:rsidRDefault="009C22D2" w:rsidP="003725C6">
      <w:pPr>
        <w:numPr>
          <w:ilvl w:val="0"/>
          <w:numId w:val="24"/>
        </w:numPr>
        <w:spacing w:before="100" w:beforeAutospacing="1" w:after="100" w:afterAutospacing="1" w:line="240" w:lineRule="auto"/>
        <w:ind w:left="225"/>
        <w:rPr>
          <w:rFonts w:ascii="Century Gothic" w:hAnsi="Century Gothic" w:cs="Arial"/>
          <w:sz w:val="20"/>
          <w:szCs w:val="20"/>
        </w:rPr>
      </w:pPr>
      <w:r w:rsidRPr="00B55BB8">
        <w:rPr>
          <w:rFonts w:ascii="Century Gothic" w:hAnsi="Century Gothic" w:cs="Arial"/>
          <w:sz w:val="20"/>
          <w:szCs w:val="20"/>
        </w:rPr>
        <w:t>starvation</w:t>
      </w:r>
    </w:p>
    <w:p w:rsidR="009C22D2" w:rsidRPr="00B55BB8" w:rsidRDefault="009C22D2" w:rsidP="003725C6">
      <w:pPr>
        <w:numPr>
          <w:ilvl w:val="0"/>
          <w:numId w:val="24"/>
        </w:numPr>
        <w:spacing w:before="100" w:beforeAutospacing="1" w:after="100" w:afterAutospacing="1" w:line="240" w:lineRule="auto"/>
        <w:ind w:left="225"/>
        <w:rPr>
          <w:rFonts w:ascii="Century Gothic" w:hAnsi="Century Gothic" w:cs="Arial"/>
          <w:sz w:val="20"/>
          <w:szCs w:val="20"/>
        </w:rPr>
      </w:pPr>
      <w:r w:rsidRPr="00B55BB8">
        <w:rPr>
          <w:rFonts w:ascii="Century Gothic" w:hAnsi="Century Gothic" w:cs="Arial"/>
          <w:sz w:val="20"/>
          <w:szCs w:val="20"/>
        </w:rPr>
        <w:t>cutting or stabbing</w:t>
      </w:r>
    </w:p>
    <w:p w:rsidR="009C22D2" w:rsidRPr="00B55BB8" w:rsidRDefault="009C22D2" w:rsidP="003725C6">
      <w:pPr>
        <w:numPr>
          <w:ilvl w:val="0"/>
          <w:numId w:val="24"/>
        </w:numPr>
        <w:spacing w:before="100" w:beforeAutospacing="1" w:after="100" w:afterAutospacing="1" w:line="240" w:lineRule="auto"/>
        <w:ind w:left="225"/>
        <w:rPr>
          <w:rFonts w:ascii="Century Gothic" w:hAnsi="Century Gothic" w:cs="Arial"/>
          <w:sz w:val="20"/>
          <w:szCs w:val="20"/>
        </w:rPr>
      </w:pPr>
      <w:r w:rsidRPr="00B55BB8">
        <w:rPr>
          <w:rFonts w:ascii="Century Gothic" w:hAnsi="Century Gothic" w:cs="Arial"/>
          <w:sz w:val="20"/>
          <w:szCs w:val="20"/>
        </w:rPr>
        <w:t>isolation within the household.</w:t>
      </w:r>
    </w:p>
    <w:p w:rsidR="009C22D2" w:rsidRPr="00B55BB8" w:rsidRDefault="009C22D2" w:rsidP="009C22D2">
      <w:pPr>
        <w:pStyle w:val="NormalWeb"/>
        <w:rPr>
          <w:rFonts w:ascii="Century Gothic" w:hAnsi="Century Gothic" w:cs="Arial"/>
          <w:sz w:val="20"/>
          <w:szCs w:val="20"/>
        </w:rPr>
      </w:pPr>
      <w:r w:rsidRPr="00B55BB8">
        <w:rPr>
          <w:rFonts w:ascii="Century Gothic" w:hAnsi="Century Gothic" w:cs="Arial"/>
          <w:sz w:val="20"/>
          <w:szCs w:val="20"/>
        </w:rPr>
        <w:t>Children with a disability may also be viewed as different, and various degrees of disability have previously been interpreted as ‘possession’, from a stammer to epilepsy, autism or a life limiting illness.</w:t>
      </w:r>
    </w:p>
    <w:p w:rsidR="009C22D2" w:rsidRPr="00B55BB8" w:rsidRDefault="009C22D2" w:rsidP="00586CF5">
      <w:pPr>
        <w:spacing w:after="0" w:line="240" w:lineRule="auto"/>
        <w:rPr>
          <w:rFonts w:ascii="Century Gothic" w:eastAsia="Arial" w:hAnsi="Century Gothic"/>
          <w:b/>
          <w:sz w:val="20"/>
          <w:szCs w:val="20"/>
        </w:rPr>
      </w:pPr>
    </w:p>
    <w:p w:rsidR="00586CF5" w:rsidRPr="00B55BB8" w:rsidRDefault="00586CF5" w:rsidP="00586CF5">
      <w:pPr>
        <w:spacing w:after="0" w:line="240" w:lineRule="auto"/>
        <w:rPr>
          <w:rFonts w:ascii="Century Gothic" w:eastAsia="Arial" w:hAnsi="Century Gothic"/>
          <w:b/>
          <w:sz w:val="20"/>
          <w:szCs w:val="20"/>
        </w:rPr>
      </w:pPr>
      <w:r w:rsidRPr="00B55BB8">
        <w:rPr>
          <w:rFonts w:ascii="Century Gothic" w:eastAsia="Arial" w:hAnsi="Century Gothic"/>
          <w:b/>
          <w:sz w:val="20"/>
          <w:szCs w:val="20"/>
        </w:rPr>
        <w:t>Families with multiple needs</w:t>
      </w:r>
    </w:p>
    <w:p w:rsidR="00586CF5" w:rsidRPr="00B55BB8" w:rsidRDefault="00586CF5" w:rsidP="00586CF5">
      <w:pPr>
        <w:pStyle w:val="NormalWeb"/>
        <w:shd w:val="clear" w:color="auto" w:fill="FFFFFF"/>
        <w:spacing w:before="0" w:beforeAutospacing="0" w:after="120" w:afterAutospacing="0"/>
        <w:textAlignment w:val="top"/>
        <w:rPr>
          <w:rFonts w:ascii="Century Gothic" w:hAnsi="Century Gothic" w:cs="Arial"/>
          <w:sz w:val="20"/>
          <w:szCs w:val="20"/>
        </w:rPr>
      </w:pPr>
      <w:r w:rsidRPr="00B55BB8">
        <w:rPr>
          <w:rFonts w:ascii="Century Gothic" w:hAnsi="Century Gothic" w:cs="Arial"/>
          <w:sz w:val="20"/>
          <w:szCs w:val="20"/>
        </w:rPr>
        <w:t>In the report </w:t>
      </w:r>
      <w:hyperlink r:id="rId59" w:history="1">
        <w:r w:rsidRPr="00B55BB8">
          <w:rPr>
            <w:rStyle w:val="Hyperlink"/>
            <w:rFonts w:ascii="Century Gothic" w:hAnsi="Century Gothic" w:cs="Arial"/>
            <w:color w:val="auto"/>
            <w:sz w:val="20"/>
            <w:szCs w:val="20"/>
          </w:rPr>
          <w:t>Learning lessons from Serious Case Reviews 2009 – 2010</w:t>
        </w:r>
      </w:hyperlink>
      <w:r w:rsidRPr="00B55BB8">
        <w:rPr>
          <w:rFonts w:ascii="Century Gothic" w:hAnsi="Century Gothic" w:cs="Arial"/>
          <w:sz w:val="20"/>
          <w:szCs w:val="20"/>
        </w:rPr>
        <w:t>, Ofsted noted in the Key Findings (page 5) that:</w:t>
      </w:r>
    </w:p>
    <w:p w:rsidR="00586CF5" w:rsidRPr="00B55BB8" w:rsidRDefault="00586CF5" w:rsidP="00586CF5">
      <w:pPr>
        <w:pStyle w:val="NormalWeb"/>
        <w:shd w:val="clear" w:color="auto" w:fill="FFFFFF"/>
        <w:spacing w:before="0" w:beforeAutospacing="0" w:after="120" w:afterAutospacing="0"/>
        <w:textAlignment w:val="top"/>
        <w:rPr>
          <w:rFonts w:ascii="Century Gothic" w:hAnsi="Century Gothic" w:cs="Arial"/>
          <w:sz w:val="20"/>
          <w:szCs w:val="20"/>
        </w:rPr>
      </w:pPr>
      <w:r w:rsidRPr="00B55BB8">
        <w:rPr>
          <w:rStyle w:val="Emphasis"/>
          <w:rFonts w:ascii="Century Gothic" w:hAnsi="Century Gothic" w:cs="Arial"/>
          <w:sz w:val="20"/>
          <w:szCs w:val="20"/>
        </w:rPr>
        <w:t>The most common issues </w:t>
      </w:r>
      <w:r w:rsidRPr="00B55BB8">
        <w:rPr>
          <w:rFonts w:ascii="Century Gothic" w:hAnsi="Century Gothic" w:cs="Arial"/>
          <w:sz w:val="20"/>
          <w:szCs w:val="20"/>
        </w:rPr>
        <w:t>[relating to the children’s families]</w:t>
      </w:r>
      <w:r w:rsidRPr="00B55BB8">
        <w:rPr>
          <w:rStyle w:val="Emphasis"/>
          <w:rFonts w:ascii="Century Gothic" w:hAnsi="Century Gothic" w:cs="Arial"/>
          <w:sz w:val="20"/>
          <w:szCs w:val="20"/>
        </w:rPr>
        <w:t> were domestic violence, mental ill-health and drug or alcohol misuse.</w:t>
      </w:r>
      <w:r w:rsidRPr="00B55BB8">
        <w:rPr>
          <w:rFonts w:ascii="Century Gothic" w:hAnsi="Century Gothic" w:cs="Arial"/>
          <w:sz w:val="20"/>
          <w:szCs w:val="20"/>
        </w:rPr>
        <w:t>  </w:t>
      </w:r>
      <w:r w:rsidRPr="00B55BB8">
        <w:rPr>
          <w:rStyle w:val="Emphasis"/>
          <w:rFonts w:ascii="Century Gothic" w:hAnsi="Century Gothic" w:cs="Arial"/>
          <w:sz w:val="20"/>
          <w:szCs w:val="20"/>
        </w:rPr>
        <w:t>Frequently, more than one of these characteristics were present.</w:t>
      </w:r>
    </w:p>
    <w:p w:rsidR="00586CF5" w:rsidRPr="00B55BB8" w:rsidRDefault="00586CF5" w:rsidP="00586CF5">
      <w:pPr>
        <w:pStyle w:val="NormalWeb"/>
        <w:shd w:val="clear" w:color="auto" w:fill="FFFFFF"/>
        <w:spacing w:before="0" w:beforeAutospacing="0" w:after="120" w:afterAutospacing="0"/>
        <w:textAlignment w:val="top"/>
        <w:rPr>
          <w:rFonts w:ascii="Century Gothic" w:hAnsi="Century Gothic" w:cs="Arial"/>
          <w:sz w:val="20"/>
          <w:szCs w:val="20"/>
        </w:rPr>
      </w:pPr>
      <w:r w:rsidRPr="00B55BB8">
        <w:rPr>
          <w:rFonts w:ascii="Century Gothic" w:hAnsi="Century Gothic" w:cs="Arial"/>
          <w:sz w:val="20"/>
          <w:szCs w:val="20"/>
        </w:rPr>
        <w:t>As </w:t>
      </w:r>
      <w:hyperlink r:id="rId60" w:history="1">
        <w:r w:rsidRPr="00B55BB8">
          <w:rPr>
            <w:rStyle w:val="Hyperlink"/>
            <w:rFonts w:ascii="Century Gothic" w:hAnsi="Century Gothic" w:cs="Arial"/>
            <w:color w:val="auto"/>
            <w:sz w:val="20"/>
            <w:szCs w:val="20"/>
          </w:rPr>
          <w:t>Working Together to Safeguard Children </w:t>
        </w:r>
      </w:hyperlink>
      <w:r w:rsidRPr="00B55BB8">
        <w:rPr>
          <w:rFonts w:ascii="Century Gothic" w:hAnsi="Century Gothic" w:cs="Arial"/>
          <w:sz w:val="20"/>
          <w:szCs w:val="20"/>
        </w:rPr>
        <w:t xml:space="preserve">notes, these issues rarely existing in isolation.  There is often a complex interaction between two or three of the different concerns.  The term “toxic trio” is sometimes used to describe situations where the co-existence of these factors within a family home cause risk of harm to children and young people.  The </w:t>
      </w:r>
      <w:r w:rsidR="004A6D3A">
        <w:rPr>
          <w:rFonts w:ascii="Century Gothic" w:hAnsi="Century Gothic" w:cs="Arial"/>
          <w:sz w:val="20"/>
          <w:szCs w:val="20"/>
        </w:rPr>
        <w:t>M</w:t>
      </w:r>
      <w:r w:rsidRPr="00B55BB8">
        <w:rPr>
          <w:rFonts w:ascii="Century Gothic" w:hAnsi="Century Gothic" w:cs="Arial"/>
          <w:sz w:val="20"/>
          <w:szCs w:val="20"/>
        </w:rPr>
        <w:t>SCB now use the updated reference of families with multiple needs.</w:t>
      </w:r>
    </w:p>
    <w:p w:rsidR="00586CF5" w:rsidRPr="006A6442" w:rsidRDefault="00586CF5" w:rsidP="00586CF5">
      <w:pPr>
        <w:pStyle w:val="NormalWeb"/>
        <w:shd w:val="clear" w:color="auto" w:fill="FFFFFF"/>
        <w:spacing w:before="0" w:beforeAutospacing="0" w:after="120" w:afterAutospacing="0"/>
        <w:textAlignment w:val="top"/>
        <w:rPr>
          <w:rFonts w:ascii="Century Gothic" w:hAnsi="Century Gothic" w:cs="Arial"/>
          <w:sz w:val="20"/>
          <w:szCs w:val="20"/>
        </w:rPr>
      </w:pPr>
      <w:r w:rsidRPr="00B55BB8">
        <w:rPr>
          <w:rFonts w:ascii="Century Gothic" w:hAnsi="Century Gothic" w:cs="Arial"/>
          <w:sz w:val="20"/>
          <w:szCs w:val="20"/>
        </w:rPr>
        <w:t xml:space="preserve">Children and young people living within households with domestic violence, parental mental ill-health or parental substance misuse can be affected across many key areas of their development including health, education, and emotional and behavioural </w:t>
      </w:r>
      <w:r w:rsidRPr="00B55BB8">
        <w:rPr>
          <w:rFonts w:ascii="Century Gothic" w:hAnsi="Century Gothic" w:cs="Arial"/>
          <w:sz w:val="20"/>
          <w:szCs w:val="20"/>
        </w:rPr>
        <w:lastRenderedPageBreak/>
        <w:t>development.  Safeguarding children and young people living in families with multiple needs is a priority for St. Anne’s.</w:t>
      </w:r>
    </w:p>
    <w:p w:rsidR="00586CF5" w:rsidRPr="006A6442" w:rsidRDefault="00586CF5" w:rsidP="00586CF5">
      <w:pPr>
        <w:spacing w:after="0" w:line="240" w:lineRule="auto"/>
        <w:rPr>
          <w:rFonts w:ascii="Century Gothic" w:eastAsia="Arial" w:hAnsi="Century Gothic"/>
          <w:b/>
          <w:sz w:val="20"/>
          <w:szCs w:val="20"/>
        </w:rPr>
      </w:pPr>
    </w:p>
    <w:p w:rsidR="003450D5" w:rsidRDefault="003450D5" w:rsidP="00183011">
      <w:pPr>
        <w:spacing w:after="0"/>
        <w:rPr>
          <w:rFonts w:ascii="Century Gothic" w:hAnsi="Century Gothic"/>
          <w:sz w:val="20"/>
          <w:szCs w:val="20"/>
        </w:rPr>
      </w:pPr>
      <w:r w:rsidRPr="003450D5">
        <w:rPr>
          <w:rFonts w:ascii="Century Gothic" w:hAnsi="Century Gothic"/>
          <w:b/>
          <w:sz w:val="20"/>
          <w:szCs w:val="20"/>
        </w:rPr>
        <w:t>Mental Health</w:t>
      </w:r>
      <w:r w:rsidRPr="003450D5">
        <w:rPr>
          <w:rFonts w:ascii="Century Gothic" w:hAnsi="Century Gothic"/>
          <w:sz w:val="20"/>
          <w:szCs w:val="20"/>
        </w:rPr>
        <w:t xml:space="preserve"> </w:t>
      </w:r>
    </w:p>
    <w:p w:rsidR="003450D5" w:rsidRDefault="003450D5" w:rsidP="00183011">
      <w:pPr>
        <w:spacing w:after="0"/>
        <w:rPr>
          <w:rFonts w:ascii="Century Gothic" w:hAnsi="Century Gothic"/>
          <w:sz w:val="20"/>
          <w:szCs w:val="20"/>
        </w:rPr>
      </w:pPr>
      <w:r w:rsidRPr="003450D5">
        <w:rPr>
          <w:rFonts w:ascii="Century Gothic" w:hAnsi="Century Gothic"/>
          <w:sz w:val="20"/>
          <w:szCs w:val="20"/>
        </w:rPr>
        <w:t>All staff should also be aware that mental health problems can, in some cases, be an indicator that a child has suffered or is at risk of suffering abuse, neglect or exploitation.</w:t>
      </w:r>
    </w:p>
    <w:p w:rsidR="003450D5" w:rsidRDefault="003450D5" w:rsidP="00183011">
      <w:pPr>
        <w:spacing w:after="0"/>
        <w:rPr>
          <w:rFonts w:ascii="Century Gothic" w:hAnsi="Century Gothic"/>
          <w:sz w:val="20"/>
          <w:szCs w:val="20"/>
        </w:rPr>
      </w:pPr>
    </w:p>
    <w:p w:rsidR="003450D5" w:rsidRDefault="003450D5" w:rsidP="00183011">
      <w:pPr>
        <w:spacing w:after="0"/>
        <w:rPr>
          <w:rFonts w:ascii="Century Gothic" w:hAnsi="Century Gothic"/>
          <w:sz w:val="20"/>
          <w:szCs w:val="20"/>
        </w:rPr>
      </w:pPr>
      <w:r w:rsidRPr="003450D5">
        <w:rPr>
          <w:rFonts w:ascii="Century Gothic" w:hAnsi="Century Gothic"/>
          <w:sz w:val="20"/>
          <w:szCs w:val="20"/>
        </w:rPr>
        <w:t xml:space="preserve">Only appropriately trained professionals should attempt to make a diagnosis of a mental health problem. Staff however, are well placed to observe children day-to-day and identify those whose behaviour suggests that they may be experiencing a mental health problem or be at risk of developing one. </w:t>
      </w:r>
    </w:p>
    <w:p w:rsidR="003450D5" w:rsidRDefault="003450D5" w:rsidP="00183011">
      <w:pPr>
        <w:spacing w:after="0"/>
        <w:rPr>
          <w:rFonts w:ascii="Century Gothic" w:hAnsi="Century Gothic"/>
          <w:sz w:val="20"/>
          <w:szCs w:val="20"/>
        </w:rPr>
      </w:pPr>
    </w:p>
    <w:p w:rsidR="00F829F0" w:rsidRDefault="003450D5" w:rsidP="00183011">
      <w:pPr>
        <w:spacing w:after="0"/>
        <w:rPr>
          <w:rFonts w:ascii="Century Gothic" w:hAnsi="Century Gothic"/>
          <w:sz w:val="20"/>
          <w:szCs w:val="20"/>
        </w:rPr>
      </w:pPr>
      <w:r w:rsidRPr="003450D5">
        <w:rPr>
          <w:rFonts w:ascii="Century Gothic" w:hAnsi="Century Gothic"/>
          <w:sz w:val="20"/>
          <w:szCs w:val="20"/>
        </w:rPr>
        <w:t>Where children have suffered abuse and neglect, or other potentially traumatic adverse childhood experiences</w:t>
      </w:r>
      <w:r w:rsidR="00F829F0">
        <w:rPr>
          <w:rFonts w:ascii="Century Gothic" w:hAnsi="Century Gothic"/>
          <w:sz w:val="20"/>
          <w:szCs w:val="20"/>
        </w:rPr>
        <w:t xml:space="preserve"> (ACES)</w:t>
      </w:r>
      <w:r w:rsidRPr="003450D5">
        <w:rPr>
          <w:rFonts w:ascii="Century Gothic" w:hAnsi="Century Gothic"/>
          <w:sz w:val="20"/>
          <w:szCs w:val="20"/>
        </w:rPr>
        <w:t xml:space="preserve">, this can have a lasting impact throughout childhood, adolescence and into adulthood. It is key that staff are aware of how these children’s experiences, can impact on their mental health, behaviour and education. </w:t>
      </w:r>
    </w:p>
    <w:p w:rsidR="00F829F0" w:rsidRDefault="00F829F0" w:rsidP="00183011">
      <w:pPr>
        <w:spacing w:after="0"/>
        <w:rPr>
          <w:rFonts w:ascii="Century Gothic" w:hAnsi="Century Gothic"/>
          <w:sz w:val="20"/>
          <w:szCs w:val="20"/>
        </w:rPr>
      </w:pPr>
    </w:p>
    <w:p w:rsidR="00F829F0" w:rsidRDefault="003450D5" w:rsidP="00183011">
      <w:pPr>
        <w:spacing w:after="0"/>
        <w:rPr>
          <w:rFonts w:ascii="Century Gothic" w:hAnsi="Century Gothic"/>
          <w:sz w:val="20"/>
          <w:szCs w:val="20"/>
        </w:rPr>
      </w:pPr>
      <w:r w:rsidRPr="003450D5">
        <w:rPr>
          <w:rFonts w:ascii="Century Gothic" w:hAnsi="Century Gothic"/>
          <w:sz w:val="20"/>
          <w:szCs w:val="20"/>
        </w:rPr>
        <w:t xml:space="preserve">If staff have a mental health concern about a child that is also a safeguarding concern, immediate action should be taken, following the </w:t>
      </w:r>
      <w:r w:rsidR="00CE60A9">
        <w:rPr>
          <w:rFonts w:ascii="Century Gothic" w:hAnsi="Century Gothic"/>
          <w:sz w:val="20"/>
          <w:szCs w:val="20"/>
        </w:rPr>
        <w:t>safeguarding</w:t>
      </w:r>
      <w:r w:rsidRPr="003450D5">
        <w:rPr>
          <w:rFonts w:ascii="Century Gothic" w:hAnsi="Century Gothic"/>
          <w:sz w:val="20"/>
          <w:szCs w:val="20"/>
        </w:rPr>
        <w:t xml:space="preserve"> policy and speaking to the designated safeguarding lead or a deputy. </w:t>
      </w:r>
    </w:p>
    <w:p w:rsidR="00F829F0" w:rsidRDefault="00F829F0" w:rsidP="00183011">
      <w:pPr>
        <w:spacing w:after="0"/>
        <w:rPr>
          <w:rFonts w:ascii="Century Gothic" w:hAnsi="Century Gothic"/>
          <w:sz w:val="20"/>
          <w:szCs w:val="20"/>
        </w:rPr>
      </w:pPr>
    </w:p>
    <w:p w:rsidR="003450D5" w:rsidRDefault="003450D5" w:rsidP="00183011">
      <w:pPr>
        <w:spacing w:after="0"/>
        <w:rPr>
          <w:rFonts w:ascii="Century Gothic" w:hAnsi="Century Gothic"/>
          <w:sz w:val="20"/>
          <w:szCs w:val="20"/>
        </w:rPr>
      </w:pPr>
      <w:r w:rsidRPr="003450D5">
        <w:rPr>
          <w:rFonts w:ascii="Century Gothic" w:hAnsi="Century Gothic"/>
          <w:sz w:val="20"/>
          <w:szCs w:val="20"/>
        </w:rPr>
        <w:t>The department has published advice and guidance on</w:t>
      </w:r>
      <w:r w:rsidR="00F829F0">
        <w:rPr>
          <w:rFonts w:ascii="Century Gothic" w:hAnsi="Century Gothic"/>
          <w:sz w:val="20"/>
          <w:szCs w:val="20"/>
        </w:rPr>
        <w:t xml:space="preserve"> </w:t>
      </w:r>
      <w:hyperlink r:id="rId61" w:history="1">
        <w:r w:rsidR="00F829F0" w:rsidRPr="00F829F0">
          <w:rPr>
            <w:rStyle w:val="Hyperlink"/>
            <w:rFonts w:ascii="Century Gothic" w:hAnsi="Century Gothic"/>
            <w:sz w:val="20"/>
            <w:szCs w:val="20"/>
          </w:rPr>
          <w:t>Preventing and Tackling Bullying</w:t>
        </w:r>
      </w:hyperlink>
      <w:r w:rsidRPr="003450D5">
        <w:rPr>
          <w:rFonts w:ascii="Century Gothic" w:hAnsi="Century Gothic"/>
          <w:sz w:val="20"/>
          <w:szCs w:val="20"/>
        </w:rPr>
        <w:t xml:space="preserve">, and </w:t>
      </w:r>
      <w:hyperlink r:id="rId62" w:history="1">
        <w:r w:rsidR="00F829F0" w:rsidRPr="00F829F0">
          <w:rPr>
            <w:rStyle w:val="Hyperlink"/>
            <w:rFonts w:ascii="Century Gothic" w:hAnsi="Century Gothic"/>
            <w:sz w:val="20"/>
            <w:szCs w:val="20"/>
          </w:rPr>
          <w:t>Mental Health and Behaviour in Schools</w:t>
        </w:r>
      </w:hyperlink>
      <w:r w:rsidRPr="003450D5">
        <w:rPr>
          <w:rFonts w:ascii="Century Gothic" w:hAnsi="Century Gothic"/>
          <w:sz w:val="20"/>
          <w:szCs w:val="20"/>
        </w:rPr>
        <w:t xml:space="preserve">. </w:t>
      </w:r>
    </w:p>
    <w:p w:rsidR="0060491F" w:rsidRDefault="0060491F" w:rsidP="00183011">
      <w:pPr>
        <w:spacing w:after="0"/>
        <w:rPr>
          <w:rFonts w:ascii="Century Gothic" w:hAnsi="Century Gothic"/>
          <w:sz w:val="20"/>
          <w:szCs w:val="20"/>
        </w:rPr>
      </w:pPr>
    </w:p>
    <w:p w:rsidR="0060491F" w:rsidRDefault="0060491F" w:rsidP="00183011">
      <w:pPr>
        <w:spacing w:after="0"/>
        <w:rPr>
          <w:rFonts w:ascii="Century Gothic" w:hAnsi="Century Gothic"/>
          <w:sz w:val="20"/>
          <w:szCs w:val="20"/>
        </w:rPr>
      </w:pPr>
      <w:r w:rsidRPr="0060491F">
        <w:rPr>
          <w:rFonts w:ascii="Century Gothic" w:hAnsi="Century Gothic"/>
          <w:b/>
          <w:sz w:val="20"/>
          <w:szCs w:val="20"/>
        </w:rPr>
        <w:t>Children requiring mental health support</w:t>
      </w:r>
      <w:r w:rsidRPr="0060491F">
        <w:rPr>
          <w:rFonts w:ascii="Century Gothic" w:hAnsi="Century Gothic"/>
          <w:sz w:val="20"/>
          <w:szCs w:val="20"/>
        </w:rPr>
        <w:t xml:space="preserve"> </w:t>
      </w:r>
    </w:p>
    <w:p w:rsidR="0060491F" w:rsidRDefault="0060491F" w:rsidP="00183011">
      <w:pPr>
        <w:spacing w:after="0"/>
        <w:rPr>
          <w:rFonts w:ascii="Century Gothic" w:hAnsi="Century Gothic"/>
          <w:sz w:val="20"/>
          <w:szCs w:val="20"/>
        </w:rPr>
      </w:pPr>
      <w:r w:rsidRPr="0060491F">
        <w:rPr>
          <w:rFonts w:ascii="Century Gothic" w:hAnsi="Century Gothic"/>
          <w:sz w:val="20"/>
          <w:szCs w:val="20"/>
        </w:rPr>
        <w:t xml:space="preserve">Schools and colleges have an important role to play in supporting the mental health and wellbeing of their pupils. </w:t>
      </w:r>
    </w:p>
    <w:p w:rsidR="0060491F" w:rsidRDefault="0060491F" w:rsidP="00183011">
      <w:pPr>
        <w:spacing w:after="0"/>
        <w:rPr>
          <w:rFonts w:ascii="Century Gothic" w:hAnsi="Century Gothic"/>
          <w:sz w:val="20"/>
          <w:szCs w:val="20"/>
        </w:rPr>
      </w:pPr>
    </w:p>
    <w:p w:rsidR="008118DF" w:rsidRDefault="0060491F" w:rsidP="00183011">
      <w:pPr>
        <w:spacing w:after="0"/>
        <w:rPr>
          <w:rFonts w:ascii="Century Gothic" w:hAnsi="Century Gothic"/>
          <w:sz w:val="20"/>
          <w:szCs w:val="20"/>
        </w:rPr>
      </w:pPr>
      <w:r w:rsidRPr="0060491F">
        <w:rPr>
          <w:rFonts w:ascii="Century Gothic" w:hAnsi="Century Gothic"/>
          <w:sz w:val="20"/>
          <w:szCs w:val="20"/>
        </w:rPr>
        <w:t xml:space="preserve">Mental health problems can, in some cases, be an indicator that a child has suffered or is at risk of suffering abuse, neglect or exploitation. Governing bodies should ensure they have clear systems and processes in place for identifying possible mental health problems, including routes to escalate and clear referral and accountability systems. </w:t>
      </w:r>
    </w:p>
    <w:p w:rsidR="008118DF" w:rsidRDefault="008118DF" w:rsidP="00183011">
      <w:pPr>
        <w:spacing w:after="0"/>
        <w:rPr>
          <w:rFonts w:ascii="Century Gothic" w:hAnsi="Century Gothic"/>
          <w:sz w:val="20"/>
          <w:szCs w:val="20"/>
        </w:rPr>
      </w:pPr>
    </w:p>
    <w:p w:rsidR="0060491F" w:rsidRPr="0060491F" w:rsidRDefault="0060491F" w:rsidP="00183011">
      <w:pPr>
        <w:spacing w:after="0"/>
        <w:rPr>
          <w:rFonts w:ascii="Century Gothic" w:hAnsi="Century Gothic"/>
          <w:sz w:val="20"/>
          <w:szCs w:val="20"/>
        </w:rPr>
      </w:pPr>
      <w:r w:rsidRPr="0060491F">
        <w:rPr>
          <w:rFonts w:ascii="Century Gothic" w:hAnsi="Century Gothic"/>
          <w:sz w:val="20"/>
          <w:szCs w:val="20"/>
        </w:rPr>
        <w:t xml:space="preserve">Schools can access a range of advice to help them identify children in need of extra mental health support, this includes working with external agencies. More information can be found in the </w:t>
      </w:r>
      <w:hyperlink r:id="rId63" w:history="1">
        <w:r w:rsidR="008118DF" w:rsidRPr="00F829F0">
          <w:rPr>
            <w:rStyle w:val="Hyperlink"/>
            <w:rFonts w:ascii="Century Gothic" w:hAnsi="Century Gothic"/>
            <w:sz w:val="20"/>
            <w:szCs w:val="20"/>
          </w:rPr>
          <w:t>Mental Health and Behaviour in Schools</w:t>
        </w:r>
      </w:hyperlink>
      <w:r w:rsidR="008118DF">
        <w:rPr>
          <w:rFonts w:ascii="Century Gothic" w:hAnsi="Century Gothic"/>
          <w:sz w:val="20"/>
          <w:szCs w:val="20"/>
        </w:rPr>
        <w:t xml:space="preserve"> </w:t>
      </w:r>
      <w:r w:rsidRPr="0060491F">
        <w:rPr>
          <w:rFonts w:ascii="Century Gothic" w:hAnsi="Century Gothic"/>
          <w:sz w:val="20"/>
          <w:szCs w:val="20"/>
        </w:rPr>
        <w:t>guidance</w:t>
      </w:r>
      <w:r w:rsidR="008118DF">
        <w:rPr>
          <w:rFonts w:ascii="Century Gothic" w:hAnsi="Century Gothic"/>
          <w:sz w:val="20"/>
          <w:szCs w:val="20"/>
        </w:rPr>
        <w:t xml:space="preserve">. </w:t>
      </w:r>
    </w:p>
    <w:p w:rsidR="004C28C1" w:rsidRDefault="004C28C1" w:rsidP="00183011">
      <w:pPr>
        <w:pStyle w:val="Heading1"/>
        <w:spacing w:before="0"/>
        <w:rPr>
          <w:rFonts w:ascii="Century Gothic" w:hAnsi="Century Gothic"/>
          <w:sz w:val="20"/>
          <w:szCs w:val="20"/>
        </w:rPr>
      </w:pPr>
    </w:p>
    <w:p w:rsidR="004A6D3A" w:rsidRDefault="004A6D3A">
      <w:pPr>
        <w:rPr>
          <w:rFonts w:ascii="Century Gothic" w:eastAsiaTheme="majorEastAsia" w:hAnsi="Century Gothic" w:cstheme="majorBidi"/>
          <w:color w:val="00B050"/>
          <w:sz w:val="20"/>
          <w:szCs w:val="20"/>
        </w:rPr>
      </w:pPr>
      <w:bookmarkStart w:id="22" w:name="_Toc492916111"/>
      <w:bookmarkStart w:id="23" w:name="_Toc494354318"/>
      <w:r>
        <w:rPr>
          <w:rFonts w:ascii="Century Gothic" w:hAnsi="Century Gothic"/>
          <w:color w:val="00B050"/>
          <w:sz w:val="20"/>
          <w:szCs w:val="20"/>
        </w:rPr>
        <w:br w:type="page"/>
      </w:r>
    </w:p>
    <w:p w:rsidR="00E90597" w:rsidRPr="00D26235" w:rsidRDefault="004C28C1" w:rsidP="00183011">
      <w:pPr>
        <w:pStyle w:val="Heading1"/>
        <w:spacing w:before="0"/>
        <w:rPr>
          <w:rFonts w:ascii="Century Gothic" w:hAnsi="Century Gothic"/>
          <w:color w:val="00B050"/>
          <w:sz w:val="20"/>
          <w:szCs w:val="20"/>
        </w:rPr>
      </w:pPr>
      <w:r w:rsidRPr="00D26235">
        <w:rPr>
          <w:rFonts w:ascii="Century Gothic" w:hAnsi="Century Gothic"/>
          <w:color w:val="00B050"/>
          <w:sz w:val="20"/>
          <w:szCs w:val="20"/>
        </w:rPr>
        <w:lastRenderedPageBreak/>
        <w:t>APPENDIX 3: ALLEGATIONS OF ABUSE MADE AGAINST STAFF</w:t>
      </w:r>
      <w:bookmarkEnd w:id="22"/>
      <w:bookmarkEnd w:id="23"/>
      <w:r w:rsidRPr="00D26235">
        <w:rPr>
          <w:rFonts w:ascii="Century Gothic" w:hAnsi="Century Gothic"/>
          <w:color w:val="00B050"/>
          <w:sz w:val="20"/>
          <w:szCs w:val="20"/>
        </w:rPr>
        <w:t xml:space="preserve"> </w:t>
      </w:r>
    </w:p>
    <w:p w:rsidR="00E90597" w:rsidRPr="00D26235" w:rsidRDefault="00E90597" w:rsidP="00183011">
      <w:pPr>
        <w:spacing w:after="0"/>
        <w:rPr>
          <w:rFonts w:ascii="Century Gothic" w:hAnsi="Century Gothic"/>
          <w:sz w:val="20"/>
          <w:szCs w:val="20"/>
        </w:rPr>
      </w:pPr>
      <w:r w:rsidRPr="00D26235">
        <w:rPr>
          <w:rFonts w:ascii="Century Gothic" w:hAnsi="Century Gothic"/>
          <w:sz w:val="20"/>
          <w:szCs w:val="20"/>
        </w:rPr>
        <w:t xml:space="preserve">This section of this policy applies to all cases in which it is alleged that a current member of staff </w:t>
      </w:r>
      <w:r w:rsidR="00F829F0">
        <w:rPr>
          <w:rFonts w:ascii="Century Gothic" w:hAnsi="Century Gothic"/>
          <w:sz w:val="20"/>
          <w:szCs w:val="20"/>
        </w:rPr>
        <w:t xml:space="preserve">(including supply staff) </w:t>
      </w:r>
      <w:r w:rsidRPr="00D26235">
        <w:rPr>
          <w:rFonts w:ascii="Century Gothic" w:hAnsi="Century Gothic"/>
          <w:sz w:val="20"/>
          <w:szCs w:val="20"/>
        </w:rPr>
        <w:t>or volunteer has:</w:t>
      </w:r>
    </w:p>
    <w:p w:rsidR="008118DF" w:rsidRDefault="008118DF" w:rsidP="003725C6">
      <w:pPr>
        <w:pStyle w:val="ListParagraph"/>
        <w:numPr>
          <w:ilvl w:val="0"/>
          <w:numId w:val="26"/>
        </w:numPr>
        <w:spacing w:after="0"/>
        <w:rPr>
          <w:rFonts w:ascii="Century Gothic" w:hAnsi="Century Gothic"/>
          <w:sz w:val="20"/>
          <w:szCs w:val="20"/>
        </w:rPr>
      </w:pPr>
      <w:r w:rsidRPr="008118DF">
        <w:rPr>
          <w:rFonts w:ascii="Century Gothic" w:hAnsi="Century Gothic"/>
          <w:sz w:val="20"/>
          <w:szCs w:val="20"/>
        </w:rPr>
        <w:t xml:space="preserve">behaved in a way that has harmed a child, or may have harmed a child; </w:t>
      </w:r>
    </w:p>
    <w:p w:rsidR="008118DF" w:rsidRDefault="008118DF" w:rsidP="003725C6">
      <w:pPr>
        <w:pStyle w:val="ListParagraph"/>
        <w:numPr>
          <w:ilvl w:val="0"/>
          <w:numId w:val="26"/>
        </w:numPr>
        <w:spacing w:after="0"/>
        <w:rPr>
          <w:rFonts w:ascii="Century Gothic" w:hAnsi="Century Gothic"/>
          <w:sz w:val="20"/>
          <w:szCs w:val="20"/>
        </w:rPr>
      </w:pPr>
      <w:r w:rsidRPr="008118DF">
        <w:rPr>
          <w:rFonts w:ascii="Century Gothic" w:hAnsi="Century Gothic"/>
          <w:sz w:val="20"/>
          <w:szCs w:val="20"/>
        </w:rPr>
        <w:t xml:space="preserve"> possibly committed a criminal offence against or related to a child;</w:t>
      </w:r>
    </w:p>
    <w:p w:rsidR="008118DF" w:rsidRDefault="008118DF" w:rsidP="003725C6">
      <w:pPr>
        <w:pStyle w:val="ListParagraph"/>
        <w:numPr>
          <w:ilvl w:val="0"/>
          <w:numId w:val="26"/>
        </w:numPr>
        <w:spacing w:after="0"/>
        <w:rPr>
          <w:rFonts w:ascii="Century Gothic" w:hAnsi="Century Gothic"/>
          <w:sz w:val="20"/>
          <w:szCs w:val="20"/>
        </w:rPr>
      </w:pPr>
      <w:r w:rsidRPr="008118DF">
        <w:rPr>
          <w:rFonts w:ascii="Century Gothic" w:hAnsi="Century Gothic"/>
          <w:sz w:val="20"/>
          <w:szCs w:val="20"/>
        </w:rPr>
        <w:t>behaved towards a child or children in a way that indicates he or she may pose a risk of harm to children; or</w:t>
      </w:r>
    </w:p>
    <w:p w:rsidR="008118DF" w:rsidRPr="008118DF" w:rsidRDefault="008118DF" w:rsidP="003725C6">
      <w:pPr>
        <w:pStyle w:val="ListParagraph"/>
        <w:numPr>
          <w:ilvl w:val="0"/>
          <w:numId w:val="26"/>
        </w:numPr>
        <w:spacing w:after="0"/>
        <w:rPr>
          <w:rFonts w:ascii="Century Gothic" w:hAnsi="Century Gothic"/>
          <w:sz w:val="20"/>
          <w:szCs w:val="20"/>
        </w:rPr>
      </w:pPr>
      <w:r w:rsidRPr="008118DF">
        <w:rPr>
          <w:rFonts w:ascii="Century Gothic" w:hAnsi="Century Gothic"/>
          <w:sz w:val="20"/>
          <w:szCs w:val="20"/>
        </w:rPr>
        <w:t>behaved or may have behaved in a way that indicates they may not be suitable to work with children.</w:t>
      </w:r>
    </w:p>
    <w:p w:rsidR="008118DF" w:rsidRDefault="008118DF" w:rsidP="008118DF">
      <w:pPr>
        <w:spacing w:after="0"/>
        <w:rPr>
          <w:rFonts w:ascii="Century Gothic" w:hAnsi="Century Gothic"/>
          <w:sz w:val="20"/>
          <w:szCs w:val="20"/>
        </w:rPr>
      </w:pPr>
    </w:p>
    <w:p w:rsidR="00E90597" w:rsidRPr="008118DF" w:rsidRDefault="00E90597" w:rsidP="008118DF">
      <w:pPr>
        <w:spacing w:after="0"/>
        <w:rPr>
          <w:rFonts w:ascii="Century Gothic" w:hAnsi="Century Gothic"/>
          <w:sz w:val="20"/>
          <w:szCs w:val="20"/>
        </w:rPr>
      </w:pPr>
      <w:r w:rsidRPr="008118DF">
        <w:rPr>
          <w:rFonts w:ascii="Century Gothic" w:hAnsi="Century Gothic"/>
          <w:sz w:val="20"/>
          <w:szCs w:val="20"/>
        </w:rPr>
        <w:t xml:space="preserve">It applies regardless of whether the alleged abuse took place in the school. Allegations against a teacher who is no longer teaching and historical allegations of abuse will be referred to the police. </w:t>
      </w:r>
    </w:p>
    <w:p w:rsidR="00E90597" w:rsidRPr="00D26235" w:rsidRDefault="00E90597" w:rsidP="00183011">
      <w:pPr>
        <w:spacing w:after="0"/>
        <w:rPr>
          <w:rFonts w:ascii="Century Gothic" w:hAnsi="Century Gothic"/>
          <w:sz w:val="20"/>
          <w:szCs w:val="20"/>
        </w:rPr>
      </w:pPr>
      <w:r w:rsidRPr="00D26235">
        <w:rPr>
          <w:rFonts w:ascii="Century Gothic" w:hAnsi="Century Gothic"/>
          <w:sz w:val="20"/>
          <w:szCs w:val="20"/>
        </w:rPr>
        <w:t xml:space="preserve">We will deal with any allegation of abuse against a member of staff or volunteer very quickly, in a fair and consistent way that provides effective child protection while also supporting the individual who is the subject of the allegation. </w:t>
      </w:r>
    </w:p>
    <w:p w:rsidR="00E90597" w:rsidRPr="00D26235" w:rsidRDefault="00E90597" w:rsidP="00183011">
      <w:pPr>
        <w:spacing w:after="0"/>
        <w:rPr>
          <w:rFonts w:ascii="Century Gothic" w:hAnsi="Century Gothic"/>
          <w:sz w:val="20"/>
          <w:szCs w:val="20"/>
        </w:rPr>
      </w:pPr>
      <w:r w:rsidRPr="00D26235">
        <w:rPr>
          <w:rFonts w:ascii="Century Gothic" w:hAnsi="Century Gothic"/>
          <w:sz w:val="20"/>
          <w:szCs w:val="20"/>
        </w:rPr>
        <w:t>Our procedures for dealing with allegations will be applied with common sense and judgement.</w:t>
      </w:r>
    </w:p>
    <w:p w:rsidR="0066478A" w:rsidRPr="00D26235" w:rsidRDefault="0066478A" w:rsidP="00183011">
      <w:pPr>
        <w:spacing w:after="0"/>
        <w:rPr>
          <w:rFonts w:ascii="Century Gothic" w:hAnsi="Century Gothic"/>
          <w:b/>
          <w:sz w:val="20"/>
          <w:szCs w:val="20"/>
        </w:rPr>
      </w:pPr>
    </w:p>
    <w:p w:rsidR="00E90597" w:rsidRPr="00D26235" w:rsidRDefault="00E90597" w:rsidP="00183011">
      <w:pPr>
        <w:spacing w:after="0"/>
        <w:rPr>
          <w:rFonts w:ascii="Century Gothic" w:hAnsi="Century Gothic"/>
          <w:b/>
          <w:sz w:val="20"/>
          <w:szCs w:val="20"/>
        </w:rPr>
      </w:pPr>
      <w:r w:rsidRPr="00D26235">
        <w:rPr>
          <w:rFonts w:ascii="Century Gothic" w:hAnsi="Century Gothic"/>
          <w:b/>
          <w:sz w:val="20"/>
          <w:szCs w:val="20"/>
        </w:rPr>
        <w:t>Suspension</w:t>
      </w:r>
    </w:p>
    <w:p w:rsidR="00E90597" w:rsidRPr="00D26235" w:rsidRDefault="00E90597" w:rsidP="00183011">
      <w:pPr>
        <w:spacing w:after="0"/>
        <w:rPr>
          <w:rFonts w:ascii="Century Gothic" w:hAnsi="Century Gothic"/>
          <w:sz w:val="20"/>
          <w:szCs w:val="20"/>
        </w:rPr>
      </w:pPr>
      <w:r w:rsidRPr="00D26235">
        <w:rPr>
          <w:rFonts w:ascii="Century Gothic" w:hAnsi="Century Gothic"/>
          <w:sz w:val="20"/>
          <w:szCs w:val="20"/>
        </w:rPr>
        <w:t>Suspension will not be the default position, and will only be considered in cases where there is reason to suspect that a child or other children is/are at risk of harm, or the case is so serious that it might be grounds for dismissal. In such cases, we will only suspend an individual if we have considered all other options available and there is no reasonable alternative.</w:t>
      </w:r>
    </w:p>
    <w:p w:rsidR="00E90597" w:rsidRPr="00D26235" w:rsidRDefault="00E90597" w:rsidP="00183011">
      <w:pPr>
        <w:spacing w:after="0"/>
        <w:rPr>
          <w:rFonts w:ascii="Century Gothic" w:hAnsi="Century Gothic"/>
          <w:sz w:val="20"/>
          <w:szCs w:val="20"/>
        </w:rPr>
      </w:pPr>
      <w:r w:rsidRPr="00D26235">
        <w:rPr>
          <w:rFonts w:ascii="Century Gothic" w:hAnsi="Century Gothic"/>
          <w:sz w:val="20"/>
          <w:szCs w:val="20"/>
        </w:rPr>
        <w:t>Based on an assessment of risk, we will consider alternatives such as:</w:t>
      </w:r>
    </w:p>
    <w:p w:rsidR="00E90597" w:rsidRPr="00D26235" w:rsidRDefault="00E90597"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Redeployment within the school so that the individual does not have direct contact with the child or children concerned</w:t>
      </w:r>
    </w:p>
    <w:p w:rsidR="00E90597" w:rsidRPr="00D26235" w:rsidRDefault="00E90597"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Providing an assistant to be present when the individual has contact with children</w:t>
      </w:r>
    </w:p>
    <w:p w:rsidR="00E90597" w:rsidRPr="00D26235" w:rsidRDefault="00E90597"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Redeploying the individual to alternative work in the school so that they do not have unsupervised access to children</w:t>
      </w:r>
    </w:p>
    <w:p w:rsidR="00E90597" w:rsidRPr="00D26235" w:rsidRDefault="00E90597"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Moving the child or children to classes where they will not come into contact with the individual, making it clear that this is not a punishment and parents have been consulted</w:t>
      </w:r>
    </w:p>
    <w:p w:rsidR="00E90597" w:rsidRPr="00D26235" w:rsidRDefault="00E90597" w:rsidP="003725C6">
      <w:pPr>
        <w:numPr>
          <w:ilvl w:val="0"/>
          <w:numId w:val="14"/>
        </w:numPr>
        <w:spacing w:after="0" w:line="240" w:lineRule="auto"/>
        <w:ind w:left="568" w:hanging="284"/>
        <w:rPr>
          <w:rFonts w:ascii="Century Gothic" w:hAnsi="Century Gothic"/>
          <w:sz w:val="20"/>
          <w:szCs w:val="20"/>
        </w:rPr>
      </w:pPr>
      <w:r w:rsidRPr="00D26235">
        <w:rPr>
          <w:rFonts w:ascii="Century Gothic" w:eastAsia="Arial" w:hAnsi="Century Gothic"/>
          <w:sz w:val="20"/>
          <w:szCs w:val="20"/>
        </w:rPr>
        <w:t>Temporarily redeploying the individual to another role in a different location, for example to an alternative school or other work for</w:t>
      </w:r>
      <w:r w:rsidR="004C28C1" w:rsidRPr="00D26235">
        <w:rPr>
          <w:rFonts w:ascii="Century Gothic" w:eastAsia="Arial" w:hAnsi="Century Gothic"/>
          <w:sz w:val="20"/>
          <w:szCs w:val="20"/>
        </w:rPr>
        <w:t xml:space="preserve"> the local authority</w:t>
      </w:r>
    </w:p>
    <w:p w:rsidR="0066478A" w:rsidRPr="00D26235" w:rsidRDefault="0066478A" w:rsidP="00183011">
      <w:pPr>
        <w:spacing w:after="0"/>
        <w:rPr>
          <w:rFonts w:ascii="Century Gothic" w:hAnsi="Century Gothic"/>
          <w:b/>
          <w:sz w:val="20"/>
          <w:szCs w:val="20"/>
        </w:rPr>
      </w:pPr>
    </w:p>
    <w:p w:rsidR="00E90597" w:rsidRPr="00D26235" w:rsidRDefault="00E90597" w:rsidP="00183011">
      <w:pPr>
        <w:spacing w:after="0"/>
        <w:rPr>
          <w:rFonts w:ascii="Century Gothic" w:hAnsi="Century Gothic"/>
          <w:b/>
          <w:sz w:val="20"/>
          <w:szCs w:val="20"/>
        </w:rPr>
      </w:pPr>
      <w:r w:rsidRPr="00D26235">
        <w:rPr>
          <w:rFonts w:ascii="Century Gothic" w:hAnsi="Century Gothic"/>
          <w:b/>
          <w:sz w:val="20"/>
          <w:szCs w:val="20"/>
        </w:rPr>
        <w:t>Definitions for outcomes of allegation investigations</w:t>
      </w:r>
    </w:p>
    <w:p w:rsidR="00E90597" w:rsidRPr="00D26235" w:rsidRDefault="00E90597" w:rsidP="003725C6">
      <w:pPr>
        <w:numPr>
          <w:ilvl w:val="0"/>
          <w:numId w:val="14"/>
        </w:numPr>
        <w:spacing w:after="0" w:line="240" w:lineRule="auto"/>
        <w:ind w:left="568" w:hanging="284"/>
        <w:rPr>
          <w:rFonts w:ascii="Century Gothic" w:hAnsi="Century Gothic"/>
          <w:sz w:val="20"/>
          <w:szCs w:val="20"/>
        </w:rPr>
      </w:pPr>
      <w:r w:rsidRPr="00D26235">
        <w:rPr>
          <w:rFonts w:ascii="Century Gothic" w:hAnsi="Century Gothic"/>
          <w:b/>
          <w:sz w:val="20"/>
          <w:szCs w:val="20"/>
        </w:rPr>
        <w:t>Substantiated:</w:t>
      </w:r>
      <w:r w:rsidRPr="00D26235">
        <w:rPr>
          <w:rFonts w:ascii="Century Gothic" w:hAnsi="Century Gothic"/>
          <w:sz w:val="20"/>
          <w:szCs w:val="20"/>
        </w:rPr>
        <w:t xml:space="preserve"> there is sufficient evidence to prove the allegation</w:t>
      </w:r>
    </w:p>
    <w:p w:rsidR="00E90597" w:rsidRPr="00D26235" w:rsidRDefault="00E90597" w:rsidP="003725C6">
      <w:pPr>
        <w:numPr>
          <w:ilvl w:val="0"/>
          <w:numId w:val="14"/>
        </w:numPr>
        <w:spacing w:after="0" w:line="240" w:lineRule="auto"/>
        <w:ind w:left="568" w:hanging="284"/>
        <w:rPr>
          <w:rFonts w:ascii="Century Gothic" w:hAnsi="Century Gothic"/>
          <w:sz w:val="20"/>
          <w:szCs w:val="20"/>
        </w:rPr>
      </w:pPr>
      <w:r w:rsidRPr="00D26235">
        <w:rPr>
          <w:rFonts w:ascii="Century Gothic" w:hAnsi="Century Gothic"/>
          <w:b/>
          <w:sz w:val="20"/>
          <w:szCs w:val="20"/>
        </w:rPr>
        <w:t>Malicious:</w:t>
      </w:r>
      <w:r w:rsidRPr="00D26235">
        <w:rPr>
          <w:rFonts w:ascii="Century Gothic" w:hAnsi="Century Gothic"/>
          <w:sz w:val="20"/>
          <w:szCs w:val="20"/>
        </w:rPr>
        <w:t xml:space="preserve"> there is sufficient evidence to disprove the allegation and there has been a deliberate act to deceive</w:t>
      </w:r>
    </w:p>
    <w:p w:rsidR="00E90597" w:rsidRPr="00D26235" w:rsidRDefault="00E90597" w:rsidP="003725C6">
      <w:pPr>
        <w:numPr>
          <w:ilvl w:val="0"/>
          <w:numId w:val="14"/>
        </w:numPr>
        <w:spacing w:after="0" w:line="240" w:lineRule="auto"/>
        <w:ind w:left="568" w:hanging="284"/>
        <w:rPr>
          <w:rFonts w:ascii="Century Gothic" w:hAnsi="Century Gothic"/>
          <w:sz w:val="20"/>
          <w:szCs w:val="20"/>
        </w:rPr>
      </w:pPr>
      <w:r w:rsidRPr="00D26235">
        <w:rPr>
          <w:rFonts w:ascii="Century Gothic" w:hAnsi="Century Gothic"/>
          <w:b/>
          <w:sz w:val="20"/>
          <w:szCs w:val="20"/>
        </w:rPr>
        <w:t>False:</w:t>
      </w:r>
      <w:r w:rsidRPr="00D26235">
        <w:rPr>
          <w:rFonts w:ascii="Century Gothic" w:hAnsi="Century Gothic"/>
          <w:sz w:val="20"/>
          <w:szCs w:val="20"/>
        </w:rPr>
        <w:t xml:space="preserve"> there is sufficient evidence to disprove the allegation</w:t>
      </w:r>
    </w:p>
    <w:p w:rsidR="00E90597" w:rsidRPr="00D26235" w:rsidRDefault="00E90597" w:rsidP="003725C6">
      <w:pPr>
        <w:numPr>
          <w:ilvl w:val="0"/>
          <w:numId w:val="14"/>
        </w:numPr>
        <w:spacing w:after="0" w:line="240" w:lineRule="auto"/>
        <w:ind w:left="568" w:hanging="284"/>
        <w:rPr>
          <w:rFonts w:ascii="Century Gothic" w:hAnsi="Century Gothic"/>
          <w:sz w:val="20"/>
          <w:szCs w:val="20"/>
        </w:rPr>
      </w:pPr>
      <w:r w:rsidRPr="00D26235">
        <w:rPr>
          <w:rFonts w:ascii="Century Gothic" w:hAnsi="Century Gothic"/>
          <w:b/>
          <w:sz w:val="20"/>
          <w:szCs w:val="20"/>
        </w:rPr>
        <w:t>Unsubstantiated:</w:t>
      </w:r>
      <w:r w:rsidRPr="00D26235">
        <w:rPr>
          <w:rFonts w:ascii="Century Gothic" w:hAnsi="Century Gothic"/>
          <w:sz w:val="20"/>
          <w:szCs w:val="20"/>
        </w:rPr>
        <w:t xml:space="preserve"> there is insufficient evidence to either prove or disprove the allegation (this does not imply guilt or innocence)</w:t>
      </w:r>
    </w:p>
    <w:p w:rsidR="0066478A" w:rsidRPr="00D26235" w:rsidRDefault="0066478A" w:rsidP="00183011">
      <w:pPr>
        <w:spacing w:after="0"/>
        <w:rPr>
          <w:rFonts w:ascii="Century Gothic" w:hAnsi="Century Gothic"/>
          <w:b/>
          <w:sz w:val="20"/>
          <w:szCs w:val="20"/>
        </w:rPr>
      </w:pPr>
    </w:p>
    <w:p w:rsidR="00E90597" w:rsidRPr="00D26235" w:rsidRDefault="00E90597" w:rsidP="00183011">
      <w:pPr>
        <w:spacing w:after="0"/>
        <w:rPr>
          <w:rFonts w:ascii="Century Gothic" w:hAnsi="Century Gothic"/>
          <w:b/>
          <w:sz w:val="20"/>
          <w:szCs w:val="20"/>
        </w:rPr>
      </w:pPr>
      <w:r w:rsidRPr="00D26235">
        <w:rPr>
          <w:rFonts w:ascii="Century Gothic" w:hAnsi="Century Gothic"/>
          <w:b/>
          <w:sz w:val="20"/>
          <w:szCs w:val="20"/>
        </w:rPr>
        <w:t>Procedure for dealing with allegations</w:t>
      </w:r>
    </w:p>
    <w:p w:rsidR="00E90597" w:rsidRPr="00D26235" w:rsidRDefault="00E90597" w:rsidP="00183011">
      <w:pPr>
        <w:spacing w:after="0"/>
        <w:rPr>
          <w:rFonts w:ascii="Century Gothic" w:hAnsi="Century Gothic"/>
          <w:sz w:val="20"/>
          <w:szCs w:val="20"/>
        </w:rPr>
      </w:pPr>
      <w:r w:rsidRPr="00D26235">
        <w:rPr>
          <w:rFonts w:ascii="Century Gothic" w:hAnsi="Century Gothic"/>
          <w:sz w:val="20"/>
          <w:szCs w:val="20"/>
        </w:rPr>
        <w:t xml:space="preserve">In the event of an allegation that meets the criteria above, the </w:t>
      </w:r>
      <w:r w:rsidR="004C28C1" w:rsidRPr="00D26235">
        <w:rPr>
          <w:rFonts w:ascii="Century Gothic" w:hAnsi="Century Gothic"/>
          <w:sz w:val="20"/>
          <w:szCs w:val="20"/>
        </w:rPr>
        <w:t>Head Teacher</w:t>
      </w:r>
      <w:r w:rsidRPr="00D26235">
        <w:rPr>
          <w:rFonts w:ascii="Century Gothic" w:hAnsi="Century Gothic"/>
          <w:sz w:val="20"/>
          <w:szCs w:val="20"/>
        </w:rPr>
        <w:t xml:space="preserve"> (or chair of governors where the </w:t>
      </w:r>
      <w:r w:rsidR="004C28C1" w:rsidRPr="00D26235">
        <w:rPr>
          <w:rFonts w:ascii="Century Gothic" w:hAnsi="Century Gothic"/>
          <w:sz w:val="20"/>
          <w:szCs w:val="20"/>
        </w:rPr>
        <w:t>Head Teacher</w:t>
      </w:r>
      <w:r w:rsidRPr="00D26235">
        <w:rPr>
          <w:rFonts w:ascii="Century Gothic" w:hAnsi="Century Gothic"/>
          <w:sz w:val="20"/>
          <w:szCs w:val="20"/>
        </w:rPr>
        <w:t xml:space="preserve"> is the subject of the allegation) – the ‘case manager’ – will take the following steps:</w:t>
      </w:r>
    </w:p>
    <w:p w:rsidR="00E90597" w:rsidRPr="00D26235" w:rsidRDefault="00E90597"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Immediately discuss the allegation with the designated officer at the local authority. This is to consider the nature, content and context of the allegation and agree a course of action, including whether further enquiries are necessary to enable a decision on how to proceed, and whether it is necessary to involve the police and/or </w:t>
      </w:r>
      <w:r w:rsidRPr="00D26235">
        <w:rPr>
          <w:rFonts w:ascii="Century Gothic" w:eastAsia="Arial" w:hAnsi="Century Gothic"/>
          <w:sz w:val="20"/>
          <w:szCs w:val="20"/>
        </w:rPr>
        <w:lastRenderedPageBreak/>
        <w:t>children’s social care services. (The case manager may, on occasion, consider it necessary to involve the police</w:t>
      </w:r>
      <w:r w:rsidRPr="00D26235">
        <w:rPr>
          <w:rFonts w:ascii="Century Gothic" w:hAnsi="Century Gothic"/>
          <w:sz w:val="20"/>
          <w:szCs w:val="20"/>
        </w:rPr>
        <w:t xml:space="preserve"> </w:t>
      </w:r>
      <w:r w:rsidRPr="00D26235">
        <w:rPr>
          <w:rFonts w:ascii="Century Gothic" w:hAnsi="Century Gothic"/>
          <w:i/>
          <w:sz w:val="20"/>
          <w:szCs w:val="20"/>
        </w:rPr>
        <w:t>before</w:t>
      </w:r>
      <w:r w:rsidRPr="00D26235">
        <w:rPr>
          <w:rFonts w:ascii="Century Gothic" w:hAnsi="Century Gothic"/>
          <w:sz w:val="20"/>
          <w:szCs w:val="20"/>
        </w:rPr>
        <w:t xml:space="preserve"> </w:t>
      </w:r>
      <w:r w:rsidRPr="00D26235">
        <w:rPr>
          <w:rFonts w:ascii="Century Gothic" w:eastAsia="Arial" w:hAnsi="Century Gothic"/>
          <w:sz w:val="20"/>
          <w:szCs w:val="20"/>
        </w:rPr>
        <w:t>consulting the designated officer – for example, if the accused individual is deemed to be an immediate risk to children or there is evidence of a possible criminal offence. In such cases, the case manager will notify the designated officer as soon as practicably possible after contacting the police)</w:t>
      </w:r>
    </w:p>
    <w:p w:rsidR="00E90597" w:rsidRPr="00D26235" w:rsidRDefault="00E90597"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Inform the accused individual of the concerns or allegations and likely course of action as soon as possible after speaking to the designated officer (and the police or children’s social care services, where necessary). Where the police and/or children’s social care services are involved, the case manager will only share such information with the individual as has been agreed with those agencies</w:t>
      </w:r>
    </w:p>
    <w:p w:rsidR="00E90597" w:rsidRPr="00D26235" w:rsidRDefault="00E90597"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hAnsi="Century Gothic"/>
          <w:sz w:val="20"/>
          <w:szCs w:val="20"/>
        </w:rPr>
        <w:t>Where appropriate (in the circumstances described above), c</w:t>
      </w:r>
      <w:r w:rsidRPr="00D26235">
        <w:rPr>
          <w:rFonts w:ascii="Century Gothic" w:eastAsia="Arial" w:hAnsi="Century Gothic"/>
          <w:sz w:val="20"/>
          <w:szCs w:val="20"/>
        </w:rPr>
        <w:t>arefully consider whether suspension of the individual from contact with children at the school is justified or whether alternative arrangements such as those outlined above can be put in place. Advice will be sought from the designated officer, police and/or children’s social care services, as appropriate</w:t>
      </w:r>
    </w:p>
    <w:p w:rsidR="00E90597" w:rsidRPr="00D26235" w:rsidRDefault="00E90597"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hAnsi="Century Gothic"/>
          <w:b/>
          <w:sz w:val="20"/>
          <w:szCs w:val="20"/>
        </w:rPr>
        <w:t>If immediate suspension is considered necessary</w:t>
      </w:r>
      <w:r w:rsidRPr="00D26235">
        <w:rPr>
          <w:rFonts w:ascii="Century Gothic" w:hAnsi="Century Gothic"/>
          <w:sz w:val="20"/>
          <w:szCs w:val="20"/>
        </w:rPr>
        <w:t>, agree and record the rationale for this with the designated officer. The record will include information about the alternatives to suspension that have been considered, and why they were rejected. Written confirmation of the suspension will be provided to the individual facing the allegation or concern within 1 working day, and the individual will be given a named contact at the school and their contact details</w:t>
      </w:r>
    </w:p>
    <w:p w:rsidR="00E90597" w:rsidRPr="00D26235" w:rsidRDefault="00E90597"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hAnsi="Century Gothic"/>
          <w:b/>
          <w:sz w:val="20"/>
          <w:szCs w:val="20"/>
        </w:rPr>
        <w:t xml:space="preserve">If it is decided that no further action is to be taken </w:t>
      </w:r>
      <w:r w:rsidRPr="00D26235">
        <w:rPr>
          <w:rFonts w:ascii="Century Gothic" w:hAnsi="Century Gothic"/>
          <w:sz w:val="20"/>
          <w:szCs w:val="20"/>
        </w:rPr>
        <w:t>in regard to the subject of the allegation or concern, record this decision and the justification for it and agree with the designated officer what information should be put in writing to the individual and by whom, as well as what action should follow both in respect of the individual and those who made the initial allegation</w:t>
      </w:r>
    </w:p>
    <w:p w:rsidR="00E90597" w:rsidRPr="00D26235" w:rsidRDefault="00E90597"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hAnsi="Century Gothic"/>
          <w:b/>
          <w:sz w:val="20"/>
          <w:szCs w:val="20"/>
        </w:rPr>
        <w:t>If it is decided that further action is needed</w:t>
      </w:r>
      <w:r w:rsidRPr="00D26235">
        <w:rPr>
          <w:rFonts w:ascii="Century Gothic" w:hAnsi="Century Gothic"/>
          <w:sz w:val="20"/>
          <w:szCs w:val="20"/>
        </w:rPr>
        <w:t>, take steps as agreed with the designated officer to initiate the appropriate action in school and/or liaise with the police and/or children’s social care services as appropriate</w:t>
      </w:r>
    </w:p>
    <w:p w:rsidR="004C28C1" w:rsidRPr="00D26235" w:rsidRDefault="00E90597"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Provide effective support for the individual facing the allegation or concern, including appointing a named representative to keep them informed of the progress of the case and consider what other support is appropriate. </w:t>
      </w:r>
    </w:p>
    <w:p w:rsidR="00E90597" w:rsidRPr="00D26235" w:rsidRDefault="00E90597"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Inform the parents or carers of the child/children involved about the allegation as soon as possible if they do not already know (following agreement with children’s social care services and/or the police, if applicable). The case manager will also inform the parents or carers of the requirement to maintain confidentiality about any allegations made against teachers (where this applies) while investigations are ongoing. Any parent or carer who wishes to have the confidentiality restrictions removed in respect of a teacher will be advised to seek legal advice</w:t>
      </w:r>
    </w:p>
    <w:p w:rsidR="00E90597" w:rsidRPr="00D26235" w:rsidRDefault="00E90597"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Keep the parents or carers of the child/children involved informed of the progress of the case and the outcome, where there is not a criminal prosecution, including the outcome of any disciplinary process (in confidence) </w:t>
      </w:r>
    </w:p>
    <w:p w:rsidR="00E90597" w:rsidRPr="00D26235" w:rsidRDefault="00E90597"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Make a referral to the DBS where it is thought that the individual facing the allegation or concern has engaged in conduct that harmed or is likely to harm a child, or if the individual otherwise poses a risk of harm to a child</w:t>
      </w:r>
    </w:p>
    <w:p w:rsidR="00707733" w:rsidRDefault="00707733" w:rsidP="00183011">
      <w:pPr>
        <w:spacing w:after="0"/>
        <w:rPr>
          <w:rFonts w:ascii="Century Gothic" w:hAnsi="Century Gothic"/>
          <w:sz w:val="20"/>
          <w:szCs w:val="20"/>
        </w:rPr>
      </w:pPr>
    </w:p>
    <w:p w:rsidR="00E90597" w:rsidRPr="00D26235" w:rsidRDefault="00E90597" w:rsidP="00183011">
      <w:pPr>
        <w:spacing w:after="0"/>
        <w:rPr>
          <w:rFonts w:ascii="Century Gothic" w:hAnsi="Century Gothic"/>
          <w:sz w:val="20"/>
          <w:szCs w:val="20"/>
        </w:rPr>
      </w:pPr>
      <w:r w:rsidRPr="00D26235">
        <w:rPr>
          <w:rFonts w:ascii="Century Gothic" w:hAnsi="Century Gothic"/>
          <w:sz w:val="20"/>
          <w:szCs w:val="20"/>
        </w:rPr>
        <w:t>We will inform Ofsted of any allegations of serious harm or abuse by any person living, working, or looking after children at the premises (whether the allegations relate to harm or abuse committed on the premises or elsewhere), and any action taken in respect of the allegations. This notification will be made as soon as reasonably possible and always within 14 days of the allegations being made.</w:t>
      </w:r>
    </w:p>
    <w:p w:rsidR="00707733" w:rsidRDefault="00707733" w:rsidP="00183011">
      <w:pPr>
        <w:spacing w:after="0"/>
        <w:rPr>
          <w:rFonts w:ascii="Century Gothic" w:hAnsi="Century Gothic"/>
          <w:sz w:val="20"/>
          <w:szCs w:val="20"/>
        </w:rPr>
      </w:pPr>
    </w:p>
    <w:p w:rsidR="00E90597" w:rsidRPr="00D26235" w:rsidRDefault="00E90597" w:rsidP="00183011">
      <w:pPr>
        <w:spacing w:after="0"/>
        <w:rPr>
          <w:rFonts w:ascii="Century Gothic" w:hAnsi="Century Gothic"/>
          <w:sz w:val="20"/>
          <w:szCs w:val="20"/>
        </w:rPr>
      </w:pPr>
      <w:r w:rsidRPr="00D26235">
        <w:rPr>
          <w:rFonts w:ascii="Century Gothic" w:hAnsi="Century Gothic"/>
          <w:sz w:val="20"/>
          <w:szCs w:val="20"/>
        </w:rPr>
        <w:t xml:space="preserve">If the school is made aware that the secretary of state has made an interim prohibition order in respect of an individual, we will immediately suspend that individual from teaching, </w:t>
      </w:r>
      <w:r w:rsidRPr="00D26235">
        <w:rPr>
          <w:rFonts w:ascii="Century Gothic" w:hAnsi="Century Gothic"/>
          <w:sz w:val="20"/>
          <w:szCs w:val="20"/>
        </w:rPr>
        <w:lastRenderedPageBreak/>
        <w:t>pending the findings of the investigation by the National College for Teaching and Leadership.</w:t>
      </w:r>
    </w:p>
    <w:p w:rsidR="00707733" w:rsidRDefault="00707733" w:rsidP="00183011">
      <w:pPr>
        <w:spacing w:after="0"/>
        <w:rPr>
          <w:rFonts w:ascii="Century Gothic" w:hAnsi="Century Gothic"/>
          <w:sz w:val="20"/>
          <w:szCs w:val="20"/>
        </w:rPr>
      </w:pPr>
    </w:p>
    <w:p w:rsidR="00E90597" w:rsidRPr="00D26235" w:rsidRDefault="00E90597" w:rsidP="00183011">
      <w:pPr>
        <w:spacing w:after="0"/>
        <w:rPr>
          <w:rFonts w:ascii="Century Gothic" w:hAnsi="Century Gothic"/>
          <w:sz w:val="20"/>
          <w:szCs w:val="20"/>
        </w:rPr>
      </w:pPr>
      <w:r w:rsidRPr="00D26235">
        <w:rPr>
          <w:rFonts w:ascii="Century Gothic" w:hAnsi="Century Gothic"/>
          <w:sz w:val="20"/>
          <w:szCs w:val="20"/>
        </w:rPr>
        <w:t xml:space="preserve">Where the police are involved, wherever possible the </w:t>
      </w:r>
      <w:r w:rsidR="004F2F1E">
        <w:rPr>
          <w:rFonts w:ascii="Century Gothic" w:eastAsia="Arial" w:hAnsi="Century Gothic"/>
          <w:sz w:val="20"/>
          <w:szCs w:val="20"/>
        </w:rPr>
        <w:t>governing body</w:t>
      </w:r>
      <w:r w:rsidRPr="00D26235">
        <w:rPr>
          <w:rFonts w:ascii="Century Gothic" w:hAnsi="Century Gothic"/>
          <w:sz w:val="20"/>
          <w:szCs w:val="20"/>
        </w:rPr>
        <w:t xml:space="preserve"> will ask the police at the start of the investigation to obtain consent from the individuals involved to share their statements and evidence for use in the school’s disciplinary process, should this be required at a later point.</w:t>
      </w:r>
    </w:p>
    <w:p w:rsidR="00707733" w:rsidRDefault="00707733" w:rsidP="00183011">
      <w:pPr>
        <w:spacing w:after="0"/>
        <w:rPr>
          <w:rFonts w:ascii="Century Gothic" w:hAnsi="Century Gothic"/>
          <w:b/>
          <w:sz w:val="20"/>
          <w:szCs w:val="20"/>
        </w:rPr>
      </w:pPr>
    </w:p>
    <w:p w:rsidR="00E90597" w:rsidRPr="00D26235" w:rsidRDefault="00E90597" w:rsidP="00183011">
      <w:pPr>
        <w:spacing w:after="0"/>
        <w:rPr>
          <w:rFonts w:ascii="Century Gothic" w:hAnsi="Century Gothic"/>
          <w:b/>
          <w:sz w:val="20"/>
          <w:szCs w:val="20"/>
        </w:rPr>
      </w:pPr>
      <w:r w:rsidRPr="00D26235">
        <w:rPr>
          <w:rFonts w:ascii="Century Gothic" w:hAnsi="Century Gothic"/>
          <w:b/>
          <w:sz w:val="20"/>
          <w:szCs w:val="20"/>
        </w:rPr>
        <w:t>Timescales</w:t>
      </w:r>
    </w:p>
    <w:p w:rsidR="00E90597" w:rsidRPr="00D26235" w:rsidRDefault="00E90597"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Any cases where it is clear immediately that the allegation is unsubstantiated or malicious will be resolved within 1 week</w:t>
      </w:r>
    </w:p>
    <w:p w:rsidR="00E90597" w:rsidRPr="00D26235" w:rsidRDefault="00E90597"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If the nature of an allegation does not require formal disciplinary action, we will institute appropriate action within 3 working days </w:t>
      </w:r>
    </w:p>
    <w:p w:rsidR="0066478A" w:rsidRPr="00BC5613" w:rsidRDefault="00E90597"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If a disciplinary hearing is required and can be held without further investigation, we will hold this within 15 working days </w:t>
      </w:r>
    </w:p>
    <w:p w:rsidR="00707733" w:rsidRDefault="00707733" w:rsidP="00183011">
      <w:pPr>
        <w:spacing w:after="0"/>
        <w:rPr>
          <w:rFonts w:ascii="Century Gothic" w:hAnsi="Century Gothic"/>
          <w:b/>
          <w:sz w:val="20"/>
          <w:szCs w:val="20"/>
        </w:rPr>
      </w:pPr>
    </w:p>
    <w:p w:rsidR="00E90597" w:rsidRPr="00D26235" w:rsidRDefault="00E90597" w:rsidP="00183011">
      <w:pPr>
        <w:spacing w:after="0"/>
        <w:rPr>
          <w:rFonts w:ascii="Century Gothic" w:hAnsi="Century Gothic"/>
          <w:b/>
          <w:sz w:val="20"/>
          <w:szCs w:val="20"/>
        </w:rPr>
      </w:pPr>
      <w:r w:rsidRPr="00D26235">
        <w:rPr>
          <w:rFonts w:ascii="Century Gothic" w:hAnsi="Century Gothic"/>
          <w:b/>
          <w:sz w:val="20"/>
          <w:szCs w:val="20"/>
        </w:rPr>
        <w:t>Specific actions</w:t>
      </w:r>
    </w:p>
    <w:p w:rsidR="00E90597" w:rsidRPr="00D26235" w:rsidRDefault="00E90597" w:rsidP="00183011">
      <w:pPr>
        <w:spacing w:after="0"/>
        <w:rPr>
          <w:rFonts w:ascii="Century Gothic" w:hAnsi="Century Gothic"/>
          <w:b/>
          <w:sz w:val="20"/>
          <w:szCs w:val="20"/>
        </w:rPr>
      </w:pPr>
      <w:r w:rsidRPr="00D26235">
        <w:rPr>
          <w:rFonts w:ascii="Century Gothic" w:hAnsi="Century Gothic"/>
          <w:b/>
          <w:sz w:val="20"/>
          <w:szCs w:val="20"/>
        </w:rPr>
        <w:t>Action following a criminal investigation or prosecution</w:t>
      </w:r>
    </w:p>
    <w:p w:rsidR="00E90597" w:rsidRPr="00D26235" w:rsidRDefault="00E90597" w:rsidP="00183011">
      <w:pPr>
        <w:spacing w:after="0"/>
        <w:rPr>
          <w:rFonts w:ascii="Century Gothic" w:hAnsi="Century Gothic"/>
          <w:sz w:val="20"/>
          <w:szCs w:val="20"/>
        </w:rPr>
      </w:pPr>
      <w:r w:rsidRPr="00D26235">
        <w:rPr>
          <w:rFonts w:ascii="Century Gothic" w:hAnsi="Century Gothic"/>
          <w:sz w:val="20"/>
          <w:szCs w:val="20"/>
        </w:rPr>
        <w:t>The case manager will discuss with the local authority’s designated officer whether any further action, including disciplinary action, is appropriate and, if so, how to proceed, taking into account information provided by the police and/or children’s social care services.</w:t>
      </w:r>
    </w:p>
    <w:p w:rsidR="00707733" w:rsidRDefault="00707733" w:rsidP="00183011">
      <w:pPr>
        <w:spacing w:after="0"/>
        <w:rPr>
          <w:rFonts w:ascii="Century Gothic" w:hAnsi="Century Gothic"/>
          <w:b/>
          <w:sz w:val="20"/>
          <w:szCs w:val="20"/>
        </w:rPr>
      </w:pPr>
    </w:p>
    <w:p w:rsidR="00E90597" w:rsidRPr="00D26235" w:rsidRDefault="00E90597" w:rsidP="00183011">
      <w:pPr>
        <w:spacing w:after="0"/>
        <w:rPr>
          <w:rFonts w:ascii="Century Gothic" w:hAnsi="Century Gothic"/>
          <w:b/>
          <w:sz w:val="20"/>
          <w:szCs w:val="20"/>
        </w:rPr>
      </w:pPr>
      <w:r w:rsidRPr="00D26235">
        <w:rPr>
          <w:rFonts w:ascii="Century Gothic" w:hAnsi="Century Gothic"/>
          <w:b/>
          <w:sz w:val="20"/>
          <w:szCs w:val="20"/>
        </w:rPr>
        <w:t>Conclusion of a case where the allegation is substantiated</w:t>
      </w:r>
    </w:p>
    <w:p w:rsidR="00E90597" w:rsidRPr="00D26235" w:rsidRDefault="00E90597" w:rsidP="00183011">
      <w:pPr>
        <w:spacing w:after="0"/>
        <w:rPr>
          <w:rFonts w:ascii="Century Gothic" w:hAnsi="Century Gothic"/>
          <w:sz w:val="20"/>
          <w:szCs w:val="20"/>
        </w:rPr>
      </w:pPr>
      <w:r w:rsidRPr="00D26235">
        <w:rPr>
          <w:rFonts w:ascii="Century Gothic" w:hAnsi="Century Gothic"/>
          <w:sz w:val="20"/>
          <w:szCs w:val="20"/>
        </w:rPr>
        <w:t>If the allegation is substantiated and the individual is dismissed or the school ceases to use their services, or the individual resigns or otherwise ceases to provide their services, the case manager and the school’s personnel adviser will discuss with the designated officer whether to make a referral to the DBS for consideration of whether inclusion on the barred lists is required.</w:t>
      </w:r>
    </w:p>
    <w:p w:rsidR="00E90597" w:rsidRPr="00D26235" w:rsidRDefault="00E90597" w:rsidP="00183011">
      <w:pPr>
        <w:spacing w:after="0"/>
        <w:rPr>
          <w:rFonts w:ascii="Century Gothic" w:hAnsi="Century Gothic"/>
          <w:sz w:val="20"/>
          <w:szCs w:val="20"/>
        </w:rPr>
      </w:pPr>
      <w:r w:rsidRPr="00D26235">
        <w:rPr>
          <w:rFonts w:ascii="Century Gothic" w:hAnsi="Century Gothic"/>
          <w:sz w:val="20"/>
          <w:szCs w:val="20"/>
        </w:rPr>
        <w:t>If the individual concerned is a member of teaching staff, the case manager and personnel adviser will discuss with the designated officer whether to refer the matter to the NCTL to consider prohibiting the individual from teaching.</w:t>
      </w:r>
    </w:p>
    <w:p w:rsidR="00707733" w:rsidRDefault="00707733" w:rsidP="00183011">
      <w:pPr>
        <w:spacing w:after="0"/>
        <w:rPr>
          <w:rFonts w:ascii="Century Gothic" w:hAnsi="Century Gothic"/>
          <w:b/>
          <w:sz w:val="20"/>
          <w:szCs w:val="20"/>
        </w:rPr>
      </w:pPr>
    </w:p>
    <w:p w:rsidR="00E90597" w:rsidRPr="00D26235" w:rsidRDefault="00E90597" w:rsidP="00183011">
      <w:pPr>
        <w:spacing w:after="0"/>
        <w:rPr>
          <w:rFonts w:ascii="Century Gothic" w:hAnsi="Century Gothic"/>
          <w:b/>
          <w:sz w:val="20"/>
          <w:szCs w:val="20"/>
        </w:rPr>
      </w:pPr>
      <w:r w:rsidRPr="00D26235">
        <w:rPr>
          <w:rFonts w:ascii="Century Gothic" w:hAnsi="Century Gothic"/>
          <w:b/>
          <w:sz w:val="20"/>
          <w:szCs w:val="20"/>
        </w:rPr>
        <w:t>Individuals returning to work after suspension</w:t>
      </w:r>
    </w:p>
    <w:p w:rsidR="00E90597" w:rsidRPr="00D26235" w:rsidRDefault="00E90597" w:rsidP="00183011">
      <w:pPr>
        <w:spacing w:after="0"/>
        <w:rPr>
          <w:rFonts w:ascii="Century Gothic" w:hAnsi="Century Gothic"/>
          <w:sz w:val="20"/>
          <w:szCs w:val="20"/>
        </w:rPr>
      </w:pPr>
      <w:r w:rsidRPr="00D26235">
        <w:rPr>
          <w:rFonts w:ascii="Century Gothic" w:hAnsi="Century Gothic"/>
          <w:sz w:val="20"/>
          <w:szCs w:val="20"/>
        </w:rPr>
        <w:t>If it is decided on the conclusion of a case that an individual who has been suspended can return to work, the case manager will consider how best to facilitate this.</w:t>
      </w:r>
    </w:p>
    <w:p w:rsidR="00E90597" w:rsidRPr="00D26235" w:rsidRDefault="00E90597" w:rsidP="00183011">
      <w:pPr>
        <w:spacing w:after="0"/>
        <w:rPr>
          <w:rFonts w:ascii="Century Gothic" w:hAnsi="Century Gothic"/>
          <w:sz w:val="20"/>
          <w:szCs w:val="20"/>
        </w:rPr>
      </w:pPr>
      <w:r w:rsidRPr="00D26235">
        <w:rPr>
          <w:rFonts w:ascii="Century Gothic" w:hAnsi="Century Gothic"/>
          <w:sz w:val="20"/>
          <w:szCs w:val="20"/>
        </w:rPr>
        <w:t>The case manager will also consider how best to manage the individual’s contact with the child or children who made the allegation, if they are still attending the school.</w:t>
      </w:r>
    </w:p>
    <w:p w:rsidR="00707733" w:rsidRDefault="00707733" w:rsidP="00183011">
      <w:pPr>
        <w:spacing w:after="0"/>
        <w:rPr>
          <w:rFonts w:ascii="Century Gothic" w:hAnsi="Century Gothic"/>
          <w:b/>
          <w:sz w:val="20"/>
          <w:szCs w:val="20"/>
        </w:rPr>
      </w:pPr>
    </w:p>
    <w:p w:rsidR="00E90597" w:rsidRPr="00D26235" w:rsidRDefault="00E90597" w:rsidP="00183011">
      <w:pPr>
        <w:spacing w:after="0"/>
        <w:rPr>
          <w:rFonts w:ascii="Century Gothic" w:hAnsi="Century Gothic"/>
          <w:b/>
          <w:sz w:val="20"/>
          <w:szCs w:val="20"/>
        </w:rPr>
      </w:pPr>
      <w:r w:rsidRPr="00D26235">
        <w:rPr>
          <w:rFonts w:ascii="Century Gothic" w:hAnsi="Century Gothic"/>
          <w:b/>
          <w:sz w:val="20"/>
          <w:szCs w:val="20"/>
        </w:rPr>
        <w:t>Unsubstantiated or malicious allegations</w:t>
      </w:r>
    </w:p>
    <w:p w:rsidR="00E90597" w:rsidRPr="00D26235" w:rsidRDefault="00E90597" w:rsidP="00183011">
      <w:pPr>
        <w:spacing w:after="0"/>
        <w:rPr>
          <w:rFonts w:ascii="Century Gothic" w:hAnsi="Century Gothic"/>
          <w:sz w:val="20"/>
          <w:szCs w:val="20"/>
        </w:rPr>
      </w:pPr>
      <w:r w:rsidRPr="00D26235">
        <w:rPr>
          <w:rFonts w:ascii="Century Gothic" w:hAnsi="Century Gothic"/>
          <w:sz w:val="20"/>
          <w:szCs w:val="20"/>
        </w:rPr>
        <w:t>If an allegation is shown to be deliberat</w:t>
      </w:r>
      <w:r w:rsidR="00DE4119" w:rsidRPr="00D26235">
        <w:rPr>
          <w:rFonts w:ascii="Century Gothic" w:hAnsi="Century Gothic"/>
          <w:sz w:val="20"/>
          <w:szCs w:val="20"/>
        </w:rPr>
        <w:t>ely invented, or malicious, the Head Teacher</w:t>
      </w:r>
      <w:r w:rsidRPr="00D26235">
        <w:rPr>
          <w:rFonts w:ascii="Century Gothic" w:hAnsi="Century Gothic"/>
          <w:sz w:val="20"/>
          <w:szCs w:val="20"/>
        </w:rPr>
        <w:t xml:space="preserve">, or other appropriate person in the case of an allegation against the </w:t>
      </w:r>
      <w:r w:rsidR="00DE4119" w:rsidRPr="00D26235">
        <w:rPr>
          <w:rFonts w:ascii="Century Gothic" w:hAnsi="Century Gothic"/>
          <w:sz w:val="20"/>
          <w:szCs w:val="20"/>
        </w:rPr>
        <w:t>Head Teacher</w:t>
      </w:r>
      <w:r w:rsidRPr="00D26235">
        <w:rPr>
          <w:rFonts w:ascii="Century Gothic" w:hAnsi="Century Gothic"/>
          <w:sz w:val="20"/>
          <w:szCs w:val="20"/>
        </w:rPr>
        <w:t>, will consider whether any disciplinary action is appropriate against the pupil(s) who made it, or whether the police should be asked to consider whether action against those who made the allegation might be appropriate, even if they are not a pupil.</w:t>
      </w:r>
    </w:p>
    <w:p w:rsidR="000C69DD" w:rsidRDefault="000C69DD" w:rsidP="00183011">
      <w:pPr>
        <w:spacing w:after="0"/>
        <w:rPr>
          <w:rFonts w:ascii="Century Gothic" w:hAnsi="Century Gothic"/>
          <w:b/>
          <w:sz w:val="20"/>
          <w:szCs w:val="20"/>
        </w:rPr>
      </w:pPr>
    </w:p>
    <w:p w:rsidR="000C69DD" w:rsidRDefault="000C69DD" w:rsidP="00183011">
      <w:pPr>
        <w:spacing w:after="0"/>
        <w:rPr>
          <w:rFonts w:ascii="Century Gothic" w:hAnsi="Century Gothic"/>
          <w:b/>
          <w:sz w:val="20"/>
          <w:szCs w:val="20"/>
        </w:rPr>
      </w:pPr>
    </w:p>
    <w:p w:rsidR="00E90597" w:rsidRPr="00D26235" w:rsidRDefault="00E90597" w:rsidP="00183011">
      <w:pPr>
        <w:spacing w:after="0"/>
        <w:rPr>
          <w:rFonts w:ascii="Century Gothic" w:hAnsi="Century Gothic"/>
          <w:b/>
          <w:sz w:val="20"/>
          <w:szCs w:val="20"/>
        </w:rPr>
      </w:pPr>
      <w:r w:rsidRPr="00D26235">
        <w:rPr>
          <w:rFonts w:ascii="Century Gothic" w:hAnsi="Century Gothic"/>
          <w:b/>
          <w:sz w:val="20"/>
          <w:szCs w:val="20"/>
        </w:rPr>
        <w:t>Confidentiality</w:t>
      </w:r>
    </w:p>
    <w:p w:rsidR="00E90597" w:rsidRPr="00D26235" w:rsidRDefault="00E90597" w:rsidP="00183011">
      <w:pPr>
        <w:spacing w:after="0"/>
        <w:rPr>
          <w:rFonts w:ascii="Century Gothic" w:hAnsi="Century Gothic"/>
          <w:sz w:val="20"/>
          <w:szCs w:val="20"/>
        </w:rPr>
      </w:pPr>
      <w:r w:rsidRPr="00D26235">
        <w:rPr>
          <w:rFonts w:ascii="Century Gothic" w:hAnsi="Century Gothic"/>
          <w:sz w:val="20"/>
          <w:szCs w:val="20"/>
        </w:rPr>
        <w:t>The school will make every effort to maintain confidentiality and guard against unwanted publicity while an allegation is being investigated or considered.</w:t>
      </w:r>
    </w:p>
    <w:p w:rsidR="00E90597" w:rsidRPr="00D26235" w:rsidRDefault="00E90597" w:rsidP="00183011">
      <w:pPr>
        <w:spacing w:after="0"/>
        <w:rPr>
          <w:rFonts w:ascii="Century Gothic" w:hAnsi="Century Gothic"/>
          <w:sz w:val="20"/>
          <w:szCs w:val="20"/>
        </w:rPr>
      </w:pPr>
      <w:r w:rsidRPr="00D26235">
        <w:rPr>
          <w:rFonts w:ascii="Century Gothic" w:hAnsi="Century Gothic"/>
          <w:sz w:val="20"/>
          <w:szCs w:val="20"/>
        </w:rPr>
        <w:lastRenderedPageBreak/>
        <w:t>The case manager will take advice from the local authority’s designated officer, police and children’s social care services, as appropriate, to agree:</w:t>
      </w:r>
    </w:p>
    <w:p w:rsidR="00E90597" w:rsidRPr="00D26235" w:rsidRDefault="00E90597" w:rsidP="003725C6">
      <w:pPr>
        <w:numPr>
          <w:ilvl w:val="0"/>
          <w:numId w:val="14"/>
        </w:numPr>
        <w:spacing w:after="0" w:line="240" w:lineRule="auto"/>
        <w:ind w:left="568" w:hanging="284"/>
        <w:rPr>
          <w:rFonts w:ascii="Century Gothic" w:hAnsi="Century Gothic"/>
          <w:sz w:val="20"/>
          <w:szCs w:val="20"/>
        </w:rPr>
      </w:pPr>
      <w:r w:rsidRPr="00D26235">
        <w:rPr>
          <w:rFonts w:ascii="Century Gothic" w:hAnsi="Century Gothic"/>
          <w:sz w:val="20"/>
          <w:szCs w:val="20"/>
        </w:rPr>
        <w:t xml:space="preserve">Who needs to know about the allegation and what information can be </w:t>
      </w:r>
      <w:r w:rsidR="00B307F1" w:rsidRPr="00D26235">
        <w:rPr>
          <w:rFonts w:ascii="Century Gothic" w:hAnsi="Century Gothic"/>
          <w:sz w:val="20"/>
          <w:szCs w:val="20"/>
        </w:rPr>
        <w:t>shared?</w:t>
      </w:r>
    </w:p>
    <w:p w:rsidR="00E90597" w:rsidRPr="00D26235" w:rsidRDefault="00E90597" w:rsidP="003725C6">
      <w:pPr>
        <w:numPr>
          <w:ilvl w:val="0"/>
          <w:numId w:val="14"/>
        </w:numPr>
        <w:spacing w:after="0" w:line="240" w:lineRule="auto"/>
        <w:ind w:left="568" w:hanging="284"/>
        <w:rPr>
          <w:rFonts w:ascii="Century Gothic" w:hAnsi="Century Gothic"/>
          <w:sz w:val="20"/>
          <w:szCs w:val="20"/>
        </w:rPr>
      </w:pPr>
      <w:r w:rsidRPr="00D26235">
        <w:rPr>
          <w:rFonts w:ascii="Century Gothic" w:hAnsi="Century Gothic"/>
          <w:sz w:val="20"/>
          <w:szCs w:val="20"/>
        </w:rPr>
        <w:t xml:space="preserve">How to manage speculation, leaks and gossip, including how to make parents or carers of a child/children involved aware of their obligations with respect to confidentiality </w:t>
      </w:r>
    </w:p>
    <w:p w:rsidR="00E90597" w:rsidRPr="00D26235" w:rsidRDefault="00E90597" w:rsidP="003725C6">
      <w:pPr>
        <w:numPr>
          <w:ilvl w:val="0"/>
          <w:numId w:val="14"/>
        </w:numPr>
        <w:spacing w:after="0" w:line="240" w:lineRule="auto"/>
        <w:ind w:left="568" w:hanging="284"/>
        <w:rPr>
          <w:rFonts w:ascii="Century Gothic" w:hAnsi="Century Gothic"/>
          <w:sz w:val="20"/>
          <w:szCs w:val="20"/>
        </w:rPr>
      </w:pPr>
      <w:r w:rsidRPr="00D26235">
        <w:rPr>
          <w:rFonts w:ascii="Century Gothic" w:hAnsi="Century Gothic"/>
          <w:sz w:val="20"/>
          <w:szCs w:val="20"/>
        </w:rPr>
        <w:t>What, if any, information can be reasonably given to the wider community to reduce speculation</w:t>
      </w:r>
    </w:p>
    <w:p w:rsidR="00E90597" w:rsidRPr="00D26235" w:rsidRDefault="00E90597" w:rsidP="003725C6">
      <w:pPr>
        <w:numPr>
          <w:ilvl w:val="0"/>
          <w:numId w:val="14"/>
        </w:numPr>
        <w:spacing w:after="0" w:line="240" w:lineRule="auto"/>
        <w:ind w:left="568" w:hanging="284"/>
        <w:rPr>
          <w:rFonts w:ascii="Century Gothic" w:hAnsi="Century Gothic"/>
          <w:sz w:val="20"/>
          <w:szCs w:val="20"/>
        </w:rPr>
      </w:pPr>
      <w:r w:rsidRPr="00D26235">
        <w:rPr>
          <w:rFonts w:ascii="Century Gothic" w:hAnsi="Century Gothic"/>
          <w:sz w:val="20"/>
          <w:szCs w:val="20"/>
        </w:rPr>
        <w:t>How to manage press interest if, and when, it arises</w:t>
      </w:r>
    </w:p>
    <w:p w:rsidR="00707733" w:rsidRDefault="00707733" w:rsidP="00183011">
      <w:pPr>
        <w:spacing w:after="0"/>
        <w:rPr>
          <w:rFonts w:ascii="Century Gothic" w:hAnsi="Century Gothic"/>
          <w:b/>
          <w:sz w:val="20"/>
          <w:szCs w:val="20"/>
        </w:rPr>
      </w:pPr>
    </w:p>
    <w:p w:rsidR="00E90597" w:rsidRPr="00D26235" w:rsidRDefault="00E90597" w:rsidP="00183011">
      <w:pPr>
        <w:spacing w:after="0"/>
        <w:rPr>
          <w:rFonts w:ascii="Century Gothic" w:hAnsi="Century Gothic"/>
          <w:b/>
          <w:sz w:val="20"/>
          <w:szCs w:val="20"/>
        </w:rPr>
      </w:pPr>
      <w:r w:rsidRPr="00D26235">
        <w:rPr>
          <w:rFonts w:ascii="Century Gothic" w:hAnsi="Century Gothic"/>
          <w:b/>
          <w:sz w:val="20"/>
          <w:szCs w:val="20"/>
        </w:rPr>
        <w:t>Record-keeping</w:t>
      </w:r>
    </w:p>
    <w:p w:rsidR="00E90597" w:rsidRPr="00D26235" w:rsidRDefault="00E90597" w:rsidP="00183011">
      <w:pPr>
        <w:spacing w:after="0"/>
        <w:rPr>
          <w:rFonts w:ascii="Century Gothic" w:hAnsi="Century Gothic"/>
          <w:sz w:val="20"/>
          <w:szCs w:val="20"/>
        </w:rPr>
      </w:pPr>
      <w:r w:rsidRPr="00D26235">
        <w:rPr>
          <w:rFonts w:ascii="Century Gothic" w:hAnsi="Century Gothic"/>
          <w:sz w:val="20"/>
          <w:szCs w:val="20"/>
        </w:rPr>
        <w:t>The case manager will maintain clear records about any case where the allegation or concern meets the criteria above and store them on the individual’s confidential personnel file for the duration of the case. Such records will include:</w:t>
      </w:r>
    </w:p>
    <w:p w:rsidR="00E90597" w:rsidRPr="00D26235" w:rsidRDefault="00E90597"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A clear and comprehensive summary of the allegation</w:t>
      </w:r>
    </w:p>
    <w:p w:rsidR="00E90597" w:rsidRPr="00D26235" w:rsidRDefault="00E90597"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Details of how the allegation was followed up and resolved</w:t>
      </w:r>
    </w:p>
    <w:p w:rsidR="00E90597" w:rsidRPr="00D26235" w:rsidRDefault="00E90597"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Notes of any action taken and decisions reached (and justification for these, as stated above) </w:t>
      </w:r>
    </w:p>
    <w:p w:rsidR="00E90597" w:rsidRPr="00D26235" w:rsidRDefault="00E90597" w:rsidP="00183011">
      <w:pPr>
        <w:spacing w:after="0"/>
        <w:rPr>
          <w:rFonts w:ascii="Century Gothic" w:hAnsi="Century Gothic"/>
          <w:sz w:val="20"/>
          <w:szCs w:val="20"/>
        </w:rPr>
      </w:pPr>
      <w:r w:rsidRPr="00D26235">
        <w:rPr>
          <w:rFonts w:ascii="Century Gothic" w:hAnsi="Century Gothic"/>
          <w:sz w:val="20"/>
          <w:szCs w:val="20"/>
        </w:rPr>
        <w:t>If an allegation or concern is not found to have been malicious, the school will retain the records of the case on the individual’s confidential personnel file, and provide a copy to the individual. We will retain these records a</w:t>
      </w:r>
      <w:r w:rsidRPr="00D26235">
        <w:rPr>
          <w:rFonts w:ascii="Century Gothic" w:eastAsia="Arial" w:hAnsi="Century Gothic"/>
          <w:sz w:val="20"/>
          <w:szCs w:val="20"/>
        </w:rPr>
        <w:t xml:space="preserve">t </w:t>
      </w:r>
      <w:r w:rsidRPr="00D26235">
        <w:rPr>
          <w:rFonts w:ascii="Century Gothic" w:hAnsi="Century Gothic"/>
          <w:sz w:val="20"/>
          <w:szCs w:val="20"/>
        </w:rPr>
        <w:t>least until the individual has reached normal pension age, or for 10 years from the date of the allegation if that is longer.</w:t>
      </w:r>
    </w:p>
    <w:p w:rsidR="00E90597" w:rsidRPr="00D26235" w:rsidRDefault="00E90597" w:rsidP="00183011">
      <w:pPr>
        <w:spacing w:after="0"/>
        <w:rPr>
          <w:rFonts w:ascii="Century Gothic" w:hAnsi="Century Gothic"/>
          <w:sz w:val="20"/>
          <w:szCs w:val="20"/>
        </w:rPr>
      </w:pPr>
      <w:r w:rsidRPr="00D26235">
        <w:rPr>
          <w:rFonts w:ascii="Century Gothic" w:hAnsi="Century Gothic"/>
          <w:sz w:val="20"/>
          <w:szCs w:val="20"/>
        </w:rPr>
        <w:t xml:space="preserve">The records of any allegation that is found to be malicious will be deleted from the individual’s personnel file. </w:t>
      </w:r>
    </w:p>
    <w:p w:rsidR="00707733" w:rsidRDefault="00707733" w:rsidP="00183011">
      <w:pPr>
        <w:spacing w:after="0"/>
        <w:rPr>
          <w:rFonts w:ascii="Century Gothic" w:hAnsi="Century Gothic"/>
          <w:b/>
          <w:sz w:val="20"/>
          <w:szCs w:val="20"/>
        </w:rPr>
      </w:pPr>
    </w:p>
    <w:p w:rsidR="00E90597" w:rsidRPr="00D26235" w:rsidRDefault="00E90597" w:rsidP="00183011">
      <w:pPr>
        <w:spacing w:after="0"/>
        <w:rPr>
          <w:rFonts w:ascii="Century Gothic" w:hAnsi="Century Gothic"/>
          <w:b/>
          <w:sz w:val="20"/>
          <w:szCs w:val="20"/>
        </w:rPr>
      </w:pPr>
      <w:r w:rsidRPr="00D26235">
        <w:rPr>
          <w:rFonts w:ascii="Century Gothic" w:hAnsi="Century Gothic"/>
          <w:b/>
          <w:sz w:val="20"/>
          <w:szCs w:val="20"/>
        </w:rPr>
        <w:t>References</w:t>
      </w:r>
    </w:p>
    <w:p w:rsidR="00E90597" w:rsidRPr="00D26235" w:rsidRDefault="00E90597" w:rsidP="00183011">
      <w:pPr>
        <w:spacing w:after="0"/>
        <w:rPr>
          <w:rFonts w:ascii="Century Gothic" w:hAnsi="Century Gothic"/>
          <w:sz w:val="20"/>
          <w:szCs w:val="20"/>
        </w:rPr>
      </w:pPr>
      <w:r w:rsidRPr="00D26235">
        <w:rPr>
          <w:rFonts w:ascii="Century Gothic" w:hAnsi="Century Gothic"/>
          <w:sz w:val="20"/>
          <w:szCs w:val="20"/>
        </w:rPr>
        <w:t>When providing employer references, we will not refer to any allegation that has been proven to be false, unsubstantiated or malicious, or any history of allegations where all such allegations have been proven to be false, unsubstantiated or malicious.</w:t>
      </w:r>
    </w:p>
    <w:p w:rsidR="00707733" w:rsidRDefault="00707733" w:rsidP="00183011">
      <w:pPr>
        <w:spacing w:after="0"/>
        <w:rPr>
          <w:rFonts w:ascii="Century Gothic" w:hAnsi="Century Gothic"/>
          <w:b/>
          <w:sz w:val="20"/>
          <w:szCs w:val="20"/>
        </w:rPr>
      </w:pPr>
    </w:p>
    <w:p w:rsidR="00E90597" w:rsidRPr="00D26235" w:rsidRDefault="00E90597" w:rsidP="00183011">
      <w:pPr>
        <w:spacing w:after="0"/>
        <w:rPr>
          <w:rFonts w:ascii="Century Gothic" w:hAnsi="Century Gothic"/>
          <w:b/>
          <w:sz w:val="20"/>
          <w:szCs w:val="20"/>
        </w:rPr>
      </w:pPr>
      <w:r w:rsidRPr="00D26235">
        <w:rPr>
          <w:rFonts w:ascii="Century Gothic" w:hAnsi="Century Gothic"/>
          <w:b/>
          <w:sz w:val="20"/>
          <w:szCs w:val="20"/>
        </w:rPr>
        <w:t>Learning lessons</w:t>
      </w:r>
    </w:p>
    <w:p w:rsidR="00E90597" w:rsidRPr="00D26235" w:rsidRDefault="00E90597" w:rsidP="00183011">
      <w:pPr>
        <w:spacing w:after="0"/>
        <w:rPr>
          <w:rFonts w:ascii="Century Gothic" w:hAnsi="Century Gothic"/>
          <w:sz w:val="20"/>
          <w:szCs w:val="20"/>
        </w:rPr>
      </w:pPr>
      <w:r w:rsidRPr="00D26235">
        <w:rPr>
          <w:rFonts w:ascii="Century Gothic" w:hAnsi="Century Gothic"/>
          <w:sz w:val="20"/>
          <w:szCs w:val="20"/>
        </w:rPr>
        <w:t xml:space="preserve">After any cases where the allegations are </w:t>
      </w:r>
      <w:r w:rsidRPr="00D26235">
        <w:rPr>
          <w:rFonts w:ascii="Century Gothic" w:hAnsi="Century Gothic"/>
          <w:i/>
          <w:sz w:val="20"/>
          <w:szCs w:val="20"/>
        </w:rPr>
        <w:t>substantiated</w:t>
      </w:r>
      <w:r w:rsidRPr="00D26235">
        <w:rPr>
          <w:rFonts w:ascii="Century Gothic" w:hAnsi="Century Gothic"/>
          <w:sz w:val="20"/>
          <w:szCs w:val="20"/>
        </w:rPr>
        <w:t xml:space="preserve">, we will review the circumstances of the case with the local authority’s designated officer to determine whether there are any improvements that we can make to the school’s procedures or practice to help prevent similar events in the future. </w:t>
      </w:r>
    </w:p>
    <w:p w:rsidR="00E90597" w:rsidRPr="00D26235" w:rsidRDefault="00E90597" w:rsidP="00183011">
      <w:pPr>
        <w:spacing w:after="0"/>
        <w:rPr>
          <w:rFonts w:ascii="Century Gothic" w:hAnsi="Century Gothic"/>
          <w:sz w:val="20"/>
          <w:szCs w:val="20"/>
        </w:rPr>
      </w:pPr>
      <w:r w:rsidRPr="00D26235">
        <w:rPr>
          <w:rFonts w:ascii="Century Gothic" w:hAnsi="Century Gothic"/>
          <w:sz w:val="20"/>
          <w:szCs w:val="20"/>
        </w:rPr>
        <w:t>This will include consideration of (as applicable):</w:t>
      </w:r>
    </w:p>
    <w:p w:rsidR="00E90597" w:rsidRPr="00D26235" w:rsidRDefault="00E90597"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Issues arising from the decision to suspend the member of staff</w:t>
      </w:r>
    </w:p>
    <w:p w:rsidR="00E90597" w:rsidRPr="00D26235" w:rsidRDefault="00E90597"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The duration of the suspension</w:t>
      </w:r>
    </w:p>
    <w:p w:rsidR="00E90597" w:rsidRPr="00D26235" w:rsidRDefault="00E90597"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Whether or not the suspension was justified </w:t>
      </w:r>
    </w:p>
    <w:p w:rsidR="00E90597" w:rsidRDefault="00E90597"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The use of suspension when the individual is subsequently reinstated. We will consider how future investigations of a similar nature could be carried out without suspending the individual </w:t>
      </w:r>
    </w:p>
    <w:p w:rsidR="008118DF" w:rsidRDefault="008118DF" w:rsidP="008118DF">
      <w:pPr>
        <w:spacing w:after="0" w:line="240" w:lineRule="auto"/>
        <w:rPr>
          <w:rFonts w:ascii="Century Gothic" w:eastAsia="Arial" w:hAnsi="Century Gothic"/>
          <w:sz w:val="20"/>
          <w:szCs w:val="20"/>
        </w:rPr>
      </w:pPr>
    </w:p>
    <w:p w:rsidR="008118DF" w:rsidRDefault="008118DF" w:rsidP="008118DF">
      <w:pPr>
        <w:spacing w:after="0" w:line="240" w:lineRule="auto"/>
        <w:rPr>
          <w:rFonts w:ascii="Century Gothic" w:hAnsi="Century Gothic"/>
          <w:sz w:val="20"/>
          <w:szCs w:val="20"/>
        </w:rPr>
      </w:pPr>
      <w:r w:rsidRPr="008118DF">
        <w:rPr>
          <w:rFonts w:ascii="Century Gothic" w:hAnsi="Century Gothic"/>
          <w:b/>
          <w:sz w:val="20"/>
          <w:szCs w:val="20"/>
        </w:rPr>
        <w:t>Supply teachers</w:t>
      </w:r>
      <w:r w:rsidRPr="008118DF">
        <w:rPr>
          <w:rFonts w:ascii="Century Gothic" w:hAnsi="Century Gothic"/>
          <w:sz w:val="20"/>
          <w:szCs w:val="20"/>
        </w:rPr>
        <w:t xml:space="preserve"> </w:t>
      </w:r>
    </w:p>
    <w:p w:rsidR="008118DF" w:rsidRDefault="008118DF" w:rsidP="008118DF">
      <w:pPr>
        <w:spacing w:after="0" w:line="240" w:lineRule="auto"/>
        <w:rPr>
          <w:rFonts w:ascii="Century Gothic" w:hAnsi="Century Gothic"/>
          <w:sz w:val="20"/>
          <w:szCs w:val="20"/>
        </w:rPr>
      </w:pPr>
      <w:r w:rsidRPr="008118DF">
        <w:rPr>
          <w:rFonts w:ascii="Century Gothic" w:hAnsi="Century Gothic"/>
          <w:sz w:val="20"/>
          <w:szCs w:val="20"/>
        </w:rPr>
        <w:t>In some circumstances</w:t>
      </w:r>
      <w:r w:rsidR="00CE60A9">
        <w:rPr>
          <w:rFonts w:ascii="Century Gothic" w:hAnsi="Century Gothic"/>
          <w:sz w:val="20"/>
          <w:szCs w:val="20"/>
        </w:rPr>
        <w:t>,</w:t>
      </w:r>
      <w:r w:rsidRPr="008118DF">
        <w:rPr>
          <w:rFonts w:ascii="Century Gothic" w:hAnsi="Century Gothic"/>
          <w:sz w:val="20"/>
          <w:szCs w:val="20"/>
        </w:rPr>
        <w:t xml:space="preserve"> schools will have to consider an allegation against an individual not directly employed by them, where its disciplinary procedures do not fully apply, for example, supply teachers provided by an employment agency or business (referred to in this section as ‘the agency’). </w:t>
      </w:r>
    </w:p>
    <w:p w:rsidR="008118DF" w:rsidRDefault="008118DF" w:rsidP="008118DF">
      <w:pPr>
        <w:spacing w:after="0" w:line="240" w:lineRule="auto"/>
        <w:rPr>
          <w:rFonts w:ascii="Century Gothic" w:hAnsi="Century Gothic"/>
          <w:sz w:val="20"/>
          <w:szCs w:val="20"/>
        </w:rPr>
      </w:pPr>
    </w:p>
    <w:p w:rsidR="008118DF" w:rsidRDefault="008118DF" w:rsidP="008118DF">
      <w:pPr>
        <w:spacing w:after="0" w:line="240" w:lineRule="auto"/>
        <w:rPr>
          <w:rFonts w:ascii="Century Gothic" w:hAnsi="Century Gothic"/>
          <w:sz w:val="20"/>
          <w:szCs w:val="20"/>
        </w:rPr>
      </w:pPr>
      <w:r w:rsidRPr="008118DF">
        <w:rPr>
          <w:rFonts w:ascii="Century Gothic" w:hAnsi="Century Gothic"/>
          <w:sz w:val="20"/>
          <w:szCs w:val="20"/>
        </w:rPr>
        <w:t xml:space="preserve">Whilst schools are not the employer of supply teachers, they should ensure allegations are dealt with properly. In no circumstances should a school decide to cease to use a supply teacher due to safeguarding concerns, without finding out the facts and liaising with the local authority designated officer (LADO) to determine a suitable outcome. Governing </w:t>
      </w:r>
      <w:r w:rsidRPr="008118DF">
        <w:rPr>
          <w:rFonts w:ascii="Century Gothic" w:hAnsi="Century Gothic"/>
          <w:sz w:val="20"/>
          <w:szCs w:val="20"/>
        </w:rPr>
        <w:lastRenderedPageBreak/>
        <w:t xml:space="preserve">bodies and proprietors should discuss with the agency whether it is appropriate to suspend the supply teacher, or redeploy them to another part of the school, whilst they carry out their investigation. </w:t>
      </w:r>
    </w:p>
    <w:p w:rsidR="008118DF" w:rsidRDefault="008118DF" w:rsidP="008118DF">
      <w:pPr>
        <w:spacing w:after="0" w:line="240" w:lineRule="auto"/>
        <w:rPr>
          <w:rFonts w:ascii="Century Gothic" w:hAnsi="Century Gothic"/>
          <w:sz w:val="20"/>
          <w:szCs w:val="20"/>
        </w:rPr>
      </w:pPr>
    </w:p>
    <w:p w:rsidR="008118DF" w:rsidRDefault="008118DF" w:rsidP="008118DF">
      <w:pPr>
        <w:spacing w:after="0" w:line="240" w:lineRule="auto"/>
        <w:rPr>
          <w:rFonts w:ascii="Century Gothic" w:hAnsi="Century Gothic"/>
          <w:sz w:val="20"/>
          <w:szCs w:val="20"/>
        </w:rPr>
      </w:pPr>
      <w:r w:rsidRPr="008118DF">
        <w:rPr>
          <w:rFonts w:ascii="Century Gothic" w:hAnsi="Century Gothic"/>
          <w:sz w:val="20"/>
          <w:szCs w:val="20"/>
        </w:rPr>
        <w:t>Agencies should be fully involved and co-operate in any enquiries from the LADO, police and/or children’s social services. The school will usually take the lead because agencies do not have direct access to children or other school staff, so they will not be able to collect the facts when an allegation is made, nor do they have all the relevant information required by the LADO as part of the referral process. Supply teachers, whilst not employed by the school, are under the supervision, direction and control of the governing body or proprietor when working in the school. They should be advised to contact their trade union representative if they have one, or a colleague for support. The allegations management meeting which is often arranged by the LADO should address issues such as information sharing, to ensure that any previous concerns or allegations known to the agency are taken into account by the school during the investigation.</w:t>
      </w:r>
    </w:p>
    <w:p w:rsidR="008118DF" w:rsidRDefault="008118DF" w:rsidP="008118DF">
      <w:pPr>
        <w:spacing w:after="0" w:line="240" w:lineRule="auto"/>
        <w:rPr>
          <w:rFonts w:ascii="Century Gothic" w:hAnsi="Century Gothic"/>
          <w:sz w:val="20"/>
          <w:szCs w:val="20"/>
        </w:rPr>
      </w:pPr>
    </w:p>
    <w:p w:rsidR="008118DF" w:rsidRPr="008118DF" w:rsidRDefault="008118DF" w:rsidP="008118DF">
      <w:pPr>
        <w:spacing w:after="0" w:line="240" w:lineRule="auto"/>
        <w:rPr>
          <w:rFonts w:ascii="Century Gothic" w:eastAsia="Arial" w:hAnsi="Century Gothic"/>
          <w:sz w:val="20"/>
          <w:szCs w:val="20"/>
        </w:rPr>
      </w:pPr>
      <w:r w:rsidRPr="008118DF">
        <w:rPr>
          <w:rFonts w:ascii="Century Gothic" w:hAnsi="Century Gothic"/>
          <w:sz w:val="20"/>
          <w:szCs w:val="20"/>
        </w:rPr>
        <w:t>When using an agency, schools should inform the agency of its process for managing allegations. This should include inviting the agency’s human resource manager or equivalent to meetings and keeping them up to date with information about its policies.</w:t>
      </w:r>
    </w:p>
    <w:p w:rsidR="00CF3537" w:rsidRPr="00D26235" w:rsidRDefault="00E90597" w:rsidP="00183011">
      <w:pPr>
        <w:spacing w:after="0"/>
        <w:rPr>
          <w:rFonts w:ascii="Century Gothic" w:hAnsi="Century Gothic"/>
          <w:sz w:val="20"/>
          <w:szCs w:val="20"/>
        </w:rPr>
      </w:pPr>
      <w:r w:rsidRPr="00D26235">
        <w:rPr>
          <w:rFonts w:ascii="Century Gothic" w:hAnsi="Century Gothic"/>
          <w:sz w:val="20"/>
          <w:szCs w:val="20"/>
        </w:rPr>
        <w:br w:type="page"/>
      </w:r>
    </w:p>
    <w:p w:rsidR="00421EB7" w:rsidRDefault="00DE4119" w:rsidP="00183011">
      <w:pPr>
        <w:pStyle w:val="Heading3"/>
        <w:spacing w:before="0"/>
        <w:rPr>
          <w:rFonts w:ascii="Century Gothic" w:hAnsi="Century Gothic"/>
          <w:color w:val="00B050"/>
          <w:sz w:val="20"/>
          <w:szCs w:val="20"/>
        </w:rPr>
      </w:pPr>
      <w:r w:rsidRPr="00D26235">
        <w:rPr>
          <w:rFonts w:ascii="Century Gothic" w:hAnsi="Century Gothic"/>
          <w:color w:val="00B050"/>
          <w:sz w:val="20"/>
          <w:szCs w:val="20"/>
        </w:rPr>
        <w:lastRenderedPageBreak/>
        <w:t>APPENDIX 4</w:t>
      </w:r>
      <w:r w:rsidR="00677EDC" w:rsidRPr="00D26235">
        <w:rPr>
          <w:rFonts w:ascii="Century Gothic" w:hAnsi="Century Gothic"/>
          <w:color w:val="00B050"/>
          <w:sz w:val="20"/>
          <w:szCs w:val="20"/>
        </w:rPr>
        <w:t xml:space="preserve">: ST </w:t>
      </w:r>
      <w:r w:rsidR="008164D3">
        <w:rPr>
          <w:rFonts w:ascii="Century Gothic" w:hAnsi="Century Gothic"/>
          <w:color w:val="00B050"/>
          <w:sz w:val="20"/>
          <w:szCs w:val="20"/>
        </w:rPr>
        <w:t>ANNE’</w:t>
      </w:r>
      <w:r w:rsidR="00677EDC" w:rsidRPr="00D26235">
        <w:rPr>
          <w:rFonts w:ascii="Century Gothic" w:hAnsi="Century Gothic"/>
          <w:color w:val="00B050"/>
          <w:sz w:val="20"/>
          <w:szCs w:val="20"/>
        </w:rPr>
        <w:t>S SAFEGUARDING CHILDREN REFERRAL FORM</w:t>
      </w:r>
    </w:p>
    <w:p w:rsidR="00272611" w:rsidRDefault="00272611" w:rsidP="00272611">
      <w:pPr>
        <w:jc w:val="center"/>
      </w:pPr>
      <w:r w:rsidRPr="001E50B4">
        <w:rPr>
          <w:noProof/>
          <w:lang w:eastAsia="en-GB"/>
        </w:rPr>
        <w:drawing>
          <wp:inline distT="0" distB="0" distL="0" distR="0" wp14:anchorId="6819B205" wp14:editId="3CCF460E">
            <wp:extent cx="661008" cy="90487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67098" cy="913211"/>
                    </a:xfrm>
                    <a:prstGeom prst="rect">
                      <a:avLst/>
                    </a:prstGeom>
                    <a:noFill/>
                    <a:ln>
                      <a:noFill/>
                    </a:ln>
                  </pic:spPr>
                </pic:pic>
              </a:graphicData>
            </a:graphic>
          </wp:inline>
        </w:drawing>
      </w:r>
    </w:p>
    <w:p w:rsidR="00272611" w:rsidRPr="00190392" w:rsidRDefault="00272611" w:rsidP="00272611">
      <w:pPr>
        <w:jc w:val="center"/>
        <w:rPr>
          <w:rFonts w:ascii="Comic Sans MS" w:hAnsi="Comic Sans MS"/>
          <w:sz w:val="36"/>
          <w:szCs w:val="36"/>
        </w:rPr>
      </w:pPr>
      <w:r w:rsidRPr="00190392">
        <w:rPr>
          <w:rFonts w:ascii="Comic Sans MS" w:hAnsi="Comic Sans MS"/>
          <w:sz w:val="36"/>
          <w:szCs w:val="36"/>
        </w:rPr>
        <w:t>St. Anne’s R.C. Primary School</w:t>
      </w:r>
    </w:p>
    <w:p w:rsidR="00272611" w:rsidRDefault="00272611" w:rsidP="00272611">
      <w:pPr>
        <w:jc w:val="center"/>
        <w:rPr>
          <w:rFonts w:ascii="Comic Sans MS" w:hAnsi="Comic Sans MS"/>
          <w:sz w:val="36"/>
          <w:szCs w:val="36"/>
        </w:rPr>
      </w:pPr>
      <w:r w:rsidRPr="00190392">
        <w:rPr>
          <w:rFonts w:ascii="Comic Sans MS" w:hAnsi="Comic Sans MS"/>
          <w:sz w:val="36"/>
          <w:szCs w:val="36"/>
        </w:rPr>
        <w:t>Safeguarding Children Record of Concern Form</w:t>
      </w:r>
    </w:p>
    <w:p w:rsidR="00272611" w:rsidRPr="00190392" w:rsidRDefault="00272611" w:rsidP="00272611">
      <w:pPr>
        <w:jc w:val="center"/>
        <w:rPr>
          <w:rFonts w:ascii="Comic Sans MS" w:hAnsi="Comic Sans MS"/>
          <w:sz w:val="36"/>
          <w:szCs w:val="36"/>
        </w:rPr>
      </w:pPr>
    </w:p>
    <w:p w:rsidR="00272611" w:rsidRPr="00190392" w:rsidRDefault="00272611" w:rsidP="00272611">
      <w:pPr>
        <w:rPr>
          <w:rFonts w:ascii="Comic Sans MS" w:hAnsi="Comic Sans MS"/>
          <w:sz w:val="24"/>
          <w:szCs w:val="24"/>
        </w:rPr>
      </w:pPr>
      <w:r w:rsidRPr="00190392">
        <w:rPr>
          <w:rFonts w:ascii="Comic Sans MS" w:hAnsi="Comic Sans MS"/>
          <w:sz w:val="24"/>
          <w:szCs w:val="24"/>
        </w:rPr>
        <w:t>Pupil’s name: …………………………………………………………………………………………………………………………</w:t>
      </w:r>
    </w:p>
    <w:p w:rsidR="00272611" w:rsidRPr="00190392" w:rsidRDefault="00272611" w:rsidP="00272611">
      <w:pPr>
        <w:rPr>
          <w:rFonts w:ascii="Comic Sans MS" w:hAnsi="Comic Sans MS"/>
          <w:sz w:val="24"/>
          <w:szCs w:val="24"/>
        </w:rPr>
      </w:pPr>
      <w:r w:rsidRPr="00190392">
        <w:rPr>
          <w:rFonts w:ascii="Comic Sans MS" w:hAnsi="Comic Sans MS"/>
          <w:sz w:val="24"/>
          <w:szCs w:val="24"/>
        </w:rPr>
        <w:t>Date: ……………………………………………………</w:t>
      </w:r>
      <w:r>
        <w:rPr>
          <w:rFonts w:ascii="Comic Sans MS" w:hAnsi="Comic Sans MS"/>
          <w:sz w:val="24"/>
          <w:szCs w:val="24"/>
        </w:rPr>
        <w:t>……</w:t>
      </w:r>
      <w:r w:rsidRPr="00190392">
        <w:rPr>
          <w:rFonts w:ascii="Comic Sans MS" w:hAnsi="Comic Sans MS"/>
          <w:sz w:val="24"/>
          <w:szCs w:val="24"/>
        </w:rPr>
        <w:tab/>
      </w:r>
      <w:r w:rsidRPr="00190392">
        <w:rPr>
          <w:rFonts w:ascii="Comic Sans MS" w:hAnsi="Comic Sans MS"/>
          <w:sz w:val="24"/>
          <w:szCs w:val="24"/>
        </w:rPr>
        <w:tab/>
        <w:t>Time: ……………………………………………</w:t>
      </w:r>
      <w:r>
        <w:rPr>
          <w:rFonts w:ascii="Comic Sans MS" w:hAnsi="Comic Sans MS"/>
          <w:sz w:val="24"/>
          <w:szCs w:val="24"/>
        </w:rPr>
        <w:t>………</w:t>
      </w:r>
    </w:p>
    <w:p w:rsidR="00272611" w:rsidRPr="00190392" w:rsidRDefault="00272611" w:rsidP="00272611">
      <w:pPr>
        <w:rPr>
          <w:rFonts w:ascii="Comic Sans MS" w:hAnsi="Comic Sans MS"/>
          <w:sz w:val="24"/>
          <w:szCs w:val="24"/>
        </w:rPr>
      </w:pPr>
      <w:r w:rsidRPr="00190392">
        <w:rPr>
          <w:rFonts w:ascii="Comic Sans MS" w:hAnsi="Comic Sans MS"/>
          <w:sz w:val="24"/>
          <w:szCs w:val="24"/>
        </w:rPr>
        <w:t>Place: ………………………………………………………………………………………………………………………………</w:t>
      </w:r>
      <w:r>
        <w:rPr>
          <w:rFonts w:ascii="Comic Sans MS" w:hAnsi="Comic Sans MS"/>
          <w:sz w:val="24"/>
          <w:szCs w:val="24"/>
        </w:rPr>
        <w:t>………</w:t>
      </w:r>
    </w:p>
    <w:p w:rsidR="00272611" w:rsidRDefault="00272611" w:rsidP="00272611">
      <w:pPr>
        <w:rPr>
          <w:rFonts w:ascii="Comic Sans MS" w:hAnsi="Comic Sans MS"/>
          <w:sz w:val="24"/>
          <w:szCs w:val="24"/>
        </w:rPr>
      </w:pPr>
      <w:r w:rsidRPr="00190392">
        <w:rPr>
          <w:rFonts w:ascii="Comic Sans MS" w:hAnsi="Comic Sans MS"/>
          <w:sz w:val="24"/>
          <w:szCs w:val="24"/>
        </w:rPr>
        <w:t>Name of person with concern: ………………………………………………………</w:t>
      </w:r>
      <w:r>
        <w:rPr>
          <w:rFonts w:ascii="Comic Sans MS" w:hAnsi="Comic Sans MS"/>
          <w:sz w:val="24"/>
          <w:szCs w:val="24"/>
        </w:rPr>
        <w:t>…………………………………</w:t>
      </w:r>
      <w:r w:rsidRPr="00190392">
        <w:rPr>
          <w:rFonts w:ascii="Comic Sans MS" w:hAnsi="Comic Sans MS"/>
          <w:sz w:val="24"/>
          <w:szCs w:val="24"/>
        </w:rPr>
        <w:t xml:space="preserve"> </w:t>
      </w:r>
    </w:p>
    <w:p w:rsidR="00272611" w:rsidRPr="00190392" w:rsidRDefault="00272611" w:rsidP="00272611">
      <w:pPr>
        <w:rPr>
          <w:rFonts w:ascii="Comic Sans MS" w:hAnsi="Comic Sans MS"/>
          <w:sz w:val="24"/>
          <w:szCs w:val="24"/>
        </w:rPr>
      </w:pPr>
      <w:r w:rsidRPr="00190392">
        <w:rPr>
          <w:rFonts w:ascii="Comic Sans MS" w:hAnsi="Comic Sans MS"/>
          <w:sz w:val="24"/>
          <w:szCs w:val="24"/>
        </w:rPr>
        <w:t>Role: ……………………………………</w:t>
      </w:r>
      <w:r>
        <w:rPr>
          <w:rFonts w:ascii="Comic Sans MS" w:hAnsi="Comic Sans MS"/>
          <w:sz w:val="24"/>
          <w:szCs w:val="24"/>
        </w:rPr>
        <w:t>…………………………………………</w:t>
      </w:r>
    </w:p>
    <w:p w:rsidR="00272611" w:rsidRPr="00190392" w:rsidRDefault="00272611" w:rsidP="00272611">
      <w:pPr>
        <w:rPr>
          <w:rFonts w:ascii="Comic Sans MS" w:hAnsi="Comic Sans MS"/>
          <w:sz w:val="24"/>
          <w:szCs w:val="24"/>
        </w:rPr>
      </w:pPr>
      <w:r w:rsidRPr="00190392">
        <w:rPr>
          <w:rFonts w:ascii="Comic Sans MS" w:hAnsi="Comic Sans MS"/>
          <w:sz w:val="24"/>
          <w:szCs w:val="24"/>
        </w:rPr>
        <w:t>Other persons present: …………………………………………………………………………</w:t>
      </w:r>
      <w:r>
        <w:rPr>
          <w:rFonts w:ascii="Comic Sans MS" w:hAnsi="Comic Sans MS"/>
          <w:sz w:val="24"/>
          <w:szCs w:val="24"/>
        </w:rPr>
        <w:t>…</w:t>
      </w:r>
      <w:r w:rsidRPr="00190392">
        <w:rPr>
          <w:rFonts w:ascii="Comic Sans MS" w:hAnsi="Comic Sans MS"/>
          <w:sz w:val="24"/>
          <w:szCs w:val="24"/>
        </w:rPr>
        <w:t>…………………………</w:t>
      </w:r>
    </w:p>
    <w:p w:rsidR="00272611" w:rsidRDefault="00272611" w:rsidP="00272611">
      <w:pPr>
        <w:rPr>
          <w:rFonts w:ascii="Comic Sans MS" w:hAnsi="Comic Sans MS"/>
        </w:rPr>
      </w:pPr>
    </w:p>
    <w:p w:rsidR="00272611" w:rsidRDefault="00272611" w:rsidP="00272611">
      <w:pPr>
        <w:rPr>
          <w:rFonts w:ascii="Comic Sans MS" w:hAnsi="Comic Sans MS"/>
        </w:rPr>
      </w:pPr>
      <w:r>
        <w:rPr>
          <w:rFonts w:ascii="Comic Sans MS" w:hAnsi="Comic Sans MS"/>
        </w:rPr>
        <w:t>Name of Designated Person to whom the concern was passed to:</w:t>
      </w:r>
    </w:p>
    <w:p w:rsidR="00272611" w:rsidRDefault="00272611" w:rsidP="00272611">
      <w:pPr>
        <w:rPr>
          <w:rFonts w:ascii="Comic Sans MS" w:hAnsi="Comic Sans MS"/>
          <w:sz w:val="18"/>
          <w:szCs w:val="18"/>
        </w:rPr>
      </w:pPr>
      <w:r w:rsidRPr="0064266D">
        <w:rPr>
          <w:rFonts w:ascii="Comic Sans MS" w:hAnsi="Comic Sans MS"/>
          <w:sz w:val="18"/>
          <w:szCs w:val="18"/>
        </w:rPr>
        <w:t>Please circ</w:t>
      </w:r>
      <w:r>
        <w:rPr>
          <w:rFonts w:ascii="Comic Sans MS" w:hAnsi="Comic Sans MS"/>
          <w:sz w:val="18"/>
          <w:szCs w:val="18"/>
        </w:rPr>
        <w:t xml:space="preserve">le:  Rachel Jacques   </w:t>
      </w:r>
      <w:r w:rsidRPr="0064266D">
        <w:rPr>
          <w:rFonts w:ascii="Comic Sans MS" w:hAnsi="Comic Sans MS"/>
          <w:sz w:val="18"/>
          <w:szCs w:val="18"/>
        </w:rPr>
        <w:t xml:space="preserve">/ </w:t>
      </w:r>
      <w:r>
        <w:rPr>
          <w:rFonts w:ascii="Comic Sans MS" w:hAnsi="Comic Sans MS"/>
          <w:sz w:val="18"/>
          <w:szCs w:val="18"/>
        </w:rPr>
        <w:t xml:space="preserve">   Gemma Regan   /    </w:t>
      </w:r>
      <w:r w:rsidRPr="0064266D">
        <w:rPr>
          <w:rFonts w:ascii="Comic Sans MS" w:hAnsi="Comic Sans MS"/>
          <w:sz w:val="18"/>
          <w:szCs w:val="18"/>
        </w:rPr>
        <w:t xml:space="preserve">Sarah Haggett </w:t>
      </w:r>
      <w:r>
        <w:rPr>
          <w:rFonts w:ascii="Comic Sans MS" w:hAnsi="Comic Sans MS"/>
          <w:sz w:val="18"/>
          <w:szCs w:val="18"/>
        </w:rPr>
        <w:t xml:space="preserve">  </w:t>
      </w:r>
      <w:r w:rsidRPr="0064266D">
        <w:rPr>
          <w:rFonts w:ascii="Comic Sans MS" w:hAnsi="Comic Sans MS"/>
          <w:sz w:val="18"/>
          <w:szCs w:val="18"/>
        </w:rPr>
        <w:t>/</w:t>
      </w:r>
      <w:r>
        <w:rPr>
          <w:rFonts w:ascii="Comic Sans MS" w:hAnsi="Comic Sans MS"/>
          <w:sz w:val="18"/>
          <w:szCs w:val="18"/>
        </w:rPr>
        <w:t xml:space="preserve">    </w:t>
      </w:r>
      <w:r w:rsidRPr="0064266D">
        <w:rPr>
          <w:rFonts w:ascii="Comic Sans MS" w:hAnsi="Comic Sans MS"/>
          <w:sz w:val="18"/>
          <w:szCs w:val="18"/>
        </w:rPr>
        <w:t>Liane Cleg</w:t>
      </w:r>
      <w:r>
        <w:rPr>
          <w:rFonts w:ascii="Comic Sans MS" w:hAnsi="Comic Sans MS"/>
          <w:sz w:val="18"/>
          <w:szCs w:val="18"/>
        </w:rPr>
        <w:t xml:space="preserve">g     </w:t>
      </w:r>
      <w:r w:rsidRPr="0064266D">
        <w:rPr>
          <w:rFonts w:ascii="Comic Sans MS" w:hAnsi="Comic Sans MS"/>
          <w:sz w:val="18"/>
          <w:szCs w:val="18"/>
        </w:rPr>
        <w:t>/</w:t>
      </w:r>
      <w:r w:rsidRPr="0064266D">
        <w:rPr>
          <w:rFonts w:ascii="Comic Sans MS" w:hAnsi="Comic Sans MS"/>
          <w:sz w:val="18"/>
          <w:szCs w:val="18"/>
        </w:rPr>
        <w:tab/>
      </w:r>
      <w:r>
        <w:rPr>
          <w:rFonts w:ascii="Comic Sans MS" w:hAnsi="Comic Sans MS"/>
          <w:sz w:val="18"/>
          <w:szCs w:val="18"/>
        </w:rPr>
        <w:t>Emma Delves</w:t>
      </w:r>
    </w:p>
    <w:p w:rsidR="00272611" w:rsidRDefault="00272611" w:rsidP="00272611">
      <w:pPr>
        <w:rPr>
          <w:rFonts w:ascii="Comic Sans MS" w:hAnsi="Comic Sans MS"/>
          <w:sz w:val="18"/>
          <w:szCs w:val="18"/>
        </w:rPr>
      </w:pPr>
    </w:p>
    <w:p w:rsidR="00272611" w:rsidRDefault="00272611" w:rsidP="00272611">
      <w:pPr>
        <w:pBdr>
          <w:top w:val="thinThickSmallGap" w:sz="24" w:space="1" w:color="auto"/>
          <w:left w:val="thinThickSmallGap" w:sz="24" w:space="4" w:color="auto"/>
          <w:bottom w:val="thickThinSmallGap" w:sz="24" w:space="1" w:color="auto"/>
          <w:right w:val="thickThinSmallGap" w:sz="24" w:space="4" w:color="auto"/>
        </w:pBdr>
        <w:jc w:val="center"/>
        <w:rPr>
          <w:rFonts w:ascii="Comic Sans MS" w:hAnsi="Comic Sans MS"/>
          <w:sz w:val="32"/>
          <w:szCs w:val="32"/>
        </w:rPr>
      </w:pPr>
      <w:r>
        <w:rPr>
          <w:rFonts w:ascii="Comic Sans MS" w:hAnsi="Comic Sans MS"/>
          <w:sz w:val="32"/>
          <w:szCs w:val="32"/>
        </w:rPr>
        <w:t>REMEMBER:</w:t>
      </w:r>
    </w:p>
    <w:p w:rsidR="00272611" w:rsidRPr="00190392" w:rsidRDefault="00272611" w:rsidP="003725C6">
      <w:pPr>
        <w:pStyle w:val="ListParagraph"/>
        <w:numPr>
          <w:ilvl w:val="0"/>
          <w:numId w:val="18"/>
        </w:numPr>
        <w:pBdr>
          <w:top w:val="thinThickSmallGap" w:sz="24" w:space="1" w:color="auto"/>
          <w:left w:val="thinThickSmallGap" w:sz="24" w:space="4" w:color="auto"/>
          <w:bottom w:val="thickThinSmallGap" w:sz="24" w:space="1" w:color="auto"/>
          <w:right w:val="thickThinSmallGap" w:sz="24" w:space="4" w:color="auto"/>
        </w:pBdr>
        <w:spacing w:after="160" w:line="259" w:lineRule="auto"/>
        <w:rPr>
          <w:rFonts w:ascii="Comic Sans MS" w:hAnsi="Comic Sans MS"/>
          <w:sz w:val="24"/>
          <w:szCs w:val="24"/>
        </w:rPr>
      </w:pPr>
      <w:r>
        <w:rPr>
          <w:rFonts w:ascii="Comic Sans MS" w:hAnsi="Comic Sans MS"/>
          <w:sz w:val="24"/>
          <w:szCs w:val="24"/>
        </w:rPr>
        <w:t>Record facts, not opinion</w:t>
      </w:r>
    </w:p>
    <w:p w:rsidR="00272611" w:rsidRDefault="00272611" w:rsidP="003725C6">
      <w:pPr>
        <w:pStyle w:val="ListParagraph"/>
        <w:numPr>
          <w:ilvl w:val="0"/>
          <w:numId w:val="18"/>
        </w:numPr>
        <w:pBdr>
          <w:top w:val="thinThickSmallGap" w:sz="24" w:space="1" w:color="auto"/>
          <w:left w:val="thinThickSmallGap" w:sz="24" w:space="4" w:color="auto"/>
          <w:bottom w:val="thickThinSmallGap" w:sz="24" w:space="1" w:color="auto"/>
          <w:right w:val="thickThinSmallGap" w:sz="24" w:space="4" w:color="auto"/>
        </w:pBdr>
        <w:spacing w:after="160" w:line="259" w:lineRule="auto"/>
        <w:rPr>
          <w:rFonts w:ascii="Comic Sans MS" w:hAnsi="Comic Sans MS"/>
          <w:sz w:val="24"/>
          <w:szCs w:val="24"/>
        </w:rPr>
      </w:pPr>
      <w:r>
        <w:rPr>
          <w:rFonts w:ascii="Comic Sans MS" w:hAnsi="Comic Sans MS"/>
          <w:sz w:val="24"/>
          <w:szCs w:val="24"/>
        </w:rPr>
        <w:t>Use clear and precise language (including child’s words as much as possible)</w:t>
      </w:r>
    </w:p>
    <w:p w:rsidR="00272611" w:rsidRPr="00E35A34" w:rsidRDefault="00272611" w:rsidP="003725C6">
      <w:pPr>
        <w:pStyle w:val="ListParagraph"/>
        <w:numPr>
          <w:ilvl w:val="0"/>
          <w:numId w:val="18"/>
        </w:numPr>
        <w:pBdr>
          <w:top w:val="thinThickSmallGap" w:sz="24" w:space="1" w:color="auto"/>
          <w:left w:val="thinThickSmallGap" w:sz="24" w:space="4" w:color="auto"/>
          <w:bottom w:val="thickThinSmallGap" w:sz="24" w:space="1" w:color="auto"/>
          <w:right w:val="thickThinSmallGap" w:sz="24" w:space="4" w:color="auto"/>
        </w:pBdr>
        <w:spacing w:after="160" w:line="259" w:lineRule="auto"/>
        <w:rPr>
          <w:rFonts w:ascii="Comic Sans MS" w:hAnsi="Comic Sans MS"/>
          <w:sz w:val="24"/>
          <w:szCs w:val="24"/>
        </w:rPr>
      </w:pPr>
      <w:r>
        <w:rPr>
          <w:rFonts w:ascii="Comic Sans MS" w:hAnsi="Comic Sans MS"/>
          <w:sz w:val="24"/>
          <w:szCs w:val="24"/>
        </w:rPr>
        <w:t>Use and record open questions – Who, What, Where, How, TED (Tell, Explain, Describe)</w:t>
      </w:r>
    </w:p>
    <w:p w:rsidR="00272611" w:rsidRDefault="00272611" w:rsidP="003725C6">
      <w:pPr>
        <w:pStyle w:val="ListParagraph"/>
        <w:numPr>
          <w:ilvl w:val="0"/>
          <w:numId w:val="18"/>
        </w:numPr>
        <w:pBdr>
          <w:top w:val="thinThickSmallGap" w:sz="24" w:space="1" w:color="auto"/>
          <w:left w:val="thinThickSmallGap" w:sz="24" w:space="4" w:color="auto"/>
          <w:bottom w:val="thickThinSmallGap" w:sz="24" w:space="1" w:color="auto"/>
          <w:right w:val="thickThinSmallGap" w:sz="24" w:space="4" w:color="auto"/>
        </w:pBdr>
        <w:spacing w:after="160" w:line="259" w:lineRule="auto"/>
        <w:rPr>
          <w:rFonts w:ascii="Comic Sans MS" w:hAnsi="Comic Sans MS"/>
          <w:sz w:val="24"/>
          <w:szCs w:val="24"/>
        </w:rPr>
      </w:pPr>
      <w:r>
        <w:rPr>
          <w:rFonts w:ascii="Comic Sans MS" w:hAnsi="Comic Sans MS"/>
          <w:sz w:val="24"/>
          <w:szCs w:val="24"/>
        </w:rPr>
        <w:t xml:space="preserve">Do not ask leading questions, e.g. ‘did he/she hit you? </w:t>
      </w:r>
    </w:p>
    <w:p w:rsidR="00272611" w:rsidRPr="00272611" w:rsidRDefault="00272611" w:rsidP="003725C6">
      <w:pPr>
        <w:pStyle w:val="ListParagraph"/>
        <w:numPr>
          <w:ilvl w:val="0"/>
          <w:numId w:val="18"/>
        </w:numPr>
        <w:pBdr>
          <w:top w:val="thinThickSmallGap" w:sz="24" w:space="1" w:color="auto"/>
          <w:left w:val="thinThickSmallGap" w:sz="24" w:space="4" w:color="auto"/>
          <w:bottom w:val="thickThinSmallGap" w:sz="24" w:space="1" w:color="auto"/>
          <w:right w:val="thickThinSmallGap" w:sz="24" w:space="4" w:color="auto"/>
        </w:pBdr>
        <w:spacing w:after="160" w:line="259" w:lineRule="auto"/>
        <w:rPr>
          <w:rFonts w:ascii="Comic Sans MS" w:hAnsi="Comic Sans MS"/>
          <w:sz w:val="24"/>
          <w:szCs w:val="24"/>
        </w:rPr>
      </w:pPr>
      <w:r>
        <w:rPr>
          <w:rFonts w:ascii="Comic Sans MS" w:hAnsi="Comic Sans MS"/>
          <w:sz w:val="24"/>
          <w:szCs w:val="24"/>
        </w:rPr>
        <w:t>Describe physical injuries in detail and record clearly on body map</w:t>
      </w:r>
    </w:p>
    <w:p w:rsidR="00272611" w:rsidRPr="007D5184" w:rsidRDefault="00272611" w:rsidP="00272611">
      <w:pPr>
        <w:pStyle w:val="ListParagraph"/>
        <w:rPr>
          <w:rFonts w:ascii="Comic Sans MS" w:hAnsi="Comic Sans MS"/>
          <w:b/>
          <w:sz w:val="20"/>
          <w:szCs w:val="20"/>
        </w:rPr>
      </w:pPr>
      <w:r w:rsidRPr="007D5184">
        <w:rPr>
          <w:rFonts w:ascii="Comic Sans MS" w:hAnsi="Comic Sans MS"/>
          <w:b/>
          <w:sz w:val="20"/>
          <w:szCs w:val="20"/>
        </w:rPr>
        <w:lastRenderedPageBreak/>
        <w:t>Record of allegation/ incident (use child’s language as much as possible and record any questions asked):</w:t>
      </w:r>
    </w:p>
    <w:p w:rsidR="00272611" w:rsidRDefault="00272611" w:rsidP="00272611">
      <w:pPr>
        <w:pStyle w:val="ListParagraph"/>
        <w:rPr>
          <w:rFonts w:ascii="Comic Sans MS" w:hAnsi="Comic Sans MS"/>
          <w:sz w:val="28"/>
          <w:szCs w:val="28"/>
        </w:rPr>
      </w:pPr>
      <w:r w:rsidRPr="005C7A76">
        <w:rPr>
          <w:rFonts w:ascii="Comic Sans MS" w:hAnsi="Comic Sans M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72611" w:rsidRDefault="00272611" w:rsidP="00272611">
      <w:pPr>
        <w:pStyle w:val="ListParagraph"/>
        <w:rPr>
          <w:rFonts w:ascii="Comic Sans MS" w:hAnsi="Comic Sans MS"/>
          <w:b/>
          <w:u w:val="single"/>
        </w:rPr>
      </w:pPr>
      <w:r w:rsidRPr="007D5184">
        <w:rPr>
          <w:rFonts w:ascii="Comic Sans MS" w:hAnsi="Comic Sans MS"/>
          <w:b/>
          <w:u w:val="single"/>
        </w:rPr>
        <w:t>Actions</w:t>
      </w:r>
    </w:p>
    <w:p w:rsidR="00272611" w:rsidRPr="007D5184" w:rsidRDefault="00272611" w:rsidP="00272611">
      <w:pPr>
        <w:pStyle w:val="ListParagraph"/>
        <w:rPr>
          <w:rFonts w:ascii="Comic Sans MS" w:hAnsi="Comic Sans MS"/>
          <w:b/>
          <w:u w:val="single"/>
        </w:rPr>
      </w:pPr>
      <w:r w:rsidRPr="005C7A76">
        <w:rPr>
          <w:rFonts w:ascii="Comic Sans MS" w:hAnsi="Comic Sans MS"/>
          <w:sz w:val="28"/>
          <w:szCs w:val="28"/>
        </w:rPr>
        <w:t>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sz w:val="28"/>
          <w:szCs w:val="28"/>
        </w:rPr>
        <w:t>_</w:t>
      </w:r>
    </w:p>
    <w:p w:rsidR="00272611" w:rsidRPr="005C7A76" w:rsidRDefault="00272611" w:rsidP="00272611">
      <w:pPr>
        <w:pStyle w:val="ListParagraph"/>
        <w:rPr>
          <w:rFonts w:ascii="Comic Sans MS" w:hAnsi="Comic Sans MS"/>
          <w:sz w:val="28"/>
          <w:szCs w:val="28"/>
        </w:rPr>
      </w:pPr>
    </w:p>
    <w:p w:rsidR="00272611" w:rsidRPr="007D5184" w:rsidRDefault="00272611" w:rsidP="00272611">
      <w:pPr>
        <w:pStyle w:val="ListParagraph"/>
        <w:rPr>
          <w:rFonts w:ascii="Comic Sans MS" w:hAnsi="Comic Sans MS"/>
          <w:b/>
          <w:sz w:val="20"/>
          <w:szCs w:val="20"/>
          <w:u w:val="single"/>
        </w:rPr>
      </w:pPr>
      <w:r w:rsidRPr="007D5184">
        <w:rPr>
          <w:rFonts w:ascii="Comic Sans MS" w:hAnsi="Comic Sans MS"/>
          <w:b/>
          <w:sz w:val="20"/>
          <w:szCs w:val="20"/>
          <w:u w:val="single"/>
        </w:rPr>
        <w:t>Child’s body language:</w:t>
      </w:r>
    </w:p>
    <w:p w:rsidR="00272611" w:rsidRPr="00272611" w:rsidRDefault="00272611" w:rsidP="00272611">
      <w:pPr>
        <w:pStyle w:val="ListParagraph"/>
        <w:rPr>
          <w:rFonts w:ascii="Comic Sans MS" w:hAnsi="Comic Sans MS"/>
          <w:sz w:val="28"/>
          <w:szCs w:val="28"/>
        </w:rPr>
      </w:pPr>
      <w:r w:rsidRPr="005C7A76">
        <w:rPr>
          <w:rFonts w:ascii="Comic Sans MS" w:hAnsi="Comic Sans MS"/>
          <w:sz w:val="28"/>
          <w:szCs w:val="28"/>
        </w:rPr>
        <w:t>____________________________________________________________________________________________________________________________________________________________________________________________</w:t>
      </w:r>
    </w:p>
    <w:p w:rsidR="00272611" w:rsidRPr="00A060C3" w:rsidRDefault="00272611" w:rsidP="00272611">
      <w:pPr>
        <w:pStyle w:val="ListParagraph"/>
        <w:rPr>
          <w:rFonts w:ascii="Comic Sans MS" w:hAnsi="Comic Sans MS"/>
          <w:sz w:val="24"/>
          <w:szCs w:val="24"/>
        </w:rPr>
        <w:sectPr w:rsidR="00272611" w:rsidRPr="00A060C3" w:rsidSect="00272611">
          <w:headerReference w:type="default" r:id="rId65"/>
          <w:footerReference w:type="default" r:id="rId66"/>
          <w:pgSz w:w="11906" w:h="16838" w:code="9"/>
          <w:pgMar w:top="1440" w:right="1440" w:bottom="1440" w:left="1440" w:header="709" w:footer="709" w:gutter="0"/>
          <w:cols w:space="708"/>
          <w:docGrid w:linePitch="360"/>
        </w:sectPr>
      </w:pPr>
      <w:r>
        <w:rPr>
          <w:rFonts w:ascii="Comic Sans MS" w:hAnsi="Comic Sans MS"/>
          <w:sz w:val="24"/>
          <w:szCs w:val="24"/>
        </w:rPr>
        <w:t>Signed: ________________________</w:t>
      </w:r>
      <w:r>
        <w:rPr>
          <w:rFonts w:ascii="Comic Sans MS" w:hAnsi="Comic Sans MS"/>
          <w:sz w:val="24"/>
          <w:szCs w:val="24"/>
        </w:rPr>
        <w:tab/>
        <w:t>Date: _________________</w:t>
      </w:r>
    </w:p>
    <w:p w:rsidR="00272611" w:rsidRDefault="00272611" w:rsidP="00272611">
      <w:pPr>
        <w:pStyle w:val="ListParagraph"/>
        <w:rPr>
          <w:rFonts w:ascii="Comic Sans MS" w:hAnsi="Comic Sans MS"/>
          <w:sz w:val="28"/>
          <w:szCs w:val="28"/>
        </w:rPr>
      </w:pPr>
    </w:p>
    <w:p w:rsidR="00272611" w:rsidRDefault="00272611" w:rsidP="00272611">
      <w:pPr>
        <w:rPr>
          <w:rFonts w:ascii="Comic Sans MS" w:hAnsi="Comic Sans MS"/>
          <w:sz w:val="36"/>
          <w:szCs w:val="36"/>
        </w:rPr>
      </w:pPr>
    </w:p>
    <w:p w:rsidR="00272611" w:rsidRPr="00CB0E81" w:rsidRDefault="00272611" w:rsidP="00272611">
      <w:pPr>
        <w:rPr>
          <w:rFonts w:ascii="Comic Sans MS" w:hAnsi="Comic Sans MS"/>
          <w:sz w:val="24"/>
          <w:szCs w:val="24"/>
        </w:rPr>
      </w:pPr>
      <w:r>
        <w:rPr>
          <w:rFonts w:ascii="Comic Sans MS" w:hAnsi="Comic Sans MS"/>
          <w:noProof/>
          <w:sz w:val="24"/>
          <w:szCs w:val="24"/>
          <w:lang w:eastAsia="en-GB"/>
        </w:rPr>
        <w:drawing>
          <wp:inline distT="0" distB="0" distL="0" distR="0" wp14:anchorId="76BF5190" wp14:editId="24A8F049">
            <wp:extent cx="4502989" cy="33774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on accidenta injury.jpg"/>
                    <pic:cNvPicPr/>
                  </pic:nvPicPr>
                  <pic:blipFill>
                    <a:blip r:embed="rId67">
                      <a:extLst>
                        <a:ext uri="{28A0092B-C50C-407E-A947-70E740481C1C}">
                          <a14:useLocalDpi xmlns:a14="http://schemas.microsoft.com/office/drawing/2010/main" val="0"/>
                        </a:ext>
                      </a:extLst>
                    </a:blip>
                    <a:stretch>
                      <a:fillRect/>
                    </a:stretch>
                  </pic:blipFill>
                  <pic:spPr>
                    <a:xfrm>
                      <a:off x="0" y="0"/>
                      <a:ext cx="4689210" cy="3517168"/>
                    </a:xfrm>
                    <a:prstGeom prst="rect">
                      <a:avLst/>
                    </a:prstGeom>
                  </pic:spPr>
                </pic:pic>
              </a:graphicData>
            </a:graphic>
          </wp:inline>
        </w:drawing>
      </w:r>
      <w:r>
        <w:rPr>
          <w:rFonts w:ascii="Comic Sans MS" w:hAnsi="Comic Sans MS"/>
          <w:sz w:val="24"/>
          <w:szCs w:val="24"/>
        </w:rPr>
        <w:t>Record injury on body map.</w:t>
      </w:r>
    </w:p>
    <w:p w:rsidR="00272611" w:rsidRDefault="00272611" w:rsidP="00272611">
      <w:pPr>
        <w:rPr>
          <w:rFonts w:ascii="Comic Sans MS" w:hAnsi="Comic Sans MS"/>
          <w:sz w:val="24"/>
          <w:szCs w:val="24"/>
        </w:rPr>
      </w:pPr>
    </w:p>
    <w:p w:rsidR="00272611" w:rsidRDefault="00272611" w:rsidP="00272611">
      <w:pPr>
        <w:rPr>
          <w:rFonts w:ascii="Comic Sans MS" w:hAnsi="Comic Sans MS"/>
          <w:sz w:val="24"/>
          <w:szCs w:val="24"/>
        </w:rPr>
        <w:sectPr w:rsidR="00272611" w:rsidSect="00272611">
          <w:pgSz w:w="16838" w:h="11906" w:orient="landscape" w:code="9"/>
          <w:pgMar w:top="1440" w:right="1440" w:bottom="1440" w:left="1440" w:header="709" w:footer="709" w:gutter="0"/>
          <w:cols w:num="2" w:space="708"/>
          <w:docGrid w:linePitch="360"/>
        </w:sectPr>
      </w:pPr>
      <w:r>
        <w:rPr>
          <w:rFonts w:ascii="Comic Sans MS" w:hAnsi="Comic Sans MS"/>
          <w:noProof/>
          <w:sz w:val="24"/>
          <w:szCs w:val="24"/>
          <w:lang w:eastAsia="en-GB"/>
        </w:rPr>
        <w:drawing>
          <wp:inline distT="0" distB="0" distL="0" distR="0" wp14:anchorId="0016D473" wp14:editId="06E0EE89">
            <wp:extent cx="4623588" cy="5382883"/>
            <wp:effectExtent l="0" t="0" r="571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dy map.PNG"/>
                    <pic:cNvPicPr/>
                  </pic:nvPicPr>
                  <pic:blipFill>
                    <a:blip r:embed="rId68">
                      <a:extLst>
                        <a:ext uri="{28A0092B-C50C-407E-A947-70E740481C1C}">
                          <a14:useLocalDpi xmlns:a14="http://schemas.microsoft.com/office/drawing/2010/main" val="0"/>
                        </a:ext>
                      </a:extLst>
                    </a:blip>
                    <a:stretch>
                      <a:fillRect/>
                    </a:stretch>
                  </pic:blipFill>
                  <pic:spPr>
                    <a:xfrm>
                      <a:off x="0" y="0"/>
                      <a:ext cx="4720775" cy="5496030"/>
                    </a:xfrm>
                    <a:prstGeom prst="rect">
                      <a:avLst/>
                    </a:prstGeom>
                  </pic:spPr>
                </pic:pic>
              </a:graphicData>
            </a:graphic>
          </wp:inline>
        </w:drawing>
      </w:r>
    </w:p>
    <w:p w:rsidR="00272611" w:rsidRDefault="00272611" w:rsidP="00272611">
      <w:pPr>
        <w:pStyle w:val="ListParagraph"/>
        <w:jc w:val="center"/>
        <w:rPr>
          <w:rFonts w:ascii="Comic Sans MS" w:hAnsi="Comic Sans MS"/>
          <w:sz w:val="36"/>
          <w:szCs w:val="36"/>
        </w:rPr>
      </w:pPr>
      <w:r>
        <w:rPr>
          <w:rFonts w:ascii="Comic Sans MS" w:hAnsi="Comic Sans MS"/>
          <w:sz w:val="36"/>
          <w:szCs w:val="36"/>
        </w:rPr>
        <w:lastRenderedPageBreak/>
        <w:t>Designated Person Checklist</w:t>
      </w:r>
    </w:p>
    <w:p w:rsidR="00272611" w:rsidRDefault="00272611" w:rsidP="00272611">
      <w:pPr>
        <w:pStyle w:val="ListParagraph"/>
        <w:rPr>
          <w:rFonts w:ascii="Comic Sans MS" w:hAnsi="Comic Sans MS"/>
          <w:sz w:val="24"/>
          <w:szCs w:val="24"/>
        </w:rPr>
      </w:pPr>
      <w:r>
        <w:rPr>
          <w:rFonts w:ascii="Comic Sans MS" w:hAnsi="Comic Sans MS"/>
          <w:sz w:val="24"/>
          <w:szCs w:val="24"/>
        </w:rPr>
        <w:t>Name: …………………………………………………………………………………………………………………………</w:t>
      </w:r>
    </w:p>
    <w:p w:rsidR="00272611" w:rsidRDefault="00272611" w:rsidP="00272611">
      <w:pPr>
        <w:pStyle w:val="ListParagraph"/>
        <w:rPr>
          <w:rFonts w:ascii="Comic Sans MS" w:hAnsi="Comic Sans MS"/>
          <w:sz w:val="24"/>
          <w:szCs w:val="24"/>
        </w:rPr>
      </w:pPr>
      <w:r>
        <w:rPr>
          <w:rFonts w:ascii="Comic Sans MS" w:hAnsi="Comic Sans MS"/>
          <w:sz w:val="24"/>
          <w:szCs w:val="24"/>
        </w:rPr>
        <w:t>Date received: ………………………………………………………. Time: ……………………………………</w:t>
      </w:r>
    </w:p>
    <w:p w:rsidR="00272611" w:rsidRDefault="00272611" w:rsidP="00272611">
      <w:pPr>
        <w:pStyle w:val="ListParagraph"/>
        <w:rPr>
          <w:rFonts w:ascii="Comic Sans MS" w:hAnsi="Comic Sans MS"/>
          <w:sz w:val="18"/>
          <w:szCs w:val="18"/>
        </w:rPr>
      </w:pPr>
    </w:p>
    <w:p w:rsidR="00272611" w:rsidRDefault="00272611" w:rsidP="00272611">
      <w:pPr>
        <w:pStyle w:val="ListParagraph"/>
        <w:rPr>
          <w:rFonts w:ascii="Comic Sans MS" w:hAnsi="Comic Sans MS"/>
          <w:sz w:val="18"/>
          <w:szCs w:val="18"/>
        </w:rPr>
      </w:pPr>
      <w:r w:rsidRPr="0051257E">
        <w:rPr>
          <w:rFonts w:ascii="Comic Sans MS" w:hAnsi="Comic Sans MS"/>
          <w:sz w:val="18"/>
          <w:szCs w:val="18"/>
        </w:rPr>
        <w:t xml:space="preserve">Discussed with (please circle): </w:t>
      </w:r>
      <w:r>
        <w:rPr>
          <w:rFonts w:ascii="Comic Sans MS" w:hAnsi="Comic Sans MS"/>
          <w:sz w:val="18"/>
          <w:szCs w:val="18"/>
        </w:rPr>
        <w:t xml:space="preserve">Rachel Jacques  </w:t>
      </w:r>
      <w:r w:rsidRPr="0051257E">
        <w:rPr>
          <w:rFonts w:ascii="Comic Sans MS" w:hAnsi="Comic Sans MS"/>
          <w:sz w:val="18"/>
          <w:szCs w:val="18"/>
        </w:rPr>
        <w:t xml:space="preserve">/ </w:t>
      </w:r>
      <w:r>
        <w:rPr>
          <w:rFonts w:ascii="Comic Sans MS" w:hAnsi="Comic Sans MS"/>
          <w:sz w:val="18"/>
          <w:szCs w:val="18"/>
        </w:rPr>
        <w:t xml:space="preserve"> Gemma Regan  /</w:t>
      </w:r>
      <w:r w:rsidRPr="0051257E">
        <w:rPr>
          <w:rFonts w:ascii="Comic Sans MS" w:hAnsi="Comic Sans MS"/>
          <w:sz w:val="18"/>
          <w:szCs w:val="18"/>
        </w:rPr>
        <w:t xml:space="preserve"> Sarah Haggett  /</w:t>
      </w:r>
      <w:r w:rsidRPr="0051257E">
        <w:rPr>
          <w:rFonts w:ascii="Comic Sans MS" w:hAnsi="Comic Sans MS"/>
          <w:sz w:val="18"/>
          <w:szCs w:val="18"/>
        </w:rPr>
        <w:tab/>
        <w:t xml:space="preserve"> Liane Clegg     /</w:t>
      </w:r>
      <w:r w:rsidRPr="0051257E">
        <w:rPr>
          <w:rFonts w:ascii="Comic Sans MS" w:hAnsi="Comic Sans MS"/>
          <w:sz w:val="18"/>
          <w:szCs w:val="18"/>
        </w:rPr>
        <w:tab/>
      </w:r>
      <w:r>
        <w:rPr>
          <w:rFonts w:ascii="Comic Sans MS" w:hAnsi="Comic Sans MS"/>
          <w:sz w:val="18"/>
          <w:szCs w:val="18"/>
        </w:rPr>
        <w:t>Emma Delves</w:t>
      </w:r>
    </w:p>
    <w:p w:rsidR="00272611" w:rsidRDefault="00272611" w:rsidP="00272611">
      <w:pPr>
        <w:pStyle w:val="ListParagraph"/>
        <w:rPr>
          <w:rFonts w:ascii="Comic Sans MS" w:hAnsi="Comic Sans MS"/>
          <w:sz w:val="24"/>
          <w:szCs w:val="24"/>
        </w:rPr>
      </w:pPr>
      <w:r>
        <w:rPr>
          <w:rFonts w:ascii="Comic Sans MS" w:hAnsi="Comic Sans MS"/>
          <w:sz w:val="24"/>
          <w:szCs w:val="24"/>
        </w:rPr>
        <w:t>Options/ Actions</w:t>
      </w:r>
    </w:p>
    <w:p w:rsidR="00272611" w:rsidRDefault="00272611" w:rsidP="003725C6">
      <w:pPr>
        <w:pStyle w:val="ListParagraph"/>
        <w:numPr>
          <w:ilvl w:val="0"/>
          <w:numId w:val="19"/>
        </w:numPr>
        <w:spacing w:after="160" w:line="259" w:lineRule="auto"/>
        <w:rPr>
          <w:rFonts w:ascii="Comic Sans MS" w:hAnsi="Comic Sans MS"/>
          <w:sz w:val="24"/>
          <w:szCs w:val="24"/>
        </w:rPr>
      </w:pPr>
      <w:r>
        <w:rPr>
          <w:rFonts w:ascii="Comic Sans MS" w:hAnsi="Comic Sans MS"/>
          <w:sz w:val="24"/>
          <w:szCs w:val="24"/>
        </w:rPr>
        <w:t>Is the family known to Social Services?</w:t>
      </w:r>
    </w:p>
    <w:p w:rsidR="00272611" w:rsidRDefault="00272611" w:rsidP="003725C6">
      <w:pPr>
        <w:pStyle w:val="ListParagraph"/>
        <w:numPr>
          <w:ilvl w:val="0"/>
          <w:numId w:val="19"/>
        </w:numPr>
        <w:spacing w:after="160" w:line="259" w:lineRule="auto"/>
        <w:rPr>
          <w:rFonts w:ascii="Comic Sans MS" w:hAnsi="Comic Sans MS"/>
          <w:sz w:val="24"/>
          <w:szCs w:val="24"/>
        </w:rPr>
      </w:pPr>
      <w:r>
        <w:rPr>
          <w:rFonts w:ascii="Comic Sans MS" w:hAnsi="Comic Sans MS"/>
          <w:sz w:val="24"/>
          <w:szCs w:val="24"/>
        </w:rPr>
        <w:t>Do you need to call MASH for advice? Yes/No Tel: 0161 234 5001</w:t>
      </w:r>
    </w:p>
    <w:p w:rsidR="00272611" w:rsidRDefault="00272611" w:rsidP="00272611">
      <w:pPr>
        <w:pBdr>
          <w:top w:val="thinThickSmallGap" w:sz="24" w:space="1" w:color="auto"/>
          <w:left w:val="thinThickSmallGap" w:sz="24" w:space="4" w:color="auto"/>
          <w:bottom w:val="thickThinSmallGap" w:sz="24" w:space="1" w:color="auto"/>
          <w:right w:val="thickThinSmallGap" w:sz="24" w:space="4" w:color="auto"/>
        </w:pBdr>
        <w:rPr>
          <w:rFonts w:ascii="Comic Sans MS" w:hAnsi="Comic Sans MS"/>
          <w:sz w:val="24"/>
          <w:szCs w:val="24"/>
        </w:rPr>
      </w:pPr>
      <w:r>
        <w:rPr>
          <w:rFonts w:ascii="Comic Sans MS" w:hAnsi="Comic Sans MS"/>
          <w:sz w:val="24"/>
          <w:szCs w:val="24"/>
        </w:rPr>
        <w:t>Name of person spoken to: ………………………………………………………………………………………………</w:t>
      </w:r>
    </w:p>
    <w:p w:rsidR="00272611" w:rsidRDefault="00272611" w:rsidP="00272611">
      <w:pPr>
        <w:pBdr>
          <w:top w:val="thinThickSmallGap" w:sz="24" w:space="1" w:color="auto"/>
          <w:left w:val="thinThickSmallGap" w:sz="24" w:space="4" w:color="auto"/>
          <w:bottom w:val="thickThinSmallGap" w:sz="24" w:space="1" w:color="auto"/>
          <w:right w:val="thickThinSmallGap" w:sz="24" w:space="4" w:color="auto"/>
        </w:pBdr>
        <w:rPr>
          <w:rFonts w:ascii="Comic Sans MS" w:hAnsi="Comic Sans MS"/>
          <w:sz w:val="24"/>
          <w:szCs w:val="24"/>
        </w:rPr>
      </w:pPr>
      <w:r>
        <w:rPr>
          <w:rFonts w:ascii="Comic Sans MS" w:hAnsi="Comic Sans MS"/>
          <w:sz w:val="24"/>
          <w:szCs w:val="24"/>
        </w:rPr>
        <w:t>Advice from MASH: ……………………………………………………………………………………………………………</w:t>
      </w:r>
    </w:p>
    <w:p w:rsidR="00272611" w:rsidRDefault="00272611" w:rsidP="00272611">
      <w:pPr>
        <w:pBdr>
          <w:top w:val="thinThickSmallGap" w:sz="24" w:space="1" w:color="auto"/>
          <w:left w:val="thinThickSmallGap" w:sz="24" w:space="4" w:color="auto"/>
          <w:bottom w:val="thickThinSmallGap" w:sz="24" w:space="1" w:color="auto"/>
          <w:right w:val="thickThinSmallGap" w:sz="24" w:space="4" w:color="auto"/>
        </w:pBdr>
        <w:rPr>
          <w:rFonts w:ascii="Comic Sans MS" w:hAnsi="Comic Sans MS"/>
          <w:sz w:val="24"/>
          <w:szCs w:val="24"/>
        </w:rPr>
      </w:pPr>
      <w:r>
        <w:rPr>
          <w:rFonts w:ascii="Comic Sans MS" w:hAnsi="Comic Sans MS"/>
          <w:sz w:val="24"/>
          <w:szCs w:val="24"/>
        </w:rPr>
        <w:t>…………………………………………………………………………………………………………………………………………………</w:t>
      </w:r>
    </w:p>
    <w:p w:rsidR="00272611" w:rsidRDefault="00272611" w:rsidP="00272611">
      <w:pPr>
        <w:pBdr>
          <w:top w:val="thinThickSmallGap" w:sz="24" w:space="1" w:color="auto"/>
          <w:left w:val="thinThickSmallGap" w:sz="24" w:space="4" w:color="auto"/>
          <w:bottom w:val="thickThinSmallGap" w:sz="24" w:space="1" w:color="auto"/>
          <w:right w:val="thickThinSmallGap" w:sz="24" w:space="4" w:color="auto"/>
        </w:pBdr>
        <w:rPr>
          <w:rFonts w:ascii="Comic Sans MS" w:hAnsi="Comic Sans MS"/>
          <w:sz w:val="24"/>
          <w:szCs w:val="24"/>
        </w:rPr>
      </w:pPr>
      <w:r>
        <w:rPr>
          <w:rFonts w:ascii="Comic Sans MS" w:hAnsi="Comic Sans MS"/>
          <w:sz w:val="24"/>
          <w:szCs w:val="24"/>
        </w:rPr>
        <w:t>.......................................................................................................................................................</w:t>
      </w:r>
    </w:p>
    <w:p w:rsidR="00272611" w:rsidRDefault="00272611" w:rsidP="00272611">
      <w:pPr>
        <w:pBdr>
          <w:top w:val="thinThickSmallGap" w:sz="24" w:space="1" w:color="auto"/>
          <w:left w:val="thinThickSmallGap" w:sz="24" w:space="4" w:color="auto"/>
          <w:bottom w:val="thickThinSmallGap" w:sz="24" w:space="1" w:color="auto"/>
          <w:right w:val="thickThinSmallGap" w:sz="24" w:space="4" w:color="auto"/>
        </w:pBdr>
        <w:rPr>
          <w:rFonts w:ascii="Comic Sans MS" w:hAnsi="Comic Sans MS"/>
          <w:sz w:val="24"/>
          <w:szCs w:val="24"/>
        </w:rPr>
      </w:pPr>
      <w:r>
        <w:rPr>
          <w:rFonts w:ascii="Comic Sans MS" w:hAnsi="Comic Sans MS"/>
          <w:sz w:val="24"/>
          <w:szCs w:val="24"/>
        </w:rPr>
        <w:t>.....................................................................................................................................................</w:t>
      </w:r>
    </w:p>
    <w:p w:rsidR="00272611" w:rsidRDefault="00272611" w:rsidP="00272611">
      <w:pPr>
        <w:rPr>
          <w:rFonts w:ascii="Comic Sans MS" w:hAnsi="Comic Sans MS"/>
          <w:sz w:val="24"/>
          <w:szCs w:val="24"/>
        </w:rPr>
      </w:pPr>
      <w:r>
        <w:rPr>
          <w:rFonts w:ascii="Comic Sans MS" w:hAnsi="Comic Sans MS"/>
          <w:sz w:val="24"/>
          <w:szCs w:val="24"/>
        </w:rPr>
        <w:t xml:space="preserve">3. </w:t>
      </w:r>
      <w:r w:rsidRPr="00CB0E81">
        <w:rPr>
          <w:rFonts w:ascii="Comic Sans MS" w:hAnsi="Comic Sans MS"/>
          <w:sz w:val="24"/>
          <w:szCs w:val="24"/>
        </w:rPr>
        <w:t xml:space="preserve">Do you need to contact the family? Yes   /   No (Not if allegation is of a </w:t>
      </w:r>
      <w:r>
        <w:rPr>
          <w:rFonts w:ascii="Comic Sans MS" w:hAnsi="Comic Sans MS"/>
          <w:sz w:val="24"/>
          <w:szCs w:val="24"/>
        </w:rPr>
        <w:t xml:space="preserve">physical/ </w:t>
      </w:r>
      <w:r w:rsidRPr="00CB0E81">
        <w:rPr>
          <w:rFonts w:ascii="Comic Sans MS" w:hAnsi="Comic Sans MS"/>
          <w:sz w:val="24"/>
          <w:szCs w:val="24"/>
        </w:rPr>
        <w:t>sexual nature – this should be an immediate referral)</w:t>
      </w:r>
    </w:p>
    <w:p w:rsidR="00272611" w:rsidRDefault="00272611" w:rsidP="00272611">
      <w:pPr>
        <w:rPr>
          <w:rFonts w:ascii="Comic Sans MS" w:hAnsi="Comic Sans MS"/>
          <w:sz w:val="24"/>
          <w:szCs w:val="24"/>
        </w:rPr>
      </w:pPr>
      <w:r>
        <w:rPr>
          <w:rFonts w:ascii="Comic Sans MS" w:hAnsi="Comic Sans MS"/>
          <w:sz w:val="24"/>
          <w:szCs w:val="24"/>
        </w:rPr>
        <w:t xml:space="preserve">4. </w:t>
      </w:r>
      <w:r w:rsidRPr="00CB0E81">
        <w:rPr>
          <w:rFonts w:ascii="Comic Sans MS" w:hAnsi="Comic Sans MS"/>
          <w:sz w:val="24"/>
          <w:szCs w:val="24"/>
        </w:rPr>
        <w:t>Body map completed? Yes   /   No</w:t>
      </w:r>
    </w:p>
    <w:p w:rsidR="00272611" w:rsidRPr="00CB0E81" w:rsidRDefault="00272611" w:rsidP="00272611">
      <w:pPr>
        <w:rPr>
          <w:rFonts w:ascii="Comic Sans MS" w:hAnsi="Comic Sans MS"/>
          <w:sz w:val="24"/>
          <w:szCs w:val="24"/>
        </w:rPr>
      </w:pPr>
      <w:r>
        <w:rPr>
          <w:rFonts w:ascii="Comic Sans MS" w:hAnsi="Comic Sans MS"/>
          <w:sz w:val="24"/>
          <w:szCs w:val="24"/>
        </w:rPr>
        <w:t xml:space="preserve">5. </w:t>
      </w:r>
      <w:r w:rsidRPr="00CB0E81">
        <w:rPr>
          <w:rFonts w:ascii="Comic Sans MS" w:hAnsi="Comic Sans MS"/>
          <w:sz w:val="24"/>
          <w:szCs w:val="24"/>
        </w:rPr>
        <w:t xml:space="preserve">Outcome (please circle): </w:t>
      </w:r>
    </w:p>
    <w:p w:rsidR="00272611" w:rsidRPr="00CB0E81" w:rsidRDefault="00272611" w:rsidP="003725C6">
      <w:pPr>
        <w:pStyle w:val="ListParagraph"/>
        <w:numPr>
          <w:ilvl w:val="0"/>
          <w:numId w:val="20"/>
        </w:numPr>
        <w:spacing w:after="160" w:line="259" w:lineRule="auto"/>
        <w:rPr>
          <w:rFonts w:ascii="Comic Sans MS" w:hAnsi="Comic Sans MS"/>
          <w:sz w:val="18"/>
          <w:szCs w:val="18"/>
        </w:rPr>
      </w:pPr>
      <w:r w:rsidRPr="00CB0E81">
        <w:rPr>
          <w:rFonts w:ascii="Comic Sans MS" w:hAnsi="Comic Sans MS"/>
          <w:sz w:val="18"/>
          <w:szCs w:val="18"/>
        </w:rPr>
        <w:t>Referral to MCSB: 0161 234 5001 Date: ................................. Time: ......................................</w:t>
      </w:r>
    </w:p>
    <w:p w:rsidR="00272611" w:rsidRPr="00CB0E81" w:rsidRDefault="00272611" w:rsidP="003725C6">
      <w:pPr>
        <w:pStyle w:val="ListParagraph"/>
        <w:numPr>
          <w:ilvl w:val="0"/>
          <w:numId w:val="20"/>
        </w:numPr>
        <w:spacing w:after="160" w:line="259" w:lineRule="auto"/>
        <w:rPr>
          <w:rFonts w:ascii="Comic Sans MS" w:hAnsi="Comic Sans MS"/>
          <w:sz w:val="24"/>
          <w:szCs w:val="24"/>
        </w:rPr>
      </w:pPr>
      <w:r w:rsidRPr="00CB0E81">
        <w:rPr>
          <w:rFonts w:ascii="Comic Sans MS" w:hAnsi="Comic Sans MS"/>
          <w:sz w:val="24"/>
          <w:szCs w:val="24"/>
        </w:rPr>
        <w:t>School to monitor?  Yes /  No</w:t>
      </w:r>
    </w:p>
    <w:p w:rsidR="00272611" w:rsidRDefault="00272611" w:rsidP="003725C6">
      <w:pPr>
        <w:pStyle w:val="ListParagraph"/>
        <w:numPr>
          <w:ilvl w:val="0"/>
          <w:numId w:val="20"/>
        </w:numPr>
        <w:spacing w:after="160" w:line="259" w:lineRule="auto"/>
        <w:rPr>
          <w:rFonts w:ascii="Comic Sans MS" w:hAnsi="Comic Sans MS"/>
          <w:sz w:val="24"/>
          <w:szCs w:val="24"/>
        </w:rPr>
      </w:pPr>
      <w:r w:rsidRPr="00CB0E81">
        <w:rPr>
          <w:rFonts w:ascii="Comic Sans MS" w:hAnsi="Comic Sans MS"/>
          <w:sz w:val="24"/>
          <w:szCs w:val="24"/>
        </w:rPr>
        <w:t>Other actions: ...................</w:t>
      </w:r>
      <w:r>
        <w:rPr>
          <w:rFonts w:ascii="Comic Sans MS" w:hAnsi="Comic Sans MS"/>
          <w:sz w:val="24"/>
          <w:szCs w:val="24"/>
        </w:rPr>
        <w:t>.........................................................................</w:t>
      </w:r>
    </w:p>
    <w:p w:rsidR="00272611" w:rsidRDefault="00272611" w:rsidP="00272611">
      <w:pPr>
        <w:rPr>
          <w:rFonts w:ascii="Comic Sans MS" w:hAnsi="Comic Sans MS"/>
          <w:sz w:val="24"/>
          <w:szCs w:val="24"/>
        </w:rPr>
      </w:pPr>
      <w:r w:rsidRPr="00CB0E81">
        <w:rPr>
          <w:rFonts w:ascii="Comic Sans MS" w:hAnsi="Comic Sans MS"/>
          <w:sz w:val="24"/>
          <w:szCs w:val="24"/>
        </w:rPr>
        <w:t>........................................................................................................................................................................................................................................................................................................................................................................................................................................................................................................................................................................................................................</w:t>
      </w:r>
      <w:r>
        <w:rPr>
          <w:rFonts w:ascii="Comic Sans MS" w:hAnsi="Comic Sans MS"/>
          <w:sz w:val="24"/>
          <w:szCs w:val="24"/>
        </w:rPr>
        <w:t>....................................................................................................</w:t>
      </w:r>
    </w:p>
    <w:p w:rsidR="00272611" w:rsidRDefault="00272611" w:rsidP="00272611">
      <w:pPr>
        <w:rPr>
          <w:rFonts w:ascii="Comic Sans MS" w:hAnsi="Comic Sans MS"/>
          <w:sz w:val="24"/>
          <w:szCs w:val="24"/>
        </w:rPr>
      </w:pPr>
    </w:p>
    <w:p w:rsidR="00272611" w:rsidRDefault="00272611" w:rsidP="00272611">
      <w:pPr>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62336" behindDoc="0" locked="0" layoutInCell="1" allowOverlap="1" wp14:anchorId="7E2BBE6E" wp14:editId="6F358673">
                <wp:simplePos x="0" y="0"/>
                <wp:positionH relativeFrom="column">
                  <wp:posOffset>3400425</wp:posOffset>
                </wp:positionH>
                <wp:positionV relativeFrom="paragraph">
                  <wp:posOffset>302895</wp:posOffset>
                </wp:positionV>
                <wp:extent cx="571500" cy="485775"/>
                <wp:effectExtent l="19050" t="19050" r="19050" b="28575"/>
                <wp:wrapNone/>
                <wp:docPr id="7" name="Rectangle 7"/>
                <wp:cNvGraphicFramePr/>
                <a:graphic xmlns:a="http://schemas.openxmlformats.org/drawingml/2006/main">
                  <a:graphicData uri="http://schemas.microsoft.com/office/word/2010/wordprocessingShape">
                    <wps:wsp>
                      <wps:cNvSpPr/>
                      <wps:spPr>
                        <a:xfrm>
                          <a:off x="0" y="0"/>
                          <a:ext cx="571500" cy="485775"/>
                        </a:xfrm>
                        <a:prstGeom prst="rect">
                          <a:avLst/>
                        </a:prstGeom>
                        <a:noFill/>
                        <a:ln w="349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FDB2FA" id="Rectangle 7" o:spid="_x0000_s1026" style="position:absolute;margin-left:267.75pt;margin-top:23.85pt;width:45pt;height:38.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5gYmAIAAI0FAAAOAAAAZHJzL2Uyb0RvYy54bWysVMFu2zAMvQ/YPwi6r46zZGmNOkXQosOA&#10;oivaDj2rshQbkERNUuJkXz9KcpygK3YYdrFFkXwkn0heXu20IlvhfAempuXZhBJhODSdWdf0x/Pt&#10;p3NKfGCmYQqMqOleeHq1/PjhsreVmEILqhGOIIjxVW9r2oZgq6LwvBWa+TOwwqBSgtMsoOjWReNY&#10;j+haFdPJ5EvRg2usAy68x9ubrKTLhC+l4OG7lF4EomqKuYX0den7Gr/F8pJVa8ds2/EhDfYPWWjW&#10;GQw6Qt2wwMjGdX9A6Y478CDDGQddgJQdF6kGrKacvKnmqWVWpFqQHG9Hmvz/g+X32wdHuqamC0oM&#10;0/hEj0gaM2slyCLS01tfodWTfXCD5PEYa91Jp+MfqyC7ROl+pFTsAuF4OV+U8wkSz1E1O58vFvOI&#10;WRydrfPhqwBN4qGmDoMnItn2zodsejCJsQzcdkrhPauUIX1NP88upvPk4UF1TdRGZWogca0c2TJ8&#10;+rArh7gnVpiFMphMrDDXlE5hr0TGfxQSqcEqpjlAbMojJuNcmFBmVcsakUNhuVhwznzMIpWsDAJG&#10;ZIlJjtgDwPvYGWawj64i9fToPPlbYtl59EiRwYTRWXcG3HsACqsaImf7A0mZmsjSKzR7bBwHeaK8&#10;5bcdPuAd8+GBORwhfHNcC+E7fqQCfCgYTpS04H69dx/tsbNRS0mPI1lT/3PDnKBEfTPY8xflbBZn&#10;OAmz+WKKgjvVvJ5qzEZfAz59iQvI8nSM9kEdjtKBfsHtsYpRUcUMx9g15cEdhOuQVwXuHy5Wq2SG&#10;c2tZuDNPlkfwyGps0OfdC3N26OKA7X8Ph/Fl1ZtmzrbR08BqE0B2qdOPvA5848ynxhn2U1wqp3Ky&#10;Om7R5W8AAAD//wMAUEsDBBQABgAIAAAAIQBC9ePS4gAAAAoBAAAPAAAAZHJzL2Rvd25yZXYueG1s&#10;TI/LTsMwEEX3SPyDNUhsEHUakhaFOBVC4iHBhhTx2DnxNEnxI4rd1vw90xUsZ+bozrnlKhrN9jj5&#10;wVkB81kCDG3r1GA7AW/r+8trYD5Iq6R2FgX8oIdVdXpSykK5g33FfR06RiHWF1JAH8JYcO7bHo30&#10;MzeipdvGTUYGGqeOq0keKNxonibJghs5WPrQyxHvemy/650RsO2fmvg13643dXx4fnnXj9nnxYcQ&#10;52fx9gZYwBj+YDjqkzpU5NS4nVWeaQH5VZ4TKiBbLoERsEiPi4bINEuBVyX/X6H6BQAA//8DAFBL&#10;AQItABQABgAIAAAAIQC2gziS/gAAAOEBAAATAAAAAAAAAAAAAAAAAAAAAABbQ29udGVudF9UeXBl&#10;c10ueG1sUEsBAi0AFAAGAAgAAAAhADj9If/WAAAAlAEAAAsAAAAAAAAAAAAAAAAALwEAAF9yZWxz&#10;Ly5yZWxzUEsBAi0AFAAGAAgAAAAhAK47mBiYAgAAjQUAAA4AAAAAAAAAAAAAAAAALgIAAGRycy9l&#10;Mm9Eb2MueG1sUEsBAi0AFAAGAAgAAAAhAEL149LiAAAACgEAAA8AAAAAAAAAAAAAAAAA8gQAAGRy&#10;cy9kb3ducmV2LnhtbFBLBQYAAAAABAAEAPMAAAABBgAAAAA=&#10;" filled="f" strokecolor="#2c2c2c [3213]" strokeweight="2.75pt"/>
            </w:pict>
          </mc:Fallback>
        </mc:AlternateContent>
      </w:r>
    </w:p>
    <w:p w:rsidR="00272611" w:rsidRPr="00CB0E81" w:rsidRDefault="00272611" w:rsidP="00272611">
      <w:pPr>
        <w:rPr>
          <w:rFonts w:ascii="Comic Sans MS" w:hAnsi="Comic Sans MS"/>
          <w:sz w:val="24"/>
          <w:szCs w:val="24"/>
        </w:rPr>
      </w:pPr>
      <w:r>
        <w:rPr>
          <w:rFonts w:ascii="Comic Sans MS" w:hAnsi="Comic Sans MS"/>
          <w:sz w:val="24"/>
          <w:szCs w:val="24"/>
        </w:rPr>
        <w:tab/>
      </w:r>
      <w:r>
        <w:rPr>
          <w:rFonts w:ascii="Comic Sans MS" w:hAnsi="Comic Sans MS"/>
          <w:sz w:val="24"/>
          <w:szCs w:val="24"/>
        </w:rPr>
        <w:tab/>
        <w:t xml:space="preserve">Added to CPOMS (please tick) </w:t>
      </w:r>
    </w:p>
    <w:p w:rsidR="00272611" w:rsidRPr="0051257E" w:rsidRDefault="00272611" w:rsidP="00272611">
      <w:pPr>
        <w:rPr>
          <w:rFonts w:ascii="Comic Sans MS" w:hAnsi="Comic Sans MS"/>
          <w:sz w:val="24"/>
          <w:szCs w:val="24"/>
        </w:rPr>
      </w:pPr>
    </w:p>
    <w:p w:rsidR="00272611" w:rsidRPr="00272611" w:rsidRDefault="00272611" w:rsidP="00272611"/>
    <w:p w:rsidR="00593790" w:rsidRPr="00D26235" w:rsidRDefault="00593790" w:rsidP="00183011">
      <w:pPr>
        <w:spacing w:after="0"/>
        <w:rPr>
          <w:rFonts w:ascii="Century Gothic" w:hAnsi="Century Gothic"/>
          <w:sz w:val="20"/>
          <w:szCs w:val="20"/>
        </w:rPr>
      </w:pPr>
    </w:p>
    <w:p w:rsidR="00272611" w:rsidRDefault="00272611">
      <w:pPr>
        <w:rPr>
          <w:rFonts w:ascii="Century Gothic" w:eastAsiaTheme="majorEastAsia" w:hAnsi="Century Gothic" w:cstheme="majorBidi"/>
          <w:color w:val="00B050"/>
          <w:sz w:val="20"/>
          <w:szCs w:val="20"/>
        </w:rPr>
      </w:pPr>
      <w:bookmarkStart w:id="24" w:name="_Toc492916110"/>
      <w:bookmarkStart w:id="25" w:name="_Toc494354317"/>
      <w:r>
        <w:rPr>
          <w:rFonts w:ascii="Century Gothic" w:hAnsi="Century Gothic"/>
          <w:color w:val="00B050"/>
          <w:sz w:val="20"/>
          <w:szCs w:val="20"/>
        </w:rPr>
        <w:br w:type="page"/>
      </w:r>
    </w:p>
    <w:p w:rsidR="002C014B" w:rsidRPr="00D26235" w:rsidRDefault="00183011" w:rsidP="00183011">
      <w:pPr>
        <w:pStyle w:val="Heading3"/>
        <w:spacing w:before="0"/>
        <w:rPr>
          <w:rFonts w:ascii="Century Gothic" w:hAnsi="Century Gothic"/>
          <w:color w:val="00B050"/>
          <w:sz w:val="20"/>
          <w:szCs w:val="20"/>
        </w:rPr>
      </w:pPr>
      <w:r w:rsidRPr="00D26235">
        <w:rPr>
          <w:rFonts w:ascii="Century Gothic" w:hAnsi="Century Gothic"/>
          <w:color w:val="00B050"/>
          <w:sz w:val="20"/>
          <w:szCs w:val="20"/>
        </w:rPr>
        <w:lastRenderedPageBreak/>
        <w:t>APPENDIX 5: SAFER RECRUITMENT AND DBS CHECKS – POLICY AND PROCEDURES</w:t>
      </w:r>
      <w:bookmarkEnd w:id="24"/>
      <w:bookmarkEnd w:id="25"/>
      <w:r w:rsidRPr="00D26235">
        <w:rPr>
          <w:rFonts w:ascii="Century Gothic" w:hAnsi="Century Gothic"/>
          <w:color w:val="00B050"/>
          <w:sz w:val="20"/>
          <w:szCs w:val="20"/>
        </w:rPr>
        <w:t xml:space="preserve"> </w:t>
      </w:r>
    </w:p>
    <w:p w:rsidR="0012623C" w:rsidRDefault="0012623C" w:rsidP="00183011">
      <w:pPr>
        <w:spacing w:after="0"/>
        <w:rPr>
          <w:rFonts w:ascii="Century Gothic" w:hAnsi="Century Gothic"/>
          <w:sz w:val="20"/>
          <w:szCs w:val="20"/>
        </w:rPr>
      </w:pPr>
    </w:p>
    <w:p w:rsidR="002C014B" w:rsidRPr="00D26235" w:rsidRDefault="002C014B" w:rsidP="00183011">
      <w:pPr>
        <w:spacing w:after="0"/>
        <w:rPr>
          <w:rFonts w:ascii="Century Gothic" w:hAnsi="Century Gothic"/>
          <w:sz w:val="20"/>
          <w:szCs w:val="20"/>
        </w:rPr>
      </w:pPr>
      <w:r w:rsidRPr="00D26235">
        <w:rPr>
          <w:rFonts w:ascii="Century Gothic" w:hAnsi="Century Gothic"/>
          <w:sz w:val="20"/>
          <w:szCs w:val="20"/>
        </w:rPr>
        <w:t>We will record all information on the checks carried out in the school’s single central record (SCR). Copies of these checks, where appropriate, will be held in individuals’ personnel files. We follow requirements and best practice in retaining copies of these checks, as set out below.</w:t>
      </w:r>
    </w:p>
    <w:p w:rsidR="0012623C" w:rsidRDefault="0012623C" w:rsidP="00183011">
      <w:pPr>
        <w:spacing w:after="0"/>
        <w:rPr>
          <w:rFonts w:ascii="Century Gothic" w:eastAsia="Arial" w:hAnsi="Century Gothic" w:cs="Arial"/>
          <w:b/>
          <w:bCs/>
          <w:sz w:val="20"/>
          <w:szCs w:val="20"/>
        </w:rPr>
      </w:pPr>
    </w:p>
    <w:p w:rsidR="002C014B" w:rsidRPr="00D26235" w:rsidRDefault="002C014B" w:rsidP="00183011">
      <w:pPr>
        <w:spacing w:after="0"/>
        <w:rPr>
          <w:rFonts w:ascii="Century Gothic" w:hAnsi="Century Gothic"/>
          <w:sz w:val="20"/>
          <w:szCs w:val="20"/>
        </w:rPr>
      </w:pPr>
      <w:r w:rsidRPr="00D26235">
        <w:rPr>
          <w:rFonts w:ascii="Century Gothic" w:eastAsia="Arial" w:hAnsi="Century Gothic" w:cs="Arial"/>
          <w:b/>
          <w:bCs/>
          <w:sz w:val="20"/>
          <w:szCs w:val="20"/>
        </w:rPr>
        <w:t>Appointing new staff</w:t>
      </w:r>
    </w:p>
    <w:p w:rsidR="002C014B" w:rsidRPr="00D26235" w:rsidRDefault="002C014B" w:rsidP="00183011">
      <w:pPr>
        <w:spacing w:after="0"/>
        <w:rPr>
          <w:rFonts w:ascii="Century Gothic" w:hAnsi="Century Gothic"/>
          <w:sz w:val="20"/>
          <w:szCs w:val="20"/>
        </w:rPr>
      </w:pPr>
      <w:r w:rsidRPr="00D26235">
        <w:rPr>
          <w:rFonts w:ascii="Century Gothic" w:hAnsi="Century Gothic"/>
          <w:sz w:val="20"/>
          <w:szCs w:val="20"/>
        </w:rPr>
        <w:t>When appointing new staff, we will:</w:t>
      </w:r>
    </w:p>
    <w:p w:rsidR="002C014B" w:rsidRPr="00D26235" w:rsidRDefault="002C014B"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Verify their identity</w:t>
      </w:r>
    </w:p>
    <w:p w:rsidR="002C014B" w:rsidRPr="00D26235" w:rsidRDefault="002C014B"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Obtain (via the applicant) an enhanced Disclosure and Barring Service (DBS) certificate, including barred list information for those who will be engaging in regulated activity (see definition below). We will not keep a copy of this for longer than 6 months </w:t>
      </w:r>
    </w:p>
    <w:p w:rsidR="002C014B" w:rsidRPr="00D26235" w:rsidRDefault="002C014B"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Obtain a separate barred list check if they will start work in regulated activity before the DBS certificate is available</w:t>
      </w:r>
    </w:p>
    <w:p w:rsidR="002C014B" w:rsidRPr="00D26235" w:rsidRDefault="002C014B"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Verify their mental and physical fitness to carry out their work responsibilities</w:t>
      </w:r>
    </w:p>
    <w:p w:rsidR="002C014B" w:rsidRPr="00D26235" w:rsidRDefault="002C014B"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Verify their right to work in the UK. We will keep a copy of this verification for the duration of the member of staff’s employment and for 2 years afterwards </w:t>
      </w:r>
    </w:p>
    <w:p w:rsidR="002C014B" w:rsidRPr="00D26235" w:rsidRDefault="002C014B"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Verify their professional qualifications, as appropriate</w:t>
      </w:r>
    </w:p>
    <w:p w:rsidR="002C014B" w:rsidRPr="00D26235" w:rsidRDefault="002C014B"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Ensure they are not subject to a prohibition order if they are employed to be a teacher</w:t>
      </w:r>
    </w:p>
    <w:p w:rsidR="002C014B" w:rsidRPr="00D26235" w:rsidRDefault="002C014B"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Carry out further additional checks, as appropriate, on candidates who have lived or worked outside of the UK, including (where relevant) any teacher sanctions or restrictions imposed by a European Economic Area professional regulating authority, and criminal records checks or their equivalent</w:t>
      </w:r>
    </w:p>
    <w:p w:rsidR="002C014B" w:rsidRPr="00D26235" w:rsidRDefault="002C014B" w:rsidP="00183011">
      <w:pPr>
        <w:spacing w:after="0" w:line="259" w:lineRule="auto"/>
        <w:rPr>
          <w:rFonts w:ascii="Century Gothic" w:hAnsi="Century Gothic"/>
          <w:sz w:val="20"/>
          <w:szCs w:val="20"/>
        </w:rPr>
      </w:pPr>
      <w:r w:rsidRPr="00D26235">
        <w:rPr>
          <w:rFonts w:ascii="Century Gothic" w:eastAsia="Arial" w:hAnsi="Century Gothic" w:cs="Arial"/>
          <w:sz w:val="20"/>
          <w:szCs w:val="20"/>
        </w:rPr>
        <w:t xml:space="preserve">We will seek references on all short-listed candidates, including internal candidates, before interview. We will scrutinise these and resolve any concerns before confirming appointments. </w:t>
      </w:r>
    </w:p>
    <w:p w:rsidR="002C014B" w:rsidRPr="00D26235" w:rsidRDefault="002C014B" w:rsidP="00183011">
      <w:pPr>
        <w:spacing w:after="0" w:line="259" w:lineRule="auto"/>
        <w:rPr>
          <w:rFonts w:ascii="Century Gothic" w:eastAsia="Arial" w:hAnsi="Century Gothic" w:cs="Arial"/>
          <w:sz w:val="20"/>
          <w:szCs w:val="20"/>
        </w:rPr>
      </w:pPr>
      <w:r w:rsidRPr="00D26235">
        <w:rPr>
          <w:rFonts w:ascii="Century Gothic" w:eastAsia="Arial" w:hAnsi="Century Gothic" w:cs="Arial"/>
          <w:sz w:val="20"/>
          <w:szCs w:val="20"/>
        </w:rPr>
        <w:t>We will ensure that appropriate checks are carried out to ensure that individuals are not disqualified under the Childcare Disqualification (Regulations) 2009 and Childcare Act 2006. Where we take a decision that an individual falls outside of the scope of these regulations and we do not carry out such checks, we will retain a record of our assessment on the individual’s personnel file. This will include our evaluation of any risks and control measures put in place, and any advice sought.</w:t>
      </w:r>
    </w:p>
    <w:p w:rsidR="0012623C" w:rsidRDefault="0012623C" w:rsidP="00183011">
      <w:pPr>
        <w:spacing w:after="0" w:line="259" w:lineRule="auto"/>
        <w:rPr>
          <w:rFonts w:ascii="Century Gothic" w:eastAsia="Arial" w:hAnsi="Century Gothic" w:cs="Arial"/>
          <w:b/>
          <w:sz w:val="20"/>
          <w:szCs w:val="20"/>
        </w:rPr>
      </w:pPr>
    </w:p>
    <w:p w:rsidR="002C014B" w:rsidRPr="00D26235" w:rsidRDefault="002C014B" w:rsidP="00183011">
      <w:pPr>
        <w:spacing w:after="0" w:line="259" w:lineRule="auto"/>
        <w:rPr>
          <w:rFonts w:ascii="Century Gothic" w:hAnsi="Century Gothic"/>
          <w:sz w:val="20"/>
          <w:szCs w:val="20"/>
        </w:rPr>
      </w:pPr>
      <w:r w:rsidRPr="00D26235">
        <w:rPr>
          <w:rFonts w:ascii="Century Gothic" w:eastAsia="Arial" w:hAnsi="Century Gothic" w:cs="Arial"/>
          <w:b/>
          <w:sz w:val="20"/>
          <w:szCs w:val="20"/>
        </w:rPr>
        <w:t>Regulated activity</w:t>
      </w:r>
      <w:r w:rsidRPr="00D26235">
        <w:rPr>
          <w:rFonts w:ascii="Century Gothic" w:eastAsia="Arial" w:hAnsi="Century Gothic" w:cs="Arial"/>
          <w:sz w:val="20"/>
          <w:szCs w:val="20"/>
        </w:rPr>
        <w:t xml:space="preserve"> means a person who will be:</w:t>
      </w:r>
    </w:p>
    <w:p w:rsidR="002C014B" w:rsidRPr="00D26235" w:rsidRDefault="002C014B"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Responsible, on a regular basis in a school or college, for teaching, training, instructing, caring for or supervising children</w:t>
      </w:r>
    </w:p>
    <w:p w:rsidR="002C014B" w:rsidRPr="00D26235" w:rsidRDefault="002C014B"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Carrying out paid, or unsupervised unpaid, work regularly in a school or college where that work provides an opportunity for contact with children</w:t>
      </w:r>
    </w:p>
    <w:p w:rsidR="002C014B" w:rsidRPr="00D26235" w:rsidRDefault="002C014B"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Engaging in intimate or personal care or overnight activity, even if this happens only once and regardless of whether they are supervised or not</w:t>
      </w:r>
    </w:p>
    <w:p w:rsidR="0012623C" w:rsidRDefault="0012623C" w:rsidP="00183011">
      <w:pPr>
        <w:spacing w:after="0"/>
        <w:rPr>
          <w:rFonts w:ascii="Century Gothic" w:hAnsi="Century Gothic"/>
          <w:b/>
          <w:sz w:val="20"/>
          <w:szCs w:val="20"/>
        </w:rPr>
      </w:pPr>
    </w:p>
    <w:p w:rsidR="002C014B" w:rsidRPr="00D26235" w:rsidRDefault="002C014B" w:rsidP="00183011">
      <w:pPr>
        <w:spacing w:after="0"/>
        <w:rPr>
          <w:rFonts w:ascii="Century Gothic" w:hAnsi="Century Gothic"/>
          <w:b/>
          <w:sz w:val="20"/>
          <w:szCs w:val="20"/>
        </w:rPr>
      </w:pPr>
      <w:r w:rsidRPr="00D26235">
        <w:rPr>
          <w:rFonts w:ascii="Century Gothic" w:hAnsi="Century Gothic"/>
          <w:b/>
          <w:sz w:val="20"/>
          <w:szCs w:val="20"/>
        </w:rPr>
        <w:t>Existing staff</w:t>
      </w:r>
    </w:p>
    <w:p w:rsidR="002C014B" w:rsidRPr="00D26235" w:rsidRDefault="002C014B" w:rsidP="00183011">
      <w:pPr>
        <w:spacing w:after="0"/>
        <w:rPr>
          <w:rFonts w:ascii="Century Gothic" w:hAnsi="Century Gothic"/>
          <w:sz w:val="20"/>
          <w:szCs w:val="20"/>
        </w:rPr>
      </w:pPr>
      <w:r w:rsidRPr="00D26235">
        <w:rPr>
          <w:rFonts w:ascii="Century Gothic" w:hAnsi="Century Gothic"/>
          <w:sz w:val="20"/>
          <w:szCs w:val="20"/>
        </w:rPr>
        <w:t xml:space="preserve">If we have concerns about an existing member of staff’s suitability to work with children, we will carry out all the relevant checks as if the individual was a new member of staff. We will also do this if an individual moves from a post that is not regulated activity to one that is. </w:t>
      </w:r>
    </w:p>
    <w:p w:rsidR="002C014B" w:rsidRPr="00D26235" w:rsidRDefault="002C014B" w:rsidP="00183011">
      <w:pPr>
        <w:spacing w:after="0"/>
        <w:rPr>
          <w:rFonts w:ascii="Century Gothic" w:hAnsi="Century Gothic"/>
          <w:sz w:val="20"/>
          <w:szCs w:val="20"/>
        </w:rPr>
      </w:pPr>
      <w:r w:rsidRPr="00D26235">
        <w:rPr>
          <w:rFonts w:ascii="Century Gothic" w:hAnsi="Century Gothic"/>
          <w:sz w:val="20"/>
          <w:szCs w:val="20"/>
        </w:rPr>
        <w:t>We will refer to the DBS anyone who has harmed, or poses a risk of harm, to a child or vulnerable adult:</w:t>
      </w:r>
    </w:p>
    <w:p w:rsidR="002C014B" w:rsidRPr="00D26235" w:rsidRDefault="002C014B"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Where the ‘harm test’ is satisfied in respect of the individual (i.e. that no action or inaction occurred but the present risk that it could was significant)</w:t>
      </w:r>
    </w:p>
    <w:p w:rsidR="002C014B" w:rsidRPr="00D26235" w:rsidRDefault="002C014B"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Where the individual has received a caution or conviction for a relevant offence</w:t>
      </w:r>
    </w:p>
    <w:p w:rsidR="002C014B" w:rsidRPr="00D26235" w:rsidRDefault="002C014B"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If there is reason to believe that the individual has committed a listed relevant offence, under the </w:t>
      </w:r>
      <w:hyperlink r:id="rId69" w:history="1">
        <w:r w:rsidRPr="00D26235">
          <w:rPr>
            <w:rStyle w:val="Hyperlink"/>
            <w:rFonts w:ascii="Century Gothic" w:eastAsia="Arial" w:hAnsi="Century Gothic"/>
            <w:sz w:val="20"/>
            <w:szCs w:val="20"/>
          </w:rPr>
          <w:t>Safeguarding Vulnerable Groups Act 2006 (Prescribed Criteria and Miscellaneous Provisions) Regulations 2009</w:t>
        </w:r>
      </w:hyperlink>
    </w:p>
    <w:p w:rsidR="002C014B" w:rsidRPr="00D26235" w:rsidRDefault="002C014B"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If the individual has been removed from working in regulated activity (paid or unpaid) or would have been removed if they had not left </w:t>
      </w:r>
    </w:p>
    <w:p w:rsidR="0012623C" w:rsidRDefault="0012623C" w:rsidP="00183011">
      <w:pPr>
        <w:spacing w:after="0" w:line="259" w:lineRule="auto"/>
        <w:rPr>
          <w:rFonts w:ascii="Century Gothic" w:eastAsia="Arial" w:hAnsi="Century Gothic" w:cs="Arial"/>
          <w:b/>
          <w:bCs/>
          <w:sz w:val="20"/>
          <w:szCs w:val="20"/>
        </w:rPr>
      </w:pPr>
    </w:p>
    <w:p w:rsidR="002C014B" w:rsidRPr="00D26235" w:rsidRDefault="002C014B" w:rsidP="00183011">
      <w:pPr>
        <w:spacing w:after="0" w:line="259" w:lineRule="auto"/>
        <w:rPr>
          <w:rFonts w:ascii="Century Gothic" w:hAnsi="Century Gothic"/>
          <w:sz w:val="20"/>
          <w:szCs w:val="20"/>
        </w:rPr>
      </w:pPr>
      <w:r w:rsidRPr="00D26235">
        <w:rPr>
          <w:rFonts w:ascii="Century Gothic" w:eastAsia="Arial" w:hAnsi="Century Gothic" w:cs="Arial"/>
          <w:b/>
          <w:bCs/>
          <w:sz w:val="20"/>
          <w:szCs w:val="20"/>
        </w:rPr>
        <w:t>Agency and third-party staff</w:t>
      </w:r>
    </w:p>
    <w:p w:rsidR="002C014B" w:rsidRPr="00D26235" w:rsidRDefault="002C014B" w:rsidP="00183011">
      <w:pPr>
        <w:spacing w:after="0"/>
        <w:rPr>
          <w:rFonts w:ascii="Century Gothic" w:hAnsi="Century Gothic"/>
          <w:sz w:val="20"/>
          <w:szCs w:val="20"/>
        </w:rPr>
      </w:pPr>
      <w:r w:rsidRPr="00D26235">
        <w:rPr>
          <w:rFonts w:ascii="Century Gothic" w:hAnsi="Century Gothic"/>
          <w:sz w:val="20"/>
          <w:szCs w:val="20"/>
        </w:rPr>
        <w:t>We will obtain written notification from any agency or third-party organisation that it has carried out the necessary safer recruitment checks that we would otherwise perform. We will also check that the person presenting themselves for work is the same person on whom the checks have been made.</w:t>
      </w:r>
    </w:p>
    <w:p w:rsidR="0012623C" w:rsidRDefault="0012623C" w:rsidP="00183011">
      <w:pPr>
        <w:spacing w:after="0"/>
        <w:rPr>
          <w:rFonts w:ascii="Century Gothic" w:hAnsi="Century Gothic"/>
          <w:b/>
          <w:sz w:val="20"/>
          <w:szCs w:val="20"/>
        </w:rPr>
      </w:pPr>
    </w:p>
    <w:p w:rsidR="000C69DD" w:rsidRDefault="000C69DD" w:rsidP="00183011">
      <w:pPr>
        <w:spacing w:after="0"/>
        <w:rPr>
          <w:rFonts w:ascii="Century Gothic" w:hAnsi="Century Gothic"/>
          <w:b/>
          <w:sz w:val="20"/>
          <w:szCs w:val="20"/>
        </w:rPr>
      </w:pPr>
    </w:p>
    <w:p w:rsidR="000C69DD" w:rsidRDefault="000C69DD" w:rsidP="00183011">
      <w:pPr>
        <w:spacing w:after="0"/>
        <w:rPr>
          <w:rFonts w:ascii="Century Gothic" w:hAnsi="Century Gothic"/>
          <w:b/>
          <w:sz w:val="20"/>
          <w:szCs w:val="20"/>
        </w:rPr>
      </w:pPr>
    </w:p>
    <w:p w:rsidR="002C014B" w:rsidRPr="00D26235" w:rsidRDefault="002C014B" w:rsidP="00183011">
      <w:pPr>
        <w:spacing w:after="0"/>
        <w:rPr>
          <w:rFonts w:ascii="Century Gothic" w:hAnsi="Century Gothic"/>
          <w:b/>
          <w:sz w:val="20"/>
          <w:szCs w:val="20"/>
        </w:rPr>
      </w:pPr>
      <w:r w:rsidRPr="00D26235">
        <w:rPr>
          <w:rFonts w:ascii="Century Gothic" w:hAnsi="Century Gothic"/>
          <w:b/>
          <w:sz w:val="20"/>
          <w:szCs w:val="20"/>
        </w:rPr>
        <w:t>Contractors</w:t>
      </w:r>
    </w:p>
    <w:p w:rsidR="002C014B" w:rsidRPr="00D26235" w:rsidRDefault="002C014B" w:rsidP="00183011">
      <w:pPr>
        <w:spacing w:after="0"/>
        <w:rPr>
          <w:rFonts w:ascii="Century Gothic" w:eastAsia="Arial" w:hAnsi="Century Gothic" w:cs="Arial"/>
          <w:sz w:val="20"/>
          <w:szCs w:val="20"/>
        </w:rPr>
      </w:pPr>
      <w:r w:rsidRPr="00D26235">
        <w:rPr>
          <w:rFonts w:ascii="Century Gothic" w:eastAsia="Arial" w:hAnsi="Century Gothic" w:cs="Arial"/>
          <w:sz w:val="20"/>
          <w:szCs w:val="20"/>
        </w:rPr>
        <w:t>We will ensure that any contractor, or any employee of the contractor, who is to work at the school has had the appropriate level of DBS check. This will be:</w:t>
      </w:r>
    </w:p>
    <w:p w:rsidR="002C014B" w:rsidRPr="00D26235" w:rsidRDefault="002C014B"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An enhanced DBS check with barred list information for contractors engaging in regulated activity</w:t>
      </w:r>
    </w:p>
    <w:p w:rsidR="002C014B" w:rsidRPr="00D26235" w:rsidRDefault="002C014B"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An enhanced DBS check, not including barred list information, for all other contractors who are not in regulated activity but whose work provides them with an opportunity for regular contact with children </w:t>
      </w:r>
    </w:p>
    <w:p w:rsidR="002C014B" w:rsidRPr="00D26235" w:rsidRDefault="002C014B" w:rsidP="00183011">
      <w:pPr>
        <w:spacing w:after="0"/>
        <w:rPr>
          <w:rFonts w:ascii="Century Gothic" w:hAnsi="Century Gothic"/>
          <w:sz w:val="20"/>
          <w:szCs w:val="20"/>
        </w:rPr>
      </w:pPr>
      <w:r w:rsidRPr="00D26235">
        <w:rPr>
          <w:rFonts w:ascii="Century Gothic" w:hAnsi="Century Gothic"/>
          <w:sz w:val="20"/>
          <w:szCs w:val="20"/>
        </w:rPr>
        <w:t xml:space="preserve">We will obtain the DBS check for self-employed contractors. </w:t>
      </w:r>
    </w:p>
    <w:p w:rsidR="002C014B" w:rsidRPr="00D26235" w:rsidRDefault="002C014B" w:rsidP="00183011">
      <w:pPr>
        <w:spacing w:after="0"/>
        <w:rPr>
          <w:rFonts w:ascii="Century Gothic" w:hAnsi="Century Gothic"/>
          <w:sz w:val="20"/>
          <w:szCs w:val="20"/>
        </w:rPr>
      </w:pPr>
      <w:r w:rsidRPr="00D26235">
        <w:rPr>
          <w:rFonts w:ascii="Century Gothic" w:hAnsi="Century Gothic"/>
          <w:sz w:val="20"/>
          <w:szCs w:val="20"/>
        </w:rPr>
        <w:t xml:space="preserve">We will not keep copies of such checks for longer than 6 months. </w:t>
      </w:r>
    </w:p>
    <w:p w:rsidR="002C014B" w:rsidRPr="00D26235" w:rsidRDefault="002C014B" w:rsidP="00183011">
      <w:pPr>
        <w:spacing w:after="0"/>
        <w:rPr>
          <w:rFonts w:ascii="Century Gothic" w:hAnsi="Century Gothic"/>
          <w:sz w:val="20"/>
          <w:szCs w:val="20"/>
        </w:rPr>
      </w:pPr>
      <w:r w:rsidRPr="00D26235">
        <w:rPr>
          <w:rFonts w:ascii="Century Gothic" w:hAnsi="Century Gothic"/>
          <w:sz w:val="20"/>
          <w:szCs w:val="20"/>
        </w:rPr>
        <w:t xml:space="preserve">Contractors who have not had any checks will not be allowed to work unsupervised or engage in regulated activity under any circumstances. </w:t>
      </w:r>
    </w:p>
    <w:p w:rsidR="002C014B" w:rsidRPr="00D26235" w:rsidRDefault="002C014B" w:rsidP="00183011">
      <w:pPr>
        <w:spacing w:after="0"/>
        <w:rPr>
          <w:rFonts w:ascii="Century Gothic" w:hAnsi="Century Gothic"/>
          <w:sz w:val="20"/>
          <w:szCs w:val="20"/>
        </w:rPr>
      </w:pPr>
      <w:r w:rsidRPr="00D26235">
        <w:rPr>
          <w:rFonts w:ascii="Century Gothic" w:hAnsi="Century Gothic"/>
          <w:sz w:val="20"/>
          <w:szCs w:val="20"/>
        </w:rPr>
        <w:t xml:space="preserve">We will check the identity of all contractors and their staff on arrival at the school. </w:t>
      </w:r>
    </w:p>
    <w:p w:rsidR="0012623C" w:rsidRDefault="0012623C" w:rsidP="00183011">
      <w:pPr>
        <w:spacing w:after="0"/>
        <w:rPr>
          <w:rFonts w:ascii="Century Gothic" w:hAnsi="Century Gothic"/>
          <w:b/>
          <w:sz w:val="20"/>
          <w:szCs w:val="20"/>
        </w:rPr>
      </w:pPr>
    </w:p>
    <w:p w:rsidR="002C014B" w:rsidRPr="00D26235" w:rsidRDefault="002C014B" w:rsidP="00183011">
      <w:pPr>
        <w:spacing w:after="0"/>
        <w:rPr>
          <w:rFonts w:ascii="Century Gothic" w:hAnsi="Century Gothic"/>
          <w:b/>
          <w:sz w:val="20"/>
          <w:szCs w:val="20"/>
        </w:rPr>
      </w:pPr>
      <w:r w:rsidRPr="00D26235">
        <w:rPr>
          <w:rFonts w:ascii="Century Gothic" w:hAnsi="Century Gothic"/>
          <w:b/>
          <w:sz w:val="20"/>
          <w:szCs w:val="20"/>
        </w:rPr>
        <w:t>Trainee/student teachers</w:t>
      </w:r>
    </w:p>
    <w:p w:rsidR="002C014B" w:rsidRPr="00D26235" w:rsidRDefault="002C014B" w:rsidP="00183011">
      <w:pPr>
        <w:spacing w:after="0"/>
        <w:rPr>
          <w:rFonts w:ascii="Century Gothic" w:hAnsi="Century Gothic"/>
          <w:sz w:val="20"/>
          <w:szCs w:val="20"/>
        </w:rPr>
      </w:pPr>
      <w:r w:rsidRPr="00D26235">
        <w:rPr>
          <w:rFonts w:ascii="Century Gothic" w:hAnsi="Century Gothic"/>
          <w:sz w:val="20"/>
          <w:szCs w:val="20"/>
        </w:rPr>
        <w:t>Where applicants for initial teacher training are salaried by us, we will ensure that all necessary checks are carried out.</w:t>
      </w:r>
    </w:p>
    <w:p w:rsidR="002C014B" w:rsidRPr="00D26235" w:rsidRDefault="002C014B" w:rsidP="00183011">
      <w:pPr>
        <w:spacing w:after="0"/>
        <w:rPr>
          <w:rFonts w:ascii="Century Gothic" w:hAnsi="Century Gothic"/>
          <w:sz w:val="20"/>
          <w:szCs w:val="20"/>
        </w:rPr>
      </w:pPr>
      <w:r w:rsidRPr="00D26235">
        <w:rPr>
          <w:rFonts w:ascii="Century Gothic" w:hAnsi="Century Gothic"/>
          <w:sz w:val="20"/>
          <w:szCs w:val="20"/>
        </w:rPr>
        <w:t xml:space="preserve">Where trainee teachers are fee-funded, we will obtain written confirmation from the training provider that necessary checks have been carried out and that the trainee has been judged by the provider to be suitable to work with children. </w:t>
      </w:r>
    </w:p>
    <w:p w:rsidR="002C014B" w:rsidRPr="00D26235" w:rsidRDefault="002C014B" w:rsidP="00183011">
      <w:pPr>
        <w:spacing w:after="0"/>
        <w:rPr>
          <w:rFonts w:ascii="Century Gothic" w:hAnsi="Century Gothic"/>
          <w:sz w:val="20"/>
          <w:szCs w:val="20"/>
        </w:rPr>
      </w:pPr>
      <w:r w:rsidRPr="00D26235">
        <w:rPr>
          <w:rFonts w:ascii="Century Gothic" w:hAnsi="Century Gothic"/>
          <w:sz w:val="20"/>
          <w:szCs w:val="20"/>
        </w:rPr>
        <w:t>In both cases, this includes checks to ensure that individuals are not disqualified under the Childcare Disqualification (Regulations) 2009 and Childcare Act 2006.</w:t>
      </w:r>
    </w:p>
    <w:p w:rsidR="0012623C" w:rsidRDefault="0012623C" w:rsidP="00183011">
      <w:pPr>
        <w:spacing w:after="0"/>
        <w:rPr>
          <w:rFonts w:ascii="Century Gothic" w:hAnsi="Century Gothic"/>
          <w:b/>
          <w:sz w:val="20"/>
          <w:szCs w:val="20"/>
        </w:rPr>
      </w:pPr>
    </w:p>
    <w:p w:rsidR="002C014B" w:rsidRPr="00D26235" w:rsidRDefault="002C014B" w:rsidP="00183011">
      <w:pPr>
        <w:spacing w:after="0"/>
        <w:rPr>
          <w:rFonts w:ascii="Century Gothic" w:hAnsi="Century Gothic"/>
          <w:b/>
          <w:sz w:val="20"/>
          <w:szCs w:val="20"/>
        </w:rPr>
      </w:pPr>
      <w:r w:rsidRPr="00D26235">
        <w:rPr>
          <w:rFonts w:ascii="Century Gothic" w:hAnsi="Century Gothic"/>
          <w:b/>
          <w:sz w:val="20"/>
          <w:szCs w:val="20"/>
        </w:rPr>
        <w:t>Volunteers</w:t>
      </w:r>
    </w:p>
    <w:p w:rsidR="002C014B" w:rsidRPr="00D26235" w:rsidRDefault="002C014B" w:rsidP="00183011">
      <w:pPr>
        <w:spacing w:after="0"/>
        <w:rPr>
          <w:rFonts w:ascii="Century Gothic" w:hAnsi="Century Gothic"/>
          <w:sz w:val="20"/>
          <w:szCs w:val="20"/>
        </w:rPr>
      </w:pPr>
      <w:r w:rsidRPr="00D26235">
        <w:rPr>
          <w:rFonts w:ascii="Century Gothic" w:hAnsi="Century Gothic"/>
          <w:sz w:val="20"/>
          <w:szCs w:val="20"/>
        </w:rPr>
        <w:t>We will:</w:t>
      </w:r>
    </w:p>
    <w:p w:rsidR="002C014B" w:rsidRPr="00D26235" w:rsidRDefault="002C014B"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Never leave an unchecked volunteer unsupervised or allow them to work in regulated activity</w:t>
      </w:r>
    </w:p>
    <w:p w:rsidR="002C014B" w:rsidRPr="00D26235" w:rsidRDefault="002C014B"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Obtain an enhanced DBS check with barred list information for all volunteers who are new to working in regulated activity </w:t>
      </w:r>
    </w:p>
    <w:p w:rsidR="002C014B" w:rsidRPr="00D26235" w:rsidRDefault="002C014B"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 xml:space="preserve">Obtain an enhanced DBS check without barred list information for all volunteers who are not in regulated activity, but who have an opportunity to come into contact with children on a regular basis, for example, supervised volunteers </w:t>
      </w:r>
    </w:p>
    <w:p w:rsidR="002C014B" w:rsidRPr="00D26235" w:rsidRDefault="002C014B"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sz w:val="20"/>
          <w:szCs w:val="20"/>
        </w:rPr>
        <w:t>Carry out a risk assessment when deciding whether to seek an enhanced DBS check for any volunteers not engaging in regulated activity</w:t>
      </w:r>
    </w:p>
    <w:p w:rsidR="002C014B" w:rsidRPr="00D26235" w:rsidRDefault="002C014B" w:rsidP="003725C6">
      <w:pPr>
        <w:numPr>
          <w:ilvl w:val="0"/>
          <w:numId w:val="14"/>
        </w:numPr>
        <w:spacing w:after="0" w:line="240" w:lineRule="auto"/>
        <w:ind w:left="568" w:hanging="284"/>
        <w:rPr>
          <w:rFonts w:ascii="Century Gothic" w:eastAsia="Arial" w:hAnsi="Century Gothic"/>
          <w:sz w:val="20"/>
          <w:szCs w:val="20"/>
        </w:rPr>
      </w:pPr>
      <w:r w:rsidRPr="00D26235">
        <w:rPr>
          <w:rFonts w:ascii="Century Gothic" w:eastAsia="Arial" w:hAnsi="Century Gothic"/>
          <w:iCs/>
          <w:sz w:val="20"/>
          <w:szCs w:val="20"/>
        </w:rPr>
        <w:t>E</w:t>
      </w:r>
      <w:r w:rsidRPr="00D26235">
        <w:rPr>
          <w:rFonts w:ascii="Century Gothic" w:eastAsia="Arial" w:hAnsi="Century Gothic"/>
          <w:sz w:val="20"/>
          <w:szCs w:val="20"/>
        </w:rPr>
        <w:t xml:space="preserve">nsure that appropriate checks are carried out to ensure that individuals are not disqualified under the Childcare Disqualification (Regulations) 2009 and Childcare Act 2006. </w:t>
      </w:r>
      <w:r w:rsidRPr="00D26235">
        <w:rPr>
          <w:rFonts w:ascii="Century Gothic" w:eastAsia="Arial" w:hAnsi="Century Gothic" w:cs="Arial"/>
          <w:sz w:val="20"/>
          <w:szCs w:val="20"/>
        </w:rPr>
        <w:t>Where we decide that an individual falls outside of the scope of these regulations and we do not carry out such checks, we will retain a record of our assessment. This will include our evaluation of any risks and control measures put in place, and any advice sought</w:t>
      </w:r>
    </w:p>
    <w:p w:rsidR="0012623C" w:rsidRDefault="0012623C" w:rsidP="00183011">
      <w:pPr>
        <w:spacing w:after="0"/>
        <w:rPr>
          <w:rFonts w:ascii="Century Gothic" w:hAnsi="Century Gothic"/>
          <w:b/>
          <w:sz w:val="20"/>
          <w:szCs w:val="20"/>
        </w:rPr>
      </w:pPr>
    </w:p>
    <w:p w:rsidR="002C014B" w:rsidRPr="00D26235" w:rsidRDefault="002C014B" w:rsidP="00183011">
      <w:pPr>
        <w:spacing w:after="0"/>
        <w:rPr>
          <w:rFonts w:ascii="Century Gothic" w:hAnsi="Century Gothic"/>
          <w:b/>
          <w:sz w:val="20"/>
          <w:szCs w:val="20"/>
        </w:rPr>
      </w:pPr>
      <w:r w:rsidRPr="00D26235">
        <w:rPr>
          <w:rFonts w:ascii="Century Gothic" w:hAnsi="Century Gothic"/>
          <w:b/>
          <w:sz w:val="20"/>
          <w:szCs w:val="20"/>
        </w:rPr>
        <w:t>Governors</w:t>
      </w:r>
    </w:p>
    <w:p w:rsidR="002C014B" w:rsidRPr="00D26235" w:rsidRDefault="002C014B" w:rsidP="00183011">
      <w:pPr>
        <w:spacing w:after="0" w:line="259" w:lineRule="auto"/>
        <w:rPr>
          <w:rFonts w:ascii="Century Gothic" w:eastAsia="Arial" w:hAnsi="Century Gothic" w:cs="Arial"/>
          <w:sz w:val="20"/>
          <w:szCs w:val="20"/>
        </w:rPr>
      </w:pPr>
      <w:r w:rsidRPr="00D26235">
        <w:rPr>
          <w:rFonts w:ascii="Century Gothic" w:eastAsia="Arial" w:hAnsi="Century Gothic" w:cs="Arial"/>
          <w:sz w:val="20"/>
          <w:szCs w:val="20"/>
        </w:rPr>
        <w:t>All governors</w:t>
      </w:r>
      <w:r w:rsidRPr="00D26235">
        <w:rPr>
          <w:rFonts w:ascii="Century Gothic" w:eastAsia="Arial" w:hAnsi="Century Gothic" w:cs="Arial"/>
          <w:iCs/>
          <w:color w:val="ED7D31"/>
          <w:sz w:val="20"/>
          <w:szCs w:val="20"/>
        </w:rPr>
        <w:t xml:space="preserve"> </w:t>
      </w:r>
      <w:r w:rsidRPr="00D26235">
        <w:rPr>
          <w:rFonts w:ascii="Century Gothic" w:eastAsia="Arial" w:hAnsi="Century Gothic" w:cs="Arial"/>
          <w:sz w:val="20"/>
          <w:szCs w:val="20"/>
        </w:rPr>
        <w:t xml:space="preserve">will have an enhanced DBS check without barred list information. They will have an enhanced DBS check with barred list information if working in regulated activity. </w:t>
      </w:r>
    </w:p>
    <w:p w:rsidR="002C014B" w:rsidRPr="00D26235" w:rsidRDefault="002C014B" w:rsidP="00183011">
      <w:pPr>
        <w:spacing w:after="0"/>
        <w:rPr>
          <w:rFonts w:ascii="Century Gothic" w:hAnsi="Century Gothic"/>
          <w:sz w:val="20"/>
          <w:szCs w:val="20"/>
        </w:rPr>
      </w:pPr>
      <w:r w:rsidRPr="00D26235">
        <w:rPr>
          <w:rFonts w:ascii="Century Gothic" w:hAnsi="Century Gothic"/>
          <w:sz w:val="20"/>
          <w:szCs w:val="20"/>
        </w:rPr>
        <w:t xml:space="preserve">All trustees, proprietors and local governors will have the following checks: </w:t>
      </w:r>
    </w:p>
    <w:p w:rsidR="00183011" w:rsidRPr="00D26235" w:rsidRDefault="002C014B" w:rsidP="003725C6">
      <w:pPr>
        <w:numPr>
          <w:ilvl w:val="0"/>
          <w:numId w:val="14"/>
        </w:numPr>
        <w:spacing w:after="0" w:line="240" w:lineRule="auto"/>
        <w:ind w:left="568" w:hanging="284"/>
        <w:rPr>
          <w:rFonts w:ascii="Century Gothic" w:hAnsi="Century Gothic"/>
          <w:sz w:val="20"/>
          <w:szCs w:val="20"/>
        </w:rPr>
      </w:pPr>
      <w:r w:rsidRPr="00D26235">
        <w:rPr>
          <w:rFonts w:ascii="Century Gothic" w:hAnsi="Century Gothic"/>
          <w:sz w:val="20"/>
          <w:szCs w:val="20"/>
        </w:rPr>
        <w:t xml:space="preserve">Section 128 direction </w:t>
      </w:r>
    </w:p>
    <w:p w:rsidR="002C014B" w:rsidRPr="00D26235" w:rsidRDefault="002C014B" w:rsidP="003725C6">
      <w:pPr>
        <w:numPr>
          <w:ilvl w:val="0"/>
          <w:numId w:val="14"/>
        </w:numPr>
        <w:spacing w:after="0" w:line="240" w:lineRule="auto"/>
        <w:ind w:left="568" w:hanging="284"/>
        <w:rPr>
          <w:rFonts w:ascii="Century Gothic" w:hAnsi="Century Gothic"/>
          <w:sz w:val="20"/>
          <w:szCs w:val="20"/>
        </w:rPr>
      </w:pPr>
      <w:r w:rsidRPr="00D26235">
        <w:rPr>
          <w:rFonts w:ascii="Century Gothic" w:hAnsi="Century Gothic"/>
          <w:sz w:val="20"/>
          <w:szCs w:val="20"/>
        </w:rPr>
        <w:t>Right to work in the UK</w:t>
      </w:r>
    </w:p>
    <w:p w:rsidR="002C014B" w:rsidRPr="00D26235" w:rsidRDefault="002C014B" w:rsidP="003725C6">
      <w:pPr>
        <w:numPr>
          <w:ilvl w:val="0"/>
          <w:numId w:val="14"/>
        </w:numPr>
        <w:spacing w:after="0" w:line="240" w:lineRule="auto"/>
        <w:ind w:left="568" w:hanging="284"/>
        <w:rPr>
          <w:rFonts w:ascii="Century Gothic" w:hAnsi="Century Gothic"/>
          <w:sz w:val="20"/>
          <w:szCs w:val="20"/>
        </w:rPr>
      </w:pPr>
      <w:r w:rsidRPr="00D26235">
        <w:rPr>
          <w:rFonts w:ascii="Century Gothic" w:hAnsi="Century Gothic"/>
          <w:sz w:val="20"/>
          <w:szCs w:val="20"/>
        </w:rPr>
        <w:t>Other checks deemed necessary if they have lived or worked outside the UK</w:t>
      </w:r>
    </w:p>
    <w:p w:rsidR="0012623C" w:rsidRDefault="0012623C" w:rsidP="00183011">
      <w:pPr>
        <w:spacing w:after="0"/>
        <w:rPr>
          <w:rFonts w:ascii="Century Gothic" w:hAnsi="Century Gothic"/>
          <w:b/>
          <w:sz w:val="20"/>
          <w:szCs w:val="20"/>
        </w:rPr>
      </w:pPr>
    </w:p>
    <w:p w:rsidR="0012623C" w:rsidRDefault="0012623C" w:rsidP="00183011">
      <w:pPr>
        <w:spacing w:after="0"/>
        <w:rPr>
          <w:rFonts w:ascii="Century Gothic" w:hAnsi="Century Gothic"/>
          <w:b/>
          <w:sz w:val="20"/>
          <w:szCs w:val="20"/>
        </w:rPr>
      </w:pPr>
    </w:p>
    <w:p w:rsidR="002C014B" w:rsidRPr="00D26235" w:rsidRDefault="002C014B" w:rsidP="00593790">
      <w:pPr>
        <w:rPr>
          <w:rFonts w:ascii="Century Gothic" w:hAnsi="Century Gothic"/>
          <w:sz w:val="20"/>
          <w:szCs w:val="20"/>
        </w:rPr>
      </w:pPr>
    </w:p>
    <w:p w:rsidR="008D186C" w:rsidRDefault="008D186C">
      <w:pPr>
        <w:rPr>
          <w:rFonts w:ascii="Century Gothic" w:eastAsiaTheme="majorEastAsia" w:hAnsi="Century Gothic" w:cstheme="majorBidi"/>
          <w:color w:val="00B050"/>
          <w:sz w:val="20"/>
          <w:szCs w:val="20"/>
        </w:rPr>
      </w:pPr>
      <w:r>
        <w:rPr>
          <w:rFonts w:ascii="Century Gothic" w:hAnsi="Century Gothic"/>
          <w:color w:val="00B050"/>
          <w:sz w:val="20"/>
          <w:szCs w:val="20"/>
        </w:rPr>
        <w:br w:type="page"/>
      </w:r>
    </w:p>
    <w:p w:rsidR="008D186C" w:rsidRPr="00CE60A9" w:rsidRDefault="00183011" w:rsidP="00CE60A9">
      <w:pPr>
        <w:pStyle w:val="Heading3"/>
        <w:rPr>
          <w:rFonts w:ascii="Century Gothic" w:hAnsi="Century Gothic"/>
          <w:color w:val="00B050"/>
          <w:sz w:val="20"/>
          <w:szCs w:val="20"/>
        </w:rPr>
      </w:pPr>
      <w:r w:rsidRPr="00D26235">
        <w:rPr>
          <w:rFonts w:ascii="Century Gothic" w:hAnsi="Century Gothic"/>
          <w:color w:val="00B050"/>
          <w:sz w:val="20"/>
          <w:szCs w:val="20"/>
        </w:rPr>
        <w:lastRenderedPageBreak/>
        <w:t>APPENDIX 6: POSTER</w:t>
      </w:r>
      <w:bookmarkEnd w:id="21"/>
    </w:p>
    <w:p w:rsidR="008D186C" w:rsidRPr="008D186C" w:rsidRDefault="008D186C" w:rsidP="008D186C">
      <w:pPr>
        <w:spacing w:line="360" w:lineRule="auto"/>
        <w:jc w:val="center"/>
        <w:rPr>
          <w:rFonts w:ascii="Twinkl" w:hAnsi="Twinkl"/>
          <w:b/>
          <w:sz w:val="40"/>
          <w:szCs w:val="40"/>
        </w:rPr>
      </w:pPr>
      <w:r w:rsidRPr="008D186C">
        <w:rPr>
          <w:rFonts w:ascii="Twinkl" w:hAnsi="Twinkl"/>
          <w:b/>
          <w:sz w:val="40"/>
          <w:szCs w:val="40"/>
        </w:rPr>
        <w:t>SAFEGUARDING AT ST. ANNE’S R.C. PRIMARY SCHOOL</w:t>
      </w:r>
    </w:p>
    <w:p w:rsidR="008D186C" w:rsidRDefault="008D186C" w:rsidP="008D186C">
      <w:pPr>
        <w:spacing w:line="360" w:lineRule="auto"/>
        <w:jc w:val="center"/>
      </w:pPr>
      <w:r w:rsidRPr="001E50B4">
        <w:rPr>
          <w:noProof/>
        </w:rPr>
        <w:drawing>
          <wp:inline distT="0" distB="0" distL="0" distR="0" wp14:anchorId="10F30DA1" wp14:editId="575E871F">
            <wp:extent cx="770571" cy="10617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77095" cy="1070709"/>
                    </a:xfrm>
                    <a:prstGeom prst="rect">
                      <a:avLst/>
                    </a:prstGeom>
                    <a:noFill/>
                    <a:ln>
                      <a:noFill/>
                    </a:ln>
                  </pic:spPr>
                </pic:pic>
              </a:graphicData>
            </a:graphic>
          </wp:inline>
        </w:drawing>
      </w:r>
    </w:p>
    <w:p w:rsidR="008D186C" w:rsidRDefault="008D186C" w:rsidP="008D186C">
      <w:pPr>
        <w:spacing w:line="360" w:lineRule="auto"/>
        <w:jc w:val="center"/>
        <w:rPr>
          <w:rFonts w:ascii="Lucida Handwriting" w:hAnsi="Lucida Handwriting"/>
        </w:rPr>
      </w:pPr>
      <w:r w:rsidRPr="004B1E0D">
        <w:rPr>
          <w:rFonts w:ascii="Lucida Handwriting" w:hAnsi="Lucida Handwriting"/>
          <w:b/>
        </w:rPr>
        <w:t>Working, Learning, Caring together in God’s love</w:t>
      </w:r>
      <w:r w:rsidRPr="00CF3200">
        <w:rPr>
          <w:rFonts w:ascii="Lucida Handwriting" w:hAnsi="Lucida Handwriting"/>
        </w:rPr>
        <w:t>.</w:t>
      </w:r>
    </w:p>
    <w:p w:rsidR="008D186C" w:rsidRPr="008D186C" w:rsidRDefault="008D186C" w:rsidP="008D186C">
      <w:pPr>
        <w:spacing w:line="240" w:lineRule="auto"/>
        <w:jc w:val="center"/>
        <w:rPr>
          <w:rFonts w:ascii="Twinkl" w:hAnsi="Twinkl"/>
          <w:b/>
          <w:iCs/>
          <w:color w:val="828288" w:themeColor="accent5"/>
          <w:sz w:val="40"/>
          <w:szCs w:val="40"/>
          <w:u w:val="single"/>
        </w:rPr>
      </w:pPr>
      <w:r w:rsidRPr="008D186C">
        <w:rPr>
          <w:rFonts w:ascii="Twinkl" w:hAnsi="Twinkl"/>
          <w:b/>
          <w:iCs/>
          <w:color w:val="828288" w:themeColor="accent5"/>
          <w:sz w:val="40"/>
          <w:szCs w:val="40"/>
          <w:u w:val="single"/>
        </w:rPr>
        <w:t>SAFEGUARDING IS EVERYONE’S RESPONSIBILITY</w:t>
      </w:r>
    </w:p>
    <w:p w:rsidR="008D186C" w:rsidRPr="008D186C" w:rsidRDefault="008D186C" w:rsidP="008D186C">
      <w:pPr>
        <w:spacing w:line="240" w:lineRule="auto"/>
        <w:jc w:val="center"/>
        <w:rPr>
          <w:rFonts w:ascii="Twinkl" w:hAnsi="Twinkl"/>
          <w:iCs/>
          <w:sz w:val="24"/>
          <w:szCs w:val="24"/>
        </w:rPr>
      </w:pPr>
      <w:r w:rsidRPr="008D186C">
        <w:rPr>
          <w:rFonts w:ascii="Twinkl" w:hAnsi="Twinkl"/>
          <w:iCs/>
          <w:sz w:val="24"/>
          <w:szCs w:val="24"/>
        </w:rPr>
        <w:t>St. Anne’s R.C. Primary School is committed to maintaining the safety and well-being of all children. If you have any concerns, queries or a child makes a disclosure to you, please contact one of the following IMMEDIATELY:</w:t>
      </w:r>
    </w:p>
    <w:tbl>
      <w:tblPr>
        <w:tblStyle w:val="TableGrid"/>
        <w:tblW w:w="5000" w:type="pct"/>
        <w:tblLook w:val="04A0" w:firstRow="1" w:lastRow="0" w:firstColumn="1" w:lastColumn="0" w:noHBand="0" w:noVBand="1"/>
      </w:tblPr>
      <w:tblGrid>
        <w:gridCol w:w="2153"/>
        <w:gridCol w:w="2153"/>
        <w:gridCol w:w="2152"/>
        <w:gridCol w:w="2152"/>
        <w:gridCol w:w="2152"/>
      </w:tblGrid>
      <w:tr w:rsidR="008D186C" w:rsidRPr="00B92D06" w:rsidTr="008D186C">
        <w:tc>
          <w:tcPr>
            <w:tcW w:w="1000" w:type="pct"/>
          </w:tcPr>
          <w:p w:rsidR="008D186C" w:rsidRPr="008D186C" w:rsidRDefault="00364479" w:rsidP="00364479">
            <w:pPr>
              <w:rPr>
                <w:rFonts w:ascii="Twinkl" w:hAnsi="Twinkl"/>
                <w:b/>
                <w:iCs/>
                <w:sz w:val="24"/>
                <w:szCs w:val="24"/>
              </w:rPr>
            </w:pPr>
            <w:r>
              <w:rPr>
                <w:rFonts w:ascii="Twinkl" w:hAnsi="Twinkl"/>
                <w:b/>
                <w:iCs/>
                <w:noProof/>
                <w:sz w:val="24"/>
                <w:szCs w:val="24"/>
              </w:rPr>
              <w:drawing>
                <wp:inline distT="0" distB="0" distL="0" distR="0">
                  <wp:extent cx="975344" cy="1455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chel.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980502" cy="1463117"/>
                          </a:xfrm>
                          <a:prstGeom prst="rect">
                            <a:avLst/>
                          </a:prstGeom>
                        </pic:spPr>
                      </pic:pic>
                    </a:graphicData>
                  </a:graphic>
                </wp:inline>
              </w:drawing>
            </w:r>
          </w:p>
          <w:p w:rsidR="008D186C" w:rsidRPr="008D186C" w:rsidRDefault="008D186C" w:rsidP="008D186C">
            <w:pPr>
              <w:jc w:val="center"/>
              <w:rPr>
                <w:rFonts w:ascii="Twinkl" w:hAnsi="Twinkl"/>
                <w:b/>
                <w:iCs/>
                <w:sz w:val="24"/>
                <w:szCs w:val="24"/>
              </w:rPr>
            </w:pPr>
            <w:r w:rsidRPr="008D186C">
              <w:rPr>
                <w:rFonts w:ascii="Twinkl" w:hAnsi="Twinkl"/>
                <w:b/>
                <w:iCs/>
                <w:sz w:val="24"/>
                <w:szCs w:val="24"/>
              </w:rPr>
              <w:t>Mrs Jacques</w:t>
            </w:r>
          </w:p>
          <w:p w:rsidR="008D186C" w:rsidRPr="008D186C" w:rsidRDefault="008D186C" w:rsidP="008D186C">
            <w:pPr>
              <w:jc w:val="center"/>
              <w:rPr>
                <w:rFonts w:ascii="Twinkl" w:hAnsi="Twinkl"/>
                <w:b/>
                <w:iCs/>
                <w:sz w:val="20"/>
                <w:szCs w:val="20"/>
              </w:rPr>
            </w:pPr>
            <w:r w:rsidRPr="008D186C">
              <w:rPr>
                <w:rFonts w:ascii="Twinkl" w:hAnsi="Twinkl"/>
                <w:b/>
                <w:iCs/>
                <w:sz w:val="20"/>
                <w:szCs w:val="20"/>
              </w:rPr>
              <w:t>Interim Executive Headteacher</w:t>
            </w:r>
          </w:p>
          <w:p w:rsidR="008D186C" w:rsidRPr="008D186C" w:rsidRDefault="008D186C" w:rsidP="008D186C">
            <w:pPr>
              <w:jc w:val="center"/>
              <w:rPr>
                <w:rFonts w:ascii="Twinkl" w:hAnsi="Twinkl"/>
                <w:b/>
                <w:iCs/>
                <w:sz w:val="24"/>
                <w:szCs w:val="24"/>
              </w:rPr>
            </w:pPr>
            <w:r w:rsidRPr="008D186C">
              <w:rPr>
                <w:rFonts w:ascii="Twinkl" w:hAnsi="Twinkl"/>
                <w:b/>
                <w:iCs/>
                <w:sz w:val="20"/>
                <w:szCs w:val="20"/>
              </w:rPr>
              <w:t>Designated Safeguarding Lead (DSL)</w:t>
            </w:r>
          </w:p>
        </w:tc>
        <w:tc>
          <w:tcPr>
            <w:tcW w:w="1000" w:type="pct"/>
          </w:tcPr>
          <w:p w:rsidR="008D186C" w:rsidRPr="008D186C" w:rsidRDefault="00364479" w:rsidP="00364479">
            <w:pPr>
              <w:jc w:val="center"/>
              <w:rPr>
                <w:rFonts w:ascii="Twinkl" w:hAnsi="Twinkl"/>
                <w:b/>
                <w:iCs/>
                <w:noProof/>
                <w:sz w:val="24"/>
                <w:szCs w:val="24"/>
              </w:rPr>
            </w:pPr>
            <w:r>
              <w:rPr>
                <w:rFonts w:ascii="Twinkl" w:hAnsi="Twinkl"/>
                <w:b/>
                <w:iCs/>
                <w:noProof/>
                <w:sz w:val="24"/>
                <w:szCs w:val="24"/>
              </w:rPr>
              <w:drawing>
                <wp:inline distT="0" distB="0" distL="0" distR="0">
                  <wp:extent cx="1162756" cy="1569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emma.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173728" cy="1584532"/>
                          </a:xfrm>
                          <a:prstGeom prst="rect">
                            <a:avLst/>
                          </a:prstGeom>
                        </pic:spPr>
                      </pic:pic>
                    </a:graphicData>
                  </a:graphic>
                </wp:inline>
              </w:drawing>
            </w:r>
          </w:p>
          <w:p w:rsidR="008D186C" w:rsidRPr="008D186C" w:rsidRDefault="008D186C" w:rsidP="008D186C">
            <w:pPr>
              <w:jc w:val="center"/>
              <w:rPr>
                <w:rFonts w:ascii="Twinkl" w:hAnsi="Twinkl"/>
                <w:b/>
                <w:iCs/>
                <w:noProof/>
                <w:sz w:val="24"/>
                <w:szCs w:val="24"/>
              </w:rPr>
            </w:pPr>
            <w:r w:rsidRPr="008D186C">
              <w:rPr>
                <w:rFonts w:ascii="Twinkl" w:hAnsi="Twinkl"/>
                <w:b/>
                <w:iCs/>
                <w:noProof/>
                <w:sz w:val="24"/>
                <w:szCs w:val="24"/>
              </w:rPr>
              <w:t>Mrs Regan</w:t>
            </w:r>
          </w:p>
          <w:p w:rsidR="008D186C" w:rsidRPr="008D186C" w:rsidRDefault="008D186C" w:rsidP="008D186C">
            <w:pPr>
              <w:jc w:val="center"/>
              <w:rPr>
                <w:rFonts w:ascii="Twinkl" w:hAnsi="Twinkl"/>
                <w:b/>
                <w:iCs/>
                <w:noProof/>
                <w:sz w:val="20"/>
                <w:szCs w:val="20"/>
              </w:rPr>
            </w:pPr>
            <w:r w:rsidRPr="008D186C">
              <w:rPr>
                <w:rFonts w:ascii="Twinkl" w:hAnsi="Twinkl"/>
                <w:b/>
                <w:iCs/>
                <w:noProof/>
                <w:sz w:val="20"/>
                <w:szCs w:val="20"/>
              </w:rPr>
              <w:t>Deputy Head</w:t>
            </w:r>
            <w:r w:rsidR="00121BFB">
              <w:rPr>
                <w:rFonts w:ascii="Twinkl" w:hAnsi="Twinkl"/>
                <w:b/>
                <w:iCs/>
                <w:noProof/>
                <w:sz w:val="20"/>
                <w:szCs w:val="20"/>
              </w:rPr>
              <w:t>teacher</w:t>
            </w:r>
          </w:p>
          <w:p w:rsidR="008D186C" w:rsidRPr="008D186C" w:rsidRDefault="008D186C" w:rsidP="008D186C">
            <w:pPr>
              <w:jc w:val="center"/>
              <w:rPr>
                <w:rFonts w:ascii="Twinkl" w:hAnsi="Twinkl"/>
                <w:b/>
                <w:iCs/>
                <w:noProof/>
                <w:sz w:val="24"/>
                <w:szCs w:val="24"/>
              </w:rPr>
            </w:pPr>
            <w:r w:rsidRPr="008D186C">
              <w:rPr>
                <w:rFonts w:ascii="Twinkl" w:hAnsi="Twinkl"/>
                <w:b/>
                <w:iCs/>
                <w:noProof/>
                <w:sz w:val="20"/>
                <w:szCs w:val="20"/>
              </w:rPr>
              <w:t>Deputy DSL</w:t>
            </w:r>
          </w:p>
        </w:tc>
        <w:tc>
          <w:tcPr>
            <w:tcW w:w="1000" w:type="pct"/>
          </w:tcPr>
          <w:p w:rsidR="008D186C" w:rsidRPr="008D186C" w:rsidRDefault="008D186C" w:rsidP="008D186C">
            <w:pPr>
              <w:jc w:val="center"/>
              <w:rPr>
                <w:rFonts w:ascii="Twinkl" w:hAnsi="Twinkl"/>
                <w:b/>
                <w:iCs/>
                <w:sz w:val="24"/>
                <w:szCs w:val="24"/>
              </w:rPr>
            </w:pPr>
            <w:r w:rsidRPr="008D186C">
              <w:rPr>
                <w:rFonts w:ascii="Twinkl" w:hAnsi="Twinkl"/>
                <w:b/>
                <w:iCs/>
                <w:noProof/>
                <w:sz w:val="24"/>
                <w:szCs w:val="24"/>
              </w:rPr>
              <w:drawing>
                <wp:inline distT="0" distB="0" distL="0" distR="0" wp14:anchorId="607286FD" wp14:editId="24B18E73">
                  <wp:extent cx="1598894" cy="1065929"/>
                  <wp:effectExtent l="0" t="317" r="1587" b="1588"/>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JPG"/>
                          <pic:cNvPicPr/>
                        </pic:nvPicPr>
                        <pic:blipFill>
                          <a:blip r:embed="rId73" cstate="print">
                            <a:extLst>
                              <a:ext uri="{28A0092B-C50C-407E-A947-70E740481C1C}">
                                <a14:useLocalDpi xmlns:a14="http://schemas.microsoft.com/office/drawing/2010/main" val="0"/>
                              </a:ext>
                            </a:extLst>
                          </a:blip>
                          <a:stretch>
                            <a:fillRect/>
                          </a:stretch>
                        </pic:blipFill>
                        <pic:spPr>
                          <a:xfrm rot="16200000">
                            <a:off x="0" y="0"/>
                            <a:ext cx="1598894" cy="1065929"/>
                          </a:xfrm>
                          <a:prstGeom prst="rect">
                            <a:avLst/>
                          </a:prstGeom>
                        </pic:spPr>
                      </pic:pic>
                    </a:graphicData>
                  </a:graphic>
                </wp:inline>
              </w:drawing>
            </w:r>
          </w:p>
          <w:p w:rsidR="008D186C" w:rsidRPr="008D186C" w:rsidRDefault="008D186C" w:rsidP="008D186C">
            <w:pPr>
              <w:jc w:val="center"/>
              <w:rPr>
                <w:rFonts w:ascii="Twinkl" w:hAnsi="Twinkl"/>
                <w:b/>
                <w:iCs/>
                <w:sz w:val="24"/>
                <w:szCs w:val="24"/>
              </w:rPr>
            </w:pPr>
            <w:r w:rsidRPr="008D186C">
              <w:rPr>
                <w:rFonts w:ascii="Twinkl" w:hAnsi="Twinkl"/>
                <w:b/>
                <w:iCs/>
                <w:sz w:val="24"/>
                <w:szCs w:val="24"/>
              </w:rPr>
              <w:t>Mrs Haggett</w:t>
            </w:r>
          </w:p>
          <w:p w:rsidR="008D186C" w:rsidRPr="008D186C" w:rsidRDefault="008D186C" w:rsidP="008D186C">
            <w:pPr>
              <w:jc w:val="center"/>
              <w:rPr>
                <w:rFonts w:ascii="Twinkl" w:hAnsi="Twinkl"/>
                <w:b/>
                <w:iCs/>
                <w:sz w:val="20"/>
                <w:szCs w:val="20"/>
              </w:rPr>
            </w:pPr>
            <w:r w:rsidRPr="008D186C">
              <w:rPr>
                <w:rFonts w:ascii="Twinkl" w:hAnsi="Twinkl"/>
                <w:b/>
                <w:iCs/>
                <w:sz w:val="20"/>
                <w:szCs w:val="20"/>
              </w:rPr>
              <w:t>Assistant Headteacher</w:t>
            </w:r>
          </w:p>
          <w:p w:rsidR="008D186C" w:rsidRPr="008D186C" w:rsidRDefault="008D186C" w:rsidP="008D186C">
            <w:pPr>
              <w:jc w:val="center"/>
              <w:rPr>
                <w:rFonts w:ascii="Twinkl" w:hAnsi="Twinkl"/>
                <w:b/>
                <w:iCs/>
                <w:sz w:val="24"/>
                <w:szCs w:val="24"/>
              </w:rPr>
            </w:pPr>
            <w:r w:rsidRPr="008D186C">
              <w:rPr>
                <w:rFonts w:ascii="Twinkl" w:hAnsi="Twinkl"/>
                <w:b/>
                <w:iCs/>
                <w:sz w:val="20"/>
                <w:szCs w:val="20"/>
              </w:rPr>
              <w:t>Deputy DSL</w:t>
            </w:r>
          </w:p>
        </w:tc>
        <w:tc>
          <w:tcPr>
            <w:tcW w:w="1000" w:type="pct"/>
          </w:tcPr>
          <w:p w:rsidR="008D186C" w:rsidRPr="008D186C" w:rsidRDefault="008D186C" w:rsidP="008D186C">
            <w:pPr>
              <w:jc w:val="center"/>
              <w:rPr>
                <w:rFonts w:ascii="Twinkl" w:hAnsi="Twinkl"/>
                <w:b/>
                <w:iCs/>
                <w:sz w:val="24"/>
                <w:szCs w:val="24"/>
              </w:rPr>
            </w:pPr>
            <w:r w:rsidRPr="008D186C">
              <w:rPr>
                <w:rFonts w:ascii="Twinkl" w:hAnsi="Twinkl"/>
                <w:b/>
                <w:iCs/>
                <w:noProof/>
                <w:sz w:val="24"/>
                <w:szCs w:val="24"/>
              </w:rPr>
              <w:drawing>
                <wp:inline distT="0" distB="0" distL="0" distR="0" wp14:anchorId="4AB292E4" wp14:editId="3FBA08C0">
                  <wp:extent cx="1598894" cy="1065929"/>
                  <wp:effectExtent l="0" t="317" r="1587" b="158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C.JPG"/>
                          <pic:cNvPicPr/>
                        </pic:nvPicPr>
                        <pic:blipFill>
                          <a:blip r:embed="rId74" cstate="print">
                            <a:extLst>
                              <a:ext uri="{28A0092B-C50C-407E-A947-70E740481C1C}">
                                <a14:useLocalDpi xmlns:a14="http://schemas.microsoft.com/office/drawing/2010/main" val="0"/>
                              </a:ext>
                            </a:extLst>
                          </a:blip>
                          <a:stretch>
                            <a:fillRect/>
                          </a:stretch>
                        </pic:blipFill>
                        <pic:spPr>
                          <a:xfrm rot="16200000">
                            <a:off x="0" y="0"/>
                            <a:ext cx="1598894" cy="1065929"/>
                          </a:xfrm>
                          <a:prstGeom prst="rect">
                            <a:avLst/>
                          </a:prstGeom>
                        </pic:spPr>
                      </pic:pic>
                    </a:graphicData>
                  </a:graphic>
                </wp:inline>
              </w:drawing>
            </w:r>
          </w:p>
          <w:p w:rsidR="008D186C" w:rsidRPr="008D186C" w:rsidRDefault="008D186C" w:rsidP="008D186C">
            <w:pPr>
              <w:jc w:val="center"/>
              <w:rPr>
                <w:rFonts w:ascii="Twinkl" w:hAnsi="Twinkl"/>
                <w:b/>
                <w:iCs/>
                <w:sz w:val="24"/>
                <w:szCs w:val="24"/>
              </w:rPr>
            </w:pPr>
            <w:r w:rsidRPr="008D186C">
              <w:rPr>
                <w:rFonts w:ascii="Twinkl" w:hAnsi="Twinkl"/>
                <w:b/>
                <w:iCs/>
                <w:sz w:val="24"/>
                <w:szCs w:val="24"/>
              </w:rPr>
              <w:t>Mrs Clegg</w:t>
            </w:r>
          </w:p>
          <w:p w:rsidR="008D186C" w:rsidRPr="008D186C" w:rsidRDefault="008D186C" w:rsidP="008D186C">
            <w:pPr>
              <w:jc w:val="center"/>
              <w:rPr>
                <w:rFonts w:ascii="Twinkl" w:hAnsi="Twinkl"/>
                <w:b/>
                <w:iCs/>
                <w:sz w:val="20"/>
                <w:szCs w:val="20"/>
              </w:rPr>
            </w:pPr>
            <w:r w:rsidRPr="008D186C">
              <w:rPr>
                <w:rFonts w:ascii="Twinkl" w:hAnsi="Twinkl"/>
                <w:b/>
                <w:iCs/>
                <w:sz w:val="20"/>
                <w:szCs w:val="20"/>
              </w:rPr>
              <w:t>Assistant Headteacher</w:t>
            </w:r>
          </w:p>
          <w:p w:rsidR="008D186C" w:rsidRPr="008D186C" w:rsidRDefault="008D186C" w:rsidP="008D186C">
            <w:pPr>
              <w:jc w:val="center"/>
              <w:rPr>
                <w:rFonts w:ascii="Twinkl" w:hAnsi="Twinkl"/>
                <w:b/>
                <w:iCs/>
                <w:sz w:val="24"/>
                <w:szCs w:val="24"/>
              </w:rPr>
            </w:pPr>
            <w:r w:rsidRPr="008D186C">
              <w:rPr>
                <w:rFonts w:ascii="Twinkl" w:hAnsi="Twinkl"/>
                <w:b/>
                <w:iCs/>
                <w:sz w:val="20"/>
                <w:szCs w:val="20"/>
              </w:rPr>
              <w:t>Deputy DSL</w:t>
            </w:r>
          </w:p>
        </w:tc>
        <w:tc>
          <w:tcPr>
            <w:tcW w:w="1000" w:type="pct"/>
          </w:tcPr>
          <w:p w:rsidR="008D186C" w:rsidRPr="008D186C" w:rsidRDefault="008D186C" w:rsidP="008D186C">
            <w:pPr>
              <w:jc w:val="center"/>
              <w:rPr>
                <w:rFonts w:ascii="Twinkl" w:hAnsi="Twinkl"/>
                <w:b/>
                <w:iCs/>
                <w:noProof/>
                <w:sz w:val="24"/>
                <w:szCs w:val="24"/>
              </w:rPr>
            </w:pPr>
            <w:r w:rsidRPr="008D186C">
              <w:rPr>
                <w:rFonts w:ascii="Twinkl" w:hAnsi="Twinkl"/>
                <w:b/>
                <w:iCs/>
                <w:noProof/>
                <w:sz w:val="24"/>
                <w:szCs w:val="24"/>
              </w:rPr>
              <w:drawing>
                <wp:inline distT="0" distB="0" distL="0" distR="0" wp14:anchorId="5EEE7202" wp14:editId="7C98A2C5">
                  <wp:extent cx="1618363" cy="1078979"/>
                  <wp:effectExtent l="2857" t="0" r="4128" b="4127"/>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C00059.JPG"/>
                          <pic:cNvPicPr/>
                        </pic:nvPicPr>
                        <pic:blipFill>
                          <a:blip r:embed="rId75" cstate="print">
                            <a:extLst>
                              <a:ext uri="{28A0092B-C50C-407E-A947-70E740481C1C}">
                                <a14:useLocalDpi xmlns:a14="http://schemas.microsoft.com/office/drawing/2010/main" val="0"/>
                              </a:ext>
                            </a:extLst>
                          </a:blip>
                          <a:stretch>
                            <a:fillRect/>
                          </a:stretch>
                        </pic:blipFill>
                        <pic:spPr>
                          <a:xfrm rot="16200000">
                            <a:off x="0" y="0"/>
                            <a:ext cx="1639900" cy="1093338"/>
                          </a:xfrm>
                          <a:prstGeom prst="rect">
                            <a:avLst/>
                          </a:prstGeom>
                        </pic:spPr>
                      </pic:pic>
                    </a:graphicData>
                  </a:graphic>
                </wp:inline>
              </w:drawing>
            </w:r>
          </w:p>
          <w:p w:rsidR="008D186C" w:rsidRPr="008D186C" w:rsidRDefault="008D186C" w:rsidP="008D186C">
            <w:pPr>
              <w:jc w:val="center"/>
              <w:rPr>
                <w:rFonts w:ascii="Twinkl" w:hAnsi="Twinkl"/>
                <w:b/>
                <w:iCs/>
                <w:noProof/>
                <w:sz w:val="24"/>
                <w:szCs w:val="24"/>
              </w:rPr>
            </w:pPr>
            <w:r w:rsidRPr="008D186C">
              <w:rPr>
                <w:rFonts w:ascii="Twinkl" w:hAnsi="Twinkl"/>
                <w:b/>
                <w:iCs/>
                <w:noProof/>
                <w:sz w:val="24"/>
                <w:szCs w:val="24"/>
              </w:rPr>
              <w:t>Mrs Delves</w:t>
            </w:r>
          </w:p>
          <w:p w:rsidR="008D186C" w:rsidRPr="008D186C" w:rsidRDefault="008D186C" w:rsidP="008D186C">
            <w:pPr>
              <w:jc w:val="center"/>
              <w:rPr>
                <w:rFonts w:ascii="Twinkl" w:hAnsi="Twinkl"/>
                <w:b/>
                <w:iCs/>
                <w:noProof/>
                <w:sz w:val="20"/>
                <w:szCs w:val="20"/>
              </w:rPr>
            </w:pPr>
            <w:r w:rsidRPr="008D186C">
              <w:rPr>
                <w:rFonts w:ascii="Twinkl" w:hAnsi="Twinkl"/>
                <w:b/>
                <w:iCs/>
                <w:noProof/>
                <w:sz w:val="20"/>
                <w:szCs w:val="20"/>
              </w:rPr>
              <w:t>Acting SENCO</w:t>
            </w:r>
          </w:p>
          <w:p w:rsidR="008D186C" w:rsidRPr="008D186C" w:rsidRDefault="008D186C" w:rsidP="008D186C">
            <w:pPr>
              <w:jc w:val="center"/>
              <w:rPr>
                <w:rFonts w:ascii="Twinkl" w:hAnsi="Twinkl"/>
                <w:b/>
                <w:iCs/>
                <w:noProof/>
                <w:sz w:val="20"/>
                <w:szCs w:val="20"/>
              </w:rPr>
            </w:pPr>
            <w:r w:rsidRPr="008D186C">
              <w:rPr>
                <w:rFonts w:ascii="Twinkl" w:hAnsi="Twinkl"/>
                <w:b/>
                <w:iCs/>
                <w:sz w:val="20"/>
                <w:szCs w:val="20"/>
              </w:rPr>
              <w:t>Deputy DSL</w:t>
            </w:r>
          </w:p>
          <w:p w:rsidR="008D186C" w:rsidRPr="008D186C" w:rsidRDefault="008D186C" w:rsidP="008D186C">
            <w:pPr>
              <w:jc w:val="center"/>
              <w:rPr>
                <w:rFonts w:ascii="Twinkl" w:hAnsi="Twinkl"/>
                <w:b/>
                <w:iCs/>
                <w:noProof/>
                <w:sz w:val="24"/>
                <w:szCs w:val="24"/>
              </w:rPr>
            </w:pPr>
          </w:p>
        </w:tc>
      </w:tr>
    </w:tbl>
    <w:p w:rsidR="008D186C" w:rsidRDefault="008D186C" w:rsidP="008D186C">
      <w:pPr>
        <w:spacing w:line="240" w:lineRule="auto"/>
        <w:rPr>
          <w:iCs/>
          <w:sz w:val="24"/>
          <w:szCs w:val="24"/>
        </w:rPr>
      </w:pPr>
    </w:p>
    <w:p w:rsidR="008D186C" w:rsidRPr="008D186C" w:rsidRDefault="008D186C" w:rsidP="008D186C">
      <w:pPr>
        <w:spacing w:line="240" w:lineRule="auto"/>
        <w:rPr>
          <w:rFonts w:ascii="Twinkl" w:hAnsi="Twinkl"/>
          <w:iCs/>
          <w:sz w:val="24"/>
          <w:szCs w:val="24"/>
        </w:rPr>
      </w:pPr>
      <w:r w:rsidRPr="008D186C">
        <w:rPr>
          <w:rFonts w:ascii="Twinkl" w:hAnsi="Twinkl"/>
          <w:iCs/>
          <w:sz w:val="24"/>
          <w:szCs w:val="24"/>
        </w:rPr>
        <w:t>Records of concern should be logged on CPOMS. If you are unable to access CPOMS, Record of Concern forms are located in shared areas around the school, the school office and staffroom. If you have a concern about the safety of any child or young person, you can also contact Children’s Services.</w:t>
      </w:r>
    </w:p>
    <w:p w:rsidR="008D186C" w:rsidRPr="008D186C" w:rsidRDefault="008D186C" w:rsidP="008D186C">
      <w:pPr>
        <w:spacing w:line="240" w:lineRule="auto"/>
        <w:rPr>
          <w:rFonts w:ascii="Twinkl" w:hAnsi="Twinkl"/>
          <w:b/>
          <w:iCs/>
          <w:sz w:val="24"/>
          <w:szCs w:val="24"/>
          <w:u w:val="single"/>
        </w:rPr>
      </w:pPr>
      <w:r w:rsidRPr="008D186C">
        <w:rPr>
          <w:rFonts w:ascii="Twinkl" w:hAnsi="Twinkl"/>
          <w:b/>
          <w:iCs/>
          <w:sz w:val="24"/>
          <w:szCs w:val="24"/>
          <w:u w:val="single"/>
        </w:rPr>
        <w:t>Children’s Services</w:t>
      </w:r>
    </w:p>
    <w:p w:rsidR="008D186C" w:rsidRPr="008D186C" w:rsidRDefault="008D186C" w:rsidP="008D186C">
      <w:pPr>
        <w:spacing w:line="240" w:lineRule="auto"/>
        <w:rPr>
          <w:rFonts w:ascii="Twinkl" w:hAnsi="Twinkl"/>
          <w:iCs/>
          <w:sz w:val="24"/>
          <w:szCs w:val="24"/>
        </w:rPr>
      </w:pPr>
      <w:r w:rsidRPr="008D186C">
        <w:rPr>
          <w:rFonts w:ascii="Twinkl" w:hAnsi="Twinkl"/>
          <w:iCs/>
          <w:sz w:val="24"/>
          <w:szCs w:val="24"/>
        </w:rPr>
        <w:t>Where there is a concern about a child’s safety, the law says we must protect that child. A Social Worker will discuss with the family the best way to do this. Taking children away from the family is not usually the answer and rarely happens.</w:t>
      </w:r>
    </w:p>
    <w:p w:rsidR="008D186C" w:rsidRPr="008D186C" w:rsidRDefault="008D186C" w:rsidP="008D186C">
      <w:pPr>
        <w:spacing w:line="240" w:lineRule="auto"/>
        <w:rPr>
          <w:rFonts w:ascii="Twinkl" w:hAnsi="Twinkl"/>
          <w:b/>
          <w:iCs/>
          <w:sz w:val="24"/>
          <w:szCs w:val="24"/>
        </w:rPr>
      </w:pPr>
      <w:r w:rsidRPr="008D186C">
        <w:rPr>
          <w:rFonts w:ascii="Twinkl" w:hAnsi="Twinkl"/>
          <w:b/>
          <w:iCs/>
          <w:sz w:val="24"/>
          <w:szCs w:val="24"/>
        </w:rPr>
        <w:t>Telephone: MASH TEAM: 0161 234 5001 (For advice or a referral)</w:t>
      </w:r>
    </w:p>
    <w:p w:rsidR="008D186C" w:rsidRPr="008D186C" w:rsidRDefault="008D186C" w:rsidP="008D186C">
      <w:pPr>
        <w:spacing w:line="240" w:lineRule="auto"/>
        <w:rPr>
          <w:rFonts w:ascii="Twinkl" w:hAnsi="Twinkl"/>
          <w:b/>
          <w:iCs/>
          <w:sz w:val="24"/>
          <w:szCs w:val="24"/>
        </w:rPr>
      </w:pPr>
      <w:r w:rsidRPr="008D186C">
        <w:rPr>
          <w:rFonts w:ascii="Twinkl" w:hAnsi="Twinkl"/>
          <w:iCs/>
          <w:sz w:val="24"/>
          <w:szCs w:val="24"/>
        </w:rPr>
        <w:t xml:space="preserve">You can also contact the NSPCC with any concerns on </w:t>
      </w:r>
      <w:r w:rsidRPr="008D186C">
        <w:rPr>
          <w:rFonts w:ascii="Twinkl" w:hAnsi="Twinkl"/>
          <w:b/>
          <w:iCs/>
          <w:sz w:val="24"/>
          <w:szCs w:val="24"/>
        </w:rPr>
        <w:t xml:space="preserve">0808 800 5000 </w:t>
      </w:r>
      <w:r w:rsidRPr="008D186C">
        <w:rPr>
          <w:rFonts w:ascii="Twinkl" w:hAnsi="Twinkl"/>
          <w:iCs/>
          <w:sz w:val="24"/>
          <w:szCs w:val="24"/>
        </w:rPr>
        <w:t xml:space="preserve">or visit the </w:t>
      </w:r>
      <w:r w:rsidRPr="008D186C">
        <w:rPr>
          <w:rFonts w:ascii="Twinkl" w:hAnsi="Twinkl"/>
          <w:b/>
          <w:iCs/>
          <w:sz w:val="24"/>
          <w:szCs w:val="24"/>
        </w:rPr>
        <w:t>NSPCC website.</w:t>
      </w:r>
    </w:p>
    <w:p w:rsidR="008D186C" w:rsidRPr="008D186C" w:rsidRDefault="008D186C" w:rsidP="008D186C">
      <w:pPr>
        <w:spacing w:line="240" w:lineRule="auto"/>
        <w:rPr>
          <w:rFonts w:ascii="Twinkl" w:hAnsi="Twinkl"/>
          <w:b/>
          <w:iCs/>
          <w:sz w:val="24"/>
          <w:szCs w:val="24"/>
        </w:rPr>
      </w:pPr>
      <w:r w:rsidRPr="008D186C">
        <w:rPr>
          <w:rFonts w:ascii="Twinkl" w:hAnsi="Twinkl"/>
          <w:iCs/>
          <w:sz w:val="24"/>
          <w:szCs w:val="24"/>
        </w:rPr>
        <w:t xml:space="preserve">For allegations against staff contact the </w:t>
      </w:r>
      <w:r w:rsidRPr="008D186C">
        <w:rPr>
          <w:rFonts w:ascii="Twinkl" w:hAnsi="Twinkl"/>
          <w:b/>
          <w:iCs/>
          <w:sz w:val="24"/>
          <w:szCs w:val="24"/>
        </w:rPr>
        <w:t>Designated Safeguarding Lead</w:t>
      </w:r>
      <w:r w:rsidRPr="008D186C">
        <w:rPr>
          <w:rFonts w:ascii="Twinkl" w:hAnsi="Twinkl"/>
          <w:iCs/>
          <w:sz w:val="24"/>
          <w:szCs w:val="24"/>
        </w:rPr>
        <w:t xml:space="preserve"> or contact the </w:t>
      </w:r>
      <w:r w:rsidRPr="008D186C">
        <w:rPr>
          <w:rFonts w:ascii="Twinkl" w:hAnsi="Twinkl"/>
          <w:b/>
          <w:iCs/>
          <w:sz w:val="24"/>
          <w:szCs w:val="24"/>
        </w:rPr>
        <w:t>Local Authority Designated Officer (LADO) directly: 0161 234 1214.</w:t>
      </w:r>
    </w:p>
    <w:p w:rsidR="00567C6F" w:rsidRPr="00D26235" w:rsidRDefault="00183011" w:rsidP="00BB2FD6">
      <w:pPr>
        <w:pStyle w:val="Heading3"/>
        <w:rPr>
          <w:rFonts w:ascii="Century Gothic" w:eastAsia="Times New Roman" w:hAnsi="Century Gothic"/>
          <w:color w:val="00B050"/>
          <w:sz w:val="20"/>
          <w:szCs w:val="20"/>
          <w:lang w:eastAsia="en-GB"/>
        </w:rPr>
      </w:pPr>
      <w:bookmarkStart w:id="26" w:name="_Toc459982316"/>
      <w:r w:rsidRPr="00D26235">
        <w:rPr>
          <w:rFonts w:ascii="Century Gothic" w:eastAsia="Times New Roman" w:hAnsi="Century Gothic"/>
          <w:color w:val="00B050"/>
          <w:sz w:val="20"/>
          <w:szCs w:val="20"/>
          <w:lang w:eastAsia="en-GB"/>
        </w:rPr>
        <w:lastRenderedPageBreak/>
        <w:t>APPENDIX 7: LEVELS OF NEED</w:t>
      </w:r>
      <w:bookmarkEnd w:id="26"/>
    </w:p>
    <w:p w:rsidR="00D72F71" w:rsidRPr="003725C6" w:rsidRDefault="00FF2FC3" w:rsidP="003725C6">
      <w:pPr>
        <w:rPr>
          <w:rFonts w:ascii="Century Gothic" w:eastAsia="Times New Roman" w:hAnsi="Century Gothic" w:cs="Arial"/>
          <w:b/>
          <w:sz w:val="20"/>
          <w:szCs w:val="20"/>
          <w:lang w:eastAsia="en-GB"/>
        </w:rPr>
        <w:sectPr w:rsidR="00D72F71" w:rsidRPr="003725C6" w:rsidSect="008D186C">
          <w:footerReference w:type="default" r:id="rId76"/>
          <w:pgSz w:w="11906" w:h="16838"/>
          <w:pgMar w:top="567" w:right="567" w:bottom="567" w:left="567" w:header="709" w:footer="23" w:gutter="0"/>
          <w:pgBorders w:display="firstPage" w:offsetFrom="page">
            <w:top w:val="single" w:sz="18" w:space="24" w:color="auto"/>
            <w:left w:val="single" w:sz="18" w:space="24" w:color="auto"/>
            <w:bottom w:val="single" w:sz="18" w:space="24" w:color="auto"/>
            <w:right w:val="single" w:sz="18" w:space="24" w:color="auto"/>
          </w:pgBorders>
          <w:cols w:space="708"/>
          <w:docGrid w:linePitch="360"/>
        </w:sectPr>
      </w:pPr>
      <w:r w:rsidRPr="00D26235">
        <w:rPr>
          <w:rFonts w:ascii="Century Gothic" w:eastAsia="Times New Roman" w:hAnsi="Century Gothic" w:cs="Arial"/>
          <w:b/>
          <w:sz w:val="20"/>
          <w:szCs w:val="20"/>
          <w:lang w:eastAsia="en-GB"/>
        </w:rPr>
        <w:t>PROMOTING CHILDREN AND YOUNG PEOPLE'S WELL-BEING:</w:t>
      </w:r>
      <w:r w:rsidR="009358B2" w:rsidRPr="00D26235">
        <w:rPr>
          <w:rFonts w:ascii="Century Gothic" w:hAnsi="Century Gothic"/>
          <w:noProof/>
          <w:sz w:val="20"/>
          <w:szCs w:val="20"/>
          <w:lang w:eastAsia="en-GB"/>
        </w:rPr>
        <w:drawing>
          <wp:anchor distT="0" distB="0" distL="114300" distR="114300" simplePos="0" relativeHeight="251653632" behindDoc="0" locked="0" layoutInCell="1" allowOverlap="1" wp14:anchorId="2F4864D0" wp14:editId="07503A89">
            <wp:simplePos x="0" y="0"/>
            <wp:positionH relativeFrom="margin">
              <wp:posOffset>-158115</wp:posOffset>
            </wp:positionH>
            <wp:positionV relativeFrom="paragraph">
              <wp:posOffset>425450</wp:posOffset>
            </wp:positionV>
            <wp:extent cx="7085330" cy="7172960"/>
            <wp:effectExtent l="0" t="0" r="127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print">
                      <a:extLst>
                        <a:ext uri="{28A0092B-C50C-407E-A947-70E740481C1C}">
                          <a14:useLocalDpi xmlns:a14="http://schemas.microsoft.com/office/drawing/2010/main" val="0"/>
                        </a:ext>
                      </a:extLst>
                    </a:blip>
                    <a:srcRect l="29302" t="17019" r="28969" b="7880"/>
                    <a:stretch/>
                  </pic:blipFill>
                  <pic:spPr bwMode="auto">
                    <a:xfrm>
                      <a:off x="0" y="0"/>
                      <a:ext cx="7085330" cy="7172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725C6" w:rsidRDefault="003725C6">
      <w:pPr>
        <w:rPr>
          <w:rFonts w:ascii="Century Gothic" w:eastAsia="Times New Roman" w:hAnsi="Century Gothic"/>
          <w:color w:val="00B050"/>
          <w:sz w:val="20"/>
          <w:szCs w:val="20"/>
          <w:lang w:eastAsia="en-GB"/>
        </w:rPr>
      </w:pPr>
      <w:r>
        <w:rPr>
          <w:rFonts w:ascii="Century Gothic" w:eastAsia="Times New Roman" w:hAnsi="Century Gothic"/>
          <w:color w:val="00B050"/>
          <w:sz w:val="20"/>
          <w:szCs w:val="20"/>
          <w:lang w:eastAsia="en-GB"/>
        </w:rPr>
        <w:lastRenderedPageBreak/>
        <w:t xml:space="preserve">APPENDIX 8 </w:t>
      </w:r>
    </w:p>
    <w:p w:rsidR="003725C6" w:rsidRDefault="003725C6" w:rsidP="003725C6">
      <w:pPr>
        <w:jc w:val="center"/>
        <w:rPr>
          <w:b/>
          <w:u w:val="single"/>
        </w:rPr>
      </w:pPr>
      <w:r>
        <w:rPr>
          <w:b/>
          <w:u w:val="single"/>
        </w:rPr>
        <w:t>Keeping Children Safe in Education 2020 Part One – Summary</w:t>
      </w:r>
    </w:p>
    <w:p w:rsidR="003725C6" w:rsidRDefault="003725C6" w:rsidP="003725C6">
      <w:pPr>
        <w:pStyle w:val="ListParagraph"/>
        <w:numPr>
          <w:ilvl w:val="0"/>
          <w:numId w:val="27"/>
        </w:numPr>
        <w:spacing w:after="160" w:line="259" w:lineRule="auto"/>
      </w:pPr>
      <w:r>
        <w:t>This is statutory guidance and all staff in schools must sign to say they have read and understood at least Part One</w:t>
      </w:r>
    </w:p>
    <w:p w:rsidR="003725C6" w:rsidRDefault="003725C6" w:rsidP="003725C6">
      <w:pPr>
        <w:pStyle w:val="ListParagraph"/>
        <w:numPr>
          <w:ilvl w:val="0"/>
          <w:numId w:val="27"/>
        </w:numPr>
        <w:spacing w:after="160" w:line="259" w:lineRule="auto"/>
      </w:pPr>
      <w:r>
        <w:rPr>
          <w:b/>
        </w:rPr>
        <w:t xml:space="preserve">Safeguarding and promoting welfare of children is the responsibility of everyone who comes into contact with children and their families. </w:t>
      </w:r>
      <w:r>
        <w:t>Approach must be child-centred – what is in the best interest of the child?</w:t>
      </w:r>
    </w:p>
    <w:p w:rsidR="003725C6" w:rsidRDefault="003725C6" w:rsidP="003725C6">
      <w:pPr>
        <w:pStyle w:val="ListParagraph"/>
        <w:numPr>
          <w:ilvl w:val="0"/>
          <w:numId w:val="27"/>
        </w:numPr>
        <w:spacing w:after="160" w:line="259" w:lineRule="auto"/>
      </w:pPr>
      <w:r>
        <w:t>Everyone has a role in identifying concerns, sharing information and acting promptly</w:t>
      </w:r>
    </w:p>
    <w:p w:rsidR="003725C6" w:rsidRDefault="003725C6" w:rsidP="003725C6">
      <w:pPr>
        <w:ind w:left="360"/>
        <w:rPr>
          <w:b/>
          <w:u w:val="single"/>
        </w:rPr>
      </w:pPr>
      <w:r>
        <w:rPr>
          <w:b/>
          <w:u w:val="single"/>
        </w:rPr>
        <w:t>Safeguarding and promoting welfare of children – definition</w:t>
      </w:r>
    </w:p>
    <w:p w:rsidR="003725C6" w:rsidRDefault="003725C6" w:rsidP="003725C6">
      <w:pPr>
        <w:pStyle w:val="ListParagraph"/>
        <w:numPr>
          <w:ilvl w:val="0"/>
          <w:numId w:val="28"/>
        </w:numPr>
        <w:spacing w:after="160" w:line="259" w:lineRule="auto"/>
      </w:pPr>
      <w:r>
        <w:t>protecting children from maltreatment</w:t>
      </w:r>
    </w:p>
    <w:p w:rsidR="003725C6" w:rsidRDefault="003725C6" w:rsidP="003725C6">
      <w:pPr>
        <w:pStyle w:val="ListParagraph"/>
        <w:numPr>
          <w:ilvl w:val="0"/>
          <w:numId w:val="28"/>
        </w:numPr>
        <w:spacing w:after="160" w:line="259" w:lineRule="auto"/>
      </w:pPr>
      <w:r>
        <w:t>preventing impairment of children’s mental and physical health or development</w:t>
      </w:r>
    </w:p>
    <w:p w:rsidR="003725C6" w:rsidRDefault="003725C6" w:rsidP="003725C6">
      <w:pPr>
        <w:pStyle w:val="ListParagraph"/>
        <w:numPr>
          <w:ilvl w:val="0"/>
          <w:numId w:val="28"/>
        </w:numPr>
        <w:spacing w:after="160" w:line="259" w:lineRule="auto"/>
      </w:pPr>
      <w:r>
        <w:t>ensuring children grow up in circumstances consistent with the provision of safe and effective care; and</w:t>
      </w:r>
    </w:p>
    <w:p w:rsidR="003725C6" w:rsidRDefault="003725C6" w:rsidP="003725C6">
      <w:pPr>
        <w:pStyle w:val="ListParagraph"/>
        <w:numPr>
          <w:ilvl w:val="0"/>
          <w:numId w:val="28"/>
        </w:numPr>
        <w:spacing w:after="160" w:line="259" w:lineRule="auto"/>
      </w:pPr>
      <w:r>
        <w:t>taking action to enable all children to have the best outcomes</w:t>
      </w:r>
    </w:p>
    <w:p w:rsidR="003725C6" w:rsidRDefault="003725C6" w:rsidP="003725C6">
      <w:pPr>
        <w:rPr>
          <w:b/>
          <w:u w:val="single"/>
        </w:rPr>
      </w:pPr>
      <w:r>
        <w:rPr>
          <w:b/>
          <w:u w:val="single"/>
        </w:rPr>
        <w:t>Role of all staff</w:t>
      </w:r>
    </w:p>
    <w:p w:rsidR="003725C6" w:rsidRDefault="003725C6" w:rsidP="003725C6">
      <w:pPr>
        <w:pStyle w:val="ListParagraph"/>
        <w:numPr>
          <w:ilvl w:val="0"/>
          <w:numId w:val="29"/>
        </w:numPr>
        <w:spacing w:after="160" w:line="259" w:lineRule="auto"/>
      </w:pPr>
      <w:r>
        <w:t>All staff should be prepared to identify children who might benefit from Early Help (providing support as soon as a problem emerges)</w:t>
      </w:r>
    </w:p>
    <w:p w:rsidR="003725C6" w:rsidRDefault="003725C6" w:rsidP="003725C6">
      <w:pPr>
        <w:pStyle w:val="ListParagraph"/>
        <w:numPr>
          <w:ilvl w:val="0"/>
          <w:numId w:val="29"/>
        </w:numPr>
        <w:spacing w:after="160" w:line="259" w:lineRule="auto"/>
      </w:pPr>
      <w:r>
        <w:t>Any staff member who has a concern must follow the referral procedure</w:t>
      </w:r>
    </w:p>
    <w:p w:rsidR="003725C6" w:rsidRDefault="003725C6" w:rsidP="003725C6">
      <w:pPr>
        <w:pStyle w:val="ListParagraph"/>
        <w:numPr>
          <w:ilvl w:val="0"/>
          <w:numId w:val="29"/>
        </w:numPr>
        <w:spacing w:after="160" w:line="259" w:lineRule="auto"/>
      </w:pPr>
      <w:r>
        <w:t>The DSL and deputies are most likely to have a complete safeguarding picture and be the most appropriate people to advise on concerns</w:t>
      </w:r>
    </w:p>
    <w:p w:rsidR="003725C6" w:rsidRDefault="003725C6" w:rsidP="003725C6">
      <w:pPr>
        <w:rPr>
          <w:b/>
          <w:u w:val="single"/>
        </w:rPr>
      </w:pPr>
      <w:r>
        <w:rPr>
          <w:b/>
          <w:u w:val="single"/>
        </w:rPr>
        <w:t>Policies and procedures all staff need to know</w:t>
      </w:r>
    </w:p>
    <w:p w:rsidR="003725C6" w:rsidRDefault="003725C6" w:rsidP="003725C6">
      <w:pPr>
        <w:pStyle w:val="ListParagraph"/>
        <w:numPr>
          <w:ilvl w:val="0"/>
          <w:numId w:val="30"/>
        </w:numPr>
        <w:spacing w:after="160" w:line="259" w:lineRule="auto"/>
      </w:pPr>
      <w:r>
        <w:t>Safeguarding policy</w:t>
      </w:r>
    </w:p>
    <w:p w:rsidR="003725C6" w:rsidRDefault="003725C6" w:rsidP="003725C6">
      <w:pPr>
        <w:pStyle w:val="ListParagraph"/>
        <w:numPr>
          <w:ilvl w:val="0"/>
          <w:numId w:val="30"/>
        </w:numPr>
        <w:spacing w:after="160" w:line="259" w:lineRule="auto"/>
      </w:pPr>
      <w:r>
        <w:t>Code of Conduct</w:t>
      </w:r>
    </w:p>
    <w:p w:rsidR="003725C6" w:rsidRDefault="003725C6" w:rsidP="003725C6">
      <w:pPr>
        <w:pStyle w:val="ListParagraph"/>
        <w:numPr>
          <w:ilvl w:val="0"/>
          <w:numId w:val="30"/>
        </w:numPr>
        <w:spacing w:after="160" w:line="259" w:lineRule="auto"/>
      </w:pPr>
      <w:r>
        <w:t>Behaviour Policy</w:t>
      </w:r>
    </w:p>
    <w:p w:rsidR="003725C6" w:rsidRDefault="003725C6" w:rsidP="003725C6">
      <w:pPr>
        <w:pStyle w:val="ListParagraph"/>
        <w:numPr>
          <w:ilvl w:val="0"/>
          <w:numId w:val="30"/>
        </w:numPr>
        <w:spacing w:after="160" w:line="259" w:lineRule="auto"/>
      </w:pPr>
      <w:r>
        <w:t>Whistleblowing Policy</w:t>
      </w:r>
    </w:p>
    <w:p w:rsidR="003725C6" w:rsidRDefault="003725C6" w:rsidP="003725C6">
      <w:pPr>
        <w:pStyle w:val="ListParagraph"/>
        <w:numPr>
          <w:ilvl w:val="0"/>
          <w:numId w:val="30"/>
        </w:numPr>
        <w:spacing w:after="160" w:line="259" w:lineRule="auto"/>
      </w:pPr>
      <w:r>
        <w:t>Safeguarding response to children who go missing from education (part of Attendance Policy)</w:t>
      </w:r>
    </w:p>
    <w:p w:rsidR="003725C6" w:rsidRDefault="003725C6" w:rsidP="003725C6">
      <w:r>
        <w:t>Also:</w:t>
      </w:r>
    </w:p>
    <w:p w:rsidR="003725C6" w:rsidRDefault="003725C6" w:rsidP="003725C6">
      <w:pPr>
        <w:pStyle w:val="ListParagraph"/>
        <w:numPr>
          <w:ilvl w:val="0"/>
          <w:numId w:val="31"/>
        </w:numPr>
        <w:spacing w:after="160" w:line="259" w:lineRule="auto"/>
      </w:pPr>
      <w:r>
        <w:t>have up-to-date Level 1 training</w:t>
      </w:r>
    </w:p>
    <w:p w:rsidR="003725C6" w:rsidRDefault="003725C6" w:rsidP="003725C6">
      <w:pPr>
        <w:pStyle w:val="ListParagraph"/>
        <w:numPr>
          <w:ilvl w:val="0"/>
          <w:numId w:val="31"/>
        </w:numPr>
        <w:spacing w:after="160" w:line="259" w:lineRule="auto"/>
      </w:pPr>
      <w:r>
        <w:t>be aware of the Early Help process</w:t>
      </w:r>
    </w:p>
    <w:p w:rsidR="003725C6" w:rsidRDefault="003725C6" w:rsidP="003725C6">
      <w:pPr>
        <w:pStyle w:val="ListParagraph"/>
        <w:numPr>
          <w:ilvl w:val="0"/>
          <w:numId w:val="31"/>
        </w:numPr>
        <w:spacing w:after="160" w:line="259" w:lineRule="auto"/>
      </w:pPr>
      <w:r>
        <w:t>know process for making referrals (MASH – 0161 234 5001)</w:t>
      </w:r>
    </w:p>
    <w:p w:rsidR="003725C6" w:rsidRDefault="003725C6" w:rsidP="003725C6">
      <w:pPr>
        <w:pStyle w:val="ListParagraph"/>
        <w:numPr>
          <w:ilvl w:val="0"/>
          <w:numId w:val="31"/>
        </w:numPr>
        <w:spacing w:after="160" w:line="259" w:lineRule="auto"/>
      </w:pPr>
      <w:r>
        <w:t>what to do if a child makes a disclosure of abuse or neglect, manage level of confidentiality, never promise to not tell or report</w:t>
      </w:r>
    </w:p>
    <w:p w:rsidR="003725C6" w:rsidRDefault="003725C6" w:rsidP="003725C6">
      <w:pPr>
        <w:rPr>
          <w:b/>
          <w:u w:val="single"/>
        </w:rPr>
      </w:pPr>
      <w:r>
        <w:rPr>
          <w:b/>
          <w:u w:val="single"/>
        </w:rPr>
        <w:t>What staff should look out for</w:t>
      </w:r>
    </w:p>
    <w:p w:rsidR="003725C6" w:rsidRDefault="003725C6" w:rsidP="003725C6">
      <w:pPr>
        <w:rPr>
          <w:b/>
          <w:u w:val="single"/>
        </w:rPr>
      </w:pPr>
      <w:r>
        <w:rPr>
          <w:b/>
          <w:u w:val="single"/>
        </w:rPr>
        <w:t>Early Help – any child may benefit but particularly alert to</w:t>
      </w:r>
    </w:p>
    <w:p w:rsidR="003725C6" w:rsidRDefault="003725C6" w:rsidP="003725C6">
      <w:pPr>
        <w:pStyle w:val="ListParagraph"/>
        <w:numPr>
          <w:ilvl w:val="0"/>
          <w:numId w:val="32"/>
        </w:numPr>
        <w:spacing w:after="160" w:line="259" w:lineRule="auto"/>
      </w:pPr>
      <w:r>
        <w:t>disabled/ SEN</w:t>
      </w:r>
    </w:p>
    <w:p w:rsidR="003725C6" w:rsidRDefault="003725C6" w:rsidP="003725C6">
      <w:pPr>
        <w:pStyle w:val="ListParagraph"/>
        <w:numPr>
          <w:ilvl w:val="0"/>
          <w:numId w:val="32"/>
        </w:numPr>
        <w:spacing w:after="160" w:line="259" w:lineRule="auto"/>
      </w:pPr>
      <w:r>
        <w:t>young carers</w:t>
      </w:r>
    </w:p>
    <w:p w:rsidR="003725C6" w:rsidRDefault="003725C6" w:rsidP="003725C6">
      <w:pPr>
        <w:pStyle w:val="ListParagraph"/>
        <w:numPr>
          <w:ilvl w:val="0"/>
          <w:numId w:val="32"/>
        </w:numPr>
        <w:spacing w:after="160" w:line="259" w:lineRule="auto"/>
      </w:pPr>
      <w:r>
        <w:t>gang involvement/ anti-social behaviour</w:t>
      </w:r>
    </w:p>
    <w:p w:rsidR="003725C6" w:rsidRDefault="003725C6" w:rsidP="003725C6">
      <w:pPr>
        <w:pStyle w:val="ListParagraph"/>
        <w:numPr>
          <w:ilvl w:val="0"/>
          <w:numId w:val="32"/>
        </w:numPr>
        <w:spacing w:after="160" w:line="259" w:lineRule="auto"/>
      </w:pPr>
      <w:r>
        <w:t>missing from care/ home</w:t>
      </w:r>
    </w:p>
    <w:p w:rsidR="003725C6" w:rsidRDefault="003725C6" w:rsidP="003725C6">
      <w:pPr>
        <w:pStyle w:val="ListParagraph"/>
        <w:numPr>
          <w:ilvl w:val="0"/>
          <w:numId w:val="32"/>
        </w:numPr>
        <w:spacing w:after="160" w:line="259" w:lineRule="auto"/>
      </w:pPr>
      <w:r>
        <w:lastRenderedPageBreak/>
        <w:t>risk of trafficking/ exploitation/ radicalisation</w:t>
      </w:r>
    </w:p>
    <w:p w:rsidR="003725C6" w:rsidRDefault="003725C6" w:rsidP="003725C6">
      <w:pPr>
        <w:pStyle w:val="ListParagraph"/>
        <w:numPr>
          <w:ilvl w:val="0"/>
          <w:numId w:val="32"/>
        </w:numPr>
        <w:spacing w:after="160" w:line="259" w:lineRule="auto"/>
      </w:pPr>
      <w:r>
        <w:t>challenging family circumstances (drug/ alcohol, mental health, domestic abuse)</w:t>
      </w:r>
    </w:p>
    <w:p w:rsidR="003725C6" w:rsidRDefault="003725C6" w:rsidP="003725C6">
      <w:pPr>
        <w:pStyle w:val="ListParagraph"/>
        <w:numPr>
          <w:ilvl w:val="0"/>
          <w:numId w:val="32"/>
        </w:numPr>
        <w:spacing w:after="160" w:line="259" w:lineRule="auto"/>
      </w:pPr>
      <w:r>
        <w:t>misuses drugs/ alcohol</w:t>
      </w:r>
    </w:p>
    <w:p w:rsidR="003725C6" w:rsidRDefault="003725C6" w:rsidP="003725C6">
      <w:pPr>
        <w:pStyle w:val="ListParagraph"/>
        <w:numPr>
          <w:ilvl w:val="0"/>
          <w:numId w:val="32"/>
        </w:numPr>
        <w:spacing w:after="160" w:line="259" w:lineRule="auto"/>
      </w:pPr>
      <w:r>
        <w:t>previously LAC/ privately fostered</w:t>
      </w:r>
    </w:p>
    <w:p w:rsidR="003725C6" w:rsidRDefault="003725C6" w:rsidP="003725C6">
      <w:pPr>
        <w:rPr>
          <w:b/>
          <w:u w:val="single"/>
        </w:rPr>
      </w:pPr>
      <w:r>
        <w:rPr>
          <w:b/>
          <w:u w:val="single"/>
        </w:rPr>
        <w:t>Abuse and Neglect</w:t>
      </w:r>
    </w:p>
    <w:p w:rsidR="003725C6" w:rsidRPr="00C135C9" w:rsidRDefault="003725C6" w:rsidP="003725C6">
      <w:pPr>
        <w:pStyle w:val="ListParagraph"/>
        <w:numPr>
          <w:ilvl w:val="0"/>
          <w:numId w:val="33"/>
        </w:numPr>
        <w:spacing w:after="160" w:line="259" w:lineRule="auto"/>
        <w:rPr>
          <w:b/>
          <w:u w:val="single"/>
        </w:rPr>
      </w:pPr>
      <w:r>
        <w:t>All staff should be able to recognise signs which are rarely stand-alone</w:t>
      </w:r>
    </w:p>
    <w:p w:rsidR="003725C6" w:rsidRPr="00C135C9" w:rsidRDefault="003725C6" w:rsidP="003725C6">
      <w:pPr>
        <w:pStyle w:val="ListParagraph"/>
        <w:numPr>
          <w:ilvl w:val="0"/>
          <w:numId w:val="33"/>
        </w:numPr>
        <w:spacing w:after="160" w:line="259" w:lineRule="auto"/>
        <w:rPr>
          <w:b/>
          <w:u w:val="single"/>
        </w:rPr>
      </w:pPr>
      <w:r>
        <w:t>Can be influenced outside of family, e.g. exploitation (sexual, criminal, violence etc.)</w:t>
      </w:r>
    </w:p>
    <w:p w:rsidR="003725C6" w:rsidRDefault="003725C6" w:rsidP="003725C6">
      <w:pPr>
        <w:rPr>
          <w:b/>
          <w:u w:val="single"/>
        </w:rPr>
      </w:pPr>
    </w:p>
    <w:p w:rsidR="003725C6" w:rsidRDefault="003725C6" w:rsidP="003725C6">
      <w:pPr>
        <w:rPr>
          <w:b/>
          <w:u w:val="single"/>
        </w:rPr>
      </w:pPr>
      <w:r>
        <w:rPr>
          <w:b/>
          <w:u w:val="single"/>
        </w:rPr>
        <w:t>Abuse</w:t>
      </w:r>
    </w:p>
    <w:p w:rsidR="003725C6" w:rsidRDefault="003725C6" w:rsidP="003725C6">
      <w:r>
        <w:t>A form of maltreatment of a child – inflicting harm or failing to act to prevent harm. Can be in family, community, institution, people known or unknown, online, by adults or other children.</w:t>
      </w:r>
    </w:p>
    <w:p w:rsidR="003725C6" w:rsidRDefault="003725C6" w:rsidP="003725C6">
      <w:pPr>
        <w:rPr>
          <w:b/>
          <w:u w:val="single"/>
        </w:rPr>
      </w:pPr>
      <w:r>
        <w:rPr>
          <w:b/>
          <w:u w:val="single"/>
        </w:rPr>
        <w:t>Physical Abuse</w:t>
      </w:r>
    </w:p>
    <w:p w:rsidR="003725C6" w:rsidRDefault="003725C6" w:rsidP="003725C6">
      <w:r>
        <w:t>May involve hitting, throwing, shaking, scalding, burning, poisoning, drowning, suffocating or otherwise causing physical harm. Can also be when parent fabricates or deliberately induces illness in a child.</w:t>
      </w:r>
    </w:p>
    <w:p w:rsidR="003725C6" w:rsidRDefault="003725C6" w:rsidP="003725C6">
      <w:pPr>
        <w:rPr>
          <w:b/>
          <w:u w:val="single"/>
        </w:rPr>
      </w:pPr>
      <w:r>
        <w:rPr>
          <w:b/>
          <w:u w:val="single"/>
        </w:rPr>
        <w:t>Emotional Abuse</w:t>
      </w:r>
    </w:p>
    <w:p w:rsidR="003725C6" w:rsidRDefault="003725C6" w:rsidP="003725C6">
      <w:r>
        <w:t>The persistent emotional maltreatment of a child such as to cause severe and adverse effects on the child’s emotional development.</w:t>
      </w:r>
    </w:p>
    <w:p w:rsidR="003725C6" w:rsidRDefault="003725C6" w:rsidP="003725C6">
      <w:r>
        <w:t>May involve:</w:t>
      </w:r>
    </w:p>
    <w:p w:rsidR="003725C6" w:rsidRDefault="003725C6" w:rsidP="003725C6">
      <w:pPr>
        <w:pStyle w:val="ListParagraph"/>
        <w:numPr>
          <w:ilvl w:val="0"/>
          <w:numId w:val="34"/>
        </w:numPr>
        <w:spacing w:after="160" w:line="259" w:lineRule="auto"/>
      </w:pPr>
      <w:r>
        <w:t>conveying worthlessness, inadequacy, being unloved, only being valued insofar as meeting needs of another</w:t>
      </w:r>
    </w:p>
    <w:p w:rsidR="003725C6" w:rsidRDefault="003725C6" w:rsidP="003725C6">
      <w:pPr>
        <w:pStyle w:val="ListParagraph"/>
        <w:numPr>
          <w:ilvl w:val="0"/>
          <w:numId w:val="34"/>
        </w:numPr>
        <w:spacing w:after="160" w:line="259" w:lineRule="auto"/>
      </w:pPr>
      <w:r>
        <w:t>not giving opportunities to express views, deliberately silencing or making fun</w:t>
      </w:r>
    </w:p>
    <w:p w:rsidR="003725C6" w:rsidRDefault="003725C6" w:rsidP="003725C6">
      <w:pPr>
        <w:pStyle w:val="ListParagraph"/>
        <w:numPr>
          <w:ilvl w:val="0"/>
          <w:numId w:val="34"/>
        </w:numPr>
        <w:spacing w:after="160" w:line="259" w:lineRule="auto"/>
      </w:pPr>
      <w:r>
        <w:t>age or developmentally inappropriate expectations (above or below expectations)</w:t>
      </w:r>
    </w:p>
    <w:p w:rsidR="003725C6" w:rsidRDefault="003725C6" w:rsidP="003725C6">
      <w:pPr>
        <w:pStyle w:val="ListParagraph"/>
        <w:numPr>
          <w:ilvl w:val="0"/>
          <w:numId w:val="34"/>
        </w:numPr>
        <w:spacing w:after="160" w:line="259" w:lineRule="auto"/>
      </w:pPr>
      <w:r>
        <w:t>seeing or hearing mistreatment of another</w:t>
      </w:r>
    </w:p>
    <w:p w:rsidR="003725C6" w:rsidRDefault="003725C6" w:rsidP="003725C6">
      <w:pPr>
        <w:pStyle w:val="ListParagraph"/>
        <w:numPr>
          <w:ilvl w:val="0"/>
          <w:numId w:val="34"/>
        </w:numPr>
        <w:spacing w:after="160" w:line="259" w:lineRule="auto"/>
      </w:pPr>
      <w:r>
        <w:t>serious bullying (including cyberbullying)</w:t>
      </w:r>
    </w:p>
    <w:p w:rsidR="003725C6" w:rsidRDefault="003725C6" w:rsidP="003725C6">
      <w:pPr>
        <w:pStyle w:val="ListParagraph"/>
        <w:numPr>
          <w:ilvl w:val="0"/>
          <w:numId w:val="34"/>
        </w:numPr>
        <w:spacing w:after="160" w:line="259" w:lineRule="auto"/>
      </w:pPr>
      <w:r>
        <w:t>exploitation or corruption</w:t>
      </w:r>
    </w:p>
    <w:p w:rsidR="003725C6" w:rsidRDefault="003725C6" w:rsidP="003725C6">
      <w:r>
        <w:t>Some level of emotional abuse is present in all abuse although it may occur alone.</w:t>
      </w:r>
    </w:p>
    <w:p w:rsidR="003725C6" w:rsidRDefault="003725C6" w:rsidP="003725C6">
      <w:pPr>
        <w:rPr>
          <w:b/>
          <w:u w:val="single"/>
        </w:rPr>
      </w:pPr>
      <w:r>
        <w:rPr>
          <w:b/>
          <w:u w:val="single"/>
        </w:rPr>
        <w:t>Sexual Abuse</w:t>
      </w:r>
    </w:p>
    <w:p w:rsidR="003725C6" w:rsidRPr="003725C6" w:rsidRDefault="003725C6" w:rsidP="003725C6">
      <w:pPr>
        <w:rPr>
          <w:b/>
          <w:u w:val="single"/>
        </w:rPr>
      </w:pPr>
      <w:r>
        <w:t>Forcing or enticing a child to take part in sexual activities, not necessarily involving a high level of violence, whether or not the child is aware of what is happening.</w:t>
      </w:r>
    </w:p>
    <w:p w:rsidR="003725C6" w:rsidRDefault="003725C6" w:rsidP="003725C6">
      <w:r>
        <w:t>May involve:</w:t>
      </w:r>
    </w:p>
    <w:p w:rsidR="003725C6" w:rsidRDefault="003725C6" w:rsidP="003725C6">
      <w:pPr>
        <w:pStyle w:val="ListParagraph"/>
        <w:numPr>
          <w:ilvl w:val="0"/>
          <w:numId w:val="35"/>
        </w:numPr>
        <w:spacing w:after="160" w:line="259" w:lineRule="auto"/>
      </w:pPr>
      <w:r>
        <w:t>assault by penetration (rape/ oral sex)</w:t>
      </w:r>
    </w:p>
    <w:p w:rsidR="003725C6" w:rsidRDefault="003725C6" w:rsidP="003725C6">
      <w:pPr>
        <w:pStyle w:val="ListParagraph"/>
        <w:numPr>
          <w:ilvl w:val="0"/>
          <w:numId w:val="35"/>
        </w:numPr>
        <w:spacing w:after="160" w:line="259" w:lineRule="auto"/>
      </w:pPr>
      <w:r>
        <w:t>non-penetration (masturbation, kissing, rubbing, touching outside of clothing)</w:t>
      </w:r>
    </w:p>
    <w:p w:rsidR="003725C6" w:rsidRDefault="003725C6" w:rsidP="003725C6">
      <w:pPr>
        <w:pStyle w:val="ListParagraph"/>
        <w:numPr>
          <w:ilvl w:val="0"/>
          <w:numId w:val="35"/>
        </w:numPr>
        <w:spacing w:after="160" w:line="259" w:lineRule="auto"/>
      </w:pPr>
      <w:r>
        <w:t>non-contact (looking at or producing sexual images, watching sexual activities, encouraging to act in sexually inappropriate ways, grooming)</w:t>
      </w:r>
    </w:p>
    <w:p w:rsidR="003725C6" w:rsidRDefault="003725C6" w:rsidP="003725C6">
      <w:pPr>
        <w:pStyle w:val="ListParagraph"/>
        <w:numPr>
          <w:ilvl w:val="0"/>
          <w:numId w:val="35"/>
        </w:numPr>
        <w:spacing w:after="160" w:line="259" w:lineRule="auto"/>
      </w:pPr>
      <w:r>
        <w:t>Can take place online</w:t>
      </w:r>
    </w:p>
    <w:p w:rsidR="003725C6" w:rsidRDefault="003725C6" w:rsidP="003725C6">
      <w:pPr>
        <w:pStyle w:val="ListParagraph"/>
        <w:numPr>
          <w:ilvl w:val="0"/>
          <w:numId w:val="35"/>
        </w:numPr>
        <w:spacing w:after="160" w:line="259" w:lineRule="auto"/>
      </w:pPr>
      <w:r>
        <w:lastRenderedPageBreak/>
        <w:t>Not solely perpetrated by adult males, can be women or other children</w:t>
      </w:r>
    </w:p>
    <w:p w:rsidR="003725C6" w:rsidRDefault="003725C6" w:rsidP="003725C6">
      <w:pPr>
        <w:rPr>
          <w:b/>
          <w:u w:val="single"/>
        </w:rPr>
      </w:pPr>
      <w:r>
        <w:rPr>
          <w:b/>
          <w:u w:val="single"/>
        </w:rPr>
        <w:t>Neglect</w:t>
      </w:r>
    </w:p>
    <w:p w:rsidR="003725C6" w:rsidRDefault="003725C6" w:rsidP="003725C6">
      <w:r>
        <w:t>Persistent failure to meet a child’s basic physical and/or psychological needs, likely to result in the serious impairment of the child’s health or development. Can occur in pregnancy, e.g. maternal substance abuse.</w:t>
      </w:r>
    </w:p>
    <w:p w:rsidR="003725C6" w:rsidRDefault="003725C6" w:rsidP="003725C6">
      <w:r>
        <w:t>May involve failing to provide:</w:t>
      </w:r>
    </w:p>
    <w:p w:rsidR="003725C6" w:rsidRDefault="003725C6" w:rsidP="003725C6">
      <w:pPr>
        <w:pStyle w:val="ListParagraph"/>
        <w:numPr>
          <w:ilvl w:val="0"/>
          <w:numId w:val="36"/>
        </w:numPr>
        <w:spacing w:after="160" w:line="259" w:lineRule="auto"/>
      </w:pPr>
      <w:r>
        <w:t>adequate food, clothing and shelter (including exclusion from home and abandonment)</w:t>
      </w:r>
    </w:p>
    <w:p w:rsidR="003725C6" w:rsidRDefault="003725C6" w:rsidP="003725C6">
      <w:pPr>
        <w:pStyle w:val="ListParagraph"/>
        <w:numPr>
          <w:ilvl w:val="0"/>
          <w:numId w:val="36"/>
        </w:numPr>
        <w:spacing w:after="160" w:line="259" w:lineRule="auto"/>
      </w:pPr>
      <w:r>
        <w:t>protection from physical and emotional harm or danger</w:t>
      </w:r>
    </w:p>
    <w:p w:rsidR="003725C6" w:rsidRDefault="003725C6" w:rsidP="003725C6">
      <w:pPr>
        <w:pStyle w:val="ListParagraph"/>
        <w:numPr>
          <w:ilvl w:val="0"/>
          <w:numId w:val="36"/>
        </w:numPr>
        <w:spacing w:after="160" w:line="259" w:lineRule="auto"/>
      </w:pPr>
      <w:r>
        <w:t>adequate supervision</w:t>
      </w:r>
    </w:p>
    <w:p w:rsidR="003725C6" w:rsidRDefault="003725C6" w:rsidP="003725C6">
      <w:pPr>
        <w:pStyle w:val="ListParagraph"/>
        <w:numPr>
          <w:ilvl w:val="0"/>
          <w:numId w:val="36"/>
        </w:numPr>
        <w:spacing w:after="160" w:line="259" w:lineRule="auto"/>
      </w:pPr>
      <w:r>
        <w:t>access to appropriate medical care or treatment</w:t>
      </w:r>
    </w:p>
    <w:p w:rsidR="003725C6" w:rsidRDefault="003725C6" w:rsidP="003725C6">
      <w:pPr>
        <w:pStyle w:val="ListParagraph"/>
        <w:numPr>
          <w:ilvl w:val="0"/>
          <w:numId w:val="36"/>
        </w:numPr>
        <w:spacing w:after="160" w:line="259" w:lineRule="auto"/>
      </w:pPr>
      <w:r>
        <w:t>response to a child’s basic emotional needs</w:t>
      </w:r>
    </w:p>
    <w:p w:rsidR="003725C6" w:rsidRDefault="003725C6" w:rsidP="003725C6">
      <w:pPr>
        <w:rPr>
          <w:b/>
          <w:u w:val="single"/>
        </w:rPr>
      </w:pPr>
      <w:r>
        <w:rPr>
          <w:b/>
          <w:u w:val="single"/>
        </w:rPr>
        <w:t>Safeguarding issues</w:t>
      </w:r>
    </w:p>
    <w:p w:rsidR="003725C6" w:rsidRDefault="003725C6" w:rsidP="003725C6">
      <w:r>
        <w:t>Drug taking, alcohol abuse, deliberately missing education and sexting put children in danger.</w:t>
      </w:r>
    </w:p>
    <w:p w:rsidR="003725C6" w:rsidRDefault="003725C6" w:rsidP="003725C6">
      <w:pPr>
        <w:rPr>
          <w:b/>
          <w:u w:val="single"/>
        </w:rPr>
      </w:pPr>
    </w:p>
    <w:p w:rsidR="003725C6" w:rsidRPr="004F6B11" w:rsidRDefault="003725C6" w:rsidP="003725C6">
      <w:pPr>
        <w:rPr>
          <w:b/>
          <w:u w:val="single"/>
        </w:rPr>
      </w:pPr>
      <w:r>
        <w:rPr>
          <w:b/>
          <w:u w:val="single"/>
        </w:rPr>
        <w:t>Child Sexual Exploitation (CSE) and Child Criminal Exploitation (CCE)</w:t>
      </w:r>
    </w:p>
    <w:p w:rsidR="003725C6" w:rsidRDefault="003725C6" w:rsidP="003725C6">
      <w:pPr>
        <w:pStyle w:val="ListParagraph"/>
        <w:numPr>
          <w:ilvl w:val="0"/>
          <w:numId w:val="37"/>
        </w:numPr>
        <w:spacing w:after="160" w:line="259" w:lineRule="auto"/>
      </w:pPr>
      <w:r>
        <w:t>Both are forms of abuse and occur where an individual or group takes advantage of an imbalance in power to coerce, manipulate or deceive a child into sexual or criminal activity</w:t>
      </w:r>
    </w:p>
    <w:p w:rsidR="003725C6" w:rsidRDefault="003725C6" w:rsidP="003725C6">
      <w:pPr>
        <w:pStyle w:val="ListParagraph"/>
        <w:numPr>
          <w:ilvl w:val="0"/>
          <w:numId w:val="37"/>
        </w:numPr>
        <w:spacing w:after="160" w:line="259" w:lineRule="auto"/>
      </w:pPr>
      <w:r>
        <w:t>Power imbalance can be age, gender, sexual identity, cognitive ability, physical strength, status, access to economic or other resources</w:t>
      </w:r>
    </w:p>
    <w:p w:rsidR="003725C6" w:rsidRDefault="003725C6" w:rsidP="003725C6">
      <w:pPr>
        <w:pStyle w:val="ListParagraph"/>
        <w:numPr>
          <w:ilvl w:val="0"/>
          <w:numId w:val="37"/>
        </w:numPr>
        <w:spacing w:after="160" w:line="259" w:lineRule="auto"/>
      </w:pPr>
      <w:r>
        <w:t>Can be in exchange for something victim needs or wants, for financial benefit or other (such as increased status) of perpetrator</w:t>
      </w:r>
    </w:p>
    <w:p w:rsidR="003725C6" w:rsidRDefault="003725C6" w:rsidP="003725C6">
      <w:pPr>
        <w:pStyle w:val="ListParagraph"/>
        <w:numPr>
          <w:ilvl w:val="0"/>
          <w:numId w:val="37"/>
        </w:numPr>
        <w:spacing w:after="160" w:line="259" w:lineRule="auto"/>
      </w:pPr>
      <w:r>
        <w:t>Perpetrator can be individual or group, male or female, children or adults</w:t>
      </w:r>
    </w:p>
    <w:p w:rsidR="003725C6" w:rsidRDefault="003725C6" w:rsidP="003725C6">
      <w:pPr>
        <w:pStyle w:val="ListParagraph"/>
        <w:numPr>
          <w:ilvl w:val="0"/>
          <w:numId w:val="37"/>
        </w:numPr>
        <w:spacing w:after="160" w:line="259" w:lineRule="auto"/>
      </w:pPr>
      <w:r>
        <w:t>Can be one-off or series of incidents over time, opportunistic or organised</w:t>
      </w:r>
    </w:p>
    <w:p w:rsidR="003725C6" w:rsidRDefault="003725C6" w:rsidP="003725C6">
      <w:pPr>
        <w:pStyle w:val="ListParagraph"/>
        <w:numPr>
          <w:ilvl w:val="0"/>
          <w:numId w:val="37"/>
        </w:numPr>
        <w:spacing w:after="160" w:line="259" w:lineRule="auto"/>
      </w:pPr>
      <w:r>
        <w:t>Can involve force or enticement, violence or threats</w:t>
      </w:r>
    </w:p>
    <w:p w:rsidR="003725C6" w:rsidRDefault="003725C6" w:rsidP="003725C6">
      <w:pPr>
        <w:pStyle w:val="ListParagraph"/>
        <w:numPr>
          <w:ilvl w:val="0"/>
          <w:numId w:val="37"/>
        </w:numPr>
        <w:spacing w:after="160" w:line="259" w:lineRule="auto"/>
      </w:pPr>
      <w:r>
        <w:t>Can be exploitation even if it appears consensual and can take place solely online</w:t>
      </w:r>
    </w:p>
    <w:p w:rsidR="003725C6" w:rsidRDefault="003725C6" w:rsidP="003725C6">
      <w:pPr>
        <w:rPr>
          <w:b/>
          <w:u w:val="single"/>
        </w:rPr>
      </w:pPr>
      <w:r>
        <w:rPr>
          <w:b/>
          <w:u w:val="single"/>
        </w:rPr>
        <w:t>Peer on Peer Abuse</w:t>
      </w:r>
    </w:p>
    <w:p w:rsidR="003725C6" w:rsidRDefault="003725C6" w:rsidP="003725C6">
      <w:r>
        <w:t>Children can abuse other children, e.g.</w:t>
      </w:r>
    </w:p>
    <w:p w:rsidR="003725C6" w:rsidRDefault="003725C6" w:rsidP="003725C6">
      <w:pPr>
        <w:pStyle w:val="ListParagraph"/>
        <w:numPr>
          <w:ilvl w:val="0"/>
          <w:numId w:val="38"/>
        </w:numPr>
        <w:spacing w:after="160" w:line="259" w:lineRule="auto"/>
      </w:pPr>
      <w:r>
        <w:t>bullying (including cyberbullying)</w:t>
      </w:r>
    </w:p>
    <w:p w:rsidR="003725C6" w:rsidRDefault="003725C6" w:rsidP="003725C6">
      <w:pPr>
        <w:pStyle w:val="ListParagraph"/>
        <w:numPr>
          <w:ilvl w:val="0"/>
          <w:numId w:val="38"/>
        </w:numPr>
        <w:spacing w:after="160" w:line="259" w:lineRule="auto"/>
      </w:pPr>
      <w:r>
        <w:t>physical abuse</w:t>
      </w:r>
    </w:p>
    <w:p w:rsidR="003725C6" w:rsidRDefault="003725C6" w:rsidP="003725C6">
      <w:pPr>
        <w:pStyle w:val="ListParagraph"/>
        <w:numPr>
          <w:ilvl w:val="0"/>
          <w:numId w:val="38"/>
        </w:numPr>
        <w:spacing w:after="160" w:line="259" w:lineRule="auto"/>
      </w:pPr>
      <w:r>
        <w:t>sexual violence or harassment (comments, remarks, jokes, online sexual harassment)</w:t>
      </w:r>
    </w:p>
    <w:p w:rsidR="003725C6" w:rsidRDefault="003725C6" w:rsidP="003725C6">
      <w:pPr>
        <w:pStyle w:val="ListParagraph"/>
        <w:numPr>
          <w:ilvl w:val="0"/>
          <w:numId w:val="38"/>
        </w:numPr>
        <w:spacing w:after="160" w:line="259" w:lineRule="auto"/>
      </w:pPr>
      <w:proofErr w:type="spellStart"/>
      <w:r>
        <w:t>upskirting</w:t>
      </w:r>
      <w:proofErr w:type="spellEnd"/>
      <w:r>
        <w:t xml:space="preserve"> (taking photo under person’s clothing without them knowing)</w:t>
      </w:r>
    </w:p>
    <w:p w:rsidR="003725C6" w:rsidRDefault="003725C6" w:rsidP="003725C6">
      <w:pPr>
        <w:pStyle w:val="ListParagraph"/>
        <w:numPr>
          <w:ilvl w:val="0"/>
          <w:numId w:val="38"/>
        </w:numPr>
        <w:spacing w:after="160" w:line="259" w:lineRule="auto"/>
      </w:pPr>
      <w:r>
        <w:t>sexting (youth produced imagery)</w:t>
      </w:r>
    </w:p>
    <w:p w:rsidR="003725C6" w:rsidRDefault="003725C6" w:rsidP="003725C6">
      <w:pPr>
        <w:pStyle w:val="ListParagraph"/>
        <w:numPr>
          <w:ilvl w:val="0"/>
          <w:numId w:val="38"/>
        </w:numPr>
        <w:spacing w:after="160" w:line="259" w:lineRule="auto"/>
      </w:pPr>
      <w:r>
        <w:t>initiation/ hazing type violence or rituals</w:t>
      </w:r>
    </w:p>
    <w:p w:rsidR="003725C6" w:rsidRDefault="003725C6" w:rsidP="003725C6">
      <w:pPr>
        <w:rPr>
          <w:b/>
          <w:u w:val="single"/>
        </w:rPr>
      </w:pPr>
      <w:r>
        <w:rPr>
          <w:b/>
          <w:u w:val="single"/>
        </w:rPr>
        <w:t>Serious Violence</w:t>
      </w:r>
    </w:p>
    <w:p w:rsidR="003725C6" w:rsidRDefault="003725C6" w:rsidP="003725C6">
      <w:r>
        <w:t>Indicators that a child is involved in serious violent crime:</w:t>
      </w:r>
    </w:p>
    <w:p w:rsidR="003725C6" w:rsidRDefault="003725C6" w:rsidP="003725C6">
      <w:pPr>
        <w:pStyle w:val="ListParagraph"/>
        <w:numPr>
          <w:ilvl w:val="0"/>
          <w:numId w:val="39"/>
        </w:numPr>
        <w:spacing w:after="160" w:line="259" w:lineRule="auto"/>
      </w:pPr>
      <w:r>
        <w:t>increased absence from school</w:t>
      </w:r>
    </w:p>
    <w:p w:rsidR="003725C6" w:rsidRDefault="003725C6" w:rsidP="003725C6">
      <w:pPr>
        <w:pStyle w:val="ListParagraph"/>
        <w:numPr>
          <w:ilvl w:val="0"/>
          <w:numId w:val="39"/>
        </w:numPr>
        <w:spacing w:after="160" w:line="259" w:lineRule="auto"/>
      </w:pPr>
      <w:r>
        <w:t>change in friendships/ relationships with older children</w:t>
      </w:r>
    </w:p>
    <w:p w:rsidR="003725C6" w:rsidRDefault="003725C6" w:rsidP="003725C6">
      <w:pPr>
        <w:pStyle w:val="ListParagraph"/>
        <w:numPr>
          <w:ilvl w:val="0"/>
          <w:numId w:val="39"/>
        </w:numPr>
        <w:spacing w:after="160" w:line="259" w:lineRule="auto"/>
      </w:pPr>
      <w:r>
        <w:lastRenderedPageBreak/>
        <w:t>significant decline in performance</w:t>
      </w:r>
    </w:p>
    <w:p w:rsidR="003725C6" w:rsidRDefault="003725C6" w:rsidP="003725C6">
      <w:pPr>
        <w:pStyle w:val="ListParagraph"/>
        <w:numPr>
          <w:ilvl w:val="0"/>
          <w:numId w:val="39"/>
        </w:numPr>
        <w:spacing w:after="160" w:line="259" w:lineRule="auto"/>
      </w:pPr>
      <w:r>
        <w:t>signs of self-harm or significant change in wellbeing</w:t>
      </w:r>
    </w:p>
    <w:p w:rsidR="003725C6" w:rsidRDefault="003725C6" w:rsidP="003725C6">
      <w:pPr>
        <w:pStyle w:val="ListParagraph"/>
        <w:numPr>
          <w:ilvl w:val="0"/>
          <w:numId w:val="39"/>
        </w:numPr>
        <w:spacing w:after="160" w:line="259" w:lineRule="auto"/>
      </w:pPr>
      <w:r>
        <w:t>signs of assault or unexplained injuries</w:t>
      </w:r>
    </w:p>
    <w:p w:rsidR="003725C6" w:rsidRDefault="003725C6" w:rsidP="003725C6">
      <w:pPr>
        <w:pStyle w:val="ListParagraph"/>
        <w:numPr>
          <w:ilvl w:val="0"/>
          <w:numId w:val="39"/>
        </w:numPr>
        <w:spacing w:after="160" w:line="259" w:lineRule="auto"/>
      </w:pPr>
      <w:r>
        <w:t>unexplained gifts or new possessions</w:t>
      </w:r>
    </w:p>
    <w:p w:rsidR="003725C6" w:rsidRDefault="003725C6" w:rsidP="003725C6">
      <w:pPr>
        <w:rPr>
          <w:b/>
          <w:u w:val="single"/>
        </w:rPr>
      </w:pPr>
      <w:r>
        <w:rPr>
          <w:b/>
          <w:u w:val="single"/>
        </w:rPr>
        <w:t>Female Genital Mutilation (FGM)</w:t>
      </w:r>
    </w:p>
    <w:p w:rsidR="003725C6" w:rsidRDefault="003725C6" w:rsidP="003725C6">
      <w:r>
        <w:t>If a teacher discovers that an act of FGM appears to have been carried out on a child, they have a legal duty to report it to the police.</w:t>
      </w:r>
    </w:p>
    <w:p w:rsidR="003725C6" w:rsidRDefault="003725C6" w:rsidP="003725C6">
      <w:pPr>
        <w:rPr>
          <w:b/>
          <w:u w:val="single"/>
        </w:rPr>
      </w:pPr>
      <w:r>
        <w:rPr>
          <w:b/>
          <w:u w:val="single"/>
        </w:rPr>
        <w:t>Mental Health</w:t>
      </w:r>
    </w:p>
    <w:p w:rsidR="003725C6" w:rsidRDefault="003725C6" w:rsidP="003725C6">
      <w:pPr>
        <w:pStyle w:val="ListParagraph"/>
        <w:numPr>
          <w:ilvl w:val="0"/>
          <w:numId w:val="40"/>
        </w:numPr>
        <w:spacing w:after="160" w:line="259" w:lineRule="auto"/>
      </w:pPr>
      <w:r>
        <w:t>Mental health problems can be an indicator that a child has suffered or is at risk of suffering abuse, neglect or exploitation. Only trained experts should diagnose but staff in schools should recognise indicators</w:t>
      </w:r>
    </w:p>
    <w:p w:rsidR="003725C6" w:rsidRDefault="003725C6" w:rsidP="003725C6">
      <w:pPr>
        <w:pStyle w:val="ListParagraph"/>
        <w:numPr>
          <w:ilvl w:val="0"/>
          <w:numId w:val="40"/>
        </w:numPr>
        <w:spacing w:after="160" w:line="259" w:lineRule="auto"/>
      </w:pPr>
      <w:r>
        <w:t>If a child has experienced adverse childhood experiences (ACES), this can have a lasting impact and staff need to understand how these can impact on mental health, behaviour and education</w:t>
      </w:r>
    </w:p>
    <w:p w:rsidR="003725C6" w:rsidRDefault="003725C6" w:rsidP="003725C6">
      <w:pPr>
        <w:pStyle w:val="ListParagraph"/>
        <w:numPr>
          <w:ilvl w:val="0"/>
          <w:numId w:val="40"/>
        </w:numPr>
        <w:spacing w:after="160" w:line="259" w:lineRule="auto"/>
      </w:pPr>
      <w:r>
        <w:t>If you have a mental health concern about a child that is also a safeguarding concern, immediate action should be taken, following safeguarding policy and procedures</w:t>
      </w:r>
    </w:p>
    <w:p w:rsidR="003725C6" w:rsidRDefault="003725C6" w:rsidP="003725C6">
      <w:pPr>
        <w:rPr>
          <w:b/>
          <w:u w:val="single"/>
        </w:rPr>
      </w:pPr>
      <w:r>
        <w:rPr>
          <w:b/>
          <w:u w:val="single"/>
        </w:rPr>
        <w:t>What to do if you have concerns about a child</w:t>
      </w:r>
    </w:p>
    <w:p w:rsidR="003725C6" w:rsidRDefault="003725C6" w:rsidP="003725C6">
      <w:pPr>
        <w:pStyle w:val="ListParagraph"/>
        <w:numPr>
          <w:ilvl w:val="0"/>
          <w:numId w:val="41"/>
        </w:numPr>
        <w:spacing w:after="160" w:line="259" w:lineRule="auto"/>
      </w:pPr>
      <w:r>
        <w:t>Think – it could happen here and always act in the best interests of the child</w:t>
      </w:r>
    </w:p>
    <w:p w:rsidR="003725C6" w:rsidRDefault="003725C6" w:rsidP="003725C6">
      <w:pPr>
        <w:pStyle w:val="ListParagraph"/>
        <w:numPr>
          <w:ilvl w:val="0"/>
          <w:numId w:val="41"/>
        </w:numPr>
        <w:spacing w:after="160" w:line="259" w:lineRule="auto"/>
      </w:pPr>
      <w:r>
        <w:t>Act immediately if you have a concern</w:t>
      </w:r>
    </w:p>
    <w:p w:rsidR="003725C6" w:rsidRDefault="003725C6" w:rsidP="003725C6">
      <w:pPr>
        <w:pStyle w:val="ListParagraph"/>
        <w:numPr>
          <w:ilvl w:val="0"/>
          <w:numId w:val="41"/>
        </w:numPr>
        <w:spacing w:after="160" w:line="259" w:lineRule="auto"/>
      </w:pPr>
      <w:r>
        <w:t>Log concern on CPOMS (follow CPOMS guidance)</w:t>
      </w:r>
    </w:p>
    <w:p w:rsidR="003725C6" w:rsidRDefault="003725C6" w:rsidP="003725C6">
      <w:pPr>
        <w:pStyle w:val="ListParagraph"/>
        <w:numPr>
          <w:ilvl w:val="0"/>
          <w:numId w:val="41"/>
        </w:numPr>
        <w:spacing w:after="160" w:line="259" w:lineRule="auto"/>
      </w:pPr>
      <w:r>
        <w:t>Notify DSL or deputy verbally if the concern is level 2 or 3. If in exceptional circumstances they are not available, speak to a senior member of staff or seek advice from MASH (0161 234 5001). This should not prevent a referral being made if deemed necessary. Notify DSL of actions as soon as possible</w:t>
      </w:r>
    </w:p>
    <w:p w:rsidR="003725C6" w:rsidRDefault="003725C6" w:rsidP="003725C6">
      <w:pPr>
        <w:pStyle w:val="ListParagraph"/>
        <w:numPr>
          <w:ilvl w:val="0"/>
          <w:numId w:val="41"/>
        </w:numPr>
        <w:spacing w:after="160" w:line="259" w:lineRule="auto"/>
      </w:pPr>
      <w:r>
        <w:t>Do not assume that a colleague will take action and escalate if you feel it is necessary. You are responsible for finding out what action has been taken</w:t>
      </w:r>
    </w:p>
    <w:p w:rsidR="003725C6" w:rsidRDefault="003725C6" w:rsidP="003725C6">
      <w:pPr>
        <w:rPr>
          <w:b/>
          <w:u w:val="single"/>
        </w:rPr>
      </w:pPr>
      <w:r>
        <w:rPr>
          <w:b/>
          <w:u w:val="single"/>
        </w:rPr>
        <w:t>Early Help</w:t>
      </w:r>
    </w:p>
    <w:p w:rsidR="003725C6" w:rsidRDefault="003725C6" w:rsidP="003725C6">
      <w:r>
        <w:t>If Early Help is deemed necessary, the DSL or Deputy will generally liaise with appropriate agencies. These cases should be kept under constant review and referred if a child’s circumstances are not improving.</w:t>
      </w:r>
    </w:p>
    <w:p w:rsidR="003725C6" w:rsidRDefault="003725C6" w:rsidP="003725C6">
      <w:pPr>
        <w:rPr>
          <w:b/>
          <w:u w:val="single"/>
        </w:rPr>
      </w:pPr>
      <w:r>
        <w:rPr>
          <w:b/>
          <w:u w:val="single"/>
        </w:rPr>
        <w:t>Statutory Assessments</w:t>
      </w:r>
    </w:p>
    <w:p w:rsidR="003725C6" w:rsidRDefault="003725C6" w:rsidP="003725C6">
      <w:pPr>
        <w:rPr>
          <w:b/>
        </w:rPr>
      </w:pPr>
      <w:r>
        <w:rPr>
          <w:b/>
        </w:rPr>
        <w:t>Where a child is suffering, or is likely to suffer from harm, it is important that a referral to children’s social care (and if appropriate the police) is made immediately. 0161 234 5001.</w:t>
      </w:r>
    </w:p>
    <w:p w:rsidR="003725C6" w:rsidRDefault="003725C6" w:rsidP="003725C6">
      <w:pPr>
        <w:rPr>
          <w:b/>
          <w:u w:val="single"/>
        </w:rPr>
      </w:pPr>
      <w:r>
        <w:rPr>
          <w:b/>
          <w:u w:val="single"/>
        </w:rPr>
        <w:t>Children in Need</w:t>
      </w:r>
    </w:p>
    <w:p w:rsidR="003725C6" w:rsidRDefault="003725C6" w:rsidP="003725C6">
      <w:pPr>
        <w:pStyle w:val="ListParagraph"/>
        <w:numPr>
          <w:ilvl w:val="0"/>
          <w:numId w:val="42"/>
        </w:numPr>
        <w:spacing w:after="160" w:line="259" w:lineRule="auto"/>
      </w:pPr>
      <w:r>
        <w:t xml:space="preserve">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 </w:t>
      </w:r>
    </w:p>
    <w:p w:rsidR="003725C6" w:rsidRPr="00D013B3" w:rsidRDefault="003725C6" w:rsidP="003725C6">
      <w:pPr>
        <w:pStyle w:val="ListParagraph"/>
        <w:numPr>
          <w:ilvl w:val="0"/>
          <w:numId w:val="42"/>
        </w:numPr>
        <w:spacing w:after="160" w:line="259" w:lineRule="auto"/>
      </w:pPr>
      <w:r>
        <w:t>Local authorities are required to provide services for children in need for the purposes of safeguarding and promoting their welfare. Children in need may be assessed under section 17 of the Children Act 1989.</w:t>
      </w:r>
    </w:p>
    <w:p w:rsidR="003725C6" w:rsidRDefault="003725C6" w:rsidP="003725C6">
      <w:r w:rsidRPr="00D013B3">
        <w:rPr>
          <w:b/>
          <w:u w:val="single"/>
        </w:rPr>
        <w:lastRenderedPageBreak/>
        <w:t>Children suffering or likely to suffer significant harm</w:t>
      </w:r>
      <w:r>
        <w:t xml:space="preserve"> </w:t>
      </w:r>
    </w:p>
    <w:p w:rsidR="003725C6" w:rsidRDefault="003725C6" w:rsidP="003725C6">
      <w:pPr>
        <w:pStyle w:val="ListParagraph"/>
        <w:numPr>
          <w:ilvl w:val="0"/>
          <w:numId w:val="43"/>
        </w:numPr>
        <w:spacing w:after="160" w:line="259" w:lineRule="auto"/>
      </w:pPr>
      <w:r>
        <w:t xml:space="preserve">Local authorities, with the help of other organisations as appropriate, have a duty to make enquiries under section 47 of the Children Act 1989 if they have reasonable cause to suspect that a child is suffering, or is likely to suffer, significant harm. </w:t>
      </w:r>
    </w:p>
    <w:p w:rsidR="003725C6" w:rsidRDefault="003725C6" w:rsidP="003725C6">
      <w:pPr>
        <w:pStyle w:val="ListParagraph"/>
        <w:numPr>
          <w:ilvl w:val="0"/>
          <w:numId w:val="43"/>
        </w:numPr>
        <w:spacing w:after="160" w:line="259" w:lineRule="auto"/>
      </w:pPr>
      <w:r>
        <w:t>Such enquiries enable them to decide whether they should take any action to safeguard and promote the child’s welfare and must be initiated where there are concerns about maltreatment, including all forms of abuse and neglect, female genital mutilation or other so-called honour-based violence, and extra-familial threats like radicalisation and sexual exploitation.</w:t>
      </w:r>
    </w:p>
    <w:p w:rsidR="003725C6" w:rsidRDefault="003725C6" w:rsidP="003725C6">
      <w:pPr>
        <w:rPr>
          <w:b/>
          <w:u w:val="single"/>
        </w:rPr>
      </w:pPr>
      <w:r>
        <w:rPr>
          <w:b/>
          <w:u w:val="single"/>
        </w:rPr>
        <w:t>What will the local authority do?</w:t>
      </w:r>
    </w:p>
    <w:p w:rsidR="003725C6" w:rsidRDefault="003725C6" w:rsidP="003725C6">
      <w:r>
        <w:t>Within one day of the referral being made, the social worker should acknowledge receipt to the referrer and make a decision about the type of response required. This will include determining whether:</w:t>
      </w:r>
    </w:p>
    <w:p w:rsidR="003725C6" w:rsidRDefault="003725C6" w:rsidP="003725C6">
      <w:pPr>
        <w:pStyle w:val="ListParagraph"/>
        <w:numPr>
          <w:ilvl w:val="0"/>
          <w:numId w:val="44"/>
        </w:numPr>
        <w:spacing w:after="160" w:line="259" w:lineRule="auto"/>
      </w:pPr>
      <w:r>
        <w:t>the child requires immediate protection and urgent action is required</w:t>
      </w:r>
    </w:p>
    <w:p w:rsidR="003725C6" w:rsidRDefault="003725C6" w:rsidP="003725C6">
      <w:pPr>
        <w:pStyle w:val="ListParagraph"/>
        <w:numPr>
          <w:ilvl w:val="0"/>
          <w:numId w:val="44"/>
        </w:numPr>
        <w:spacing w:after="160" w:line="259" w:lineRule="auto"/>
      </w:pPr>
      <w:r>
        <w:t>the child is in need (CIN) and should be assessed under section 17 of the Children Act 1989</w:t>
      </w:r>
    </w:p>
    <w:p w:rsidR="003725C6" w:rsidRDefault="003725C6" w:rsidP="003725C6">
      <w:pPr>
        <w:pStyle w:val="ListParagraph"/>
        <w:numPr>
          <w:ilvl w:val="0"/>
          <w:numId w:val="44"/>
        </w:numPr>
        <w:spacing w:after="160" w:line="259" w:lineRule="auto"/>
      </w:pPr>
      <w:r>
        <w:t>there is reasonable cause to suspect the child is suffering or likely to suffer significant harm, and whether enquiries must be made and the child assessed under section 47 of the Children Act 1989 (Child Protection)</w:t>
      </w:r>
    </w:p>
    <w:p w:rsidR="003725C6" w:rsidRDefault="003725C6" w:rsidP="003725C6">
      <w:pPr>
        <w:pStyle w:val="ListParagraph"/>
        <w:numPr>
          <w:ilvl w:val="0"/>
          <w:numId w:val="44"/>
        </w:numPr>
        <w:spacing w:after="160" w:line="259" w:lineRule="auto"/>
      </w:pPr>
      <w:r>
        <w:t>any services are required by the family and what services (Early Help)</w:t>
      </w:r>
    </w:p>
    <w:p w:rsidR="003725C6" w:rsidRDefault="003725C6" w:rsidP="003725C6">
      <w:pPr>
        <w:pStyle w:val="ListParagraph"/>
        <w:numPr>
          <w:ilvl w:val="0"/>
          <w:numId w:val="44"/>
        </w:numPr>
        <w:spacing w:after="160" w:line="259" w:lineRule="auto"/>
      </w:pPr>
      <w:r>
        <w:t>further specialist assessments are required to help the local authority decide what action needs to be taken</w:t>
      </w:r>
    </w:p>
    <w:p w:rsidR="003725C6" w:rsidRDefault="003725C6" w:rsidP="003725C6">
      <w:pPr>
        <w:pStyle w:val="ListParagraph"/>
        <w:numPr>
          <w:ilvl w:val="0"/>
          <w:numId w:val="44"/>
        </w:numPr>
        <w:spacing w:after="160" w:line="259" w:lineRule="auto"/>
      </w:pPr>
      <w:r>
        <w:t>the child needs to be seen by the social worker for further assessment</w:t>
      </w:r>
    </w:p>
    <w:p w:rsidR="003725C6" w:rsidRDefault="003725C6" w:rsidP="003725C6">
      <w:pPr>
        <w:rPr>
          <w:b/>
        </w:rPr>
      </w:pPr>
      <w:r>
        <w:rPr>
          <w:b/>
        </w:rPr>
        <w:t>The referrer should follow up if this information is not forthcoming.</w:t>
      </w:r>
    </w:p>
    <w:p w:rsidR="003725C6" w:rsidRDefault="003725C6" w:rsidP="003725C6">
      <w:pPr>
        <w:rPr>
          <w:b/>
        </w:rPr>
      </w:pPr>
      <w:r>
        <w:rPr>
          <w:b/>
        </w:rPr>
        <w:t>Staff should support with statutory assessment and escalation should be considered if a child’s situation does not improve.</w:t>
      </w:r>
    </w:p>
    <w:p w:rsidR="003725C6" w:rsidRDefault="003725C6" w:rsidP="003725C6">
      <w:pPr>
        <w:rPr>
          <w:b/>
          <w:u w:val="single"/>
        </w:rPr>
      </w:pPr>
      <w:r>
        <w:rPr>
          <w:b/>
          <w:u w:val="single"/>
        </w:rPr>
        <w:t>Record Keeping</w:t>
      </w:r>
    </w:p>
    <w:p w:rsidR="003725C6" w:rsidRDefault="003725C6" w:rsidP="003725C6">
      <w:r>
        <w:t>All concerns, discussions, decisions made and reasons for these should be logged on CPOMS in a timely manner following CPOMS guidance.</w:t>
      </w:r>
    </w:p>
    <w:p w:rsidR="003725C6" w:rsidRDefault="003725C6" w:rsidP="003725C6">
      <w:pPr>
        <w:rPr>
          <w:b/>
          <w:u w:val="single"/>
        </w:rPr>
      </w:pPr>
      <w:r>
        <w:rPr>
          <w:b/>
          <w:u w:val="single"/>
        </w:rPr>
        <w:t>Examples of poor practice from serious case reviews</w:t>
      </w:r>
    </w:p>
    <w:p w:rsidR="003725C6" w:rsidRDefault="003725C6" w:rsidP="003725C6">
      <w:pPr>
        <w:pStyle w:val="ListParagraph"/>
        <w:numPr>
          <w:ilvl w:val="0"/>
          <w:numId w:val="45"/>
        </w:numPr>
        <w:spacing w:after="160" w:line="259" w:lineRule="auto"/>
      </w:pPr>
      <w:r>
        <w:t>failing to act on early signs of abuse and neglect</w:t>
      </w:r>
    </w:p>
    <w:p w:rsidR="003725C6" w:rsidRDefault="003725C6" w:rsidP="003725C6">
      <w:pPr>
        <w:pStyle w:val="ListParagraph"/>
        <w:numPr>
          <w:ilvl w:val="0"/>
          <w:numId w:val="45"/>
        </w:numPr>
        <w:spacing w:after="160" w:line="259" w:lineRule="auto"/>
      </w:pPr>
      <w:r>
        <w:t>poor record keeping</w:t>
      </w:r>
    </w:p>
    <w:p w:rsidR="003725C6" w:rsidRDefault="003725C6" w:rsidP="003725C6">
      <w:pPr>
        <w:pStyle w:val="ListParagraph"/>
        <w:numPr>
          <w:ilvl w:val="0"/>
          <w:numId w:val="45"/>
        </w:numPr>
        <w:spacing w:after="160" w:line="259" w:lineRule="auto"/>
      </w:pPr>
      <w:r>
        <w:t>failing to listen to the views of the child</w:t>
      </w:r>
    </w:p>
    <w:p w:rsidR="003725C6" w:rsidRDefault="003725C6" w:rsidP="003725C6">
      <w:pPr>
        <w:pStyle w:val="ListParagraph"/>
        <w:numPr>
          <w:ilvl w:val="0"/>
          <w:numId w:val="45"/>
        </w:numPr>
        <w:spacing w:after="160" w:line="259" w:lineRule="auto"/>
      </w:pPr>
      <w:r>
        <w:t>failing to re-assess when situations don’t improve</w:t>
      </w:r>
    </w:p>
    <w:p w:rsidR="003725C6" w:rsidRDefault="003725C6" w:rsidP="003725C6">
      <w:pPr>
        <w:pStyle w:val="ListParagraph"/>
        <w:numPr>
          <w:ilvl w:val="0"/>
          <w:numId w:val="45"/>
        </w:numPr>
        <w:spacing w:after="160" w:line="259" w:lineRule="auto"/>
      </w:pPr>
      <w:r>
        <w:t>not sharing information</w:t>
      </w:r>
    </w:p>
    <w:p w:rsidR="003725C6" w:rsidRDefault="003725C6" w:rsidP="003725C6">
      <w:pPr>
        <w:pStyle w:val="ListParagraph"/>
        <w:numPr>
          <w:ilvl w:val="0"/>
          <w:numId w:val="45"/>
        </w:numPr>
        <w:spacing w:after="160" w:line="259" w:lineRule="auto"/>
      </w:pPr>
      <w:r>
        <w:t>sharing information too slowly</w:t>
      </w:r>
    </w:p>
    <w:p w:rsidR="003725C6" w:rsidRDefault="003725C6" w:rsidP="003725C6">
      <w:pPr>
        <w:pStyle w:val="ListParagraph"/>
        <w:numPr>
          <w:ilvl w:val="0"/>
          <w:numId w:val="45"/>
        </w:numPr>
        <w:spacing w:after="160" w:line="259" w:lineRule="auto"/>
      </w:pPr>
      <w:r>
        <w:t>lack of challenge to those who don’t appear to be taking action</w:t>
      </w:r>
    </w:p>
    <w:p w:rsidR="003725C6" w:rsidRDefault="003725C6" w:rsidP="003725C6">
      <w:pPr>
        <w:rPr>
          <w:b/>
          <w:u w:val="single"/>
        </w:rPr>
      </w:pPr>
      <w:r>
        <w:rPr>
          <w:b/>
          <w:u w:val="single"/>
        </w:rPr>
        <w:t>Concerns about a staff member (including supply or volunteers) who may pose a risk or harm to children</w:t>
      </w:r>
    </w:p>
    <w:p w:rsidR="003725C6" w:rsidRPr="005945AE" w:rsidRDefault="003725C6" w:rsidP="003725C6">
      <w:pPr>
        <w:pStyle w:val="ListParagraph"/>
        <w:numPr>
          <w:ilvl w:val="0"/>
          <w:numId w:val="46"/>
        </w:numPr>
        <w:spacing w:after="160" w:line="259" w:lineRule="auto"/>
        <w:rPr>
          <w:b/>
          <w:u w:val="single"/>
        </w:rPr>
      </w:pPr>
      <w:r>
        <w:t>refer to the headteacher</w:t>
      </w:r>
    </w:p>
    <w:p w:rsidR="003725C6" w:rsidRPr="00B71B6C" w:rsidRDefault="003725C6" w:rsidP="003725C6">
      <w:pPr>
        <w:pStyle w:val="ListParagraph"/>
        <w:numPr>
          <w:ilvl w:val="0"/>
          <w:numId w:val="46"/>
        </w:numPr>
        <w:spacing w:after="160" w:line="259" w:lineRule="auto"/>
        <w:rPr>
          <w:b/>
          <w:u w:val="single"/>
        </w:rPr>
      </w:pPr>
      <w:r>
        <w:t>where the concern is about the headteacher, refer to the chair of governors</w:t>
      </w:r>
    </w:p>
    <w:p w:rsidR="003725C6" w:rsidRDefault="003725C6" w:rsidP="003725C6">
      <w:pPr>
        <w:rPr>
          <w:b/>
          <w:u w:val="single"/>
        </w:rPr>
      </w:pPr>
    </w:p>
    <w:p w:rsidR="003725C6" w:rsidRDefault="003725C6" w:rsidP="003725C6">
      <w:pPr>
        <w:rPr>
          <w:b/>
          <w:u w:val="single"/>
        </w:rPr>
      </w:pPr>
      <w:r>
        <w:rPr>
          <w:b/>
          <w:u w:val="single"/>
        </w:rPr>
        <w:lastRenderedPageBreak/>
        <w:t>Concerns about safeguarding practices within school</w:t>
      </w:r>
    </w:p>
    <w:p w:rsidR="003725C6" w:rsidRDefault="003725C6" w:rsidP="003725C6">
      <w:pPr>
        <w:pStyle w:val="ListParagraph"/>
        <w:numPr>
          <w:ilvl w:val="0"/>
          <w:numId w:val="47"/>
        </w:numPr>
        <w:spacing w:after="160" w:line="259" w:lineRule="auto"/>
      </w:pPr>
      <w:r>
        <w:t>report to senior leadership team following whistleblowing procedures</w:t>
      </w:r>
    </w:p>
    <w:p w:rsidR="003725C6" w:rsidRDefault="003725C6" w:rsidP="003725C6">
      <w:pPr>
        <w:pStyle w:val="ListParagraph"/>
        <w:numPr>
          <w:ilvl w:val="0"/>
          <w:numId w:val="47"/>
        </w:numPr>
        <w:spacing w:after="160" w:line="259" w:lineRule="auto"/>
      </w:pPr>
      <w:r>
        <w:t xml:space="preserve">if staff member feels their genuine concerns are not being addressed </w:t>
      </w:r>
      <w:hyperlink r:id="rId78" w:history="1">
        <w:r w:rsidRPr="00B71B6C">
          <w:rPr>
            <w:rStyle w:val="Hyperlink"/>
          </w:rPr>
          <w:t>Advice on Whistleblowing</w:t>
        </w:r>
      </w:hyperlink>
      <w:r>
        <w:t xml:space="preserve"> or </w:t>
      </w:r>
      <w:hyperlink r:id="rId79" w:history="1">
        <w:r>
          <w:rPr>
            <w:rStyle w:val="Hyperlink"/>
          </w:rPr>
          <w:t xml:space="preserve"> NSPCC’s what you can do to report abuse dedicated helpline</w:t>
        </w:r>
      </w:hyperlink>
    </w:p>
    <w:p w:rsidR="003725C6" w:rsidRDefault="003725C6" w:rsidP="003725C6">
      <w:r>
        <w:br w:type="page"/>
      </w:r>
    </w:p>
    <w:p w:rsidR="003725C6" w:rsidRPr="00B71B6C" w:rsidRDefault="003725C6" w:rsidP="003725C6">
      <w:pPr>
        <w:pStyle w:val="ListParagraph"/>
      </w:pPr>
      <w:r>
        <w:rPr>
          <w:noProof/>
        </w:rPr>
        <w:lastRenderedPageBreak/>
        <w:drawing>
          <wp:inline distT="0" distB="0" distL="0" distR="0" wp14:anchorId="53BAFA4D" wp14:editId="472134D6">
            <wp:extent cx="5434330" cy="52635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449265" cy="5277967"/>
                    </a:xfrm>
                    <a:prstGeom prst="rect">
                      <a:avLst/>
                    </a:prstGeom>
                  </pic:spPr>
                </pic:pic>
              </a:graphicData>
            </a:graphic>
          </wp:inline>
        </w:drawing>
      </w:r>
    </w:p>
    <w:p w:rsidR="003725C6" w:rsidRPr="00236359" w:rsidRDefault="003725C6" w:rsidP="003725C6"/>
    <w:p w:rsidR="003725C6" w:rsidRDefault="003725C6" w:rsidP="003725C6">
      <w:pPr>
        <w:rPr>
          <w:b/>
          <w:u w:val="single"/>
        </w:rPr>
      </w:pPr>
    </w:p>
    <w:p w:rsidR="003725C6" w:rsidRDefault="003725C6" w:rsidP="003725C6">
      <w:pPr>
        <w:rPr>
          <w:b/>
          <w:u w:val="single"/>
        </w:rPr>
      </w:pPr>
    </w:p>
    <w:p w:rsidR="003725C6" w:rsidRDefault="003725C6" w:rsidP="003725C6">
      <w:pPr>
        <w:rPr>
          <w:b/>
          <w:u w:val="single"/>
        </w:rPr>
      </w:pPr>
    </w:p>
    <w:p w:rsidR="003725C6" w:rsidRDefault="003725C6" w:rsidP="003725C6">
      <w:pPr>
        <w:rPr>
          <w:b/>
          <w:u w:val="single"/>
        </w:rPr>
      </w:pPr>
    </w:p>
    <w:p w:rsidR="003725C6" w:rsidRDefault="003725C6" w:rsidP="003725C6">
      <w:pPr>
        <w:rPr>
          <w:b/>
          <w:u w:val="single"/>
        </w:rPr>
      </w:pPr>
    </w:p>
    <w:p w:rsidR="003725C6" w:rsidRDefault="003725C6" w:rsidP="003725C6">
      <w:pPr>
        <w:rPr>
          <w:b/>
          <w:u w:val="single"/>
        </w:rPr>
      </w:pPr>
    </w:p>
    <w:p w:rsidR="00253986" w:rsidRDefault="00253986">
      <w:pPr>
        <w:rPr>
          <w:b/>
          <w:u w:val="single"/>
        </w:rPr>
      </w:pPr>
      <w:r>
        <w:rPr>
          <w:b/>
          <w:u w:val="single"/>
        </w:rPr>
        <w:br w:type="page"/>
      </w:r>
    </w:p>
    <w:p w:rsidR="003725C6" w:rsidRDefault="003725C6" w:rsidP="003725C6">
      <w:pPr>
        <w:rPr>
          <w:b/>
          <w:u w:val="single"/>
        </w:rPr>
      </w:pPr>
      <w:r>
        <w:rPr>
          <w:b/>
          <w:u w:val="single"/>
        </w:rPr>
        <w:lastRenderedPageBreak/>
        <w:t>Specific Safeguarding Issues</w:t>
      </w:r>
    </w:p>
    <w:p w:rsidR="003725C6" w:rsidRDefault="003725C6" w:rsidP="003725C6">
      <w:pPr>
        <w:rPr>
          <w:b/>
          <w:u w:val="single"/>
        </w:rPr>
      </w:pPr>
      <w:r>
        <w:rPr>
          <w:b/>
          <w:u w:val="single"/>
        </w:rPr>
        <w:t>Children and the court system</w:t>
      </w:r>
    </w:p>
    <w:p w:rsidR="003725C6" w:rsidRDefault="003725C6" w:rsidP="003725C6">
      <w:r>
        <w:t>Children may be required to give evidence in court which can be stressful for them.</w:t>
      </w:r>
    </w:p>
    <w:p w:rsidR="003725C6" w:rsidRDefault="003725C6" w:rsidP="003725C6">
      <w:pPr>
        <w:rPr>
          <w:b/>
          <w:u w:val="single"/>
        </w:rPr>
      </w:pPr>
      <w:r>
        <w:rPr>
          <w:b/>
          <w:u w:val="single"/>
        </w:rPr>
        <w:t>Children missing from education</w:t>
      </w:r>
    </w:p>
    <w:p w:rsidR="003725C6" w:rsidRDefault="003725C6" w:rsidP="003725C6">
      <w:r>
        <w:t>Children going missing, particularly repeatedly can be a sign of safeguarding issues. Staff need to be aware of unauthorised absence and CME procedures. (See Attendance Policy).</w:t>
      </w:r>
    </w:p>
    <w:p w:rsidR="003725C6" w:rsidRDefault="003725C6" w:rsidP="003725C6">
      <w:pPr>
        <w:rPr>
          <w:b/>
          <w:u w:val="single"/>
        </w:rPr>
      </w:pPr>
      <w:r>
        <w:rPr>
          <w:b/>
          <w:u w:val="single"/>
        </w:rPr>
        <w:t>Children with family members in prison</w:t>
      </w:r>
    </w:p>
    <w:p w:rsidR="003725C6" w:rsidRDefault="003725C6" w:rsidP="003725C6">
      <w:r>
        <w:t>At risk of poor outcomes – poverty, stigma, isolation, poor mental health.</w:t>
      </w:r>
    </w:p>
    <w:p w:rsidR="003725C6" w:rsidRDefault="003725C6" w:rsidP="003725C6">
      <w:pPr>
        <w:rPr>
          <w:b/>
          <w:u w:val="single"/>
        </w:rPr>
      </w:pPr>
      <w:r>
        <w:rPr>
          <w:b/>
          <w:u w:val="single"/>
        </w:rPr>
        <w:t>Child Criminal Exploitation (CCE) and Child Sexual Exploitation (CSE)</w:t>
      </w:r>
    </w:p>
    <w:p w:rsidR="003725C6" w:rsidRDefault="003725C6" w:rsidP="003725C6">
      <w:r>
        <w:t>See previous information.</w:t>
      </w:r>
    </w:p>
    <w:p w:rsidR="003725C6" w:rsidRDefault="003725C6" w:rsidP="003725C6">
      <w:pPr>
        <w:rPr>
          <w:b/>
          <w:u w:val="single"/>
        </w:rPr>
      </w:pPr>
    </w:p>
    <w:p w:rsidR="003725C6" w:rsidRDefault="003725C6" w:rsidP="003725C6">
      <w:pPr>
        <w:rPr>
          <w:b/>
          <w:u w:val="single"/>
        </w:rPr>
      </w:pPr>
      <w:r>
        <w:rPr>
          <w:b/>
          <w:u w:val="single"/>
        </w:rPr>
        <w:t>County Lines</w:t>
      </w:r>
    </w:p>
    <w:p w:rsidR="003725C6" w:rsidRDefault="003725C6" w:rsidP="003725C6">
      <w:pPr>
        <w:pStyle w:val="ListParagraph"/>
        <w:numPr>
          <w:ilvl w:val="0"/>
          <w:numId w:val="48"/>
        </w:numPr>
        <w:spacing w:after="160" w:line="259" w:lineRule="auto"/>
      </w:pPr>
      <w:r>
        <w:t>Gangs or organised criminal networks involved in exporting illegal drugs to other areas of the UK using dedicated mobile phone lines or other form of “deal line”</w:t>
      </w:r>
    </w:p>
    <w:p w:rsidR="003725C6" w:rsidRDefault="003725C6" w:rsidP="003725C6">
      <w:pPr>
        <w:pStyle w:val="ListParagraph"/>
        <w:numPr>
          <w:ilvl w:val="0"/>
          <w:numId w:val="48"/>
        </w:numPr>
        <w:spacing w:after="160" w:line="259" w:lineRule="auto"/>
      </w:pPr>
      <w:r>
        <w:t>Children are exploited to move and store drugs or money, recruited at or outside schools or in the local area</w:t>
      </w:r>
    </w:p>
    <w:p w:rsidR="003725C6" w:rsidRDefault="003725C6" w:rsidP="003725C6">
      <w:pPr>
        <w:pStyle w:val="ListParagraph"/>
        <w:numPr>
          <w:ilvl w:val="0"/>
          <w:numId w:val="48"/>
        </w:numPr>
        <w:spacing w:after="160" w:line="259" w:lineRule="auto"/>
      </w:pPr>
      <w:r>
        <w:t>Offenders use coercion, intimidation, violence, sexual violence and weapons to ensure compliance of victims</w:t>
      </w:r>
    </w:p>
    <w:p w:rsidR="003725C6" w:rsidRDefault="003725C6" w:rsidP="003725C6">
      <w:pPr>
        <w:pStyle w:val="ListParagraph"/>
        <w:numPr>
          <w:ilvl w:val="0"/>
          <w:numId w:val="48"/>
        </w:numPr>
        <w:spacing w:after="160" w:line="259" w:lineRule="auto"/>
      </w:pPr>
      <w:r>
        <w:t>Children often become trapped in this activity</w:t>
      </w:r>
    </w:p>
    <w:p w:rsidR="003725C6" w:rsidRDefault="003725C6" w:rsidP="003725C6">
      <w:pPr>
        <w:pStyle w:val="ListParagraph"/>
        <w:numPr>
          <w:ilvl w:val="0"/>
          <w:numId w:val="48"/>
        </w:numPr>
        <w:spacing w:after="160" w:line="259" w:lineRule="auto"/>
      </w:pPr>
      <w:r>
        <w:t>Can be identified by missing episodes from school</w:t>
      </w:r>
    </w:p>
    <w:p w:rsidR="003725C6" w:rsidRDefault="003725C6" w:rsidP="003725C6">
      <w:pPr>
        <w:pStyle w:val="ListParagraph"/>
        <w:numPr>
          <w:ilvl w:val="0"/>
          <w:numId w:val="48"/>
        </w:numPr>
        <w:spacing w:after="160" w:line="259" w:lineRule="auto"/>
      </w:pPr>
      <w:r>
        <w:t>Referral to Children’s Services should be made if county lines involvement is suspected</w:t>
      </w:r>
    </w:p>
    <w:p w:rsidR="003725C6" w:rsidRDefault="003725C6" w:rsidP="003725C6">
      <w:pPr>
        <w:rPr>
          <w:b/>
          <w:u w:val="single"/>
        </w:rPr>
      </w:pPr>
      <w:r>
        <w:rPr>
          <w:b/>
          <w:u w:val="single"/>
        </w:rPr>
        <w:t>Domestic Abuse</w:t>
      </w:r>
    </w:p>
    <w:p w:rsidR="003725C6" w:rsidRDefault="003725C6" w:rsidP="003725C6">
      <w:r>
        <w:t>Witnessing domestic abuse can have lasting negative effects on children and is a serious safeguarding concern.</w:t>
      </w:r>
    </w:p>
    <w:p w:rsidR="003725C6" w:rsidRDefault="003725C6" w:rsidP="003725C6">
      <w:pPr>
        <w:rPr>
          <w:b/>
          <w:u w:val="single"/>
        </w:rPr>
      </w:pPr>
      <w:r>
        <w:rPr>
          <w:b/>
          <w:u w:val="single"/>
        </w:rPr>
        <w:t>Operation Encompass</w:t>
      </w:r>
    </w:p>
    <w:p w:rsidR="003725C6" w:rsidRDefault="003725C6" w:rsidP="003725C6">
      <w:r>
        <w:t>Police notify school via email if a child has witnessed a domestic incident.</w:t>
      </w:r>
    </w:p>
    <w:p w:rsidR="003725C6" w:rsidRDefault="003725C6" w:rsidP="003725C6">
      <w:pPr>
        <w:rPr>
          <w:b/>
          <w:u w:val="single"/>
        </w:rPr>
      </w:pPr>
      <w:r>
        <w:rPr>
          <w:b/>
          <w:u w:val="single"/>
        </w:rPr>
        <w:t>Homelessness</w:t>
      </w:r>
    </w:p>
    <w:p w:rsidR="003725C6" w:rsidRDefault="003725C6" w:rsidP="003725C6">
      <w:r>
        <w:t>Being homeless or at risk of becoming homeless presents a real risk to a child’s welfare.</w:t>
      </w:r>
    </w:p>
    <w:p w:rsidR="003725C6" w:rsidRDefault="003725C6" w:rsidP="003725C6">
      <w:pPr>
        <w:rPr>
          <w:b/>
          <w:u w:val="single"/>
        </w:rPr>
      </w:pPr>
      <w:r>
        <w:rPr>
          <w:b/>
          <w:u w:val="single"/>
        </w:rPr>
        <w:t>So-called ‘honour-based’ abuse (including FGM and forced marriage)</w:t>
      </w:r>
    </w:p>
    <w:p w:rsidR="003725C6" w:rsidRPr="00245DC2" w:rsidRDefault="003725C6" w:rsidP="003725C6">
      <w:pPr>
        <w:pStyle w:val="ListParagraph"/>
        <w:numPr>
          <w:ilvl w:val="0"/>
          <w:numId w:val="49"/>
        </w:numPr>
        <w:spacing w:after="160" w:line="259" w:lineRule="auto"/>
        <w:rPr>
          <w:b/>
          <w:u w:val="single"/>
        </w:rPr>
      </w:pPr>
      <w:r>
        <w:t>Encompasses incidents or crimes which have been committed to protect or defend the honour of the family and/or community, including FGM, forced marriage, breast ironing</w:t>
      </w:r>
    </w:p>
    <w:p w:rsidR="003725C6" w:rsidRPr="00245DC2" w:rsidRDefault="003725C6" w:rsidP="003725C6">
      <w:pPr>
        <w:pStyle w:val="ListParagraph"/>
        <w:numPr>
          <w:ilvl w:val="0"/>
          <w:numId w:val="49"/>
        </w:numPr>
        <w:spacing w:after="160" w:line="259" w:lineRule="auto"/>
        <w:rPr>
          <w:b/>
          <w:u w:val="single"/>
        </w:rPr>
      </w:pPr>
      <w:r>
        <w:t>Often involves wider network of family or community, can include multiple perpetrators</w:t>
      </w:r>
    </w:p>
    <w:p w:rsidR="003725C6" w:rsidRPr="00245DC2" w:rsidRDefault="003725C6" w:rsidP="003725C6">
      <w:pPr>
        <w:pStyle w:val="ListParagraph"/>
        <w:numPr>
          <w:ilvl w:val="0"/>
          <w:numId w:val="49"/>
        </w:numPr>
        <w:spacing w:after="160" w:line="259" w:lineRule="auto"/>
        <w:rPr>
          <w:b/>
          <w:u w:val="single"/>
        </w:rPr>
      </w:pPr>
      <w:r>
        <w:t>All forms of HBA are abuse and should be referred as such</w:t>
      </w:r>
    </w:p>
    <w:p w:rsidR="003725C6" w:rsidRDefault="003725C6" w:rsidP="003725C6">
      <w:pPr>
        <w:rPr>
          <w:b/>
          <w:u w:val="single"/>
        </w:rPr>
      </w:pPr>
      <w:r>
        <w:rPr>
          <w:b/>
          <w:u w:val="single"/>
        </w:rPr>
        <w:lastRenderedPageBreak/>
        <w:t>FGM</w:t>
      </w:r>
    </w:p>
    <w:p w:rsidR="003725C6" w:rsidRDefault="003725C6" w:rsidP="003725C6">
      <w:r>
        <w:t>Involves partial or total removal of the external female genitalia or other injury to the female genital organs. It is illegal in the UK and a form of child-abuse with long-lasting harmful consequences.</w:t>
      </w:r>
    </w:p>
    <w:p w:rsidR="003725C6" w:rsidRDefault="003725C6" w:rsidP="003725C6">
      <w:r>
        <w:t>Teachers have a statutory duty to report to the police if they discover (either through disclosure by the victim or visual evidence) that FGM appears to be carried out on a girl under 18.</w:t>
      </w:r>
    </w:p>
    <w:p w:rsidR="003725C6" w:rsidRDefault="003725C6" w:rsidP="003725C6">
      <w:r>
        <w:t>This duty does not apply to at risk or suspected cases. In these cases, local safeguarding procedures should be followed.</w:t>
      </w:r>
    </w:p>
    <w:p w:rsidR="003725C6" w:rsidRDefault="003725C6" w:rsidP="003725C6">
      <w:pPr>
        <w:rPr>
          <w:b/>
          <w:u w:val="single"/>
        </w:rPr>
      </w:pPr>
      <w:r>
        <w:rPr>
          <w:b/>
          <w:u w:val="single"/>
        </w:rPr>
        <w:t>Forced Marriage</w:t>
      </w:r>
    </w:p>
    <w:p w:rsidR="003725C6" w:rsidRDefault="003725C6" w:rsidP="003725C6">
      <w:r>
        <w:t>Forcing a person into marriage is a crime in England and Wales. This is a marriage entered into without full and free consent of one or both parties. Some perpetrators use perceived cultural practices as a way to coerce somebody into marriage and schools must follow safeguarding procedures if they suspect forced marriage.</w:t>
      </w:r>
    </w:p>
    <w:p w:rsidR="003725C6" w:rsidRDefault="003725C6" w:rsidP="003725C6">
      <w:pPr>
        <w:rPr>
          <w:b/>
          <w:u w:val="single"/>
        </w:rPr>
      </w:pPr>
      <w:r>
        <w:rPr>
          <w:b/>
          <w:u w:val="single"/>
        </w:rPr>
        <w:t>Preventing Radicalisation</w:t>
      </w:r>
    </w:p>
    <w:p w:rsidR="003725C6" w:rsidRDefault="003725C6" w:rsidP="003725C6">
      <w:pPr>
        <w:pStyle w:val="ListParagraph"/>
        <w:numPr>
          <w:ilvl w:val="0"/>
          <w:numId w:val="50"/>
        </w:numPr>
        <w:spacing w:after="160" w:line="259" w:lineRule="auto"/>
      </w:pPr>
      <w:r>
        <w:t>Protecting children from radicalisation is part of safeguarding policy</w:t>
      </w:r>
    </w:p>
    <w:p w:rsidR="003725C6" w:rsidRDefault="003725C6" w:rsidP="003725C6">
      <w:pPr>
        <w:pStyle w:val="ListParagraph"/>
        <w:numPr>
          <w:ilvl w:val="0"/>
          <w:numId w:val="50"/>
        </w:numPr>
        <w:spacing w:after="160" w:line="259" w:lineRule="auto"/>
      </w:pPr>
      <w:r>
        <w:t>There is no single way of identifying whether a child is at risk. Background factors combined with specific influences such as family and friends may contribute</w:t>
      </w:r>
    </w:p>
    <w:p w:rsidR="003725C6" w:rsidRDefault="003725C6" w:rsidP="003725C6">
      <w:pPr>
        <w:pStyle w:val="ListParagraph"/>
        <w:numPr>
          <w:ilvl w:val="0"/>
          <w:numId w:val="50"/>
        </w:numPr>
        <w:spacing w:after="160" w:line="259" w:lineRule="auto"/>
      </w:pPr>
      <w:r>
        <w:t>Radicalisation can occur through different methods (e.g. social media and internet) and settings (e.g. within home)</w:t>
      </w:r>
    </w:p>
    <w:p w:rsidR="003725C6" w:rsidRDefault="003725C6" w:rsidP="003725C6">
      <w:pPr>
        <w:pStyle w:val="ListParagraph"/>
        <w:numPr>
          <w:ilvl w:val="0"/>
          <w:numId w:val="50"/>
        </w:numPr>
        <w:spacing w:after="160" w:line="259" w:lineRule="auto"/>
      </w:pPr>
      <w:r>
        <w:t>Staff should be alert to changes in behaviour which could indicate they are in need of help or protection</w:t>
      </w:r>
    </w:p>
    <w:p w:rsidR="003725C6" w:rsidRDefault="003725C6" w:rsidP="003725C6">
      <w:pPr>
        <w:pStyle w:val="ListParagraph"/>
      </w:pPr>
    </w:p>
    <w:p w:rsidR="003725C6" w:rsidRDefault="003725C6" w:rsidP="003725C6">
      <w:pPr>
        <w:rPr>
          <w:b/>
          <w:u w:val="single"/>
        </w:rPr>
      </w:pPr>
      <w:r>
        <w:rPr>
          <w:b/>
          <w:u w:val="single"/>
        </w:rPr>
        <w:t>Prevent Duty</w:t>
      </w:r>
    </w:p>
    <w:p w:rsidR="003725C6" w:rsidRDefault="003725C6" w:rsidP="003725C6">
      <w:r>
        <w:t>All schools have a legal duty to the need to prevent people from being drawn into terrorism. This is known as the Prevent Duty.</w:t>
      </w:r>
    </w:p>
    <w:p w:rsidR="003725C6" w:rsidRDefault="003725C6" w:rsidP="003725C6">
      <w:pPr>
        <w:rPr>
          <w:b/>
          <w:u w:val="single"/>
        </w:rPr>
      </w:pPr>
      <w:r>
        <w:rPr>
          <w:b/>
          <w:u w:val="single"/>
        </w:rPr>
        <w:t>Channel</w:t>
      </w:r>
    </w:p>
    <w:p w:rsidR="003725C6" w:rsidRDefault="003725C6" w:rsidP="003725C6">
      <w:r>
        <w:t>Channel is a voluntary, confidential support programme which focuses on providing support at an early stage to people who are identified as being vulnerable to being drawn into terrorism.</w:t>
      </w:r>
    </w:p>
    <w:p w:rsidR="003725C6" w:rsidRDefault="003725C6" w:rsidP="003725C6">
      <w:pPr>
        <w:rPr>
          <w:b/>
          <w:u w:val="single"/>
        </w:rPr>
      </w:pPr>
      <w:r>
        <w:rPr>
          <w:b/>
          <w:u w:val="single"/>
        </w:rPr>
        <w:t>Peer on peer/ child on child abuse</w:t>
      </w:r>
    </w:p>
    <w:p w:rsidR="003725C6" w:rsidRDefault="003725C6" w:rsidP="003725C6">
      <w:r>
        <w:t>Children can abuse other children. This can include abuse within intimate partner relationships, bullying, cyberbullying, sexual violence and harassment, physical abuse, sexting, initiation/ hazing activities.</w:t>
      </w:r>
    </w:p>
    <w:p w:rsidR="003725C6" w:rsidRDefault="003725C6" w:rsidP="003725C6">
      <w:pPr>
        <w:rPr>
          <w:b/>
          <w:u w:val="single"/>
        </w:rPr>
      </w:pPr>
      <w:r>
        <w:rPr>
          <w:b/>
          <w:u w:val="single"/>
        </w:rPr>
        <w:t>Sexual violence and sexual harassment between children in schools and colleges</w:t>
      </w:r>
    </w:p>
    <w:p w:rsidR="003725C6" w:rsidRPr="001C39B2" w:rsidRDefault="003725C6" w:rsidP="003725C6">
      <w:pPr>
        <w:pStyle w:val="ListParagraph"/>
        <w:numPr>
          <w:ilvl w:val="0"/>
          <w:numId w:val="51"/>
        </w:numPr>
        <w:spacing w:after="160" w:line="259" w:lineRule="auto"/>
        <w:rPr>
          <w:b/>
          <w:u w:val="single"/>
        </w:rPr>
      </w:pPr>
      <w:r>
        <w:t xml:space="preserve">Can occur between two children of any age and sex </w:t>
      </w:r>
    </w:p>
    <w:p w:rsidR="003725C6" w:rsidRPr="00B42137" w:rsidRDefault="003725C6" w:rsidP="003725C6">
      <w:pPr>
        <w:pStyle w:val="ListParagraph"/>
        <w:numPr>
          <w:ilvl w:val="0"/>
          <w:numId w:val="51"/>
        </w:numPr>
        <w:spacing w:after="160" w:line="259" w:lineRule="auto"/>
        <w:rPr>
          <w:b/>
          <w:u w:val="single"/>
        </w:rPr>
      </w:pPr>
      <w:r>
        <w:t>Can also occur through a group of children sexually assaulting or harassing a single child or group of children</w:t>
      </w:r>
    </w:p>
    <w:p w:rsidR="003725C6" w:rsidRPr="00B42137" w:rsidRDefault="003725C6" w:rsidP="003725C6">
      <w:pPr>
        <w:pStyle w:val="ListParagraph"/>
        <w:numPr>
          <w:ilvl w:val="0"/>
          <w:numId w:val="51"/>
        </w:numPr>
        <w:spacing w:after="160" w:line="259" w:lineRule="auto"/>
        <w:rPr>
          <w:b/>
          <w:u w:val="single"/>
        </w:rPr>
      </w:pPr>
      <w:r>
        <w:t>Can occur online and offline (physical and verbal) and should always be taken seriously</w:t>
      </w:r>
    </w:p>
    <w:p w:rsidR="003725C6" w:rsidRPr="00B42137" w:rsidRDefault="003725C6" w:rsidP="003725C6">
      <w:pPr>
        <w:pStyle w:val="ListParagraph"/>
        <w:numPr>
          <w:ilvl w:val="0"/>
          <w:numId w:val="51"/>
        </w:numPr>
        <w:spacing w:after="160" w:line="259" w:lineRule="auto"/>
        <w:rPr>
          <w:b/>
          <w:u w:val="single"/>
        </w:rPr>
      </w:pPr>
      <w:r>
        <w:lastRenderedPageBreak/>
        <w:t>Some groups (girls, LGBT, SEND) are potentially more at risk</w:t>
      </w:r>
    </w:p>
    <w:p w:rsidR="003725C6" w:rsidRPr="00B42137" w:rsidRDefault="003725C6" w:rsidP="003725C6">
      <w:pPr>
        <w:pStyle w:val="ListParagraph"/>
        <w:numPr>
          <w:ilvl w:val="0"/>
          <w:numId w:val="51"/>
        </w:numPr>
        <w:spacing w:after="160" w:line="259" w:lineRule="auto"/>
        <w:rPr>
          <w:b/>
          <w:u w:val="single"/>
        </w:rPr>
      </w:pPr>
      <w:r>
        <w:t>Must never be tolerated or seen as banter, having a laugh, boys being boys or part of growing up</w:t>
      </w:r>
    </w:p>
    <w:p w:rsidR="003725C6" w:rsidRPr="00B42137" w:rsidRDefault="003725C6" w:rsidP="003725C6">
      <w:pPr>
        <w:pStyle w:val="ListParagraph"/>
        <w:numPr>
          <w:ilvl w:val="0"/>
          <w:numId w:val="51"/>
        </w:numPr>
        <w:spacing w:after="160" w:line="259" w:lineRule="auto"/>
        <w:rPr>
          <w:b/>
          <w:u w:val="single"/>
        </w:rPr>
      </w:pPr>
      <w:r>
        <w:t>Behaviours such as flicking bras, grabbing bottoms, breasts or genitalia, lifting skirts must be challenged and never dismissed or tolerated</w:t>
      </w:r>
    </w:p>
    <w:p w:rsidR="003725C6" w:rsidRDefault="003725C6" w:rsidP="003725C6">
      <w:pPr>
        <w:rPr>
          <w:b/>
          <w:u w:val="single"/>
        </w:rPr>
      </w:pPr>
      <w:r>
        <w:rPr>
          <w:b/>
          <w:u w:val="single"/>
        </w:rPr>
        <w:t>Sexual Violence</w:t>
      </w:r>
    </w:p>
    <w:p w:rsidR="003725C6" w:rsidRDefault="003725C6" w:rsidP="003725C6">
      <w:pPr>
        <w:pStyle w:val="ListParagraph"/>
        <w:numPr>
          <w:ilvl w:val="0"/>
          <w:numId w:val="52"/>
        </w:numPr>
        <w:spacing w:after="160" w:line="259" w:lineRule="auto"/>
      </w:pPr>
      <w:r>
        <w:t xml:space="preserve">Children can and sometimes do abuse their peers under the Sexual Offences Act 2003 </w:t>
      </w:r>
    </w:p>
    <w:p w:rsidR="003725C6" w:rsidRDefault="003725C6" w:rsidP="003725C6">
      <w:pPr>
        <w:pStyle w:val="ListParagraph"/>
        <w:numPr>
          <w:ilvl w:val="0"/>
          <w:numId w:val="52"/>
        </w:numPr>
        <w:spacing w:after="160" w:line="259" w:lineRule="auto"/>
      </w:pPr>
      <w:r>
        <w:t>These offences are rape, assault by penetration and sexual assault</w:t>
      </w:r>
    </w:p>
    <w:p w:rsidR="003725C6" w:rsidRDefault="003725C6" w:rsidP="003725C6">
      <w:pPr>
        <w:rPr>
          <w:b/>
          <w:u w:val="single"/>
        </w:rPr>
      </w:pPr>
      <w:r>
        <w:rPr>
          <w:b/>
          <w:u w:val="single"/>
        </w:rPr>
        <w:t>Sexual Harassment</w:t>
      </w:r>
    </w:p>
    <w:p w:rsidR="003725C6" w:rsidRDefault="003725C6" w:rsidP="003725C6">
      <w:pPr>
        <w:pStyle w:val="ListParagraph"/>
        <w:numPr>
          <w:ilvl w:val="0"/>
          <w:numId w:val="53"/>
        </w:numPr>
        <w:spacing w:after="160" w:line="259" w:lineRule="auto"/>
      </w:pPr>
      <w:r>
        <w:t>Unwanted conduct of a sexual nature occurring online or offline</w:t>
      </w:r>
    </w:p>
    <w:p w:rsidR="003725C6" w:rsidRDefault="003725C6" w:rsidP="003725C6">
      <w:pPr>
        <w:pStyle w:val="ListParagraph"/>
        <w:numPr>
          <w:ilvl w:val="0"/>
          <w:numId w:val="53"/>
        </w:numPr>
        <w:spacing w:after="160" w:line="259" w:lineRule="auto"/>
      </w:pPr>
      <w:r>
        <w:t xml:space="preserve">Can include: sexual comments, sexual jokes or taunting, physical behaviour (e.g. brushing against somebody, interfering with clothes, displaying pictures, photos or drawings of a sexual nature), online sexual harassment (e.g. non-consensual sharing of sexual images or videos, sexualised online bullying, unwanted sexual comments and messages, including on social media, sexual exploitation, coercion and threats, </w:t>
      </w:r>
      <w:proofErr w:type="spellStart"/>
      <w:r>
        <w:t>upskirting</w:t>
      </w:r>
      <w:proofErr w:type="spellEnd"/>
      <w:r>
        <w:t xml:space="preserve">) </w:t>
      </w:r>
    </w:p>
    <w:p w:rsidR="003725C6" w:rsidRDefault="003725C6">
      <w:r>
        <w:br w:type="page"/>
      </w:r>
    </w:p>
    <w:p w:rsidR="003725C6" w:rsidRDefault="003725C6" w:rsidP="003725C6">
      <w:pPr>
        <w:spacing w:after="160" w:line="259" w:lineRule="auto"/>
        <w:rPr>
          <w:color w:val="00B050"/>
        </w:rPr>
      </w:pPr>
      <w:r>
        <w:rPr>
          <w:color w:val="00B050"/>
        </w:rPr>
        <w:lastRenderedPageBreak/>
        <w:t>APPENDIX 9</w:t>
      </w:r>
    </w:p>
    <w:p w:rsidR="003725C6" w:rsidRPr="001F58B2" w:rsidRDefault="003725C6" w:rsidP="003725C6">
      <w:pPr>
        <w:jc w:val="center"/>
        <w:rPr>
          <w:rFonts w:asciiTheme="minorHAnsi" w:hAnsiTheme="minorHAnsi" w:cstheme="minorHAnsi"/>
          <w:b/>
          <w:sz w:val="24"/>
          <w:szCs w:val="24"/>
          <w:u w:val="single"/>
        </w:rPr>
      </w:pPr>
      <w:r w:rsidRPr="001F58B2">
        <w:rPr>
          <w:rFonts w:asciiTheme="minorHAnsi" w:hAnsiTheme="minorHAnsi" w:cstheme="minorHAnsi"/>
          <w:b/>
          <w:sz w:val="24"/>
          <w:szCs w:val="24"/>
          <w:u w:val="single"/>
        </w:rPr>
        <w:t>Logging Concerns on CPOMS</w:t>
      </w:r>
    </w:p>
    <w:p w:rsidR="003725C6" w:rsidRPr="001F58B2" w:rsidRDefault="003725C6" w:rsidP="003725C6">
      <w:pPr>
        <w:pStyle w:val="ListParagraph"/>
        <w:numPr>
          <w:ilvl w:val="0"/>
          <w:numId w:val="54"/>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A log of the incident should be completed on CPOMS as soon as is reasonably possible (at the latest within 24hours) following a safeguarding concern, to ensure that no details are forgotten</w:t>
      </w:r>
    </w:p>
    <w:p w:rsidR="003725C6" w:rsidRPr="001F58B2" w:rsidRDefault="003725C6" w:rsidP="003725C6">
      <w:pPr>
        <w:pStyle w:val="ListParagraph"/>
        <w:numPr>
          <w:ilvl w:val="0"/>
          <w:numId w:val="54"/>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Log should use clear, straightforward language, be concise, relevant and be accurate not only in fact, but also in differentiating between opinion, judgement and hypothesis. Staff should be mindful of the need to record information in an objective and professional manner, as it may be shared with the child, parents and other agencies, as part of an investigation or inquiry. Additionally, safeguarding records may be required for disclosure in court proceedings</w:t>
      </w:r>
    </w:p>
    <w:p w:rsidR="003725C6" w:rsidRPr="001F58B2" w:rsidRDefault="003725C6" w:rsidP="003725C6">
      <w:pPr>
        <w:pStyle w:val="ListParagraph"/>
        <w:numPr>
          <w:ilvl w:val="0"/>
          <w:numId w:val="54"/>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Ensure that the date, location and time of the incident are logged accurately (the time must be changed to the time the incident happened, not the time it was logged)</w:t>
      </w:r>
    </w:p>
    <w:p w:rsidR="003725C6" w:rsidRPr="001F58B2" w:rsidRDefault="003725C6" w:rsidP="003725C6">
      <w:pPr>
        <w:pStyle w:val="ListParagraph"/>
        <w:numPr>
          <w:ilvl w:val="0"/>
          <w:numId w:val="54"/>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Incidents must be logged by the person with the concern</w:t>
      </w:r>
    </w:p>
    <w:p w:rsidR="003725C6" w:rsidRPr="001F58B2" w:rsidRDefault="003725C6" w:rsidP="003725C6">
      <w:pPr>
        <w:pStyle w:val="ListParagraph"/>
        <w:numPr>
          <w:ilvl w:val="0"/>
          <w:numId w:val="54"/>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Logs must be made in factual terms – what did the child say? How are they feeling? Any comments about their behaviour. Are there any obvious signs of injury or pain? Are any other children or adults involved (log full names and spell accurately) Clarify any information using open-ended who, what, when, how questions and record these. Record any specific words the child used.</w:t>
      </w:r>
    </w:p>
    <w:p w:rsidR="003725C6" w:rsidRPr="001F58B2" w:rsidRDefault="003725C6" w:rsidP="003725C6">
      <w:pPr>
        <w:pStyle w:val="ListParagraph"/>
        <w:numPr>
          <w:ilvl w:val="0"/>
          <w:numId w:val="55"/>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Abbreviations must not be used for names of children or staff members. Use full names of staff and children which must be spelt accurately so that CPOMS can hide them if needed. Once full names have been used once in the log, first names are sufficient after this</w:t>
      </w:r>
    </w:p>
    <w:p w:rsidR="003725C6" w:rsidRPr="001F58B2" w:rsidRDefault="003725C6" w:rsidP="003725C6">
      <w:pPr>
        <w:pStyle w:val="ListParagraph"/>
        <w:numPr>
          <w:ilvl w:val="0"/>
          <w:numId w:val="54"/>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If your record contains details of another professional, their full name and contact details must be logged (e.g. a social worker)</w:t>
      </w:r>
    </w:p>
    <w:p w:rsidR="003725C6" w:rsidRPr="001F58B2" w:rsidRDefault="003725C6" w:rsidP="003725C6">
      <w:pPr>
        <w:pStyle w:val="ListParagraph"/>
        <w:numPr>
          <w:ilvl w:val="0"/>
          <w:numId w:val="54"/>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Swear words, insults or intimate vocabulary should be logged verbatim</w:t>
      </w:r>
    </w:p>
    <w:p w:rsidR="003725C6" w:rsidRPr="001F58B2" w:rsidRDefault="003725C6" w:rsidP="003725C6">
      <w:pPr>
        <w:pStyle w:val="ListParagraph"/>
        <w:numPr>
          <w:ilvl w:val="0"/>
          <w:numId w:val="54"/>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Language should be professional and without judgment</w:t>
      </w:r>
    </w:p>
    <w:p w:rsidR="003725C6" w:rsidRPr="001F58B2" w:rsidRDefault="003725C6" w:rsidP="003725C6">
      <w:pPr>
        <w:pStyle w:val="ListParagraph"/>
        <w:numPr>
          <w:ilvl w:val="0"/>
          <w:numId w:val="54"/>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All logs of communications with parents must be made on CPOMS and logged as a communication as opposed to a concern</w:t>
      </w:r>
    </w:p>
    <w:p w:rsidR="003725C6" w:rsidRPr="001F58B2" w:rsidRDefault="003725C6" w:rsidP="003725C6">
      <w:pPr>
        <w:pStyle w:val="ListParagraph"/>
        <w:numPr>
          <w:ilvl w:val="0"/>
          <w:numId w:val="54"/>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Paper records are only to be used if CPOMS is unavailable and must be transferred to CPOMS as soon as possible</w:t>
      </w:r>
    </w:p>
    <w:p w:rsidR="003725C6" w:rsidRPr="001F58B2" w:rsidRDefault="003725C6" w:rsidP="003725C6">
      <w:pPr>
        <w:pStyle w:val="ListParagraph"/>
        <w:numPr>
          <w:ilvl w:val="0"/>
          <w:numId w:val="54"/>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Logs must be reread and checked for spelling, punctuation and grammar before sending. These are professional records and could be used as evidence in court proceedings</w:t>
      </w:r>
    </w:p>
    <w:p w:rsidR="003725C6" w:rsidRPr="001F58B2" w:rsidRDefault="003725C6" w:rsidP="003725C6">
      <w:pPr>
        <w:pStyle w:val="ListParagraph"/>
        <w:numPr>
          <w:ilvl w:val="0"/>
          <w:numId w:val="54"/>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If your incident is a concern, please ensure that you check a box for Level 1, 2 or 3</w:t>
      </w:r>
    </w:p>
    <w:p w:rsidR="003725C6" w:rsidRPr="001F58B2" w:rsidRDefault="003725C6" w:rsidP="003725C6">
      <w:pPr>
        <w:pStyle w:val="ListParagraph"/>
        <w:numPr>
          <w:ilvl w:val="0"/>
          <w:numId w:val="54"/>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Body maps must be completed for any mark on body or injury</w:t>
      </w:r>
    </w:p>
    <w:p w:rsidR="003725C6" w:rsidRPr="001F58B2" w:rsidRDefault="003725C6" w:rsidP="003725C6">
      <w:pPr>
        <w:pStyle w:val="ListParagraph"/>
        <w:numPr>
          <w:ilvl w:val="0"/>
          <w:numId w:val="54"/>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 xml:space="preserve">Conversations only need to be included if they are relevant, e.g. a child is making a disclosure. If a child has had no breakfast, you just need to write </w:t>
      </w:r>
      <w:proofErr w:type="spellStart"/>
      <w:r w:rsidRPr="001F58B2">
        <w:rPr>
          <w:rFonts w:asciiTheme="minorHAnsi" w:hAnsiTheme="minorHAnsi" w:cstheme="minorHAnsi"/>
          <w:sz w:val="24"/>
          <w:szCs w:val="24"/>
        </w:rPr>
        <w:t>xxxx</w:t>
      </w:r>
      <w:proofErr w:type="spellEnd"/>
      <w:r w:rsidRPr="001F58B2">
        <w:rPr>
          <w:rFonts w:asciiTheme="minorHAnsi" w:hAnsiTheme="minorHAnsi" w:cstheme="minorHAnsi"/>
          <w:sz w:val="24"/>
          <w:szCs w:val="24"/>
        </w:rPr>
        <w:t xml:space="preserve"> informed me that he/she had no breakfast this morning</w:t>
      </w:r>
    </w:p>
    <w:p w:rsidR="003725C6" w:rsidRPr="001F58B2" w:rsidRDefault="003725C6" w:rsidP="003725C6">
      <w:pPr>
        <w:pStyle w:val="ListParagraph"/>
        <w:numPr>
          <w:ilvl w:val="0"/>
          <w:numId w:val="54"/>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Expect feedback on concerns logged. DSLs will use CPOMS to notify you of actions. If this does not happen, please speak to a DSL who will inform you of the action</w:t>
      </w:r>
    </w:p>
    <w:p w:rsidR="003725C6" w:rsidRPr="001F58B2" w:rsidRDefault="003725C6" w:rsidP="003725C6">
      <w:pPr>
        <w:pStyle w:val="ListParagraph"/>
        <w:numPr>
          <w:ilvl w:val="0"/>
          <w:numId w:val="54"/>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Do not assign to a DSL – this will be done by Gemma</w:t>
      </w:r>
    </w:p>
    <w:p w:rsidR="003725C6" w:rsidRPr="001F58B2" w:rsidRDefault="003725C6" w:rsidP="003725C6">
      <w:pPr>
        <w:pStyle w:val="ListParagraph"/>
        <w:numPr>
          <w:ilvl w:val="0"/>
          <w:numId w:val="54"/>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lastRenderedPageBreak/>
        <w:t>Ensure correct category is clicked. Only click concern if the incident has raised concerns. Parental communication is clicked on its own for simple communication without raising concerns</w:t>
      </w:r>
    </w:p>
    <w:p w:rsidR="003725C6" w:rsidRPr="001F58B2" w:rsidRDefault="003725C6" w:rsidP="003725C6">
      <w:pPr>
        <w:pStyle w:val="ListParagraph"/>
        <w:numPr>
          <w:ilvl w:val="0"/>
          <w:numId w:val="54"/>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Ensure linked students are added if linked to the incident</w:t>
      </w:r>
    </w:p>
    <w:p w:rsidR="003725C6" w:rsidRPr="001F58B2" w:rsidRDefault="003725C6" w:rsidP="003725C6">
      <w:pPr>
        <w:pStyle w:val="ListParagraph"/>
        <w:numPr>
          <w:ilvl w:val="0"/>
          <w:numId w:val="54"/>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Log conversations (if needed) in this form:</w:t>
      </w:r>
    </w:p>
    <w:p w:rsidR="003725C6" w:rsidRPr="001F58B2" w:rsidRDefault="003725C6" w:rsidP="003725C6">
      <w:pPr>
        <w:pStyle w:val="ListParagraph"/>
        <w:rPr>
          <w:rFonts w:asciiTheme="minorHAnsi" w:hAnsiTheme="minorHAnsi" w:cstheme="minorHAnsi"/>
          <w:sz w:val="24"/>
          <w:szCs w:val="24"/>
        </w:rPr>
      </w:pPr>
      <w:r w:rsidRPr="001F58B2">
        <w:rPr>
          <w:rFonts w:asciiTheme="minorHAnsi" w:hAnsiTheme="minorHAnsi" w:cstheme="minorHAnsi"/>
          <w:sz w:val="24"/>
          <w:szCs w:val="24"/>
        </w:rPr>
        <w:t>Sarah – “Where were you when this happened?”</w:t>
      </w:r>
    </w:p>
    <w:p w:rsidR="003725C6" w:rsidRPr="001F58B2" w:rsidRDefault="003725C6" w:rsidP="003725C6">
      <w:pPr>
        <w:pStyle w:val="ListParagraph"/>
        <w:rPr>
          <w:rFonts w:asciiTheme="minorHAnsi" w:hAnsiTheme="minorHAnsi" w:cstheme="minorHAnsi"/>
          <w:sz w:val="24"/>
          <w:szCs w:val="24"/>
        </w:rPr>
      </w:pPr>
      <w:r w:rsidRPr="001F58B2">
        <w:rPr>
          <w:rFonts w:asciiTheme="minorHAnsi" w:hAnsiTheme="minorHAnsi" w:cstheme="minorHAnsi"/>
          <w:sz w:val="24"/>
          <w:szCs w:val="24"/>
        </w:rPr>
        <w:t>XXXX – “Watching television.”</w:t>
      </w:r>
    </w:p>
    <w:p w:rsidR="003725C6" w:rsidRPr="001F58B2" w:rsidRDefault="003725C6" w:rsidP="003725C6">
      <w:pPr>
        <w:pStyle w:val="ListParagraph"/>
        <w:numPr>
          <w:ilvl w:val="0"/>
          <w:numId w:val="54"/>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If a DSL wants you to action the incident, you will be alerted by CPOMS. Once you have actioned it, log on CPOMS. This ensures there is a clear chronology</w:t>
      </w:r>
    </w:p>
    <w:p w:rsidR="003725C6" w:rsidRPr="001F58B2" w:rsidRDefault="003725C6" w:rsidP="003725C6">
      <w:pPr>
        <w:pStyle w:val="ListParagraph"/>
        <w:numPr>
          <w:ilvl w:val="0"/>
          <w:numId w:val="54"/>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Do not use Agency involved – DSLs will use this</w:t>
      </w:r>
    </w:p>
    <w:p w:rsidR="003725C6" w:rsidRPr="001F58B2" w:rsidRDefault="003725C6" w:rsidP="003725C6">
      <w:pPr>
        <w:rPr>
          <w:rFonts w:asciiTheme="minorHAnsi" w:hAnsiTheme="minorHAnsi" w:cstheme="minorHAnsi"/>
          <w:sz w:val="24"/>
          <w:szCs w:val="24"/>
        </w:rPr>
      </w:pPr>
    </w:p>
    <w:p w:rsidR="003725C6" w:rsidRPr="001F58B2" w:rsidRDefault="003725C6" w:rsidP="003725C6">
      <w:pPr>
        <w:rPr>
          <w:rFonts w:asciiTheme="minorHAnsi" w:hAnsiTheme="minorHAnsi" w:cstheme="minorHAnsi"/>
          <w:b/>
          <w:sz w:val="24"/>
          <w:szCs w:val="24"/>
          <w:u w:val="single"/>
        </w:rPr>
      </w:pPr>
      <w:r w:rsidRPr="001F58B2">
        <w:rPr>
          <w:rFonts w:asciiTheme="minorHAnsi" w:hAnsiTheme="minorHAnsi" w:cstheme="minorHAnsi"/>
          <w:b/>
          <w:sz w:val="24"/>
          <w:szCs w:val="24"/>
          <w:u w:val="single"/>
        </w:rPr>
        <w:t>Logging Checklist</w:t>
      </w:r>
    </w:p>
    <w:p w:rsidR="003725C6" w:rsidRPr="001F58B2" w:rsidRDefault="003725C6" w:rsidP="003725C6">
      <w:pPr>
        <w:pStyle w:val="ListParagraph"/>
        <w:spacing w:after="0" w:line="240" w:lineRule="auto"/>
        <w:rPr>
          <w:rFonts w:asciiTheme="minorHAnsi" w:eastAsia="Times New Roman" w:hAnsiTheme="minorHAnsi" w:cstheme="minorHAnsi"/>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4959"/>
        <w:gridCol w:w="546"/>
      </w:tblGrid>
      <w:tr w:rsidR="003725C6" w:rsidRPr="001F58B2" w:rsidTr="00253986">
        <w:trPr>
          <w:trHeight w:val="35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253986">
            <w:pPr>
              <w:spacing w:after="0" w:line="240" w:lineRule="auto"/>
              <w:rPr>
                <w:rFonts w:asciiTheme="minorHAnsi" w:eastAsia="Times New Roman" w:hAnsiTheme="minorHAnsi" w:cstheme="minorHAnsi"/>
                <w:sz w:val="24"/>
                <w:szCs w:val="24"/>
                <w:lang w:eastAsia="en-GB"/>
              </w:rPr>
            </w:pPr>
            <w:r w:rsidRPr="001F58B2">
              <w:rPr>
                <w:rFonts w:asciiTheme="minorHAnsi" w:eastAsia="Times New Roman" w:hAnsiTheme="minorHAnsi" w:cstheme="minorHAnsi"/>
                <w:b/>
                <w:bCs/>
                <w:color w:val="000000"/>
                <w:sz w:val="24"/>
                <w:szCs w:val="24"/>
                <w:lang w:eastAsia="en-GB"/>
              </w:rPr>
              <w:t>Quick checklist: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253986">
            <w:pPr>
              <w:spacing w:after="0" w:line="240" w:lineRule="auto"/>
              <w:jc w:val="center"/>
              <w:rPr>
                <w:rFonts w:asciiTheme="minorHAnsi" w:eastAsia="Times New Roman" w:hAnsiTheme="minorHAnsi" w:cstheme="minorHAnsi"/>
                <w:sz w:val="24"/>
                <w:szCs w:val="24"/>
                <w:lang w:eastAsia="en-GB"/>
              </w:rPr>
            </w:pPr>
            <w:r w:rsidRPr="001F58B2">
              <w:rPr>
                <w:rFonts w:ascii="Segoe UI Emoji" w:eastAsia="Times New Roman" w:hAnsi="Segoe UI Emoji" w:cs="Segoe UI Emoji"/>
                <w:color w:val="222222"/>
                <w:sz w:val="24"/>
                <w:szCs w:val="24"/>
                <w:shd w:val="clear" w:color="auto" w:fill="FFFFFF"/>
                <w:lang w:eastAsia="en-GB"/>
              </w:rPr>
              <w:t>✔</w:t>
            </w:r>
          </w:p>
        </w:tc>
      </w:tr>
      <w:tr w:rsidR="003725C6" w:rsidRPr="001F58B2" w:rsidTr="00253986">
        <w:trPr>
          <w:trHeight w:val="3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253986">
            <w:pPr>
              <w:spacing w:after="0" w:line="240" w:lineRule="auto"/>
              <w:rPr>
                <w:rFonts w:asciiTheme="minorHAnsi" w:eastAsia="Times New Roman" w:hAnsiTheme="minorHAnsi" w:cstheme="minorHAnsi"/>
                <w:sz w:val="24"/>
                <w:szCs w:val="24"/>
                <w:lang w:eastAsia="en-GB"/>
              </w:rPr>
            </w:pPr>
            <w:r w:rsidRPr="001F58B2">
              <w:rPr>
                <w:rFonts w:asciiTheme="minorHAnsi" w:eastAsia="Times New Roman" w:hAnsiTheme="minorHAnsi" w:cstheme="minorHAnsi"/>
                <w:bCs/>
                <w:color w:val="000000"/>
                <w:sz w:val="24"/>
                <w:szCs w:val="24"/>
                <w:lang w:eastAsia="en-GB"/>
              </w:rPr>
              <w:t>Child’s Name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253986">
            <w:pPr>
              <w:spacing w:after="0" w:line="240" w:lineRule="auto"/>
              <w:rPr>
                <w:rFonts w:asciiTheme="minorHAnsi" w:eastAsia="Times New Roman" w:hAnsiTheme="minorHAnsi" w:cstheme="minorHAnsi"/>
                <w:sz w:val="24"/>
                <w:szCs w:val="24"/>
                <w:lang w:eastAsia="en-GB"/>
              </w:rPr>
            </w:pPr>
          </w:p>
        </w:tc>
      </w:tr>
      <w:tr w:rsidR="003725C6" w:rsidRPr="001F58B2" w:rsidTr="00253986">
        <w:trPr>
          <w:trHeight w:val="3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25C6" w:rsidRPr="001F58B2" w:rsidRDefault="003725C6" w:rsidP="00253986">
            <w:pPr>
              <w:spacing w:after="0" w:line="240" w:lineRule="auto"/>
              <w:rPr>
                <w:rFonts w:asciiTheme="minorHAnsi" w:eastAsia="Times New Roman" w:hAnsiTheme="minorHAnsi" w:cstheme="minorHAnsi"/>
                <w:bCs/>
                <w:color w:val="000000"/>
                <w:sz w:val="24"/>
                <w:szCs w:val="24"/>
                <w:lang w:eastAsia="en-GB"/>
              </w:rPr>
            </w:pPr>
            <w:r>
              <w:rPr>
                <w:rFonts w:asciiTheme="minorHAnsi" w:eastAsia="Times New Roman" w:hAnsiTheme="minorHAnsi" w:cstheme="minorHAnsi"/>
                <w:bCs/>
                <w:color w:val="000000"/>
                <w:sz w:val="24"/>
                <w:szCs w:val="24"/>
                <w:lang w:eastAsia="en-GB"/>
              </w:rPr>
              <w:t>Location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25C6" w:rsidRPr="001F58B2" w:rsidRDefault="003725C6" w:rsidP="00253986">
            <w:pPr>
              <w:spacing w:after="0" w:line="240" w:lineRule="auto"/>
              <w:rPr>
                <w:rFonts w:asciiTheme="minorHAnsi" w:eastAsia="Times New Roman" w:hAnsiTheme="minorHAnsi" w:cstheme="minorHAnsi"/>
                <w:sz w:val="24"/>
                <w:szCs w:val="24"/>
                <w:lang w:eastAsia="en-GB"/>
              </w:rPr>
            </w:pPr>
          </w:p>
        </w:tc>
      </w:tr>
      <w:tr w:rsidR="003725C6" w:rsidRPr="001F58B2" w:rsidTr="00253986">
        <w:trPr>
          <w:trHeight w:val="35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253986">
            <w:pPr>
              <w:spacing w:after="0" w:line="240" w:lineRule="auto"/>
              <w:rPr>
                <w:rFonts w:asciiTheme="minorHAnsi" w:eastAsia="Times New Roman" w:hAnsiTheme="minorHAnsi" w:cstheme="minorHAnsi"/>
                <w:sz w:val="24"/>
                <w:szCs w:val="24"/>
                <w:lang w:eastAsia="en-GB"/>
              </w:rPr>
            </w:pPr>
            <w:r w:rsidRPr="001F58B2">
              <w:rPr>
                <w:rFonts w:asciiTheme="minorHAnsi" w:eastAsia="Times New Roman" w:hAnsiTheme="minorHAnsi" w:cstheme="minorHAnsi"/>
                <w:bCs/>
                <w:color w:val="000000"/>
                <w:sz w:val="24"/>
                <w:szCs w:val="24"/>
                <w:lang w:eastAsia="en-GB"/>
              </w:rPr>
              <w:t>Incident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253986">
            <w:pPr>
              <w:spacing w:after="0" w:line="240" w:lineRule="auto"/>
              <w:rPr>
                <w:rFonts w:asciiTheme="minorHAnsi" w:eastAsia="Times New Roman" w:hAnsiTheme="minorHAnsi" w:cstheme="minorHAnsi"/>
                <w:sz w:val="24"/>
                <w:szCs w:val="24"/>
                <w:lang w:eastAsia="en-GB"/>
              </w:rPr>
            </w:pPr>
          </w:p>
        </w:tc>
      </w:tr>
      <w:tr w:rsidR="003725C6" w:rsidRPr="001F58B2" w:rsidTr="00253986">
        <w:trPr>
          <w:trHeight w:val="3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253986">
            <w:pPr>
              <w:spacing w:after="0" w:line="240" w:lineRule="auto"/>
              <w:rPr>
                <w:rFonts w:asciiTheme="minorHAnsi" w:eastAsia="Times New Roman" w:hAnsiTheme="minorHAnsi" w:cstheme="minorHAnsi"/>
                <w:sz w:val="24"/>
                <w:szCs w:val="24"/>
                <w:lang w:eastAsia="en-GB"/>
              </w:rPr>
            </w:pPr>
            <w:r w:rsidRPr="001F58B2">
              <w:rPr>
                <w:rFonts w:asciiTheme="minorHAnsi" w:eastAsia="Times New Roman" w:hAnsiTheme="minorHAnsi" w:cstheme="minorHAnsi"/>
                <w:bCs/>
                <w:color w:val="000000"/>
                <w:sz w:val="24"/>
                <w:szCs w:val="24"/>
                <w:lang w:eastAsia="en-GB"/>
              </w:rPr>
              <w:t>Have I selected the relevant categories?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253986">
            <w:pPr>
              <w:spacing w:after="0" w:line="240" w:lineRule="auto"/>
              <w:rPr>
                <w:rFonts w:asciiTheme="minorHAnsi" w:eastAsia="Times New Roman" w:hAnsiTheme="minorHAnsi" w:cstheme="minorHAnsi"/>
                <w:sz w:val="24"/>
                <w:szCs w:val="24"/>
                <w:lang w:eastAsia="en-GB"/>
              </w:rPr>
            </w:pPr>
          </w:p>
        </w:tc>
      </w:tr>
      <w:tr w:rsidR="003725C6" w:rsidRPr="001F58B2" w:rsidTr="00253986">
        <w:trPr>
          <w:trHeight w:val="35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253986">
            <w:pPr>
              <w:spacing w:after="0" w:line="240" w:lineRule="auto"/>
              <w:rPr>
                <w:rFonts w:asciiTheme="minorHAnsi" w:eastAsia="Times New Roman" w:hAnsiTheme="minorHAnsi" w:cstheme="minorHAnsi"/>
                <w:sz w:val="24"/>
                <w:szCs w:val="24"/>
                <w:lang w:eastAsia="en-GB"/>
              </w:rPr>
            </w:pPr>
            <w:r w:rsidRPr="001F58B2">
              <w:rPr>
                <w:rFonts w:asciiTheme="minorHAnsi" w:eastAsia="Times New Roman" w:hAnsiTheme="minorHAnsi" w:cstheme="minorHAnsi"/>
                <w:bCs/>
                <w:color w:val="000000"/>
                <w:sz w:val="24"/>
                <w:szCs w:val="24"/>
                <w:lang w:eastAsia="en-GB"/>
              </w:rPr>
              <w:t>Were other students involved? – Linked Student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253986">
            <w:pPr>
              <w:spacing w:after="0" w:line="240" w:lineRule="auto"/>
              <w:rPr>
                <w:rFonts w:asciiTheme="minorHAnsi" w:eastAsia="Times New Roman" w:hAnsiTheme="minorHAnsi" w:cstheme="minorHAnsi"/>
                <w:sz w:val="24"/>
                <w:szCs w:val="24"/>
                <w:lang w:eastAsia="en-GB"/>
              </w:rPr>
            </w:pPr>
          </w:p>
        </w:tc>
      </w:tr>
      <w:tr w:rsidR="003725C6" w:rsidRPr="001F58B2" w:rsidTr="00253986">
        <w:trPr>
          <w:trHeight w:val="3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253986">
            <w:pPr>
              <w:spacing w:after="0" w:line="240" w:lineRule="auto"/>
              <w:rPr>
                <w:rFonts w:asciiTheme="minorHAnsi" w:eastAsia="Times New Roman" w:hAnsiTheme="minorHAnsi" w:cstheme="minorHAnsi"/>
                <w:sz w:val="24"/>
                <w:szCs w:val="24"/>
                <w:lang w:eastAsia="en-GB"/>
              </w:rPr>
            </w:pPr>
            <w:r w:rsidRPr="001F58B2">
              <w:rPr>
                <w:rFonts w:asciiTheme="minorHAnsi" w:eastAsia="Times New Roman" w:hAnsiTheme="minorHAnsi" w:cstheme="minorHAnsi"/>
                <w:bCs/>
                <w:color w:val="000000"/>
                <w:sz w:val="24"/>
                <w:szCs w:val="24"/>
                <w:lang w:eastAsia="en-GB"/>
              </w:rPr>
              <w:t>Do I need to complete a body map?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253986">
            <w:pPr>
              <w:spacing w:after="0" w:line="240" w:lineRule="auto"/>
              <w:rPr>
                <w:rFonts w:asciiTheme="minorHAnsi" w:eastAsia="Times New Roman" w:hAnsiTheme="minorHAnsi" w:cstheme="minorHAnsi"/>
                <w:sz w:val="24"/>
                <w:szCs w:val="24"/>
                <w:lang w:eastAsia="en-GB"/>
              </w:rPr>
            </w:pPr>
          </w:p>
        </w:tc>
      </w:tr>
      <w:tr w:rsidR="003725C6" w:rsidRPr="001F58B2" w:rsidTr="00253986">
        <w:trPr>
          <w:trHeight w:val="35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253986">
            <w:pPr>
              <w:spacing w:after="0" w:line="240" w:lineRule="auto"/>
              <w:rPr>
                <w:rFonts w:asciiTheme="minorHAnsi" w:eastAsia="Times New Roman" w:hAnsiTheme="minorHAnsi" w:cstheme="minorHAnsi"/>
                <w:sz w:val="24"/>
                <w:szCs w:val="24"/>
                <w:lang w:eastAsia="en-GB"/>
              </w:rPr>
            </w:pPr>
            <w:r w:rsidRPr="001F58B2">
              <w:rPr>
                <w:rFonts w:asciiTheme="minorHAnsi" w:eastAsia="Times New Roman" w:hAnsiTheme="minorHAnsi" w:cstheme="minorHAnsi"/>
                <w:bCs/>
                <w:color w:val="000000"/>
                <w:sz w:val="24"/>
                <w:szCs w:val="24"/>
                <w:lang w:eastAsia="en-GB"/>
              </w:rPr>
              <w:t>Date and time of incident correct?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253986">
            <w:pPr>
              <w:spacing w:after="0" w:line="240" w:lineRule="auto"/>
              <w:rPr>
                <w:rFonts w:asciiTheme="minorHAnsi" w:eastAsia="Times New Roman" w:hAnsiTheme="minorHAnsi" w:cstheme="minorHAnsi"/>
                <w:sz w:val="24"/>
                <w:szCs w:val="24"/>
                <w:lang w:eastAsia="en-GB"/>
              </w:rPr>
            </w:pPr>
          </w:p>
        </w:tc>
      </w:tr>
      <w:tr w:rsidR="003725C6" w:rsidRPr="001F58B2" w:rsidTr="00253986">
        <w:trPr>
          <w:trHeight w:val="35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253986">
            <w:pPr>
              <w:spacing w:after="0" w:line="240" w:lineRule="auto"/>
              <w:rPr>
                <w:rFonts w:asciiTheme="minorHAnsi" w:eastAsia="Times New Roman" w:hAnsiTheme="minorHAnsi" w:cstheme="minorHAnsi"/>
                <w:sz w:val="24"/>
                <w:szCs w:val="24"/>
                <w:lang w:eastAsia="en-GB"/>
              </w:rPr>
            </w:pPr>
            <w:r w:rsidRPr="001F58B2">
              <w:rPr>
                <w:rFonts w:asciiTheme="minorHAnsi" w:eastAsia="Times New Roman" w:hAnsiTheme="minorHAnsi" w:cstheme="minorHAnsi"/>
                <w:bCs/>
                <w:color w:val="000000"/>
                <w:sz w:val="24"/>
                <w:szCs w:val="24"/>
                <w:lang w:eastAsia="en-GB"/>
              </w:rPr>
              <w:t>Have I alerted who I need 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253986">
            <w:pPr>
              <w:spacing w:after="0" w:line="240" w:lineRule="auto"/>
              <w:rPr>
                <w:rFonts w:asciiTheme="minorHAnsi" w:eastAsia="Times New Roman" w:hAnsiTheme="minorHAnsi" w:cstheme="minorHAnsi"/>
                <w:sz w:val="24"/>
                <w:szCs w:val="24"/>
                <w:lang w:eastAsia="en-GB"/>
              </w:rPr>
            </w:pPr>
          </w:p>
        </w:tc>
      </w:tr>
      <w:tr w:rsidR="003725C6" w:rsidRPr="001F58B2" w:rsidTr="00253986">
        <w:trPr>
          <w:trHeight w:val="3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253986">
            <w:pPr>
              <w:spacing w:after="0" w:line="240" w:lineRule="auto"/>
              <w:rPr>
                <w:rFonts w:asciiTheme="minorHAnsi" w:eastAsia="Times New Roman" w:hAnsiTheme="minorHAnsi" w:cstheme="minorHAnsi"/>
                <w:sz w:val="24"/>
                <w:szCs w:val="24"/>
                <w:lang w:eastAsia="en-GB"/>
              </w:rPr>
            </w:pPr>
            <w:r w:rsidRPr="001F58B2">
              <w:rPr>
                <w:rFonts w:asciiTheme="minorHAnsi" w:eastAsia="Times New Roman" w:hAnsiTheme="minorHAnsi" w:cstheme="minorHAnsi"/>
                <w:bCs/>
                <w:color w:val="000000"/>
                <w:sz w:val="24"/>
                <w:szCs w:val="24"/>
                <w:lang w:eastAsia="en-GB"/>
              </w:rPr>
              <w:t>Are there any files to upload?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253986">
            <w:pPr>
              <w:spacing w:after="0" w:line="240" w:lineRule="auto"/>
              <w:rPr>
                <w:rFonts w:asciiTheme="minorHAnsi" w:eastAsia="Times New Roman" w:hAnsiTheme="minorHAnsi" w:cstheme="minorHAnsi"/>
                <w:sz w:val="24"/>
                <w:szCs w:val="24"/>
                <w:lang w:eastAsia="en-GB"/>
              </w:rPr>
            </w:pPr>
          </w:p>
        </w:tc>
      </w:tr>
      <w:tr w:rsidR="003725C6" w:rsidRPr="001F58B2" w:rsidTr="00253986">
        <w:trPr>
          <w:trHeight w:val="35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25C6" w:rsidRPr="001F58B2" w:rsidRDefault="003725C6" w:rsidP="00253986">
            <w:pPr>
              <w:spacing w:after="0" w:line="240" w:lineRule="auto"/>
              <w:rPr>
                <w:rFonts w:asciiTheme="minorHAnsi" w:eastAsia="Times New Roman" w:hAnsiTheme="minorHAnsi" w:cstheme="minorHAnsi"/>
                <w:bCs/>
                <w:color w:val="000000"/>
                <w:sz w:val="24"/>
                <w:szCs w:val="24"/>
                <w:lang w:eastAsia="en-GB"/>
              </w:rPr>
            </w:pPr>
            <w:r w:rsidRPr="001F58B2">
              <w:rPr>
                <w:rFonts w:asciiTheme="minorHAnsi" w:eastAsia="Times New Roman" w:hAnsiTheme="minorHAnsi" w:cstheme="minorHAnsi"/>
                <w:bCs/>
                <w:color w:val="000000"/>
                <w:sz w:val="24"/>
                <w:szCs w:val="24"/>
                <w:lang w:eastAsia="en-GB"/>
              </w:rPr>
              <w:t>Is spelling, grammar and punctuation accurate?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25C6" w:rsidRPr="001F58B2" w:rsidRDefault="003725C6" w:rsidP="00253986">
            <w:pPr>
              <w:spacing w:after="0" w:line="240" w:lineRule="auto"/>
              <w:rPr>
                <w:rFonts w:asciiTheme="minorHAnsi" w:eastAsia="Times New Roman" w:hAnsiTheme="minorHAnsi" w:cstheme="minorHAnsi"/>
                <w:sz w:val="24"/>
                <w:szCs w:val="24"/>
                <w:lang w:eastAsia="en-GB"/>
              </w:rPr>
            </w:pPr>
          </w:p>
        </w:tc>
      </w:tr>
      <w:tr w:rsidR="003725C6" w:rsidRPr="001F58B2" w:rsidTr="00253986">
        <w:trPr>
          <w:trHeight w:val="3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253986">
            <w:pPr>
              <w:spacing w:after="0" w:line="240" w:lineRule="auto"/>
              <w:rPr>
                <w:rFonts w:asciiTheme="minorHAnsi" w:eastAsia="Times New Roman" w:hAnsiTheme="minorHAnsi" w:cstheme="minorHAnsi"/>
                <w:sz w:val="24"/>
                <w:szCs w:val="24"/>
                <w:lang w:eastAsia="en-GB"/>
              </w:rPr>
            </w:pPr>
            <w:r w:rsidRPr="001F58B2">
              <w:rPr>
                <w:rFonts w:asciiTheme="minorHAnsi" w:eastAsia="Times New Roman" w:hAnsiTheme="minorHAnsi" w:cstheme="minorHAnsi"/>
                <w:bCs/>
                <w:color w:val="000000"/>
                <w:sz w:val="24"/>
                <w:szCs w:val="24"/>
                <w:u w:val="single"/>
                <w:lang w:eastAsia="en-GB"/>
              </w:rPr>
              <w:t>Add the Incident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253986">
            <w:pPr>
              <w:spacing w:after="0" w:line="240" w:lineRule="auto"/>
              <w:rPr>
                <w:rFonts w:asciiTheme="minorHAnsi" w:eastAsia="Times New Roman" w:hAnsiTheme="minorHAnsi" w:cstheme="minorHAnsi"/>
                <w:sz w:val="24"/>
                <w:szCs w:val="24"/>
                <w:lang w:eastAsia="en-GB"/>
              </w:rPr>
            </w:pPr>
          </w:p>
        </w:tc>
      </w:tr>
    </w:tbl>
    <w:p w:rsidR="003725C6" w:rsidRPr="001F58B2" w:rsidRDefault="003725C6" w:rsidP="003725C6">
      <w:pPr>
        <w:rPr>
          <w:rFonts w:asciiTheme="minorHAnsi" w:hAnsiTheme="minorHAnsi" w:cstheme="minorHAnsi"/>
          <w:sz w:val="24"/>
          <w:szCs w:val="24"/>
        </w:rPr>
      </w:pPr>
    </w:p>
    <w:p w:rsidR="003725C6" w:rsidRPr="001F58B2" w:rsidRDefault="003725C6" w:rsidP="003725C6">
      <w:pPr>
        <w:ind w:left="360"/>
        <w:rPr>
          <w:rFonts w:asciiTheme="minorHAnsi" w:hAnsiTheme="minorHAnsi" w:cstheme="minorHAnsi"/>
          <w:sz w:val="24"/>
          <w:szCs w:val="24"/>
        </w:rPr>
      </w:pPr>
    </w:p>
    <w:p w:rsidR="003725C6" w:rsidRPr="001F58B2" w:rsidRDefault="003725C6" w:rsidP="003725C6">
      <w:pPr>
        <w:rPr>
          <w:rFonts w:asciiTheme="minorHAnsi" w:hAnsiTheme="minorHAnsi" w:cstheme="minorHAnsi"/>
          <w:b/>
          <w:sz w:val="24"/>
          <w:szCs w:val="24"/>
          <w:u w:val="single"/>
        </w:rPr>
      </w:pPr>
    </w:p>
    <w:p w:rsidR="003725C6" w:rsidRPr="001F58B2" w:rsidRDefault="003725C6" w:rsidP="003725C6">
      <w:pPr>
        <w:rPr>
          <w:rFonts w:asciiTheme="minorHAnsi" w:hAnsiTheme="minorHAnsi" w:cstheme="minorHAnsi"/>
          <w:b/>
          <w:sz w:val="24"/>
          <w:szCs w:val="24"/>
          <w:u w:val="single"/>
        </w:rPr>
      </w:pPr>
    </w:p>
    <w:p w:rsidR="003725C6" w:rsidRPr="001F58B2" w:rsidRDefault="003725C6" w:rsidP="003725C6">
      <w:pPr>
        <w:rPr>
          <w:rFonts w:asciiTheme="minorHAnsi" w:hAnsiTheme="minorHAnsi" w:cstheme="minorHAnsi"/>
          <w:b/>
          <w:sz w:val="24"/>
          <w:szCs w:val="24"/>
          <w:u w:val="single"/>
        </w:rPr>
      </w:pPr>
    </w:p>
    <w:p w:rsidR="003725C6" w:rsidRDefault="003725C6" w:rsidP="003725C6">
      <w:pPr>
        <w:rPr>
          <w:rFonts w:asciiTheme="minorHAnsi" w:hAnsiTheme="minorHAnsi" w:cstheme="minorHAnsi"/>
          <w:b/>
          <w:sz w:val="24"/>
          <w:szCs w:val="24"/>
          <w:u w:val="single"/>
        </w:rPr>
      </w:pPr>
      <w:r>
        <w:rPr>
          <w:rFonts w:asciiTheme="minorHAnsi" w:hAnsiTheme="minorHAnsi" w:cstheme="minorHAnsi"/>
          <w:b/>
          <w:sz w:val="24"/>
          <w:szCs w:val="24"/>
          <w:u w:val="single"/>
        </w:rPr>
        <w:br w:type="page"/>
      </w:r>
    </w:p>
    <w:p w:rsidR="003725C6" w:rsidRPr="001F58B2" w:rsidRDefault="003725C6" w:rsidP="003725C6">
      <w:pPr>
        <w:rPr>
          <w:rFonts w:asciiTheme="minorHAnsi" w:hAnsiTheme="minorHAnsi" w:cstheme="minorHAnsi"/>
          <w:b/>
          <w:sz w:val="24"/>
          <w:szCs w:val="24"/>
          <w:u w:val="single"/>
        </w:rPr>
      </w:pPr>
      <w:r w:rsidRPr="001F58B2">
        <w:rPr>
          <w:rFonts w:asciiTheme="minorHAnsi" w:hAnsiTheme="minorHAnsi" w:cstheme="minorHAnsi"/>
          <w:b/>
          <w:sz w:val="24"/>
          <w:szCs w:val="24"/>
          <w:u w:val="single"/>
        </w:rPr>
        <w:lastRenderedPageBreak/>
        <w:t>DSLs</w:t>
      </w:r>
    </w:p>
    <w:p w:rsidR="003725C6" w:rsidRPr="001F58B2" w:rsidRDefault="003725C6" w:rsidP="003725C6">
      <w:pPr>
        <w:pStyle w:val="ListParagraph"/>
        <w:numPr>
          <w:ilvl w:val="0"/>
          <w:numId w:val="56"/>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Check that sufficient information is logged and alert the staff member if more is needed</w:t>
      </w:r>
    </w:p>
    <w:p w:rsidR="003725C6" w:rsidRPr="001F58B2" w:rsidRDefault="003725C6" w:rsidP="003725C6">
      <w:pPr>
        <w:pStyle w:val="ListParagraph"/>
        <w:numPr>
          <w:ilvl w:val="0"/>
          <w:numId w:val="56"/>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Give feedback to staff if logs need to be changed so that all staff are constantly learning to improve record keeping</w:t>
      </w:r>
    </w:p>
    <w:p w:rsidR="003725C6" w:rsidRPr="001F58B2" w:rsidRDefault="003725C6" w:rsidP="003725C6">
      <w:pPr>
        <w:pStyle w:val="ListParagraph"/>
        <w:numPr>
          <w:ilvl w:val="0"/>
          <w:numId w:val="56"/>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Gemma will assign logs to DSLs to ensure workloads are even</w:t>
      </w:r>
    </w:p>
    <w:p w:rsidR="003725C6" w:rsidRPr="001F58B2" w:rsidRDefault="003725C6" w:rsidP="003725C6">
      <w:pPr>
        <w:pStyle w:val="ListParagraph"/>
        <w:numPr>
          <w:ilvl w:val="0"/>
          <w:numId w:val="56"/>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 xml:space="preserve">If you want the staff member to action the incident, alert them using CPOMS. </w:t>
      </w:r>
      <w:r>
        <w:rPr>
          <w:rFonts w:asciiTheme="minorHAnsi" w:hAnsiTheme="minorHAnsi" w:cstheme="minorHAnsi"/>
          <w:sz w:val="24"/>
          <w:szCs w:val="24"/>
        </w:rPr>
        <w:t>Check that their action is logged on CPOMS</w:t>
      </w:r>
    </w:p>
    <w:p w:rsidR="003725C6" w:rsidRPr="001F58B2" w:rsidRDefault="003725C6" w:rsidP="003725C6">
      <w:pPr>
        <w:pStyle w:val="ListParagraph"/>
        <w:numPr>
          <w:ilvl w:val="0"/>
          <w:numId w:val="56"/>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Use CPOMS to alert the person who has made the log to the action taken, unless the action contains information that shouldn’t be shared – then notify in person</w:t>
      </w:r>
    </w:p>
    <w:p w:rsidR="003725C6" w:rsidRPr="001F58B2" w:rsidRDefault="003725C6" w:rsidP="003725C6">
      <w:pPr>
        <w:pStyle w:val="ListParagraph"/>
        <w:numPr>
          <w:ilvl w:val="0"/>
          <w:numId w:val="56"/>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 xml:space="preserve">Check categories are </w:t>
      </w:r>
      <w:r>
        <w:rPr>
          <w:rFonts w:asciiTheme="minorHAnsi" w:hAnsiTheme="minorHAnsi" w:cstheme="minorHAnsi"/>
          <w:sz w:val="24"/>
          <w:szCs w:val="24"/>
        </w:rPr>
        <w:t>accurate</w:t>
      </w:r>
      <w:r w:rsidRPr="001F58B2">
        <w:rPr>
          <w:rFonts w:asciiTheme="minorHAnsi" w:hAnsiTheme="minorHAnsi" w:cstheme="minorHAnsi"/>
          <w:sz w:val="24"/>
          <w:szCs w:val="24"/>
        </w:rPr>
        <w:t xml:space="preserve"> so that reports are accurate</w:t>
      </w:r>
    </w:p>
    <w:p w:rsidR="003725C6" w:rsidRPr="001F58B2" w:rsidRDefault="003725C6" w:rsidP="003725C6">
      <w:pPr>
        <w:pStyle w:val="ListParagraph"/>
        <w:numPr>
          <w:ilvl w:val="0"/>
          <w:numId w:val="56"/>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Add any agencies involved</w:t>
      </w:r>
    </w:p>
    <w:p w:rsidR="003725C6" w:rsidRPr="001F58B2" w:rsidRDefault="003725C6" w:rsidP="003725C6">
      <w:pPr>
        <w:pStyle w:val="ListParagraph"/>
        <w:numPr>
          <w:ilvl w:val="0"/>
          <w:numId w:val="56"/>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If further action or monitoring are required, ensure you add to planner so that you are reminded to action/ monitor</w:t>
      </w:r>
    </w:p>
    <w:p w:rsidR="003725C6" w:rsidRPr="001F58B2" w:rsidRDefault="003725C6" w:rsidP="003725C6">
      <w:pPr>
        <w:pStyle w:val="ListParagraph"/>
        <w:numPr>
          <w:ilvl w:val="0"/>
          <w:numId w:val="56"/>
        </w:numPr>
        <w:spacing w:after="160" w:line="259" w:lineRule="auto"/>
        <w:rPr>
          <w:rFonts w:asciiTheme="minorHAnsi" w:hAnsiTheme="minorHAnsi" w:cstheme="minorHAnsi"/>
          <w:sz w:val="24"/>
          <w:szCs w:val="24"/>
        </w:rPr>
      </w:pPr>
      <w:r w:rsidRPr="001F58B2">
        <w:rPr>
          <w:rFonts w:asciiTheme="minorHAnsi" w:hAnsiTheme="minorHAnsi" w:cstheme="minorHAnsi"/>
          <w:sz w:val="24"/>
          <w:szCs w:val="24"/>
        </w:rPr>
        <w:t>If you are logging a professional communication, ensure the contact details of the professional are included</w:t>
      </w:r>
    </w:p>
    <w:tbl>
      <w:tblPr>
        <w:tblW w:w="0" w:type="auto"/>
        <w:tblCellMar>
          <w:top w:w="15" w:type="dxa"/>
          <w:left w:w="15" w:type="dxa"/>
          <w:bottom w:w="15" w:type="dxa"/>
          <w:right w:w="15" w:type="dxa"/>
        </w:tblCellMar>
        <w:tblLook w:val="04A0" w:firstRow="1" w:lastRow="0" w:firstColumn="1" w:lastColumn="0" w:noHBand="0" w:noVBand="1"/>
      </w:tblPr>
      <w:tblGrid>
        <w:gridCol w:w="5532"/>
        <w:gridCol w:w="546"/>
      </w:tblGrid>
      <w:tr w:rsidR="003725C6" w:rsidRPr="001F58B2" w:rsidTr="00253986">
        <w:trPr>
          <w:trHeight w:val="35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253986">
            <w:pPr>
              <w:spacing w:after="0" w:line="240" w:lineRule="auto"/>
              <w:rPr>
                <w:rFonts w:asciiTheme="minorHAnsi" w:eastAsia="Times New Roman" w:hAnsiTheme="minorHAnsi" w:cstheme="minorHAnsi"/>
                <w:sz w:val="24"/>
                <w:szCs w:val="24"/>
                <w:lang w:eastAsia="en-GB"/>
              </w:rPr>
            </w:pPr>
            <w:r w:rsidRPr="001F58B2">
              <w:rPr>
                <w:rFonts w:asciiTheme="minorHAnsi" w:eastAsia="Times New Roman" w:hAnsiTheme="minorHAnsi" w:cstheme="minorHAnsi"/>
                <w:b/>
                <w:bCs/>
                <w:color w:val="000000"/>
                <w:sz w:val="24"/>
                <w:szCs w:val="24"/>
                <w:lang w:eastAsia="en-GB"/>
              </w:rPr>
              <w:t>Quick checklist: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253986">
            <w:pPr>
              <w:spacing w:after="0" w:line="240" w:lineRule="auto"/>
              <w:jc w:val="center"/>
              <w:rPr>
                <w:rFonts w:asciiTheme="minorHAnsi" w:eastAsia="Times New Roman" w:hAnsiTheme="minorHAnsi" w:cstheme="minorHAnsi"/>
                <w:sz w:val="24"/>
                <w:szCs w:val="24"/>
                <w:lang w:eastAsia="en-GB"/>
              </w:rPr>
            </w:pPr>
            <w:r w:rsidRPr="001F58B2">
              <w:rPr>
                <w:rFonts w:ascii="Segoe UI Emoji" w:eastAsia="Times New Roman" w:hAnsi="Segoe UI Emoji" w:cs="Segoe UI Emoji"/>
                <w:color w:val="222222"/>
                <w:sz w:val="24"/>
                <w:szCs w:val="24"/>
                <w:shd w:val="clear" w:color="auto" w:fill="FFFFFF"/>
                <w:lang w:eastAsia="en-GB"/>
              </w:rPr>
              <w:t>✔</w:t>
            </w:r>
          </w:p>
        </w:tc>
      </w:tr>
      <w:tr w:rsidR="003725C6" w:rsidRPr="001F58B2" w:rsidTr="00253986">
        <w:trPr>
          <w:trHeight w:val="3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253986">
            <w:pPr>
              <w:spacing w:after="0" w:line="240" w:lineRule="auto"/>
              <w:rPr>
                <w:rFonts w:asciiTheme="minorHAnsi" w:eastAsia="Times New Roman" w:hAnsiTheme="minorHAnsi" w:cstheme="minorHAnsi"/>
                <w:sz w:val="24"/>
                <w:szCs w:val="24"/>
                <w:lang w:eastAsia="en-GB"/>
              </w:rPr>
            </w:pPr>
            <w:r w:rsidRPr="001F58B2">
              <w:rPr>
                <w:rFonts w:asciiTheme="minorHAnsi" w:eastAsia="Times New Roman" w:hAnsiTheme="minorHAnsi" w:cstheme="minorHAnsi"/>
                <w:sz w:val="24"/>
                <w:szCs w:val="24"/>
                <w:lang w:eastAsia="en-GB"/>
              </w:rPr>
              <w:t>Is the log of good quality – relevant, factual, accurate?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253986">
            <w:pPr>
              <w:spacing w:after="0" w:line="240" w:lineRule="auto"/>
              <w:rPr>
                <w:rFonts w:asciiTheme="minorHAnsi" w:eastAsia="Times New Roman" w:hAnsiTheme="minorHAnsi" w:cstheme="minorHAnsi"/>
                <w:sz w:val="24"/>
                <w:szCs w:val="24"/>
                <w:lang w:eastAsia="en-GB"/>
              </w:rPr>
            </w:pPr>
          </w:p>
        </w:tc>
      </w:tr>
      <w:tr w:rsidR="003725C6" w:rsidRPr="001F58B2" w:rsidTr="00253986">
        <w:trPr>
          <w:trHeight w:val="35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253986">
            <w:pPr>
              <w:spacing w:after="0" w:line="240" w:lineRule="auto"/>
              <w:rPr>
                <w:rFonts w:asciiTheme="minorHAnsi" w:eastAsia="Times New Roman" w:hAnsiTheme="minorHAnsi" w:cstheme="minorHAnsi"/>
                <w:sz w:val="24"/>
                <w:szCs w:val="24"/>
                <w:lang w:eastAsia="en-GB"/>
              </w:rPr>
            </w:pPr>
            <w:r w:rsidRPr="001F58B2">
              <w:rPr>
                <w:rFonts w:asciiTheme="minorHAnsi" w:eastAsia="Times New Roman" w:hAnsiTheme="minorHAnsi" w:cstheme="minorHAnsi"/>
                <w:bCs/>
                <w:color w:val="000000"/>
                <w:sz w:val="24"/>
                <w:szCs w:val="24"/>
                <w:lang w:eastAsia="en-GB"/>
              </w:rPr>
              <w:t>Has the incident been assigned to a DSL?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253986">
            <w:pPr>
              <w:spacing w:after="0" w:line="240" w:lineRule="auto"/>
              <w:rPr>
                <w:rFonts w:asciiTheme="minorHAnsi" w:eastAsia="Times New Roman" w:hAnsiTheme="minorHAnsi" w:cstheme="minorHAnsi"/>
                <w:sz w:val="24"/>
                <w:szCs w:val="24"/>
                <w:lang w:eastAsia="en-GB"/>
              </w:rPr>
            </w:pPr>
          </w:p>
        </w:tc>
      </w:tr>
      <w:tr w:rsidR="003725C6" w:rsidRPr="001F58B2" w:rsidTr="00253986">
        <w:trPr>
          <w:trHeight w:val="3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253986">
            <w:pPr>
              <w:spacing w:after="0" w:line="240" w:lineRule="auto"/>
              <w:rPr>
                <w:rFonts w:asciiTheme="minorHAnsi" w:eastAsia="Times New Roman" w:hAnsiTheme="minorHAnsi" w:cstheme="minorHAnsi"/>
                <w:sz w:val="24"/>
                <w:szCs w:val="24"/>
                <w:lang w:eastAsia="en-GB"/>
              </w:rPr>
            </w:pPr>
            <w:r w:rsidRPr="001F58B2">
              <w:rPr>
                <w:rFonts w:asciiTheme="minorHAnsi" w:eastAsia="Times New Roman" w:hAnsiTheme="minorHAnsi" w:cstheme="minorHAnsi"/>
                <w:bCs/>
                <w:color w:val="000000"/>
                <w:sz w:val="24"/>
                <w:szCs w:val="24"/>
                <w:lang w:eastAsia="en-GB"/>
              </w:rPr>
              <w:t>Have I selected the relevant categories?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253986">
            <w:pPr>
              <w:spacing w:after="0" w:line="240" w:lineRule="auto"/>
              <w:rPr>
                <w:rFonts w:asciiTheme="minorHAnsi" w:eastAsia="Times New Roman" w:hAnsiTheme="minorHAnsi" w:cstheme="minorHAnsi"/>
                <w:sz w:val="24"/>
                <w:szCs w:val="24"/>
                <w:lang w:eastAsia="en-GB"/>
              </w:rPr>
            </w:pPr>
          </w:p>
        </w:tc>
      </w:tr>
      <w:tr w:rsidR="003725C6" w:rsidRPr="001F58B2" w:rsidTr="00253986">
        <w:trPr>
          <w:trHeight w:val="35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253986">
            <w:pPr>
              <w:spacing w:after="0" w:line="240" w:lineRule="auto"/>
              <w:rPr>
                <w:rFonts w:asciiTheme="minorHAnsi" w:eastAsia="Times New Roman" w:hAnsiTheme="minorHAnsi" w:cstheme="minorHAnsi"/>
                <w:sz w:val="24"/>
                <w:szCs w:val="24"/>
                <w:lang w:eastAsia="en-GB"/>
              </w:rPr>
            </w:pPr>
            <w:r w:rsidRPr="001F58B2">
              <w:rPr>
                <w:rFonts w:asciiTheme="minorHAnsi" w:eastAsia="Times New Roman" w:hAnsiTheme="minorHAnsi" w:cstheme="minorHAnsi"/>
                <w:bCs/>
                <w:color w:val="000000"/>
                <w:sz w:val="24"/>
                <w:szCs w:val="24"/>
                <w:lang w:eastAsia="en-GB"/>
              </w:rPr>
              <w:t>Were other students involved? – Linked Student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253986">
            <w:pPr>
              <w:spacing w:after="0" w:line="240" w:lineRule="auto"/>
              <w:rPr>
                <w:rFonts w:asciiTheme="minorHAnsi" w:eastAsia="Times New Roman" w:hAnsiTheme="minorHAnsi" w:cstheme="minorHAnsi"/>
                <w:sz w:val="24"/>
                <w:szCs w:val="24"/>
                <w:lang w:eastAsia="en-GB"/>
              </w:rPr>
            </w:pPr>
          </w:p>
        </w:tc>
      </w:tr>
      <w:tr w:rsidR="003725C6" w:rsidRPr="001F58B2" w:rsidTr="00253986">
        <w:trPr>
          <w:trHeight w:val="3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253986">
            <w:pPr>
              <w:spacing w:after="0" w:line="240" w:lineRule="auto"/>
              <w:rPr>
                <w:rFonts w:asciiTheme="minorHAnsi" w:eastAsia="Times New Roman" w:hAnsiTheme="minorHAnsi" w:cstheme="minorHAnsi"/>
                <w:sz w:val="24"/>
                <w:szCs w:val="24"/>
                <w:lang w:eastAsia="en-GB"/>
              </w:rPr>
            </w:pPr>
            <w:r w:rsidRPr="001F58B2">
              <w:rPr>
                <w:rFonts w:asciiTheme="minorHAnsi" w:eastAsia="Times New Roman" w:hAnsiTheme="minorHAnsi" w:cstheme="minorHAnsi"/>
                <w:bCs/>
                <w:color w:val="000000"/>
                <w:sz w:val="24"/>
                <w:szCs w:val="24"/>
                <w:lang w:eastAsia="en-GB"/>
              </w:rPr>
              <w:t>Has a body map been completed if necessary?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253986">
            <w:pPr>
              <w:spacing w:after="0" w:line="240" w:lineRule="auto"/>
              <w:rPr>
                <w:rFonts w:asciiTheme="minorHAnsi" w:eastAsia="Times New Roman" w:hAnsiTheme="minorHAnsi" w:cstheme="minorHAnsi"/>
                <w:sz w:val="24"/>
                <w:szCs w:val="24"/>
                <w:lang w:eastAsia="en-GB"/>
              </w:rPr>
            </w:pPr>
          </w:p>
        </w:tc>
      </w:tr>
      <w:tr w:rsidR="003725C6" w:rsidRPr="001F58B2" w:rsidTr="00253986">
        <w:trPr>
          <w:trHeight w:val="35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253986">
            <w:pPr>
              <w:spacing w:after="0" w:line="240" w:lineRule="auto"/>
              <w:rPr>
                <w:rFonts w:asciiTheme="minorHAnsi" w:eastAsia="Times New Roman" w:hAnsiTheme="minorHAnsi" w:cstheme="minorHAnsi"/>
                <w:sz w:val="24"/>
                <w:szCs w:val="24"/>
                <w:lang w:eastAsia="en-GB"/>
              </w:rPr>
            </w:pPr>
            <w:r w:rsidRPr="001F58B2">
              <w:rPr>
                <w:rFonts w:asciiTheme="minorHAnsi" w:eastAsia="Times New Roman" w:hAnsiTheme="minorHAnsi" w:cstheme="minorHAnsi"/>
                <w:bCs/>
                <w:color w:val="000000"/>
                <w:sz w:val="24"/>
                <w:szCs w:val="24"/>
                <w:lang w:eastAsia="en-GB"/>
              </w:rPr>
              <w:t>Date and time of incident correct?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253986">
            <w:pPr>
              <w:spacing w:after="0" w:line="240" w:lineRule="auto"/>
              <w:rPr>
                <w:rFonts w:asciiTheme="minorHAnsi" w:eastAsia="Times New Roman" w:hAnsiTheme="minorHAnsi" w:cstheme="minorHAnsi"/>
                <w:sz w:val="24"/>
                <w:szCs w:val="24"/>
                <w:lang w:eastAsia="en-GB"/>
              </w:rPr>
            </w:pPr>
          </w:p>
        </w:tc>
      </w:tr>
      <w:tr w:rsidR="003725C6" w:rsidRPr="001F58B2" w:rsidTr="00253986">
        <w:trPr>
          <w:trHeight w:val="35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253986">
            <w:pPr>
              <w:spacing w:after="0" w:line="240" w:lineRule="auto"/>
              <w:rPr>
                <w:rFonts w:asciiTheme="minorHAnsi" w:eastAsia="Times New Roman" w:hAnsiTheme="minorHAnsi" w:cstheme="minorHAnsi"/>
                <w:sz w:val="24"/>
                <w:szCs w:val="24"/>
                <w:lang w:eastAsia="en-GB"/>
              </w:rPr>
            </w:pPr>
            <w:r w:rsidRPr="001F58B2">
              <w:rPr>
                <w:rFonts w:asciiTheme="minorHAnsi" w:eastAsia="Times New Roman" w:hAnsiTheme="minorHAnsi" w:cstheme="minorHAnsi"/>
                <w:bCs/>
                <w:color w:val="000000"/>
                <w:sz w:val="24"/>
                <w:szCs w:val="24"/>
                <w:lang w:eastAsia="en-GB"/>
              </w:rPr>
              <w:t>Have I alerted who I need 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253986">
            <w:pPr>
              <w:spacing w:after="0" w:line="240" w:lineRule="auto"/>
              <w:rPr>
                <w:rFonts w:asciiTheme="minorHAnsi" w:eastAsia="Times New Roman" w:hAnsiTheme="minorHAnsi" w:cstheme="minorHAnsi"/>
                <w:sz w:val="24"/>
                <w:szCs w:val="24"/>
                <w:lang w:eastAsia="en-GB"/>
              </w:rPr>
            </w:pPr>
          </w:p>
        </w:tc>
      </w:tr>
      <w:tr w:rsidR="003725C6" w:rsidRPr="001F58B2" w:rsidTr="00253986">
        <w:trPr>
          <w:trHeight w:val="3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253986">
            <w:pPr>
              <w:spacing w:after="0" w:line="240" w:lineRule="auto"/>
              <w:rPr>
                <w:rFonts w:asciiTheme="minorHAnsi" w:eastAsia="Times New Roman" w:hAnsiTheme="minorHAnsi" w:cstheme="minorHAnsi"/>
                <w:sz w:val="24"/>
                <w:szCs w:val="24"/>
                <w:lang w:eastAsia="en-GB"/>
              </w:rPr>
            </w:pPr>
            <w:r w:rsidRPr="001F58B2">
              <w:rPr>
                <w:rFonts w:asciiTheme="minorHAnsi" w:eastAsia="Times New Roman" w:hAnsiTheme="minorHAnsi" w:cstheme="minorHAnsi"/>
                <w:bCs/>
                <w:color w:val="000000"/>
                <w:sz w:val="24"/>
                <w:szCs w:val="24"/>
                <w:lang w:eastAsia="en-GB"/>
              </w:rPr>
              <w:t>Are there any files to upload?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253986">
            <w:pPr>
              <w:spacing w:after="0" w:line="240" w:lineRule="auto"/>
              <w:rPr>
                <w:rFonts w:asciiTheme="minorHAnsi" w:eastAsia="Times New Roman" w:hAnsiTheme="minorHAnsi" w:cstheme="minorHAnsi"/>
                <w:sz w:val="24"/>
                <w:szCs w:val="24"/>
                <w:lang w:eastAsia="en-GB"/>
              </w:rPr>
            </w:pPr>
          </w:p>
        </w:tc>
      </w:tr>
      <w:tr w:rsidR="003725C6" w:rsidRPr="001F58B2" w:rsidTr="00253986">
        <w:trPr>
          <w:trHeight w:val="35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25C6" w:rsidRPr="001F58B2" w:rsidRDefault="003725C6" w:rsidP="00253986">
            <w:pPr>
              <w:spacing w:after="0" w:line="240" w:lineRule="auto"/>
              <w:rPr>
                <w:rFonts w:asciiTheme="minorHAnsi" w:eastAsia="Times New Roman" w:hAnsiTheme="minorHAnsi" w:cstheme="minorHAnsi"/>
                <w:bCs/>
                <w:color w:val="000000"/>
                <w:sz w:val="24"/>
                <w:szCs w:val="24"/>
                <w:lang w:eastAsia="en-GB"/>
              </w:rPr>
            </w:pPr>
            <w:r w:rsidRPr="001F58B2">
              <w:rPr>
                <w:rFonts w:asciiTheme="minorHAnsi" w:eastAsia="Times New Roman" w:hAnsiTheme="minorHAnsi" w:cstheme="minorHAnsi"/>
                <w:bCs/>
                <w:color w:val="000000"/>
                <w:sz w:val="24"/>
                <w:szCs w:val="24"/>
                <w:lang w:eastAsia="en-GB"/>
              </w:rPr>
              <w:t>Is spelling, grammar and punctuation accurate?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25C6" w:rsidRPr="001F58B2" w:rsidRDefault="003725C6" w:rsidP="00253986">
            <w:pPr>
              <w:spacing w:after="0" w:line="240" w:lineRule="auto"/>
              <w:rPr>
                <w:rFonts w:asciiTheme="minorHAnsi" w:eastAsia="Times New Roman" w:hAnsiTheme="minorHAnsi" w:cstheme="minorHAnsi"/>
                <w:sz w:val="24"/>
                <w:szCs w:val="24"/>
                <w:lang w:eastAsia="en-GB"/>
              </w:rPr>
            </w:pPr>
          </w:p>
        </w:tc>
      </w:tr>
      <w:tr w:rsidR="003725C6" w:rsidRPr="001F58B2" w:rsidTr="00253986">
        <w:trPr>
          <w:trHeight w:val="35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25C6" w:rsidRPr="001F58B2" w:rsidRDefault="003725C6" w:rsidP="00253986">
            <w:pPr>
              <w:spacing w:after="0" w:line="240" w:lineRule="auto"/>
              <w:rPr>
                <w:rFonts w:asciiTheme="minorHAnsi" w:eastAsia="Times New Roman" w:hAnsiTheme="minorHAnsi" w:cstheme="minorHAnsi"/>
                <w:bCs/>
                <w:color w:val="000000"/>
                <w:sz w:val="24"/>
                <w:szCs w:val="24"/>
                <w:lang w:eastAsia="en-GB"/>
              </w:rPr>
            </w:pPr>
            <w:r w:rsidRPr="001F58B2">
              <w:rPr>
                <w:rFonts w:asciiTheme="minorHAnsi" w:eastAsia="Times New Roman" w:hAnsiTheme="minorHAnsi" w:cstheme="minorHAnsi"/>
                <w:bCs/>
                <w:color w:val="000000"/>
                <w:sz w:val="24"/>
                <w:szCs w:val="24"/>
                <w:lang w:eastAsia="en-GB"/>
              </w:rPr>
              <w:t>Have I added any agencies involved?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25C6" w:rsidRPr="001F58B2" w:rsidRDefault="003725C6" w:rsidP="00253986">
            <w:pPr>
              <w:spacing w:after="0" w:line="240" w:lineRule="auto"/>
              <w:rPr>
                <w:rFonts w:asciiTheme="minorHAnsi" w:eastAsia="Times New Roman" w:hAnsiTheme="minorHAnsi" w:cstheme="minorHAnsi"/>
                <w:sz w:val="24"/>
                <w:szCs w:val="24"/>
                <w:lang w:eastAsia="en-GB"/>
              </w:rPr>
            </w:pPr>
          </w:p>
        </w:tc>
      </w:tr>
      <w:tr w:rsidR="003725C6" w:rsidRPr="001F58B2" w:rsidTr="00253986">
        <w:trPr>
          <w:trHeight w:val="35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25C6" w:rsidRPr="001F58B2" w:rsidRDefault="003725C6" w:rsidP="00253986">
            <w:pPr>
              <w:spacing w:after="0" w:line="240" w:lineRule="auto"/>
              <w:rPr>
                <w:rFonts w:asciiTheme="minorHAnsi" w:eastAsia="Times New Roman" w:hAnsiTheme="minorHAnsi" w:cstheme="minorHAnsi"/>
                <w:bCs/>
                <w:color w:val="000000"/>
                <w:sz w:val="24"/>
                <w:szCs w:val="24"/>
                <w:lang w:eastAsia="en-GB"/>
              </w:rPr>
            </w:pPr>
            <w:r w:rsidRPr="001F58B2">
              <w:rPr>
                <w:rFonts w:asciiTheme="minorHAnsi" w:eastAsia="Times New Roman" w:hAnsiTheme="minorHAnsi" w:cstheme="minorHAnsi"/>
                <w:bCs/>
                <w:color w:val="000000"/>
                <w:sz w:val="24"/>
                <w:szCs w:val="24"/>
                <w:lang w:eastAsia="en-GB"/>
              </w:rPr>
              <w:t>Have I added a reminder to the planner if needed?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25C6" w:rsidRPr="001F58B2" w:rsidRDefault="003725C6" w:rsidP="00253986">
            <w:pPr>
              <w:spacing w:after="0" w:line="240" w:lineRule="auto"/>
              <w:rPr>
                <w:rFonts w:asciiTheme="minorHAnsi" w:eastAsia="Times New Roman" w:hAnsiTheme="minorHAnsi" w:cstheme="minorHAnsi"/>
                <w:sz w:val="24"/>
                <w:szCs w:val="24"/>
                <w:lang w:eastAsia="en-GB"/>
              </w:rPr>
            </w:pPr>
          </w:p>
        </w:tc>
      </w:tr>
      <w:tr w:rsidR="003725C6" w:rsidRPr="001F58B2" w:rsidTr="00253986">
        <w:trPr>
          <w:trHeight w:val="3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253986">
            <w:pPr>
              <w:spacing w:after="0" w:line="240" w:lineRule="auto"/>
              <w:rPr>
                <w:rFonts w:asciiTheme="minorHAnsi" w:eastAsia="Times New Roman" w:hAnsiTheme="minorHAnsi" w:cstheme="minorHAnsi"/>
                <w:sz w:val="24"/>
                <w:szCs w:val="24"/>
                <w:lang w:eastAsia="en-GB"/>
              </w:rPr>
            </w:pPr>
            <w:r w:rsidRPr="001F58B2">
              <w:rPr>
                <w:rFonts w:asciiTheme="minorHAnsi" w:eastAsia="Times New Roman" w:hAnsiTheme="minorHAnsi" w:cstheme="minorHAnsi"/>
                <w:bCs/>
                <w:color w:val="000000"/>
                <w:sz w:val="24"/>
                <w:szCs w:val="24"/>
                <w:u w:val="single"/>
                <w:lang w:eastAsia="en-GB"/>
              </w:rPr>
              <w:t>Add the Incident/ Action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25C6" w:rsidRPr="001F58B2" w:rsidRDefault="003725C6" w:rsidP="00253986">
            <w:pPr>
              <w:spacing w:after="0" w:line="240" w:lineRule="auto"/>
              <w:rPr>
                <w:rFonts w:asciiTheme="minorHAnsi" w:eastAsia="Times New Roman" w:hAnsiTheme="minorHAnsi" w:cstheme="minorHAnsi"/>
                <w:sz w:val="24"/>
                <w:szCs w:val="24"/>
                <w:lang w:eastAsia="en-GB"/>
              </w:rPr>
            </w:pPr>
          </w:p>
        </w:tc>
      </w:tr>
    </w:tbl>
    <w:p w:rsidR="003725C6" w:rsidRPr="001F58B2" w:rsidRDefault="003725C6" w:rsidP="003725C6">
      <w:pPr>
        <w:rPr>
          <w:rFonts w:asciiTheme="minorHAnsi" w:hAnsiTheme="minorHAnsi" w:cstheme="minorHAnsi"/>
          <w:sz w:val="24"/>
          <w:szCs w:val="24"/>
        </w:rPr>
      </w:pPr>
    </w:p>
    <w:p w:rsidR="003725C6" w:rsidRPr="001F58B2" w:rsidRDefault="003725C6" w:rsidP="003725C6">
      <w:pPr>
        <w:jc w:val="center"/>
        <w:rPr>
          <w:rFonts w:asciiTheme="minorHAnsi" w:hAnsiTheme="minorHAnsi" w:cstheme="minorHAnsi"/>
          <w:sz w:val="24"/>
          <w:szCs w:val="24"/>
        </w:rPr>
      </w:pPr>
    </w:p>
    <w:p w:rsidR="003725C6" w:rsidRPr="003725C6" w:rsidRDefault="003725C6" w:rsidP="003725C6">
      <w:pPr>
        <w:spacing w:after="160" w:line="259" w:lineRule="auto"/>
        <w:rPr>
          <w:color w:val="00B050"/>
        </w:rPr>
      </w:pPr>
    </w:p>
    <w:p w:rsidR="003725C6" w:rsidRPr="00236359" w:rsidRDefault="003725C6" w:rsidP="003725C6"/>
    <w:p w:rsidR="003725C6" w:rsidRDefault="003725C6">
      <w:pPr>
        <w:rPr>
          <w:rFonts w:ascii="Century Gothic" w:eastAsia="Times New Roman" w:hAnsi="Century Gothic" w:cstheme="majorBidi"/>
          <w:color w:val="00B050"/>
          <w:sz w:val="20"/>
          <w:szCs w:val="20"/>
          <w:lang w:eastAsia="en-GB"/>
        </w:rPr>
      </w:pPr>
      <w:r>
        <w:rPr>
          <w:rFonts w:ascii="Century Gothic" w:eastAsia="Times New Roman" w:hAnsi="Century Gothic"/>
          <w:color w:val="00B050"/>
          <w:sz w:val="20"/>
          <w:szCs w:val="20"/>
          <w:lang w:eastAsia="en-GB"/>
        </w:rPr>
        <w:br w:type="page"/>
      </w:r>
    </w:p>
    <w:p w:rsidR="00183011" w:rsidRPr="00D26235" w:rsidRDefault="00183011" w:rsidP="00183011">
      <w:pPr>
        <w:pStyle w:val="Heading3"/>
        <w:rPr>
          <w:rFonts w:ascii="Century Gothic" w:eastAsia="Times New Roman" w:hAnsi="Century Gothic"/>
          <w:color w:val="00B050"/>
          <w:sz w:val="20"/>
          <w:szCs w:val="20"/>
          <w:lang w:eastAsia="en-GB"/>
        </w:rPr>
      </w:pPr>
      <w:r w:rsidRPr="00D26235">
        <w:rPr>
          <w:rFonts w:ascii="Century Gothic" w:eastAsia="Times New Roman" w:hAnsi="Century Gothic"/>
          <w:color w:val="00B050"/>
          <w:sz w:val="20"/>
          <w:szCs w:val="20"/>
          <w:lang w:eastAsia="en-GB"/>
        </w:rPr>
        <w:lastRenderedPageBreak/>
        <w:t xml:space="preserve">APPENDIX </w:t>
      </w:r>
      <w:r w:rsidR="003725C6">
        <w:rPr>
          <w:rFonts w:ascii="Century Gothic" w:eastAsia="Times New Roman" w:hAnsi="Century Gothic"/>
          <w:color w:val="00B050"/>
          <w:sz w:val="20"/>
          <w:szCs w:val="20"/>
          <w:lang w:eastAsia="en-GB"/>
        </w:rPr>
        <w:t>10</w:t>
      </w:r>
      <w:r w:rsidRPr="00D26235">
        <w:rPr>
          <w:rFonts w:ascii="Century Gothic" w:eastAsia="Times New Roman" w:hAnsi="Century Gothic"/>
          <w:color w:val="00B050"/>
          <w:sz w:val="20"/>
          <w:szCs w:val="20"/>
          <w:lang w:eastAsia="en-GB"/>
        </w:rPr>
        <w:t xml:space="preserve">: FURTHER INFORMATION AND USEFUL LINKS </w:t>
      </w:r>
    </w:p>
    <w:p w:rsidR="00183011" w:rsidRPr="00D26235" w:rsidRDefault="00183011" w:rsidP="00FF2FC3">
      <w:pPr>
        <w:spacing w:after="0" w:line="240" w:lineRule="auto"/>
        <w:rPr>
          <w:rFonts w:ascii="Century Gothic" w:eastAsia="Times New Roman" w:hAnsi="Century Gothic" w:cs="Times New Roman"/>
          <w:b/>
          <w:sz w:val="20"/>
          <w:szCs w:val="20"/>
          <w:lang w:eastAsia="en-GB"/>
        </w:rPr>
      </w:pPr>
    </w:p>
    <w:p w:rsidR="00E12F9C" w:rsidRDefault="00280DAC" w:rsidP="00183011">
      <w:pPr>
        <w:autoSpaceDE w:val="0"/>
        <w:autoSpaceDN w:val="0"/>
        <w:adjustRightInd w:val="0"/>
        <w:spacing w:after="0" w:line="240" w:lineRule="auto"/>
        <w:jc w:val="both"/>
      </w:pPr>
      <w:r>
        <w:t>Manchester Children’s Services</w:t>
      </w:r>
      <w:r w:rsidR="008D186C">
        <w:t xml:space="preserve"> MASH Team</w:t>
      </w:r>
      <w:r>
        <w:t xml:space="preserve"> (For advice and referrals) 0161 234 5001</w:t>
      </w:r>
    </w:p>
    <w:p w:rsidR="00183011" w:rsidRPr="00B307F1" w:rsidRDefault="00253986" w:rsidP="00183011">
      <w:pPr>
        <w:autoSpaceDE w:val="0"/>
        <w:autoSpaceDN w:val="0"/>
        <w:adjustRightInd w:val="0"/>
        <w:spacing w:after="0" w:line="240" w:lineRule="auto"/>
        <w:jc w:val="both"/>
        <w:rPr>
          <w:color w:val="099BDD" w:themeColor="text2"/>
        </w:rPr>
      </w:pPr>
      <w:hyperlink r:id="rId81" w:history="1">
        <w:r w:rsidR="00183011" w:rsidRPr="00B307F1">
          <w:rPr>
            <w:rStyle w:val="Hyperlink"/>
            <w:rFonts w:ascii="Century Gothic" w:eastAsia="Arial" w:hAnsi="Century Gothic" w:cs="Arial"/>
            <w:color w:val="099BDD" w:themeColor="text2"/>
            <w:sz w:val="20"/>
            <w:szCs w:val="20"/>
          </w:rPr>
          <w:t>Greater Manchester Safeguarding Procedures</w:t>
        </w:r>
      </w:hyperlink>
    </w:p>
    <w:p w:rsidR="00183011" w:rsidRPr="00B307F1" w:rsidRDefault="00183011" w:rsidP="00183011">
      <w:pPr>
        <w:autoSpaceDE w:val="0"/>
        <w:autoSpaceDN w:val="0"/>
        <w:adjustRightInd w:val="0"/>
        <w:spacing w:after="0" w:line="240" w:lineRule="auto"/>
        <w:ind w:left="-567"/>
        <w:jc w:val="both"/>
        <w:rPr>
          <w:rFonts w:ascii="Century Gothic" w:hAnsi="Century Gothic"/>
          <w:color w:val="099BDD" w:themeColor="text2"/>
          <w:sz w:val="20"/>
          <w:szCs w:val="20"/>
        </w:rPr>
      </w:pPr>
      <w:r w:rsidRPr="00B307F1">
        <w:rPr>
          <w:rFonts w:ascii="Century Gothic" w:eastAsia="Arial" w:hAnsi="Century Gothic" w:cs="Arial"/>
          <w:color w:val="099BDD" w:themeColor="text2"/>
          <w:sz w:val="20"/>
          <w:szCs w:val="20"/>
        </w:rPr>
        <w:t xml:space="preserve">        </w:t>
      </w:r>
      <w:r w:rsidRPr="00B307F1">
        <w:rPr>
          <w:rFonts w:ascii="Century Gothic" w:hAnsi="Century Gothic"/>
          <w:color w:val="099BDD" w:themeColor="text2"/>
          <w:sz w:val="20"/>
          <w:szCs w:val="20"/>
        </w:rPr>
        <w:t xml:space="preserve"> </w:t>
      </w:r>
      <w:r w:rsidR="00E12F9C" w:rsidRPr="00B307F1">
        <w:rPr>
          <w:rFonts w:ascii="Century Gothic" w:hAnsi="Century Gothic"/>
          <w:color w:val="099BDD" w:themeColor="text2"/>
          <w:sz w:val="20"/>
          <w:szCs w:val="20"/>
        </w:rPr>
        <w:t xml:space="preserve"> </w:t>
      </w:r>
      <w:hyperlink r:id="rId82" w:history="1">
        <w:r w:rsidRPr="00B307F1">
          <w:rPr>
            <w:rStyle w:val="Hyperlink"/>
            <w:rFonts w:ascii="Century Gothic" w:hAnsi="Century Gothic"/>
            <w:color w:val="099BDD" w:themeColor="text2"/>
            <w:sz w:val="20"/>
            <w:szCs w:val="20"/>
          </w:rPr>
          <w:t>Young People and Self-harm- Stockport Schools' Version</w:t>
        </w:r>
      </w:hyperlink>
    </w:p>
    <w:p w:rsidR="00183011" w:rsidRPr="00B307F1" w:rsidRDefault="00183011" w:rsidP="00183011">
      <w:pPr>
        <w:autoSpaceDE w:val="0"/>
        <w:autoSpaceDN w:val="0"/>
        <w:adjustRightInd w:val="0"/>
        <w:spacing w:after="0" w:line="240" w:lineRule="auto"/>
        <w:jc w:val="both"/>
        <w:rPr>
          <w:rFonts w:ascii="Century Gothic" w:hAnsi="Century Gothic"/>
          <w:color w:val="099BDD" w:themeColor="text2"/>
          <w:sz w:val="20"/>
          <w:szCs w:val="20"/>
          <w:u w:val="single"/>
        </w:rPr>
      </w:pPr>
      <w:r w:rsidRPr="00B307F1">
        <w:rPr>
          <w:rFonts w:ascii="Century Gothic" w:hAnsi="Century Gothic"/>
          <w:color w:val="099BDD" w:themeColor="text2"/>
          <w:sz w:val="20"/>
          <w:szCs w:val="20"/>
          <w:u w:val="single"/>
        </w:rPr>
        <w:t xml:space="preserve">Female Genital </w:t>
      </w:r>
      <w:r w:rsidR="00B307F1" w:rsidRPr="00B307F1">
        <w:rPr>
          <w:rFonts w:ascii="Century Gothic" w:hAnsi="Century Gothic"/>
          <w:color w:val="099BDD" w:themeColor="text2"/>
          <w:sz w:val="20"/>
          <w:szCs w:val="20"/>
          <w:u w:val="single"/>
        </w:rPr>
        <w:t xml:space="preserve">Mutilation </w:t>
      </w:r>
      <w:r w:rsidR="00B307F1" w:rsidRPr="00B307F1">
        <w:rPr>
          <w:rStyle w:val="Hyperlink"/>
          <w:rFonts w:ascii="Century Gothic" w:hAnsi="Century Gothic"/>
          <w:color w:val="099BDD" w:themeColor="text2"/>
          <w:sz w:val="20"/>
          <w:szCs w:val="20"/>
        </w:rPr>
        <w:t>Manchester</w:t>
      </w:r>
      <w:r w:rsidRPr="00B307F1">
        <w:rPr>
          <w:rStyle w:val="Hyperlink"/>
          <w:rFonts w:ascii="Century Gothic" w:hAnsi="Century Gothic"/>
          <w:color w:val="099BDD" w:themeColor="text2"/>
          <w:sz w:val="20"/>
          <w:szCs w:val="20"/>
        </w:rPr>
        <w:t xml:space="preserve"> Pathway</w:t>
      </w:r>
    </w:p>
    <w:p w:rsidR="00183011" w:rsidRPr="00B307F1" w:rsidRDefault="00183011" w:rsidP="00183011">
      <w:pPr>
        <w:autoSpaceDE w:val="0"/>
        <w:autoSpaceDN w:val="0"/>
        <w:adjustRightInd w:val="0"/>
        <w:spacing w:after="0" w:line="240" w:lineRule="auto"/>
        <w:ind w:left="-567"/>
        <w:jc w:val="both"/>
        <w:rPr>
          <w:rFonts w:ascii="Century Gothic" w:hAnsi="Century Gothic"/>
          <w:color w:val="099BDD" w:themeColor="text2"/>
          <w:sz w:val="20"/>
          <w:szCs w:val="20"/>
        </w:rPr>
      </w:pPr>
      <w:r w:rsidRPr="00B307F1">
        <w:rPr>
          <w:rFonts w:ascii="Century Gothic" w:hAnsi="Century Gothic"/>
          <w:color w:val="099BDD" w:themeColor="text2"/>
          <w:sz w:val="20"/>
          <w:szCs w:val="20"/>
        </w:rPr>
        <w:t xml:space="preserve">         </w:t>
      </w:r>
      <w:r w:rsidR="00E12F9C" w:rsidRPr="00B307F1">
        <w:rPr>
          <w:rFonts w:ascii="Century Gothic" w:hAnsi="Century Gothic"/>
          <w:color w:val="099BDD" w:themeColor="text2"/>
          <w:sz w:val="20"/>
          <w:szCs w:val="20"/>
        </w:rPr>
        <w:t xml:space="preserve"> </w:t>
      </w:r>
      <w:hyperlink r:id="rId83" w:history="1">
        <w:r w:rsidR="00B307F1" w:rsidRPr="00B307F1">
          <w:rPr>
            <w:rStyle w:val="Hyperlink"/>
            <w:rFonts w:ascii="Century Gothic" w:hAnsi="Century Gothic"/>
            <w:color w:val="099BDD" w:themeColor="text2"/>
            <w:sz w:val="20"/>
            <w:szCs w:val="20"/>
          </w:rPr>
          <w:t>Stockport procedures</w:t>
        </w:r>
        <w:r w:rsidRPr="00B307F1">
          <w:rPr>
            <w:rStyle w:val="Hyperlink"/>
            <w:rFonts w:ascii="Century Gothic" w:hAnsi="Century Gothic"/>
            <w:color w:val="099BDD" w:themeColor="text2"/>
            <w:sz w:val="20"/>
            <w:szCs w:val="20"/>
          </w:rPr>
          <w:t xml:space="preserve"> for responding to Child Sexual Exploitation</w:t>
        </w:r>
      </w:hyperlink>
      <w:r w:rsidRPr="00B307F1">
        <w:rPr>
          <w:rFonts w:ascii="Century Gothic" w:hAnsi="Century Gothic"/>
          <w:color w:val="099BDD" w:themeColor="text2"/>
          <w:sz w:val="20"/>
          <w:szCs w:val="20"/>
        </w:rPr>
        <w:t xml:space="preserve">  </w:t>
      </w:r>
    </w:p>
    <w:p w:rsidR="00183011" w:rsidRPr="00B307F1" w:rsidRDefault="00183011" w:rsidP="00183011">
      <w:pPr>
        <w:autoSpaceDE w:val="0"/>
        <w:autoSpaceDN w:val="0"/>
        <w:adjustRightInd w:val="0"/>
        <w:spacing w:after="0" w:line="240" w:lineRule="auto"/>
        <w:ind w:left="-567"/>
        <w:jc w:val="both"/>
        <w:rPr>
          <w:rFonts w:ascii="Century Gothic" w:hAnsi="Century Gothic"/>
          <w:color w:val="099BDD" w:themeColor="text2"/>
          <w:sz w:val="20"/>
          <w:szCs w:val="20"/>
        </w:rPr>
      </w:pPr>
      <w:r w:rsidRPr="00B307F1">
        <w:rPr>
          <w:rFonts w:ascii="Century Gothic" w:hAnsi="Century Gothic"/>
          <w:color w:val="099BDD" w:themeColor="text2"/>
          <w:sz w:val="20"/>
          <w:szCs w:val="20"/>
        </w:rPr>
        <w:t xml:space="preserve">         </w:t>
      </w:r>
      <w:r w:rsidR="00E12F9C" w:rsidRPr="00B307F1">
        <w:rPr>
          <w:rFonts w:ascii="Century Gothic" w:hAnsi="Century Gothic"/>
          <w:color w:val="099BDD" w:themeColor="text2"/>
          <w:sz w:val="20"/>
          <w:szCs w:val="20"/>
        </w:rPr>
        <w:t xml:space="preserve"> </w:t>
      </w:r>
      <w:hyperlink r:id="rId84" w:history="1">
        <w:r w:rsidRPr="00B307F1">
          <w:rPr>
            <w:rStyle w:val="Hyperlink"/>
            <w:rFonts w:ascii="Century Gothic" w:hAnsi="Century Gothic"/>
            <w:color w:val="099BDD" w:themeColor="text2"/>
            <w:sz w:val="20"/>
            <w:szCs w:val="20"/>
          </w:rPr>
          <w:t>It’snotokay.co.uk- GM CSE resources-for-professionals</w:t>
        </w:r>
      </w:hyperlink>
    </w:p>
    <w:p w:rsidR="00183011" w:rsidRPr="00B307F1" w:rsidRDefault="00183011" w:rsidP="00183011">
      <w:pPr>
        <w:autoSpaceDE w:val="0"/>
        <w:autoSpaceDN w:val="0"/>
        <w:adjustRightInd w:val="0"/>
        <w:spacing w:after="0" w:line="240" w:lineRule="auto"/>
        <w:ind w:left="-567"/>
        <w:jc w:val="both"/>
        <w:rPr>
          <w:rFonts w:ascii="Century Gothic" w:hAnsi="Century Gothic"/>
          <w:color w:val="099BDD" w:themeColor="text2"/>
          <w:sz w:val="20"/>
          <w:szCs w:val="20"/>
        </w:rPr>
      </w:pPr>
      <w:r w:rsidRPr="00B307F1">
        <w:rPr>
          <w:rFonts w:ascii="Century Gothic" w:hAnsi="Century Gothic"/>
          <w:color w:val="099BDD" w:themeColor="text2"/>
          <w:sz w:val="20"/>
          <w:szCs w:val="20"/>
        </w:rPr>
        <w:t xml:space="preserve">         </w:t>
      </w:r>
      <w:r w:rsidR="00E12F9C" w:rsidRPr="00B307F1">
        <w:rPr>
          <w:rFonts w:ascii="Century Gothic" w:hAnsi="Century Gothic"/>
          <w:color w:val="099BDD" w:themeColor="text2"/>
          <w:sz w:val="20"/>
          <w:szCs w:val="20"/>
        </w:rPr>
        <w:t xml:space="preserve"> </w:t>
      </w:r>
      <w:hyperlink r:id="rId85" w:history="1">
        <w:r w:rsidRPr="00B307F1">
          <w:rPr>
            <w:rStyle w:val="Hyperlink"/>
            <w:rFonts w:ascii="Century Gothic" w:hAnsi="Century Gothic"/>
            <w:color w:val="099BDD" w:themeColor="text2"/>
            <w:sz w:val="20"/>
            <w:szCs w:val="20"/>
          </w:rPr>
          <w:t>Safeguarding children with disabilities</w:t>
        </w:r>
      </w:hyperlink>
    </w:p>
    <w:p w:rsidR="00183011" w:rsidRPr="00B307F1" w:rsidRDefault="00183011" w:rsidP="00183011">
      <w:pPr>
        <w:autoSpaceDE w:val="0"/>
        <w:autoSpaceDN w:val="0"/>
        <w:adjustRightInd w:val="0"/>
        <w:spacing w:after="0" w:line="240" w:lineRule="auto"/>
        <w:ind w:left="-567"/>
        <w:jc w:val="both"/>
        <w:rPr>
          <w:rFonts w:ascii="Century Gothic" w:hAnsi="Century Gothic"/>
          <w:color w:val="099BDD" w:themeColor="text2"/>
          <w:sz w:val="20"/>
          <w:szCs w:val="20"/>
        </w:rPr>
      </w:pPr>
      <w:r w:rsidRPr="00B307F1">
        <w:rPr>
          <w:rFonts w:ascii="Century Gothic" w:hAnsi="Century Gothic"/>
          <w:color w:val="099BDD" w:themeColor="text2"/>
          <w:sz w:val="20"/>
          <w:szCs w:val="20"/>
        </w:rPr>
        <w:t xml:space="preserve">         </w:t>
      </w:r>
      <w:r w:rsidR="00E12F9C" w:rsidRPr="00B307F1">
        <w:rPr>
          <w:rFonts w:ascii="Century Gothic" w:hAnsi="Century Gothic"/>
          <w:color w:val="099BDD" w:themeColor="text2"/>
          <w:sz w:val="20"/>
          <w:szCs w:val="20"/>
        </w:rPr>
        <w:t xml:space="preserve"> </w:t>
      </w:r>
      <w:hyperlink r:id="rId86" w:history="1">
        <w:r w:rsidRPr="00B307F1">
          <w:rPr>
            <w:rStyle w:val="Hyperlink"/>
            <w:rFonts w:ascii="Century Gothic" w:hAnsi="Century Gothic"/>
            <w:color w:val="099BDD" w:themeColor="text2"/>
            <w:sz w:val="20"/>
            <w:szCs w:val="20"/>
          </w:rPr>
          <w:t>Sexually harmful behaviour displayed by children and young people</w:t>
        </w:r>
      </w:hyperlink>
    </w:p>
    <w:p w:rsidR="00183011" w:rsidRPr="00B307F1" w:rsidRDefault="00183011" w:rsidP="00183011">
      <w:pPr>
        <w:autoSpaceDE w:val="0"/>
        <w:autoSpaceDN w:val="0"/>
        <w:adjustRightInd w:val="0"/>
        <w:spacing w:after="0" w:line="240" w:lineRule="auto"/>
        <w:ind w:left="-567"/>
        <w:jc w:val="both"/>
        <w:rPr>
          <w:rFonts w:ascii="Century Gothic" w:hAnsi="Century Gothic"/>
          <w:color w:val="099BDD" w:themeColor="text2"/>
          <w:sz w:val="20"/>
          <w:szCs w:val="20"/>
        </w:rPr>
      </w:pPr>
      <w:r w:rsidRPr="00B307F1">
        <w:rPr>
          <w:rFonts w:ascii="Century Gothic" w:hAnsi="Century Gothic"/>
          <w:color w:val="099BDD" w:themeColor="text2"/>
          <w:sz w:val="20"/>
          <w:szCs w:val="20"/>
        </w:rPr>
        <w:t xml:space="preserve">         </w:t>
      </w:r>
      <w:r w:rsidR="00E12F9C" w:rsidRPr="00B307F1">
        <w:rPr>
          <w:rFonts w:ascii="Century Gothic" w:hAnsi="Century Gothic"/>
          <w:color w:val="099BDD" w:themeColor="text2"/>
          <w:sz w:val="20"/>
          <w:szCs w:val="20"/>
        </w:rPr>
        <w:t xml:space="preserve"> </w:t>
      </w:r>
      <w:hyperlink r:id="rId87" w:history="1">
        <w:r w:rsidRPr="00B307F1">
          <w:rPr>
            <w:rStyle w:val="Hyperlink"/>
            <w:rFonts w:ascii="Century Gothic" w:hAnsi="Century Gothic"/>
            <w:color w:val="099BDD" w:themeColor="text2"/>
            <w:sz w:val="20"/>
            <w:szCs w:val="20"/>
          </w:rPr>
          <w:t>Safeguarding children and young people vulnerable to violent extremism</w:t>
        </w:r>
      </w:hyperlink>
    </w:p>
    <w:p w:rsidR="00183011" w:rsidRPr="00D26235" w:rsidRDefault="00183011" w:rsidP="00183011">
      <w:pPr>
        <w:autoSpaceDE w:val="0"/>
        <w:autoSpaceDN w:val="0"/>
        <w:adjustRightInd w:val="0"/>
        <w:spacing w:after="0" w:line="240" w:lineRule="auto"/>
        <w:ind w:left="-567"/>
        <w:jc w:val="both"/>
        <w:rPr>
          <w:rFonts w:ascii="Century Gothic" w:hAnsi="Century Gothic"/>
          <w:sz w:val="20"/>
          <w:szCs w:val="20"/>
        </w:rPr>
      </w:pPr>
    </w:p>
    <w:p w:rsidR="00183011" w:rsidRPr="00D26235" w:rsidRDefault="00183011" w:rsidP="00183011">
      <w:pPr>
        <w:autoSpaceDE w:val="0"/>
        <w:autoSpaceDN w:val="0"/>
        <w:adjustRightInd w:val="0"/>
        <w:spacing w:after="0" w:line="240" w:lineRule="auto"/>
        <w:ind w:left="-567"/>
        <w:jc w:val="both"/>
        <w:rPr>
          <w:rFonts w:ascii="Century Gothic" w:hAnsi="Century Gothic"/>
          <w:sz w:val="20"/>
          <w:szCs w:val="20"/>
        </w:rPr>
      </w:pPr>
      <w:r w:rsidRPr="00D26235">
        <w:rPr>
          <w:rFonts w:ascii="Century Gothic" w:hAnsi="Century Gothic"/>
          <w:sz w:val="20"/>
          <w:szCs w:val="20"/>
        </w:rPr>
        <w:t xml:space="preserve">         National Guidance &amp; Resource</w:t>
      </w:r>
    </w:p>
    <w:p w:rsidR="00183011" w:rsidRPr="00B307F1" w:rsidRDefault="00183011" w:rsidP="00183011">
      <w:pPr>
        <w:autoSpaceDE w:val="0"/>
        <w:autoSpaceDN w:val="0"/>
        <w:adjustRightInd w:val="0"/>
        <w:spacing w:after="0" w:line="240" w:lineRule="auto"/>
        <w:ind w:left="-567"/>
        <w:jc w:val="both"/>
        <w:rPr>
          <w:rFonts w:ascii="Century Gothic" w:hAnsi="Century Gothic"/>
          <w:color w:val="099BDD" w:themeColor="text2"/>
          <w:sz w:val="20"/>
          <w:szCs w:val="20"/>
        </w:rPr>
      </w:pPr>
      <w:r w:rsidRPr="00D26235">
        <w:rPr>
          <w:rFonts w:ascii="Century Gothic" w:hAnsi="Century Gothic"/>
          <w:sz w:val="20"/>
          <w:szCs w:val="20"/>
        </w:rPr>
        <w:t xml:space="preserve">   </w:t>
      </w:r>
      <w:r w:rsidR="00E12F9C">
        <w:rPr>
          <w:rFonts w:ascii="Century Gothic" w:hAnsi="Century Gothic"/>
          <w:sz w:val="20"/>
          <w:szCs w:val="20"/>
        </w:rPr>
        <w:tab/>
      </w:r>
      <w:hyperlink r:id="rId88" w:history="1">
        <w:r w:rsidR="008D186C" w:rsidRPr="00B307F1">
          <w:rPr>
            <w:rStyle w:val="Hyperlink"/>
            <w:rFonts w:ascii="Century Gothic" w:hAnsi="Century Gothic"/>
            <w:color w:val="099BDD" w:themeColor="text2"/>
            <w:sz w:val="20"/>
            <w:szCs w:val="20"/>
          </w:rPr>
          <w:t>Keeping Children Safe in Education 2020</w:t>
        </w:r>
      </w:hyperlink>
    </w:p>
    <w:p w:rsidR="00183011" w:rsidRPr="00B307F1" w:rsidRDefault="00183011" w:rsidP="00183011">
      <w:pPr>
        <w:autoSpaceDE w:val="0"/>
        <w:autoSpaceDN w:val="0"/>
        <w:adjustRightInd w:val="0"/>
        <w:spacing w:after="0" w:line="240" w:lineRule="auto"/>
        <w:ind w:left="-567"/>
        <w:jc w:val="both"/>
        <w:rPr>
          <w:rFonts w:ascii="Century Gothic" w:hAnsi="Century Gothic"/>
          <w:color w:val="099BDD" w:themeColor="text2"/>
          <w:sz w:val="20"/>
          <w:szCs w:val="20"/>
        </w:rPr>
      </w:pPr>
      <w:r w:rsidRPr="00B307F1">
        <w:rPr>
          <w:rFonts w:ascii="Century Gothic" w:hAnsi="Century Gothic"/>
          <w:color w:val="099BDD" w:themeColor="text2"/>
          <w:sz w:val="20"/>
          <w:szCs w:val="20"/>
        </w:rPr>
        <w:t xml:space="preserve">         </w:t>
      </w:r>
      <w:r w:rsidR="00E12F9C" w:rsidRPr="00B307F1">
        <w:rPr>
          <w:rFonts w:ascii="Century Gothic" w:hAnsi="Century Gothic"/>
          <w:color w:val="099BDD" w:themeColor="text2"/>
          <w:sz w:val="20"/>
          <w:szCs w:val="20"/>
        </w:rPr>
        <w:t xml:space="preserve"> </w:t>
      </w:r>
      <w:hyperlink r:id="rId89" w:history="1">
        <w:r w:rsidR="00E12F9C" w:rsidRPr="00B307F1">
          <w:rPr>
            <w:rStyle w:val="Hyperlink"/>
            <w:rFonts w:ascii="Century Gothic" w:hAnsi="Century Gothic"/>
            <w:color w:val="099BDD" w:themeColor="text2"/>
            <w:sz w:val="20"/>
            <w:szCs w:val="20"/>
          </w:rPr>
          <w:t>E</w:t>
        </w:r>
        <w:r w:rsidRPr="00B307F1">
          <w:rPr>
            <w:rStyle w:val="Hyperlink"/>
            <w:rFonts w:ascii="Century Gothic" w:hAnsi="Century Gothic"/>
            <w:color w:val="099BDD" w:themeColor="text2"/>
            <w:sz w:val="20"/>
            <w:szCs w:val="20"/>
          </w:rPr>
          <w:t>arly-years-foundation-stage-framework</w:t>
        </w:r>
      </w:hyperlink>
    </w:p>
    <w:p w:rsidR="00183011" w:rsidRPr="00B307F1" w:rsidRDefault="00183011" w:rsidP="00183011">
      <w:pPr>
        <w:autoSpaceDE w:val="0"/>
        <w:autoSpaceDN w:val="0"/>
        <w:adjustRightInd w:val="0"/>
        <w:spacing w:after="0" w:line="240" w:lineRule="auto"/>
        <w:ind w:left="-567"/>
        <w:jc w:val="both"/>
        <w:rPr>
          <w:rFonts w:ascii="Century Gothic" w:hAnsi="Century Gothic"/>
          <w:color w:val="099BDD" w:themeColor="text2"/>
          <w:sz w:val="20"/>
          <w:szCs w:val="20"/>
        </w:rPr>
      </w:pPr>
      <w:r w:rsidRPr="00B307F1">
        <w:rPr>
          <w:rFonts w:ascii="Century Gothic" w:hAnsi="Century Gothic"/>
          <w:color w:val="099BDD" w:themeColor="text2"/>
          <w:sz w:val="20"/>
          <w:szCs w:val="20"/>
        </w:rPr>
        <w:t xml:space="preserve">         </w:t>
      </w:r>
      <w:r w:rsidR="00E12F9C" w:rsidRPr="00B307F1">
        <w:rPr>
          <w:rFonts w:ascii="Century Gothic" w:hAnsi="Century Gothic"/>
          <w:color w:val="099BDD" w:themeColor="text2"/>
          <w:sz w:val="20"/>
          <w:szCs w:val="20"/>
        </w:rPr>
        <w:t xml:space="preserve"> </w:t>
      </w:r>
      <w:hyperlink r:id="rId90" w:history="1">
        <w:r w:rsidR="00E12F9C" w:rsidRPr="00B307F1">
          <w:rPr>
            <w:rStyle w:val="Hyperlink"/>
            <w:rFonts w:ascii="Century Gothic" w:hAnsi="Century Gothic"/>
            <w:color w:val="099BDD" w:themeColor="text2"/>
            <w:sz w:val="20"/>
            <w:szCs w:val="20"/>
          </w:rPr>
          <w:t>W</w:t>
        </w:r>
        <w:r w:rsidRPr="00B307F1">
          <w:rPr>
            <w:rStyle w:val="Hyperlink"/>
            <w:rFonts w:ascii="Century Gothic" w:hAnsi="Century Gothic"/>
            <w:color w:val="099BDD" w:themeColor="text2"/>
            <w:sz w:val="20"/>
            <w:szCs w:val="20"/>
          </w:rPr>
          <w:t>orking-together-to-safeguard-children</w:t>
        </w:r>
      </w:hyperlink>
      <w:r w:rsidRPr="00B307F1">
        <w:rPr>
          <w:rStyle w:val="Hyperlink"/>
          <w:rFonts w:ascii="Century Gothic" w:hAnsi="Century Gothic"/>
          <w:color w:val="099BDD" w:themeColor="text2"/>
          <w:sz w:val="20"/>
          <w:szCs w:val="20"/>
        </w:rPr>
        <w:t xml:space="preserve"> 2015</w:t>
      </w:r>
    </w:p>
    <w:p w:rsidR="00183011" w:rsidRPr="00B307F1" w:rsidRDefault="00183011" w:rsidP="00183011">
      <w:pPr>
        <w:autoSpaceDE w:val="0"/>
        <w:autoSpaceDN w:val="0"/>
        <w:adjustRightInd w:val="0"/>
        <w:spacing w:after="0" w:line="240" w:lineRule="auto"/>
        <w:ind w:left="-567"/>
        <w:jc w:val="both"/>
        <w:rPr>
          <w:rFonts w:ascii="Century Gothic" w:hAnsi="Century Gothic"/>
          <w:color w:val="099BDD" w:themeColor="text2"/>
          <w:sz w:val="20"/>
          <w:szCs w:val="20"/>
        </w:rPr>
      </w:pPr>
      <w:r w:rsidRPr="00B307F1">
        <w:rPr>
          <w:rFonts w:ascii="Century Gothic" w:hAnsi="Century Gothic"/>
          <w:color w:val="099BDD" w:themeColor="text2"/>
          <w:sz w:val="20"/>
          <w:szCs w:val="20"/>
        </w:rPr>
        <w:t xml:space="preserve">         </w:t>
      </w:r>
      <w:r w:rsidR="00E12F9C" w:rsidRPr="00B307F1">
        <w:rPr>
          <w:rFonts w:ascii="Century Gothic" w:hAnsi="Century Gothic"/>
          <w:color w:val="099BDD" w:themeColor="text2"/>
          <w:sz w:val="20"/>
          <w:szCs w:val="20"/>
        </w:rPr>
        <w:t xml:space="preserve"> </w:t>
      </w:r>
      <w:hyperlink r:id="rId91" w:history="1">
        <w:r w:rsidR="00E12F9C" w:rsidRPr="00B307F1">
          <w:rPr>
            <w:rStyle w:val="Hyperlink"/>
            <w:rFonts w:ascii="Century Gothic" w:hAnsi="Century Gothic"/>
            <w:color w:val="099BDD" w:themeColor="text2"/>
            <w:sz w:val="20"/>
            <w:szCs w:val="20"/>
          </w:rPr>
          <w:t>W</w:t>
        </w:r>
        <w:r w:rsidRPr="00B307F1">
          <w:rPr>
            <w:rStyle w:val="Hyperlink"/>
            <w:rFonts w:ascii="Century Gothic" w:hAnsi="Century Gothic"/>
            <w:color w:val="099BDD" w:themeColor="text2"/>
            <w:sz w:val="20"/>
            <w:szCs w:val="20"/>
          </w:rPr>
          <w:t>hat-to-do-if-you’re-worried-a-child-is-being-abused</w:t>
        </w:r>
      </w:hyperlink>
    </w:p>
    <w:p w:rsidR="00183011" w:rsidRPr="00B307F1" w:rsidRDefault="00183011" w:rsidP="00183011">
      <w:pPr>
        <w:autoSpaceDE w:val="0"/>
        <w:autoSpaceDN w:val="0"/>
        <w:adjustRightInd w:val="0"/>
        <w:spacing w:after="0" w:line="240" w:lineRule="auto"/>
        <w:ind w:left="-567"/>
        <w:jc w:val="both"/>
        <w:rPr>
          <w:rFonts w:ascii="Century Gothic" w:hAnsi="Century Gothic"/>
          <w:color w:val="099BDD" w:themeColor="text2"/>
          <w:sz w:val="20"/>
          <w:szCs w:val="20"/>
        </w:rPr>
      </w:pPr>
      <w:r w:rsidRPr="00B307F1">
        <w:rPr>
          <w:rFonts w:ascii="Century Gothic" w:hAnsi="Century Gothic"/>
          <w:color w:val="099BDD" w:themeColor="text2"/>
          <w:sz w:val="20"/>
          <w:szCs w:val="20"/>
        </w:rPr>
        <w:t xml:space="preserve">         </w:t>
      </w:r>
      <w:r w:rsidR="00E12F9C" w:rsidRPr="00B307F1">
        <w:rPr>
          <w:rFonts w:ascii="Century Gothic" w:hAnsi="Century Gothic"/>
          <w:color w:val="099BDD" w:themeColor="text2"/>
          <w:sz w:val="20"/>
          <w:szCs w:val="20"/>
        </w:rPr>
        <w:t xml:space="preserve"> </w:t>
      </w:r>
      <w:hyperlink r:id="rId92" w:history="1">
        <w:r w:rsidR="00E12F9C" w:rsidRPr="00B307F1">
          <w:rPr>
            <w:rStyle w:val="Hyperlink"/>
            <w:rFonts w:ascii="Century Gothic" w:hAnsi="Century Gothic"/>
            <w:color w:val="099BDD" w:themeColor="text2"/>
            <w:sz w:val="20"/>
            <w:szCs w:val="20"/>
          </w:rPr>
          <w:t>T</w:t>
        </w:r>
        <w:r w:rsidRPr="00B307F1">
          <w:rPr>
            <w:rStyle w:val="Hyperlink"/>
            <w:rFonts w:ascii="Century Gothic" w:hAnsi="Century Gothic"/>
            <w:color w:val="099BDD" w:themeColor="text2"/>
            <w:sz w:val="20"/>
            <w:szCs w:val="20"/>
          </w:rPr>
          <w:t xml:space="preserve">eachers-standards          </w:t>
        </w:r>
      </w:hyperlink>
      <w:r w:rsidRPr="00B307F1">
        <w:rPr>
          <w:rFonts w:ascii="Century Gothic" w:hAnsi="Century Gothic"/>
          <w:color w:val="099BDD" w:themeColor="text2"/>
          <w:sz w:val="20"/>
          <w:szCs w:val="20"/>
        </w:rPr>
        <w:t xml:space="preserve"> </w:t>
      </w:r>
    </w:p>
    <w:p w:rsidR="00183011" w:rsidRPr="00B307F1" w:rsidRDefault="00183011" w:rsidP="00183011">
      <w:pPr>
        <w:autoSpaceDE w:val="0"/>
        <w:autoSpaceDN w:val="0"/>
        <w:adjustRightInd w:val="0"/>
        <w:spacing w:after="0" w:line="240" w:lineRule="auto"/>
        <w:ind w:left="-567"/>
        <w:jc w:val="both"/>
        <w:rPr>
          <w:rFonts w:ascii="Century Gothic" w:eastAsia="Arial" w:hAnsi="Century Gothic" w:cs="Arial"/>
          <w:color w:val="099BDD" w:themeColor="text2"/>
          <w:sz w:val="20"/>
          <w:szCs w:val="20"/>
        </w:rPr>
      </w:pPr>
      <w:r w:rsidRPr="00B307F1">
        <w:rPr>
          <w:rFonts w:ascii="Century Gothic" w:eastAsia="Arial" w:hAnsi="Century Gothic" w:cs="Arial"/>
          <w:color w:val="099BDD" w:themeColor="text2"/>
          <w:sz w:val="20"/>
          <w:szCs w:val="20"/>
        </w:rPr>
        <w:t xml:space="preserve">         </w:t>
      </w:r>
      <w:r w:rsidR="00E12F9C" w:rsidRPr="00B307F1">
        <w:rPr>
          <w:rFonts w:ascii="Century Gothic" w:eastAsia="Arial" w:hAnsi="Century Gothic" w:cs="Arial"/>
          <w:color w:val="099BDD" w:themeColor="text2"/>
          <w:sz w:val="20"/>
          <w:szCs w:val="20"/>
        </w:rPr>
        <w:t xml:space="preserve"> </w:t>
      </w:r>
      <w:hyperlink r:id="rId93" w:history="1">
        <w:r w:rsidRPr="00B307F1">
          <w:rPr>
            <w:rStyle w:val="Hyperlink"/>
            <w:rFonts w:ascii="Century Gothic" w:eastAsia="Arial" w:hAnsi="Century Gothic" w:cs="Arial"/>
            <w:color w:val="099BDD" w:themeColor="text2"/>
            <w:sz w:val="20"/>
            <w:szCs w:val="20"/>
          </w:rPr>
          <w:t>Responding to sexting incidents</w:t>
        </w:r>
      </w:hyperlink>
    </w:p>
    <w:p w:rsidR="00183011" w:rsidRPr="00B307F1" w:rsidRDefault="00183011" w:rsidP="00183011">
      <w:pPr>
        <w:autoSpaceDE w:val="0"/>
        <w:autoSpaceDN w:val="0"/>
        <w:adjustRightInd w:val="0"/>
        <w:spacing w:after="0" w:line="240" w:lineRule="auto"/>
        <w:ind w:left="-567"/>
        <w:jc w:val="both"/>
        <w:rPr>
          <w:rFonts w:ascii="Century Gothic" w:eastAsia="Arial" w:hAnsi="Century Gothic" w:cs="Arial"/>
          <w:color w:val="099BDD" w:themeColor="text2"/>
          <w:sz w:val="20"/>
          <w:szCs w:val="20"/>
        </w:rPr>
      </w:pPr>
      <w:r w:rsidRPr="00B307F1">
        <w:rPr>
          <w:rFonts w:ascii="Century Gothic" w:eastAsia="Arial" w:hAnsi="Century Gothic" w:cs="Arial"/>
          <w:color w:val="099BDD" w:themeColor="text2"/>
          <w:sz w:val="20"/>
          <w:szCs w:val="20"/>
        </w:rPr>
        <w:t xml:space="preserve">         </w:t>
      </w:r>
      <w:r w:rsidR="00E12F9C" w:rsidRPr="00B307F1">
        <w:rPr>
          <w:rFonts w:ascii="Century Gothic" w:eastAsia="Arial" w:hAnsi="Century Gothic" w:cs="Arial"/>
          <w:color w:val="099BDD" w:themeColor="text2"/>
          <w:sz w:val="20"/>
          <w:szCs w:val="20"/>
        </w:rPr>
        <w:t xml:space="preserve"> </w:t>
      </w:r>
      <w:hyperlink r:id="rId94" w:history="1">
        <w:r w:rsidR="00E12F9C" w:rsidRPr="00B307F1">
          <w:rPr>
            <w:rStyle w:val="Hyperlink"/>
            <w:rFonts w:ascii="Century Gothic" w:eastAsia="Arial" w:hAnsi="Century Gothic" w:cs="Arial"/>
            <w:color w:val="099BDD" w:themeColor="text2"/>
            <w:sz w:val="20"/>
            <w:szCs w:val="20"/>
          </w:rPr>
          <w:t>P</w:t>
        </w:r>
        <w:r w:rsidRPr="00B307F1">
          <w:rPr>
            <w:rStyle w:val="Hyperlink"/>
            <w:rFonts w:ascii="Century Gothic" w:eastAsia="Arial" w:hAnsi="Century Gothic" w:cs="Arial"/>
            <w:color w:val="099BDD" w:themeColor="text2"/>
            <w:sz w:val="20"/>
            <w:szCs w:val="20"/>
          </w:rPr>
          <w:t>revent-duty-guidance</w:t>
        </w:r>
      </w:hyperlink>
    </w:p>
    <w:p w:rsidR="00183011" w:rsidRPr="00B307F1" w:rsidRDefault="00183011" w:rsidP="00183011">
      <w:pPr>
        <w:autoSpaceDE w:val="0"/>
        <w:autoSpaceDN w:val="0"/>
        <w:adjustRightInd w:val="0"/>
        <w:spacing w:after="0" w:line="240" w:lineRule="auto"/>
        <w:ind w:left="-567"/>
        <w:jc w:val="both"/>
        <w:rPr>
          <w:rFonts w:ascii="Century Gothic" w:hAnsi="Century Gothic"/>
          <w:color w:val="099BDD" w:themeColor="text2"/>
          <w:sz w:val="20"/>
          <w:szCs w:val="20"/>
        </w:rPr>
      </w:pPr>
      <w:r w:rsidRPr="00B307F1">
        <w:rPr>
          <w:rFonts w:ascii="Century Gothic" w:hAnsi="Century Gothic"/>
          <w:color w:val="099BDD" w:themeColor="text2"/>
          <w:sz w:val="20"/>
          <w:szCs w:val="20"/>
        </w:rPr>
        <w:t xml:space="preserve">         </w:t>
      </w:r>
      <w:r w:rsidR="00E12F9C" w:rsidRPr="00B307F1">
        <w:rPr>
          <w:rFonts w:ascii="Century Gothic" w:hAnsi="Century Gothic"/>
          <w:color w:val="099BDD" w:themeColor="text2"/>
          <w:sz w:val="20"/>
          <w:szCs w:val="20"/>
        </w:rPr>
        <w:t xml:space="preserve"> </w:t>
      </w:r>
      <w:hyperlink r:id="rId95" w:history="1">
        <w:r w:rsidRPr="00B307F1">
          <w:rPr>
            <w:rStyle w:val="Hyperlink"/>
            <w:rFonts w:ascii="Century Gothic" w:hAnsi="Century Gothic"/>
            <w:color w:val="099BDD" w:themeColor="text2"/>
            <w:sz w:val="20"/>
            <w:szCs w:val="20"/>
          </w:rPr>
          <w:t>Educate Against Hate</w:t>
        </w:r>
      </w:hyperlink>
    </w:p>
    <w:p w:rsidR="00183011" w:rsidRPr="00B307F1" w:rsidRDefault="00183011" w:rsidP="00183011">
      <w:pPr>
        <w:autoSpaceDE w:val="0"/>
        <w:autoSpaceDN w:val="0"/>
        <w:adjustRightInd w:val="0"/>
        <w:spacing w:after="0" w:line="240" w:lineRule="auto"/>
        <w:ind w:left="-567"/>
        <w:jc w:val="both"/>
        <w:rPr>
          <w:rStyle w:val="Hyperlink"/>
          <w:rFonts w:ascii="Century Gothic" w:hAnsi="Century Gothic"/>
          <w:color w:val="099BDD" w:themeColor="text2"/>
          <w:sz w:val="20"/>
          <w:szCs w:val="20"/>
        </w:rPr>
      </w:pPr>
      <w:r w:rsidRPr="00B307F1">
        <w:rPr>
          <w:rFonts w:ascii="Century Gothic" w:hAnsi="Century Gothic"/>
          <w:color w:val="099BDD" w:themeColor="text2"/>
          <w:sz w:val="20"/>
          <w:szCs w:val="20"/>
        </w:rPr>
        <w:t xml:space="preserve">         </w:t>
      </w:r>
      <w:r w:rsidR="00E12F9C" w:rsidRPr="00B307F1">
        <w:rPr>
          <w:rFonts w:ascii="Century Gothic" w:hAnsi="Century Gothic"/>
          <w:color w:val="099BDD" w:themeColor="text2"/>
          <w:sz w:val="20"/>
          <w:szCs w:val="20"/>
        </w:rPr>
        <w:t xml:space="preserve"> </w:t>
      </w:r>
      <w:hyperlink r:id="rId96" w:history="1">
        <w:r w:rsidR="00E12F9C" w:rsidRPr="00B307F1">
          <w:rPr>
            <w:rStyle w:val="Hyperlink"/>
            <w:rFonts w:ascii="Century Gothic" w:hAnsi="Century Gothic"/>
            <w:color w:val="099BDD" w:themeColor="text2"/>
            <w:sz w:val="20"/>
            <w:szCs w:val="20"/>
          </w:rPr>
          <w:t>S</w:t>
        </w:r>
        <w:r w:rsidRPr="00B307F1">
          <w:rPr>
            <w:rStyle w:val="Hyperlink"/>
            <w:rFonts w:ascii="Century Gothic" w:hAnsi="Century Gothic"/>
            <w:color w:val="099BDD" w:themeColor="text2"/>
            <w:sz w:val="20"/>
            <w:szCs w:val="20"/>
          </w:rPr>
          <w:t>afeguarding-children-who-may-have-been-trafficked-practice-guidance</w:t>
        </w:r>
      </w:hyperlink>
    </w:p>
    <w:p w:rsidR="00183011" w:rsidRPr="00B307F1" w:rsidRDefault="00E12F9C" w:rsidP="00183011">
      <w:pPr>
        <w:autoSpaceDE w:val="0"/>
        <w:autoSpaceDN w:val="0"/>
        <w:adjustRightInd w:val="0"/>
        <w:spacing w:after="0" w:line="240" w:lineRule="auto"/>
        <w:jc w:val="both"/>
        <w:rPr>
          <w:rStyle w:val="Hyperlink"/>
          <w:rFonts w:ascii="Century Gothic" w:hAnsi="Century Gothic"/>
          <w:color w:val="099BDD" w:themeColor="text2"/>
          <w:sz w:val="20"/>
          <w:szCs w:val="20"/>
        </w:rPr>
      </w:pPr>
      <w:r w:rsidRPr="00B307F1">
        <w:rPr>
          <w:rStyle w:val="Hyperlink"/>
          <w:rFonts w:ascii="Century Gothic" w:hAnsi="Century Gothic"/>
          <w:color w:val="099BDD" w:themeColor="text2"/>
          <w:sz w:val="20"/>
          <w:szCs w:val="20"/>
        </w:rPr>
        <w:t>M</w:t>
      </w:r>
      <w:r w:rsidR="00183011" w:rsidRPr="00B307F1">
        <w:rPr>
          <w:rStyle w:val="Hyperlink"/>
          <w:rFonts w:ascii="Century Gothic" w:hAnsi="Century Gothic"/>
          <w:color w:val="099BDD" w:themeColor="text2"/>
          <w:sz w:val="20"/>
          <w:szCs w:val="20"/>
        </w:rPr>
        <w:t xml:space="preserve">ulti-agency </w:t>
      </w:r>
      <w:hyperlink r:id="rId97" w:history="1">
        <w:r w:rsidR="00183011" w:rsidRPr="00B307F1">
          <w:rPr>
            <w:rStyle w:val="Hyperlink"/>
            <w:rFonts w:ascii="Century Gothic" w:hAnsi="Century Gothic"/>
            <w:color w:val="099BDD" w:themeColor="text2"/>
            <w:sz w:val="20"/>
            <w:szCs w:val="20"/>
          </w:rPr>
          <w:t>statutory</w:t>
        </w:r>
      </w:hyperlink>
      <w:r w:rsidR="00183011" w:rsidRPr="00B307F1">
        <w:rPr>
          <w:rStyle w:val="Hyperlink"/>
          <w:rFonts w:ascii="Century Gothic" w:hAnsi="Century Gothic"/>
          <w:color w:val="099BDD" w:themeColor="text2"/>
          <w:sz w:val="20"/>
          <w:szCs w:val="20"/>
        </w:rPr>
        <w:t xml:space="preserve"> guidance on FGM </w:t>
      </w:r>
    </w:p>
    <w:p w:rsidR="00183011" w:rsidRPr="00B307F1" w:rsidRDefault="00253986" w:rsidP="00183011">
      <w:pPr>
        <w:autoSpaceDE w:val="0"/>
        <w:autoSpaceDN w:val="0"/>
        <w:adjustRightInd w:val="0"/>
        <w:spacing w:after="0" w:line="240" w:lineRule="auto"/>
        <w:jc w:val="both"/>
        <w:rPr>
          <w:rStyle w:val="Hyperlink"/>
          <w:rFonts w:ascii="Century Gothic" w:hAnsi="Century Gothic"/>
          <w:color w:val="099BDD" w:themeColor="text2"/>
          <w:sz w:val="20"/>
          <w:szCs w:val="20"/>
        </w:rPr>
      </w:pPr>
      <w:hyperlink r:id="rId98" w:history="1">
        <w:r w:rsidR="00183011" w:rsidRPr="00B307F1">
          <w:rPr>
            <w:rStyle w:val="Hyperlink"/>
            <w:rFonts w:ascii="Century Gothic" w:hAnsi="Century Gothic"/>
            <w:color w:val="099BDD" w:themeColor="text2"/>
            <w:sz w:val="20"/>
            <w:szCs w:val="20"/>
          </w:rPr>
          <w:t>Inspecting-safeguarding-in-early-years-education-and-skills-settings</w:t>
        </w:r>
      </w:hyperlink>
    </w:p>
    <w:p w:rsidR="00E12F9C" w:rsidRPr="00B307F1" w:rsidRDefault="00253986" w:rsidP="00183011">
      <w:pPr>
        <w:autoSpaceDE w:val="0"/>
        <w:autoSpaceDN w:val="0"/>
        <w:adjustRightInd w:val="0"/>
        <w:spacing w:after="0" w:line="240" w:lineRule="auto"/>
        <w:jc w:val="both"/>
        <w:rPr>
          <w:rFonts w:ascii="Century Gothic" w:hAnsi="Century Gothic"/>
          <w:color w:val="099BDD" w:themeColor="text2"/>
          <w:sz w:val="20"/>
          <w:szCs w:val="20"/>
        </w:rPr>
      </w:pPr>
      <w:hyperlink r:id="rId99" w:history="1">
        <w:r w:rsidR="00E12F9C" w:rsidRPr="00B307F1">
          <w:rPr>
            <w:rStyle w:val="Hyperlink"/>
            <w:rFonts w:ascii="Century Gothic" w:hAnsi="Century Gothic"/>
            <w:color w:val="099BDD" w:themeColor="text2"/>
            <w:sz w:val="20"/>
            <w:szCs w:val="20"/>
          </w:rPr>
          <w:t>Education for a Connected World</w:t>
        </w:r>
      </w:hyperlink>
    </w:p>
    <w:p w:rsidR="00E12F9C" w:rsidRPr="00B307F1" w:rsidRDefault="00253986" w:rsidP="00183011">
      <w:pPr>
        <w:autoSpaceDE w:val="0"/>
        <w:autoSpaceDN w:val="0"/>
        <w:adjustRightInd w:val="0"/>
        <w:spacing w:after="0" w:line="240" w:lineRule="auto"/>
        <w:jc w:val="both"/>
        <w:rPr>
          <w:rFonts w:ascii="Century Gothic" w:hAnsi="Century Gothic"/>
          <w:color w:val="099BDD" w:themeColor="text2"/>
          <w:sz w:val="20"/>
          <w:szCs w:val="20"/>
        </w:rPr>
      </w:pPr>
      <w:hyperlink r:id="rId100" w:history="1">
        <w:r w:rsidR="00E12F9C" w:rsidRPr="00B307F1">
          <w:rPr>
            <w:rStyle w:val="Hyperlink"/>
            <w:rFonts w:ascii="Century Gothic" w:hAnsi="Century Gothic"/>
            <w:color w:val="099BDD" w:themeColor="text2"/>
            <w:sz w:val="20"/>
            <w:szCs w:val="20"/>
          </w:rPr>
          <w:t>Teaching Online Safety in Schools</w:t>
        </w:r>
      </w:hyperlink>
    </w:p>
    <w:p w:rsidR="00E12F9C" w:rsidRPr="00B307F1" w:rsidRDefault="00253986" w:rsidP="00183011">
      <w:pPr>
        <w:autoSpaceDE w:val="0"/>
        <w:autoSpaceDN w:val="0"/>
        <w:adjustRightInd w:val="0"/>
        <w:spacing w:after="0" w:line="240" w:lineRule="auto"/>
        <w:jc w:val="both"/>
        <w:rPr>
          <w:rFonts w:ascii="Century Gothic" w:hAnsi="Century Gothic"/>
          <w:color w:val="099BDD" w:themeColor="text2"/>
          <w:sz w:val="20"/>
          <w:szCs w:val="20"/>
        </w:rPr>
      </w:pPr>
      <w:hyperlink r:id="rId101" w:history="1">
        <w:r w:rsidR="00E12F9C" w:rsidRPr="00B307F1">
          <w:rPr>
            <w:rStyle w:val="Hyperlink"/>
            <w:rFonts w:ascii="Century Gothic" w:hAnsi="Century Gothic"/>
            <w:color w:val="099BDD" w:themeColor="text2"/>
            <w:sz w:val="20"/>
            <w:szCs w:val="20"/>
          </w:rPr>
          <w:t>Thinkuknow</w:t>
        </w:r>
      </w:hyperlink>
    </w:p>
    <w:p w:rsidR="00A530E5" w:rsidRPr="006D5126" w:rsidRDefault="00A530E5" w:rsidP="00A530E5">
      <w:pPr>
        <w:jc w:val="center"/>
      </w:pPr>
      <w:r>
        <w:br w:type="page"/>
      </w:r>
      <w:r w:rsidRPr="006D5126">
        <w:rPr>
          <w:noProof/>
        </w:rPr>
        <w:lastRenderedPageBreak/>
        <w:drawing>
          <wp:inline distT="0" distB="0" distL="0" distR="0">
            <wp:extent cx="693420" cy="951437"/>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01802" cy="962938"/>
                    </a:xfrm>
                    <a:prstGeom prst="rect">
                      <a:avLst/>
                    </a:prstGeom>
                    <a:noFill/>
                    <a:ln>
                      <a:noFill/>
                    </a:ln>
                  </pic:spPr>
                </pic:pic>
              </a:graphicData>
            </a:graphic>
          </wp:inline>
        </w:drawing>
      </w:r>
    </w:p>
    <w:p w:rsidR="00A530E5" w:rsidRPr="006D5126" w:rsidRDefault="00A530E5" w:rsidP="00A530E5">
      <w:pPr>
        <w:spacing w:line="360" w:lineRule="auto"/>
        <w:jc w:val="center"/>
        <w:rPr>
          <w:rFonts w:ascii="Lucida Handwriting" w:hAnsi="Lucida Handwriting"/>
          <w:i/>
          <w:iCs/>
          <w:sz w:val="28"/>
          <w:szCs w:val="28"/>
        </w:rPr>
      </w:pPr>
      <w:r w:rsidRPr="006D5126">
        <w:rPr>
          <w:rFonts w:ascii="Lucida Handwriting" w:hAnsi="Lucida Handwriting"/>
          <w:b/>
        </w:rPr>
        <w:t>Working, Learning, Caring together in God’s love</w:t>
      </w:r>
      <w:r w:rsidRPr="006D5126">
        <w:rPr>
          <w:rFonts w:ascii="Lucida Handwriting" w:hAnsi="Lucida Handwriting"/>
        </w:rPr>
        <w:t>.</w:t>
      </w:r>
    </w:p>
    <w:p w:rsidR="00A530E5" w:rsidRPr="006D5126" w:rsidRDefault="00A530E5" w:rsidP="00A530E5">
      <w:pPr>
        <w:jc w:val="center"/>
        <w:rPr>
          <w:b/>
          <w:sz w:val="56"/>
          <w:szCs w:val="56"/>
        </w:rPr>
      </w:pPr>
      <w:r w:rsidRPr="006D5126">
        <w:rPr>
          <w:b/>
          <w:sz w:val="56"/>
          <w:szCs w:val="56"/>
        </w:rPr>
        <w:t xml:space="preserve">Safeguarding and Child Protection amendment </w:t>
      </w:r>
    </w:p>
    <w:p w:rsidR="00A530E5" w:rsidRDefault="00A530E5" w:rsidP="00A530E5">
      <w:pPr>
        <w:jc w:val="center"/>
        <w:rPr>
          <w:b/>
          <w:sz w:val="56"/>
          <w:szCs w:val="56"/>
        </w:rPr>
      </w:pPr>
      <w:r w:rsidRPr="006D5126">
        <w:rPr>
          <w:b/>
          <w:sz w:val="56"/>
          <w:szCs w:val="56"/>
        </w:rPr>
        <w:t xml:space="preserve">Appendix </w:t>
      </w:r>
      <w:r>
        <w:rPr>
          <w:b/>
          <w:sz w:val="56"/>
          <w:szCs w:val="56"/>
        </w:rPr>
        <w:t xml:space="preserve">11 </w:t>
      </w:r>
    </w:p>
    <w:p w:rsidR="00A530E5" w:rsidRPr="006D5126" w:rsidRDefault="00A530E5" w:rsidP="00A530E5">
      <w:pPr>
        <w:jc w:val="center"/>
        <w:rPr>
          <w:b/>
          <w:sz w:val="56"/>
          <w:szCs w:val="56"/>
        </w:rPr>
      </w:pPr>
      <w:r w:rsidRPr="006D5126">
        <w:rPr>
          <w:b/>
          <w:sz w:val="56"/>
          <w:szCs w:val="56"/>
        </w:rPr>
        <w:t>COVID-19 School Closure Arrangements for Safeguarding and Child Protection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2"/>
        <w:gridCol w:w="3709"/>
      </w:tblGrid>
      <w:tr w:rsidR="00A530E5" w:rsidRPr="006D5126" w:rsidTr="00253986">
        <w:trPr>
          <w:jc w:val="center"/>
        </w:trPr>
        <w:tc>
          <w:tcPr>
            <w:tcW w:w="3662" w:type="dxa"/>
            <w:shd w:val="clear" w:color="auto" w:fill="auto"/>
          </w:tcPr>
          <w:p w:rsidR="00A530E5" w:rsidRPr="006D5126" w:rsidRDefault="00A530E5" w:rsidP="00253986">
            <w:pPr>
              <w:jc w:val="center"/>
              <w:rPr>
                <w:b/>
              </w:rPr>
            </w:pPr>
          </w:p>
          <w:p w:rsidR="00A530E5" w:rsidRPr="006D5126" w:rsidRDefault="00A530E5" w:rsidP="00253986">
            <w:pPr>
              <w:jc w:val="center"/>
              <w:rPr>
                <w:b/>
              </w:rPr>
            </w:pPr>
            <w:r w:rsidRPr="006D5126">
              <w:rPr>
                <w:b/>
              </w:rPr>
              <w:t>Policy Updated</w:t>
            </w:r>
          </w:p>
        </w:tc>
        <w:tc>
          <w:tcPr>
            <w:tcW w:w="3709" w:type="dxa"/>
            <w:shd w:val="clear" w:color="auto" w:fill="auto"/>
          </w:tcPr>
          <w:p w:rsidR="00A530E5" w:rsidRPr="006D5126" w:rsidRDefault="00A530E5" w:rsidP="00253986">
            <w:pPr>
              <w:jc w:val="center"/>
              <w:rPr>
                <w:b/>
              </w:rPr>
            </w:pPr>
          </w:p>
          <w:p w:rsidR="00A530E5" w:rsidRPr="006D5126" w:rsidRDefault="00A530E5" w:rsidP="00253986">
            <w:pPr>
              <w:jc w:val="center"/>
              <w:rPr>
                <w:b/>
              </w:rPr>
            </w:pPr>
            <w:r>
              <w:rPr>
                <w:b/>
              </w:rPr>
              <w:t>January</w:t>
            </w:r>
            <w:r w:rsidRPr="006D5126">
              <w:rPr>
                <w:b/>
              </w:rPr>
              <w:t xml:space="preserve"> 202</w:t>
            </w:r>
            <w:r>
              <w:rPr>
                <w:b/>
              </w:rPr>
              <w:t>1</w:t>
            </w:r>
          </w:p>
        </w:tc>
      </w:tr>
      <w:tr w:rsidR="00A530E5" w:rsidRPr="006D5126" w:rsidTr="00253986">
        <w:trPr>
          <w:jc w:val="center"/>
        </w:trPr>
        <w:tc>
          <w:tcPr>
            <w:tcW w:w="3662" w:type="dxa"/>
            <w:shd w:val="clear" w:color="auto" w:fill="auto"/>
          </w:tcPr>
          <w:p w:rsidR="00A530E5" w:rsidRPr="006D5126" w:rsidRDefault="00A530E5" w:rsidP="00253986">
            <w:pPr>
              <w:jc w:val="center"/>
              <w:rPr>
                <w:b/>
              </w:rPr>
            </w:pPr>
          </w:p>
          <w:p w:rsidR="00A530E5" w:rsidRPr="006D5126" w:rsidRDefault="00A530E5" w:rsidP="00253986">
            <w:pPr>
              <w:jc w:val="center"/>
              <w:rPr>
                <w:b/>
              </w:rPr>
            </w:pPr>
            <w:r w:rsidRPr="006D5126">
              <w:rPr>
                <w:b/>
              </w:rPr>
              <w:t>Policy shared with staff</w:t>
            </w:r>
          </w:p>
        </w:tc>
        <w:tc>
          <w:tcPr>
            <w:tcW w:w="3709" w:type="dxa"/>
            <w:shd w:val="clear" w:color="auto" w:fill="auto"/>
          </w:tcPr>
          <w:p w:rsidR="00A530E5" w:rsidRPr="006D5126" w:rsidRDefault="00A530E5" w:rsidP="00253986">
            <w:pPr>
              <w:rPr>
                <w:b/>
              </w:rPr>
            </w:pPr>
          </w:p>
          <w:p w:rsidR="00A530E5" w:rsidRPr="006D5126" w:rsidRDefault="00A530E5" w:rsidP="00253986">
            <w:pPr>
              <w:jc w:val="center"/>
              <w:rPr>
                <w:b/>
              </w:rPr>
            </w:pPr>
            <w:r>
              <w:rPr>
                <w:b/>
              </w:rPr>
              <w:t>January</w:t>
            </w:r>
            <w:r w:rsidRPr="006D5126">
              <w:rPr>
                <w:b/>
              </w:rPr>
              <w:t xml:space="preserve"> 202</w:t>
            </w:r>
            <w:r>
              <w:rPr>
                <w:b/>
              </w:rPr>
              <w:t>1</w:t>
            </w:r>
          </w:p>
        </w:tc>
      </w:tr>
      <w:tr w:rsidR="00A530E5" w:rsidRPr="006D5126" w:rsidTr="00253986">
        <w:trPr>
          <w:jc w:val="center"/>
        </w:trPr>
        <w:tc>
          <w:tcPr>
            <w:tcW w:w="3662" w:type="dxa"/>
            <w:shd w:val="clear" w:color="auto" w:fill="auto"/>
          </w:tcPr>
          <w:p w:rsidR="00A530E5" w:rsidRPr="006D5126" w:rsidRDefault="00A530E5" w:rsidP="00253986">
            <w:pPr>
              <w:jc w:val="center"/>
              <w:rPr>
                <w:b/>
              </w:rPr>
            </w:pPr>
          </w:p>
          <w:p w:rsidR="00A530E5" w:rsidRPr="006D5126" w:rsidRDefault="00A530E5" w:rsidP="00253986">
            <w:pPr>
              <w:jc w:val="center"/>
              <w:rPr>
                <w:b/>
              </w:rPr>
            </w:pPr>
            <w:r w:rsidRPr="006D5126">
              <w:rPr>
                <w:b/>
              </w:rPr>
              <w:t>To be Reviewed</w:t>
            </w:r>
          </w:p>
        </w:tc>
        <w:tc>
          <w:tcPr>
            <w:tcW w:w="3709" w:type="dxa"/>
            <w:shd w:val="clear" w:color="auto" w:fill="auto"/>
          </w:tcPr>
          <w:p w:rsidR="00A530E5" w:rsidRPr="006D5126" w:rsidRDefault="00A530E5" w:rsidP="00253986">
            <w:pPr>
              <w:jc w:val="center"/>
              <w:rPr>
                <w:b/>
              </w:rPr>
            </w:pPr>
          </w:p>
          <w:p w:rsidR="00A530E5" w:rsidRPr="006D5126" w:rsidRDefault="00A530E5" w:rsidP="00253986">
            <w:pPr>
              <w:jc w:val="center"/>
              <w:rPr>
                <w:b/>
              </w:rPr>
            </w:pPr>
            <w:proofErr w:type="gramStart"/>
            <w:r>
              <w:rPr>
                <w:b/>
              </w:rPr>
              <w:t xml:space="preserve">January </w:t>
            </w:r>
            <w:r w:rsidRPr="006D5126">
              <w:rPr>
                <w:b/>
              </w:rPr>
              <w:t xml:space="preserve"> 202</w:t>
            </w:r>
            <w:r>
              <w:rPr>
                <w:b/>
              </w:rPr>
              <w:t>2</w:t>
            </w:r>
            <w:proofErr w:type="gramEnd"/>
          </w:p>
        </w:tc>
      </w:tr>
      <w:tr w:rsidR="00A530E5" w:rsidRPr="006D5126" w:rsidTr="00253986">
        <w:trPr>
          <w:jc w:val="center"/>
        </w:trPr>
        <w:tc>
          <w:tcPr>
            <w:tcW w:w="3662" w:type="dxa"/>
            <w:shd w:val="clear" w:color="auto" w:fill="auto"/>
          </w:tcPr>
          <w:p w:rsidR="00A530E5" w:rsidRPr="006D5126" w:rsidRDefault="00A530E5" w:rsidP="00253986">
            <w:pPr>
              <w:jc w:val="center"/>
              <w:rPr>
                <w:b/>
              </w:rPr>
            </w:pPr>
          </w:p>
          <w:p w:rsidR="00A530E5" w:rsidRPr="006D5126" w:rsidRDefault="00A530E5" w:rsidP="00253986">
            <w:pPr>
              <w:jc w:val="center"/>
              <w:rPr>
                <w:b/>
              </w:rPr>
            </w:pPr>
            <w:r w:rsidRPr="006D5126">
              <w:rPr>
                <w:b/>
              </w:rPr>
              <w:t>Written by</w:t>
            </w:r>
          </w:p>
        </w:tc>
        <w:tc>
          <w:tcPr>
            <w:tcW w:w="3709" w:type="dxa"/>
            <w:shd w:val="clear" w:color="auto" w:fill="auto"/>
          </w:tcPr>
          <w:p w:rsidR="00A530E5" w:rsidRPr="006D5126" w:rsidRDefault="00A530E5" w:rsidP="00253986">
            <w:pPr>
              <w:jc w:val="center"/>
              <w:rPr>
                <w:b/>
              </w:rPr>
            </w:pPr>
          </w:p>
          <w:p w:rsidR="00A530E5" w:rsidRPr="006D5126" w:rsidRDefault="00A530E5" w:rsidP="00253986">
            <w:pPr>
              <w:jc w:val="center"/>
              <w:rPr>
                <w:b/>
              </w:rPr>
            </w:pPr>
            <w:r w:rsidRPr="006D5126">
              <w:rPr>
                <w:b/>
              </w:rPr>
              <w:t>Sarah Haggett</w:t>
            </w:r>
          </w:p>
        </w:tc>
      </w:tr>
    </w:tbl>
    <w:p w:rsidR="00A530E5" w:rsidRPr="006D5126" w:rsidRDefault="00A530E5" w:rsidP="00A530E5">
      <w:pPr>
        <w:jc w:val="center"/>
        <w:rPr>
          <w:b/>
          <w:bCs/>
          <w:u w:val="single"/>
        </w:rPr>
      </w:pPr>
      <w:r w:rsidRPr="006D5126">
        <w:rPr>
          <w:b/>
          <w:bCs/>
          <w:u w:val="single"/>
        </w:rPr>
        <w:t>ST ANNE’S SCHOOL MISSION STATEMENT</w:t>
      </w:r>
    </w:p>
    <w:p w:rsidR="00A530E5" w:rsidRPr="00CF1842" w:rsidRDefault="00A530E5" w:rsidP="00A530E5">
      <w:pPr>
        <w:shd w:val="clear" w:color="auto" w:fill="FFFFFF"/>
        <w:spacing w:after="150"/>
        <w:rPr>
          <w:rFonts w:ascii="Arial" w:hAnsi="Arial" w:cs="Arial"/>
          <w:lang w:eastAsia="en-GB"/>
        </w:rPr>
      </w:pPr>
      <w:r w:rsidRPr="00CF1842">
        <w:rPr>
          <w:rFonts w:ascii="Arial" w:hAnsi="Arial" w:cs="Arial"/>
          <w:lang w:eastAsia="en-GB"/>
        </w:rPr>
        <w:t>At St Anne’s RC Primary school, we work together, learn together and care together in God’s love to enable each unique person to achieve their full potential.  </w:t>
      </w:r>
    </w:p>
    <w:p w:rsidR="00A530E5" w:rsidRPr="00CF1842" w:rsidRDefault="00A530E5" w:rsidP="00A530E5">
      <w:pPr>
        <w:shd w:val="clear" w:color="auto" w:fill="FFFFFF"/>
        <w:spacing w:after="150"/>
        <w:rPr>
          <w:rFonts w:ascii="Arial" w:hAnsi="Arial" w:cs="Arial"/>
          <w:lang w:eastAsia="en-GB"/>
        </w:rPr>
      </w:pPr>
      <w:r w:rsidRPr="00CF1842">
        <w:rPr>
          <w:rFonts w:ascii="Arial" w:hAnsi="Arial" w:cs="Arial"/>
          <w:lang w:eastAsia="en-GB"/>
        </w:rPr>
        <w:t>We aim to meet the needs of every child through a challenging, enriched curriculum, where everyone feels valued and respected. Providing a safe, secure and stimulating learning environment through an inclusive partnership between children, parents, our school, our church and the wider community.</w:t>
      </w:r>
    </w:p>
    <w:p w:rsidR="00A530E5" w:rsidRDefault="00A530E5"/>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3"/>
        <w:gridCol w:w="75"/>
        <w:gridCol w:w="757"/>
      </w:tblGrid>
      <w:tr w:rsidR="00AF6E8E" w:rsidRPr="00A530E5" w:rsidTr="000049CE">
        <w:trPr>
          <w:gridAfter w:val="1"/>
          <w:wAfter w:w="757" w:type="dxa"/>
        </w:trPr>
        <w:tc>
          <w:tcPr>
            <w:tcW w:w="9308" w:type="dxa"/>
            <w:gridSpan w:val="2"/>
            <w:tcBorders>
              <w:top w:val="nil"/>
              <w:left w:val="nil"/>
              <w:bottom w:val="nil"/>
              <w:right w:val="nil"/>
            </w:tcBorders>
          </w:tcPr>
          <w:p w:rsidR="00AF6E8E" w:rsidRPr="00E0475F" w:rsidRDefault="00AF6E8E" w:rsidP="000049CE">
            <w:pPr>
              <w:contextualSpacing/>
              <w:rPr>
                <w:rFonts w:ascii="Bookman Old Style" w:hAnsi="Bookman Old Style"/>
                <w:b/>
                <w:lang w:val="en-US" w:eastAsia="en-US"/>
              </w:rPr>
            </w:pPr>
            <w:r w:rsidRPr="00E0475F">
              <w:rPr>
                <w:rFonts w:ascii="Bookman Old Style" w:hAnsi="Bookman Old Style"/>
                <w:b/>
                <w:lang w:val="en-US" w:eastAsia="en-US"/>
              </w:rPr>
              <w:lastRenderedPageBreak/>
              <w:t>INTRODUCTION</w:t>
            </w:r>
          </w:p>
          <w:p w:rsidR="00AF6E8E" w:rsidRPr="00E0475F" w:rsidRDefault="00AF6E8E" w:rsidP="000049CE">
            <w:pPr>
              <w:contextualSpacing/>
              <w:rPr>
                <w:rFonts w:ascii="Bookman Old Style" w:hAnsi="Bookman Old Style"/>
                <w:lang w:val="en-US" w:eastAsia="en-US"/>
              </w:rPr>
            </w:pPr>
          </w:p>
          <w:p w:rsidR="00AF6E8E" w:rsidRDefault="00AF6E8E" w:rsidP="000049CE">
            <w:pPr>
              <w:contextualSpacing/>
              <w:rPr>
                <w:rFonts w:ascii="Bookman Old Style" w:hAnsi="Bookman Old Style"/>
                <w:i/>
                <w:lang w:val="en-US" w:eastAsia="en-US"/>
              </w:rPr>
            </w:pPr>
            <w:r>
              <w:rPr>
                <w:rFonts w:ascii="Bookman Old Style" w:hAnsi="Bookman Old Style"/>
                <w:i/>
                <w:lang w:val="en-US" w:eastAsia="en-US"/>
              </w:rPr>
              <w:t xml:space="preserve">This appendix has been added to the Safeguarding and Child Protection Policy following the </w:t>
            </w:r>
            <w:proofErr w:type="spellStart"/>
            <w:r>
              <w:rPr>
                <w:rFonts w:ascii="Bookman Old Style" w:hAnsi="Bookman Old Style"/>
                <w:i/>
                <w:lang w:val="en-US" w:eastAsia="en-US"/>
              </w:rPr>
              <w:t>Covid</w:t>
            </w:r>
            <w:proofErr w:type="spellEnd"/>
            <w:r>
              <w:rPr>
                <w:rFonts w:ascii="Bookman Old Style" w:hAnsi="Bookman Old Style"/>
                <w:i/>
                <w:lang w:val="en-US" w:eastAsia="en-US"/>
              </w:rPr>
              <w:t xml:space="preserve"> 19 outbreak. It </w:t>
            </w:r>
            <w:r w:rsidRPr="00E0475F">
              <w:rPr>
                <w:rFonts w:ascii="Bookman Old Style" w:hAnsi="Bookman Old Style"/>
                <w:i/>
                <w:lang w:val="en-US" w:eastAsia="en-US"/>
              </w:rPr>
              <w:t>is adapted from the Manchester City Council’s model policy.</w:t>
            </w:r>
          </w:p>
          <w:p w:rsidR="00AF6E8E" w:rsidRPr="00E0475F" w:rsidRDefault="00AF6E8E" w:rsidP="000049CE">
            <w:pPr>
              <w:contextualSpacing/>
              <w:rPr>
                <w:rFonts w:ascii="Bookman Old Style" w:hAnsi="Bookman Old Style"/>
                <w:i/>
                <w:lang w:val="en-US" w:eastAsia="en-US"/>
              </w:rPr>
            </w:pPr>
          </w:p>
          <w:p w:rsidR="00AF6E8E" w:rsidRPr="00A530E5" w:rsidRDefault="00AF6E8E" w:rsidP="000049CE">
            <w:pPr>
              <w:rPr>
                <w:rFonts w:ascii="Arial" w:hAnsi="Arial" w:cs="Arial"/>
                <w:b/>
                <w:bCs/>
                <w:lang w:eastAsia="en-US"/>
              </w:rPr>
            </w:pPr>
            <w:r w:rsidRPr="00493AFC">
              <w:rPr>
                <w:rFonts w:ascii="Arial" w:hAnsi="Arial" w:cs="Arial"/>
                <w:b/>
                <w:bCs/>
                <w:lang w:eastAsia="en-US"/>
              </w:rPr>
              <w:t>Appendix COVID-19 School Closure Arrangements for Safeguarding and Child Protection</w:t>
            </w:r>
          </w:p>
          <w:p w:rsidR="00AF6E8E" w:rsidRPr="00A530E5" w:rsidRDefault="00AF6E8E" w:rsidP="000049CE">
            <w:pPr>
              <w:keepNext/>
              <w:keepLines/>
              <w:numPr>
                <w:ilvl w:val="0"/>
                <w:numId w:val="60"/>
              </w:numPr>
              <w:spacing w:after="0" w:line="240" w:lineRule="auto"/>
              <w:outlineLvl w:val="0"/>
              <w:rPr>
                <w:rFonts w:ascii="Arial" w:hAnsi="Arial" w:cs="Arial"/>
                <w:b/>
                <w:color w:val="000000"/>
                <w:lang w:eastAsia="en-US"/>
              </w:rPr>
            </w:pPr>
            <w:bookmarkStart w:id="27" w:name="_Toc36299080"/>
            <w:r w:rsidRPr="00493AFC">
              <w:rPr>
                <w:rFonts w:ascii="Arial" w:hAnsi="Arial" w:cs="Arial"/>
                <w:b/>
                <w:color w:val="000000"/>
                <w:lang w:eastAsia="en-US"/>
              </w:rPr>
              <w:t>Context</w:t>
            </w:r>
            <w:bookmarkEnd w:id="27"/>
          </w:p>
          <w:p w:rsidR="00AF6E8E" w:rsidRPr="00493AFC" w:rsidRDefault="00AF6E8E" w:rsidP="000049CE">
            <w:pPr>
              <w:rPr>
                <w:rFonts w:ascii="Arial" w:hAnsi="Arial" w:cs="Arial"/>
                <w:lang w:eastAsia="en-US"/>
              </w:rPr>
            </w:pPr>
            <w:r w:rsidRPr="00493AFC">
              <w:rPr>
                <w:rFonts w:ascii="Arial" w:hAnsi="Arial" w:cs="Arial"/>
                <w:lang w:eastAsia="en-US"/>
              </w:rPr>
              <w:t xml:space="preserve">From </w:t>
            </w:r>
            <w:r>
              <w:rPr>
                <w:rFonts w:ascii="Arial" w:hAnsi="Arial" w:cs="Arial"/>
                <w:lang w:eastAsia="en-US"/>
              </w:rPr>
              <w:t>5</w:t>
            </w:r>
            <w:r w:rsidRPr="002C21F3">
              <w:rPr>
                <w:rFonts w:ascii="Arial" w:hAnsi="Arial" w:cs="Arial"/>
                <w:vertAlign w:val="superscript"/>
                <w:lang w:eastAsia="en-US"/>
              </w:rPr>
              <w:t>th</w:t>
            </w:r>
            <w:r>
              <w:rPr>
                <w:rFonts w:ascii="Arial" w:hAnsi="Arial" w:cs="Arial"/>
                <w:lang w:eastAsia="en-US"/>
              </w:rPr>
              <w:t xml:space="preserve"> January 2021,</w:t>
            </w:r>
            <w:r w:rsidRPr="00493AFC">
              <w:rPr>
                <w:rFonts w:ascii="Arial" w:hAnsi="Arial" w:cs="Arial"/>
                <w:lang w:eastAsia="en-US"/>
              </w:rPr>
              <w:t xml:space="preserve"> parents were </w:t>
            </w:r>
            <w:r>
              <w:rPr>
                <w:rFonts w:ascii="Arial" w:hAnsi="Arial" w:cs="Arial"/>
                <w:lang w:eastAsia="en-US"/>
              </w:rPr>
              <w:t xml:space="preserve">again </w:t>
            </w:r>
            <w:r w:rsidRPr="00493AFC">
              <w:rPr>
                <w:rFonts w:ascii="Arial" w:hAnsi="Arial" w:cs="Arial"/>
                <w:lang w:eastAsia="en-US"/>
              </w:rPr>
              <w:t>asked to keep their children at home, wherever possible, and for schools to remain open only for those children of workers critical to the COVID-19 response - who absolutely need to attend.</w:t>
            </w:r>
          </w:p>
          <w:p w:rsidR="00AF6E8E" w:rsidRPr="00493AFC" w:rsidRDefault="00AF6E8E" w:rsidP="000049CE">
            <w:pPr>
              <w:rPr>
                <w:rFonts w:ascii="Arial" w:hAnsi="Arial" w:cs="Arial"/>
                <w:lang w:eastAsia="en-US"/>
              </w:rPr>
            </w:pPr>
            <w:r w:rsidRPr="00493AFC">
              <w:rPr>
                <w:rFonts w:ascii="Arial" w:hAnsi="Arial" w:cs="Arial"/>
                <w:lang w:eastAsia="en-US"/>
              </w:rPr>
              <w:t>Schools and all childcare providers were asked to provide care for children who are vulnerable, and children whose parents are critical to the COVID-19 response and cannot be safely cared for at home.</w:t>
            </w:r>
          </w:p>
          <w:p w:rsidR="00AF6E8E" w:rsidRPr="00A530E5" w:rsidRDefault="00AF6E8E" w:rsidP="000049CE">
            <w:pPr>
              <w:tabs>
                <w:tab w:val="center" w:pos="4510"/>
              </w:tabs>
              <w:rPr>
                <w:lang w:eastAsia="en-US"/>
              </w:rPr>
            </w:pPr>
            <w:r w:rsidRPr="00493AFC">
              <w:rPr>
                <w:rFonts w:ascii="Arial" w:hAnsi="Arial" w:cs="Arial"/>
                <w:lang w:eastAsia="en-US"/>
              </w:rPr>
              <w:t>This appendix summarises our individual safeguarding arrangements in response</w:t>
            </w:r>
            <w:r>
              <w:rPr>
                <w:rFonts w:ascii="Arial" w:hAnsi="Arial" w:cs="Arial"/>
                <w:lang w:eastAsia="en-US"/>
              </w:rPr>
              <w:t xml:space="preserve"> to school closures.</w:t>
            </w:r>
          </w:p>
          <w:p w:rsidR="00AF6E8E" w:rsidRPr="00A530E5" w:rsidRDefault="00AF6E8E" w:rsidP="000049CE">
            <w:pPr>
              <w:tabs>
                <w:tab w:val="center" w:pos="4510"/>
              </w:tabs>
              <w:rPr>
                <w:rFonts w:ascii="Arial" w:hAnsi="Arial" w:cs="Arial"/>
                <w:b/>
                <w:bCs/>
                <w:lang w:eastAsia="en-US"/>
              </w:rPr>
            </w:pPr>
            <w:r w:rsidRPr="00493AFC">
              <w:rPr>
                <w:rFonts w:ascii="Arial" w:hAnsi="Arial" w:cs="Arial"/>
                <w:b/>
                <w:bCs/>
                <w:lang w:eastAsia="en-US"/>
              </w:rPr>
              <w:t>Key contacts</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1588"/>
              <w:gridCol w:w="1652"/>
              <w:gridCol w:w="4188"/>
            </w:tblGrid>
            <w:tr w:rsidR="00AF6E8E" w:rsidRPr="00A45E77" w:rsidTr="000049CE">
              <w:tc>
                <w:tcPr>
                  <w:tcW w:w="1644" w:type="dxa"/>
                  <w:shd w:val="clear" w:color="auto" w:fill="E7E6E6"/>
                </w:tcPr>
                <w:p w:rsidR="00AF6E8E" w:rsidRPr="00493AFC" w:rsidRDefault="00AF6E8E" w:rsidP="000049CE">
                  <w:pPr>
                    <w:rPr>
                      <w:rFonts w:ascii="Arial" w:hAnsi="Arial" w:cs="Arial"/>
                      <w:b/>
                      <w:bCs/>
                      <w:lang w:eastAsia="en-US"/>
                    </w:rPr>
                  </w:pPr>
                  <w:r w:rsidRPr="00493AFC">
                    <w:rPr>
                      <w:rFonts w:ascii="Arial" w:hAnsi="Arial" w:cs="Arial"/>
                      <w:b/>
                      <w:bCs/>
                      <w:lang w:eastAsia="en-US"/>
                    </w:rPr>
                    <w:t>Role</w:t>
                  </w:r>
                </w:p>
              </w:tc>
              <w:tc>
                <w:tcPr>
                  <w:tcW w:w="1588" w:type="dxa"/>
                  <w:shd w:val="clear" w:color="auto" w:fill="E7E6E6"/>
                </w:tcPr>
                <w:p w:rsidR="00AF6E8E" w:rsidRPr="00493AFC" w:rsidRDefault="00AF6E8E" w:rsidP="000049CE">
                  <w:pPr>
                    <w:rPr>
                      <w:rFonts w:ascii="Arial" w:hAnsi="Arial" w:cs="Arial"/>
                      <w:b/>
                      <w:bCs/>
                      <w:lang w:eastAsia="en-US"/>
                    </w:rPr>
                  </w:pPr>
                  <w:r w:rsidRPr="00493AFC">
                    <w:rPr>
                      <w:rFonts w:ascii="Arial" w:hAnsi="Arial" w:cs="Arial"/>
                      <w:b/>
                      <w:bCs/>
                      <w:lang w:eastAsia="en-US"/>
                    </w:rPr>
                    <w:t>Name</w:t>
                  </w:r>
                </w:p>
              </w:tc>
              <w:tc>
                <w:tcPr>
                  <w:tcW w:w="1652" w:type="dxa"/>
                  <w:shd w:val="clear" w:color="auto" w:fill="E7E6E6"/>
                </w:tcPr>
                <w:p w:rsidR="00AF6E8E" w:rsidRPr="00493AFC" w:rsidRDefault="00AF6E8E" w:rsidP="000049CE">
                  <w:pPr>
                    <w:rPr>
                      <w:rFonts w:ascii="Arial" w:hAnsi="Arial" w:cs="Arial"/>
                      <w:b/>
                      <w:bCs/>
                      <w:lang w:eastAsia="en-US"/>
                    </w:rPr>
                  </w:pPr>
                  <w:r w:rsidRPr="00493AFC">
                    <w:rPr>
                      <w:rFonts w:ascii="Arial" w:hAnsi="Arial" w:cs="Arial"/>
                      <w:b/>
                      <w:bCs/>
                      <w:lang w:eastAsia="en-US"/>
                    </w:rPr>
                    <w:t xml:space="preserve">Contact number </w:t>
                  </w:r>
                </w:p>
              </w:tc>
              <w:tc>
                <w:tcPr>
                  <w:tcW w:w="4188" w:type="dxa"/>
                  <w:shd w:val="clear" w:color="auto" w:fill="E7E6E6"/>
                </w:tcPr>
                <w:p w:rsidR="00AF6E8E" w:rsidRPr="00493AFC" w:rsidRDefault="00AF6E8E" w:rsidP="000049CE">
                  <w:pPr>
                    <w:rPr>
                      <w:rFonts w:ascii="Arial" w:hAnsi="Arial" w:cs="Arial"/>
                      <w:b/>
                      <w:bCs/>
                      <w:lang w:eastAsia="en-US"/>
                    </w:rPr>
                  </w:pPr>
                  <w:r w:rsidRPr="00493AFC">
                    <w:rPr>
                      <w:rFonts w:ascii="Arial" w:hAnsi="Arial" w:cs="Arial"/>
                      <w:b/>
                      <w:bCs/>
                      <w:lang w:eastAsia="en-US"/>
                    </w:rPr>
                    <w:t>Email</w:t>
                  </w:r>
                </w:p>
              </w:tc>
            </w:tr>
            <w:tr w:rsidR="00AF6E8E" w:rsidRPr="00A45E77" w:rsidTr="000049CE">
              <w:tc>
                <w:tcPr>
                  <w:tcW w:w="1644" w:type="dxa"/>
                  <w:shd w:val="clear" w:color="auto" w:fill="E7E6E6"/>
                </w:tcPr>
                <w:p w:rsidR="00AF6E8E" w:rsidRPr="00493AFC" w:rsidRDefault="00AF6E8E" w:rsidP="000049CE">
                  <w:pPr>
                    <w:rPr>
                      <w:rFonts w:ascii="Arial" w:hAnsi="Arial" w:cs="Arial"/>
                      <w:lang w:eastAsia="en-US"/>
                    </w:rPr>
                  </w:pPr>
                  <w:r w:rsidRPr="00493AFC">
                    <w:rPr>
                      <w:rFonts w:ascii="Arial" w:hAnsi="Arial" w:cs="Arial"/>
                      <w:lang w:eastAsia="en-US"/>
                    </w:rPr>
                    <w:t>Designated Safeguarding Lead</w:t>
                  </w:r>
                </w:p>
              </w:tc>
              <w:tc>
                <w:tcPr>
                  <w:tcW w:w="1588" w:type="dxa"/>
                  <w:shd w:val="clear" w:color="auto" w:fill="auto"/>
                </w:tcPr>
                <w:p w:rsidR="00AF6E8E" w:rsidRPr="00493AFC" w:rsidRDefault="00AF6E8E" w:rsidP="000049CE">
                  <w:pPr>
                    <w:rPr>
                      <w:rFonts w:ascii="Arial" w:hAnsi="Arial" w:cs="Arial"/>
                      <w:lang w:eastAsia="en-US"/>
                    </w:rPr>
                  </w:pPr>
                  <w:r w:rsidRPr="00A45E77">
                    <w:rPr>
                      <w:rFonts w:ascii="Arial" w:hAnsi="Arial" w:cs="Arial"/>
                      <w:lang w:eastAsia="en-US"/>
                    </w:rPr>
                    <w:t xml:space="preserve">Mrs </w:t>
                  </w:r>
                  <w:r>
                    <w:rPr>
                      <w:rFonts w:ascii="Arial" w:hAnsi="Arial" w:cs="Arial"/>
                      <w:lang w:eastAsia="en-US"/>
                    </w:rPr>
                    <w:t>R. Jacques</w:t>
                  </w:r>
                </w:p>
              </w:tc>
              <w:tc>
                <w:tcPr>
                  <w:tcW w:w="1652" w:type="dxa"/>
                  <w:shd w:val="clear" w:color="auto" w:fill="auto"/>
                </w:tcPr>
                <w:p w:rsidR="00AF6E8E" w:rsidRPr="00493AFC" w:rsidRDefault="00AF6E8E" w:rsidP="000049CE">
                  <w:pPr>
                    <w:rPr>
                      <w:rFonts w:ascii="Arial" w:hAnsi="Arial" w:cs="Arial"/>
                      <w:lang w:eastAsia="en-US"/>
                    </w:rPr>
                  </w:pPr>
                  <w:r w:rsidRPr="00A45E77">
                    <w:rPr>
                      <w:rFonts w:ascii="Arial" w:hAnsi="Arial" w:cs="Arial"/>
                      <w:lang w:eastAsia="en-US"/>
                    </w:rPr>
                    <w:t xml:space="preserve">0161 </w:t>
                  </w:r>
                  <w:r>
                    <w:rPr>
                      <w:rFonts w:ascii="Arial" w:hAnsi="Arial" w:cs="Arial"/>
                      <w:lang w:eastAsia="en-US"/>
                    </w:rPr>
                    <w:t>7405995</w:t>
                  </w:r>
                </w:p>
              </w:tc>
              <w:tc>
                <w:tcPr>
                  <w:tcW w:w="4188" w:type="dxa"/>
                  <w:shd w:val="clear" w:color="auto" w:fill="auto"/>
                </w:tcPr>
                <w:p w:rsidR="00AF6E8E" w:rsidRPr="00493AFC" w:rsidRDefault="00AF6E8E" w:rsidP="000049CE">
                  <w:pPr>
                    <w:rPr>
                      <w:rFonts w:ascii="Arial" w:hAnsi="Arial" w:cs="Arial"/>
                      <w:lang w:eastAsia="en-US"/>
                    </w:rPr>
                  </w:pPr>
                  <w:r w:rsidRPr="00A45E77">
                    <w:rPr>
                      <w:rFonts w:ascii="Arial" w:hAnsi="Arial" w:cs="Arial"/>
                      <w:lang w:eastAsia="en-US"/>
                    </w:rPr>
                    <w:t>head@st</w:t>
                  </w:r>
                  <w:r>
                    <w:rPr>
                      <w:rFonts w:ascii="Arial" w:hAnsi="Arial" w:cs="Arial"/>
                      <w:lang w:eastAsia="en-US"/>
                    </w:rPr>
                    <w:t>-annes-jun</w:t>
                  </w:r>
                  <w:r w:rsidRPr="00A45E77">
                    <w:rPr>
                      <w:rFonts w:ascii="Arial" w:hAnsi="Arial" w:cs="Arial"/>
                      <w:lang w:eastAsia="en-US"/>
                    </w:rPr>
                    <w:t>.manchester.sch.uk</w:t>
                  </w:r>
                </w:p>
              </w:tc>
            </w:tr>
            <w:tr w:rsidR="00AF6E8E" w:rsidRPr="00A45E77" w:rsidTr="000049CE">
              <w:tc>
                <w:tcPr>
                  <w:tcW w:w="1644" w:type="dxa"/>
                  <w:shd w:val="clear" w:color="auto" w:fill="E7E6E6"/>
                </w:tcPr>
                <w:p w:rsidR="00AF6E8E" w:rsidRPr="00493AFC" w:rsidRDefault="00AF6E8E" w:rsidP="000049CE">
                  <w:pPr>
                    <w:rPr>
                      <w:rFonts w:ascii="Arial" w:hAnsi="Arial" w:cs="Arial"/>
                      <w:lang w:eastAsia="en-US"/>
                    </w:rPr>
                  </w:pPr>
                  <w:r w:rsidRPr="00493AFC">
                    <w:rPr>
                      <w:rFonts w:ascii="Arial" w:hAnsi="Arial" w:cs="Arial"/>
                      <w:lang w:eastAsia="en-US"/>
                    </w:rPr>
                    <w:t>Deputy Designated Safeguarding Leads</w:t>
                  </w:r>
                </w:p>
              </w:tc>
              <w:tc>
                <w:tcPr>
                  <w:tcW w:w="1588" w:type="dxa"/>
                  <w:shd w:val="clear" w:color="auto" w:fill="auto"/>
                </w:tcPr>
                <w:p w:rsidR="00AF6E8E" w:rsidRDefault="00AF6E8E" w:rsidP="000049CE">
                  <w:pPr>
                    <w:rPr>
                      <w:rFonts w:ascii="Arial" w:hAnsi="Arial" w:cs="Arial"/>
                      <w:lang w:eastAsia="en-US"/>
                    </w:rPr>
                  </w:pPr>
                  <w:r>
                    <w:rPr>
                      <w:rFonts w:ascii="Arial" w:hAnsi="Arial" w:cs="Arial"/>
                      <w:lang w:eastAsia="en-US"/>
                    </w:rPr>
                    <w:t>Mrs G. Regan</w:t>
                  </w:r>
                </w:p>
                <w:p w:rsidR="00AF6E8E" w:rsidRDefault="00AF6E8E" w:rsidP="000049CE">
                  <w:pPr>
                    <w:rPr>
                      <w:rFonts w:ascii="Arial" w:hAnsi="Arial" w:cs="Arial"/>
                      <w:lang w:eastAsia="en-US"/>
                    </w:rPr>
                  </w:pPr>
                  <w:r>
                    <w:rPr>
                      <w:rFonts w:ascii="Arial" w:hAnsi="Arial" w:cs="Arial"/>
                      <w:lang w:eastAsia="en-US"/>
                    </w:rPr>
                    <w:t>Mrs L. Clegg</w:t>
                  </w:r>
                </w:p>
                <w:p w:rsidR="00AF6E8E" w:rsidRDefault="00AF6E8E" w:rsidP="000049CE">
                  <w:pPr>
                    <w:rPr>
                      <w:rFonts w:ascii="Arial" w:hAnsi="Arial" w:cs="Arial"/>
                      <w:lang w:eastAsia="en-US"/>
                    </w:rPr>
                  </w:pPr>
                  <w:r>
                    <w:rPr>
                      <w:rFonts w:ascii="Arial" w:hAnsi="Arial" w:cs="Arial"/>
                      <w:lang w:eastAsia="en-US"/>
                    </w:rPr>
                    <w:t>Mrs S. Haggett</w:t>
                  </w:r>
                </w:p>
                <w:p w:rsidR="00AF6E8E" w:rsidRPr="00493AFC" w:rsidRDefault="00AF6E8E" w:rsidP="000049CE">
                  <w:pPr>
                    <w:rPr>
                      <w:rFonts w:ascii="Arial" w:hAnsi="Arial" w:cs="Arial"/>
                      <w:lang w:eastAsia="en-US"/>
                    </w:rPr>
                  </w:pPr>
                  <w:r>
                    <w:rPr>
                      <w:rFonts w:ascii="Arial" w:hAnsi="Arial" w:cs="Arial"/>
                      <w:lang w:eastAsia="en-US"/>
                    </w:rPr>
                    <w:t>Mrs E. Delves</w:t>
                  </w:r>
                </w:p>
              </w:tc>
              <w:tc>
                <w:tcPr>
                  <w:tcW w:w="1652" w:type="dxa"/>
                  <w:shd w:val="clear" w:color="auto" w:fill="auto"/>
                </w:tcPr>
                <w:p w:rsidR="00AF6E8E" w:rsidRDefault="00AF6E8E" w:rsidP="000049CE">
                  <w:pPr>
                    <w:rPr>
                      <w:rFonts w:ascii="Arial" w:hAnsi="Arial" w:cs="Arial"/>
                      <w:lang w:eastAsia="en-US"/>
                    </w:rPr>
                  </w:pPr>
                  <w:r w:rsidRPr="00A45E77">
                    <w:rPr>
                      <w:rFonts w:ascii="Arial" w:hAnsi="Arial" w:cs="Arial"/>
                      <w:lang w:eastAsia="en-US"/>
                    </w:rPr>
                    <w:t xml:space="preserve">0161 </w:t>
                  </w:r>
                  <w:r>
                    <w:rPr>
                      <w:rFonts w:ascii="Arial" w:hAnsi="Arial" w:cs="Arial"/>
                      <w:lang w:eastAsia="en-US"/>
                    </w:rPr>
                    <w:t>7405995</w:t>
                  </w:r>
                </w:p>
                <w:p w:rsidR="00AF6E8E" w:rsidRDefault="00AF6E8E" w:rsidP="000049CE">
                  <w:pPr>
                    <w:rPr>
                      <w:rFonts w:ascii="Arial" w:hAnsi="Arial" w:cs="Arial"/>
                      <w:lang w:eastAsia="en-US"/>
                    </w:rPr>
                  </w:pPr>
                  <w:r w:rsidRPr="00A45E77">
                    <w:rPr>
                      <w:rFonts w:ascii="Arial" w:hAnsi="Arial" w:cs="Arial"/>
                      <w:lang w:eastAsia="en-US"/>
                    </w:rPr>
                    <w:t xml:space="preserve">0161 </w:t>
                  </w:r>
                  <w:r>
                    <w:rPr>
                      <w:rFonts w:ascii="Arial" w:hAnsi="Arial" w:cs="Arial"/>
                      <w:lang w:eastAsia="en-US"/>
                    </w:rPr>
                    <w:t>7405995</w:t>
                  </w:r>
                </w:p>
                <w:p w:rsidR="00AF6E8E" w:rsidRDefault="00AF6E8E" w:rsidP="000049CE">
                  <w:pPr>
                    <w:rPr>
                      <w:rFonts w:ascii="Arial" w:hAnsi="Arial" w:cs="Arial"/>
                      <w:lang w:eastAsia="en-US"/>
                    </w:rPr>
                  </w:pPr>
                </w:p>
                <w:p w:rsidR="00AF6E8E" w:rsidRDefault="00AF6E8E" w:rsidP="000049CE">
                  <w:pPr>
                    <w:rPr>
                      <w:rFonts w:ascii="Arial" w:hAnsi="Arial" w:cs="Arial"/>
                      <w:lang w:eastAsia="en-US"/>
                    </w:rPr>
                  </w:pPr>
                  <w:r w:rsidRPr="00A45E77">
                    <w:rPr>
                      <w:rFonts w:ascii="Arial" w:hAnsi="Arial" w:cs="Arial"/>
                      <w:lang w:eastAsia="en-US"/>
                    </w:rPr>
                    <w:t xml:space="preserve">0161 </w:t>
                  </w:r>
                  <w:r>
                    <w:rPr>
                      <w:rFonts w:ascii="Arial" w:hAnsi="Arial" w:cs="Arial"/>
                      <w:lang w:eastAsia="en-US"/>
                    </w:rPr>
                    <w:t>7405995</w:t>
                  </w:r>
                </w:p>
                <w:p w:rsidR="00AF6E8E" w:rsidRPr="00493AFC" w:rsidRDefault="00AF6E8E" w:rsidP="000049CE">
                  <w:pPr>
                    <w:rPr>
                      <w:rFonts w:ascii="Arial" w:hAnsi="Arial" w:cs="Arial"/>
                      <w:lang w:eastAsia="en-US"/>
                    </w:rPr>
                  </w:pPr>
                  <w:r w:rsidRPr="00A45E77">
                    <w:rPr>
                      <w:rFonts w:ascii="Arial" w:hAnsi="Arial" w:cs="Arial"/>
                      <w:lang w:eastAsia="en-US"/>
                    </w:rPr>
                    <w:t xml:space="preserve">0161 </w:t>
                  </w:r>
                  <w:r>
                    <w:rPr>
                      <w:rFonts w:ascii="Arial" w:hAnsi="Arial" w:cs="Arial"/>
                      <w:lang w:eastAsia="en-US"/>
                    </w:rPr>
                    <w:t>7405995</w:t>
                  </w:r>
                </w:p>
              </w:tc>
              <w:tc>
                <w:tcPr>
                  <w:tcW w:w="4188" w:type="dxa"/>
                  <w:shd w:val="clear" w:color="auto" w:fill="auto"/>
                </w:tcPr>
                <w:p w:rsidR="00AF6E8E" w:rsidRDefault="00AF6E8E" w:rsidP="000049CE">
                  <w:pPr>
                    <w:rPr>
                      <w:rFonts w:ascii="Arial" w:hAnsi="Arial" w:cs="Arial"/>
                      <w:lang w:eastAsia="en-US"/>
                    </w:rPr>
                  </w:pPr>
                  <w:r>
                    <w:rPr>
                      <w:rFonts w:ascii="Arial" w:hAnsi="Arial" w:cs="Arial"/>
                      <w:lang w:eastAsia="en-US"/>
                    </w:rPr>
                    <w:t xml:space="preserve">g.regan@st-annes-jun.manchester.sch.uk </w:t>
                  </w:r>
                </w:p>
                <w:p w:rsidR="00AF6E8E" w:rsidRDefault="00AF6E8E" w:rsidP="000049CE">
                  <w:pPr>
                    <w:rPr>
                      <w:rFonts w:ascii="Arial" w:hAnsi="Arial" w:cs="Arial"/>
                      <w:lang w:eastAsia="en-US"/>
                    </w:rPr>
                  </w:pPr>
                  <w:hyperlink r:id="rId103" w:history="1">
                    <w:r w:rsidRPr="00916B37">
                      <w:rPr>
                        <w:rStyle w:val="Hyperlink"/>
                        <w:lang w:eastAsia="en-US"/>
                      </w:rPr>
                      <w:t>l.clegg@st-annes-jun.manchester.sch.uk</w:t>
                    </w:r>
                  </w:hyperlink>
                </w:p>
                <w:p w:rsidR="00AF6E8E" w:rsidRDefault="00AF6E8E" w:rsidP="000049CE">
                  <w:pPr>
                    <w:rPr>
                      <w:rFonts w:ascii="Arial" w:hAnsi="Arial" w:cs="Arial"/>
                      <w:lang w:eastAsia="en-US"/>
                    </w:rPr>
                  </w:pPr>
                  <w:hyperlink r:id="rId104" w:history="1">
                    <w:r w:rsidRPr="003F7D9D">
                      <w:rPr>
                        <w:rStyle w:val="Hyperlink"/>
                        <w:lang w:eastAsia="en-US"/>
                      </w:rPr>
                      <w:t>s.haggett@st-annes-jun.manchester.sch.uk</w:t>
                    </w:r>
                  </w:hyperlink>
                </w:p>
                <w:p w:rsidR="00AF6E8E" w:rsidRPr="00493AFC" w:rsidRDefault="00AF6E8E" w:rsidP="000049CE">
                  <w:pPr>
                    <w:rPr>
                      <w:rFonts w:ascii="Arial" w:hAnsi="Arial" w:cs="Arial"/>
                      <w:lang w:eastAsia="en-US"/>
                    </w:rPr>
                  </w:pPr>
                  <w:r>
                    <w:rPr>
                      <w:rFonts w:ascii="Arial" w:hAnsi="Arial" w:cs="Arial"/>
                      <w:lang w:eastAsia="en-US"/>
                    </w:rPr>
                    <w:t>emma</w:t>
                  </w:r>
                  <w:r w:rsidRPr="00A45E77">
                    <w:rPr>
                      <w:rFonts w:ascii="Arial" w:hAnsi="Arial" w:cs="Arial"/>
                      <w:lang w:eastAsia="en-US"/>
                    </w:rPr>
                    <w:t>@st</w:t>
                  </w:r>
                  <w:r>
                    <w:rPr>
                      <w:rFonts w:ascii="Arial" w:hAnsi="Arial" w:cs="Arial"/>
                      <w:lang w:eastAsia="en-US"/>
                    </w:rPr>
                    <w:t>-annes-jun</w:t>
                  </w:r>
                  <w:r w:rsidRPr="00A45E77">
                    <w:rPr>
                      <w:rFonts w:ascii="Arial" w:hAnsi="Arial" w:cs="Arial"/>
                      <w:lang w:eastAsia="en-US"/>
                    </w:rPr>
                    <w:t>.manchester.sch.uk</w:t>
                  </w:r>
                </w:p>
              </w:tc>
            </w:tr>
            <w:tr w:rsidR="00AF6E8E" w:rsidRPr="00A45E77" w:rsidTr="000049CE">
              <w:tc>
                <w:tcPr>
                  <w:tcW w:w="1644" w:type="dxa"/>
                  <w:shd w:val="clear" w:color="auto" w:fill="E7E6E6"/>
                </w:tcPr>
                <w:p w:rsidR="00AF6E8E" w:rsidRPr="00493AFC" w:rsidRDefault="00AF6E8E" w:rsidP="000049CE">
                  <w:pPr>
                    <w:rPr>
                      <w:rFonts w:ascii="Arial" w:hAnsi="Arial" w:cs="Arial"/>
                      <w:lang w:eastAsia="en-US"/>
                    </w:rPr>
                  </w:pPr>
                  <w:r w:rsidRPr="00493AFC">
                    <w:rPr>
                      <w:rFonts w:ascii="Arial" w:hAnsi="Arial" w:cs="Arial"/>
                      <w:lang w:eastAsia="en-US"/>
                    </w:rPr>
                    <w:t>Headteacher</w:t>
                  </w:r>
                </w:p>
              </w:tc>
              <w:tc>
                <w:tcPr>
                  <w:tcW w:w="1588" w:type="dxa"/>
                  <w:shd w:val="clear" w:color="auto" w:fill="auto"/>
                </w:tcPr>
                <w:p w:rsidR="00AF6E8E" w:rsidRPr="00493AFC" w:rsidRDefault="00AF6E8E" w:rsidP="000049CE">
                  <w:pPr>
                    <w:rPr>
                      <w:rFonts w:ascii="Arial" w:hAnsi="Arial" w:cs="Arial"/>
                      <w:lang w:eastAsia="en-US"/>
                    </w:rPr>
                  </w:pPr>
                  <w:r w:rsidRPr="00A45E77">
                    <w:rPr>
                      <w:rFonts w:ascii="Arial" w:hAnsi="Arial" w:cs="Arial"/>
                      <w:lang w:eastAsia="en-US"/>
                    </w:rPr>
                    <w:t xml:space="preserve">Mrs </w:t>
                  </w:r>
                  <w:r>
                    <w:rPr>
                      <w:rFonts w:ascii="Arial" w:hAnsi="Arial" w:cs="Arial"/>
                      <w:lang w:eastAsia="en-US"/>
                    </w:rPr>
                    <w:t>R. Jacques</w:t>
                  </w:r>
                </w:p>
              </w:tc>
              <w:tc>
                <w:tcPr>
                  <w:tcW w:w="1652" w:type="dxa"/>
                  <w:shd w:val="clear" w:color="auto" w:fill="auto"/>
                </w:tcPr>
                <w:p w:rsidR="00AF6E8E" w:rsidRPr="00493AFC" w:rsidRDefault="00AF6E8E" w:rsidP="000049CE">
                  <w:pPr>
                    <w:rPr>
                      <w:rFonts w:ascii="Arial" w:hAnsi="Arial" w:cs="Arial"/>
                      <w:lang w:eastAsia="en-US"/>
                    </w:rPr>
                  </w:pPr>
                  <w:r w:rsidRPr="00A45E77">
                    <w:rPr>
                      <w:rFonts w:ascii="Arial" w:hAnsi="Arial" w:cs="Arial"/>
                      <w:lang w:eastAsia="en-US"/>
                    </w:rPr>
                    <w:t xml:space="preserve">0161 </w:t>
                  </w:r>
                  <w:r>
                    <w:rPr>
                      <w:rFonts w:ascii="Arial" w:hAnsi="Arial" w:cs="Arial"/>
                      <w:lang w:eastAsia="en-US"/>
                    </w:rPr>
                    <w:t>7405995</w:t>
                  </w:r>
                </w:p>
              </w:tc>
              <w:tc>
                <w:tcPr>
                  <w:tcW w:w="4188" w:type="dxa"/>
                  <w:shd w:val="clear" w:color="auto" w:fill="auto"/>
                </w:tcPr>
                <w:p w:rsidR="00AF6E8E" w:rsidRPr="00493AFC" w:rsidRDefault="00AF6E8E" w:rsidP="000049CE">
                  <w:pPr>
                    <w:rPr>
                      <w:rFonts w:ascii="Arial" w:hAnsi="Arial" w:cs="Arial"/>
                      <w:lang w:eastAsia="en-US"/>
                    </w:rPr>
                  </w:pPr>
                  <w:r>
                    <w:rPr>
                      <w:rFonts w:ascii="Arial" w:hAnsi="Arial" w:cs="Arial"/>
                      <w:lang w:eastAsia="en-US"/>
                    </w:rPr>
                    <w:t>head</w:t>
                  </w:r>
                  <w:r w:rsidRPr="00A45E77">
                    <w:rPr>
                      <w:rFonts w:ascii="Arial" w:hAnsi="Arial" w:cs="Arial"/>
                      <w:lang w:eastAsia="en-US"/>
                    </w:rPr>
                    <w:t>@st</w:t>
                  </w:r>
                  <w:r>
                    <w:rPr>
                      <w:rFonts w:ascii="Arial" w:hAnsi="Arial" w:cs="Arial"/>
                      <w:lang w:eastAsia="en-US"/>
                    </w:rPr>
                    <w:t>-annes-jun</w:t>
                  </w:r>
                  <w:r w:rsidRPr="00A45E77">
                    <w:rPr>
                      <w:rFonts w:ascii="Arial" w:hAnsi="Arial" w:cs="Arial"/>
                      <w:lang w:eastAsia="en-US"/>
                    </w:rPr>
                    <w:t>.manchester.sch.uk</w:t>
                  </w:r>
                </w:p>
              </w:tc>
            </w:tr>
            <w:tr w:rsidR="00AF6E8E" w:rsidRPr="00A45E77" w:rsidTr="000049CE">
              <w:tc>
                <w:tcPr>
                  <w:tcW w:w="1644" w:type="dxa"/>
                  <w:shd w:val="clear" w:color="auto" w:fill="E7E6E6"/>
                </w:tcPr>
                <w:p w:rsidR="00AF6E8E" w:rsidRPr="00493AFC" w:rsidRDefault="00AF6E8E" w:rsidP="000049CE">
                  <w:pPr>
                    <w:rPr>
                      <w:rFonts w:ascii="Arial" w:hAnsi="Arial" w:cs="Arial"/>
                      <w:lang w:eastAsia="en-US"/>
                    </w:rPr>
                  </w:pPr>
                  <w:r w:rsidRPr="00493AFC">
                    <w:rPr>
                      <w:rFonts w:ascii="Arial" w:hAnsi="Arial" w:cs="Arial"/>
                      <w:lang w:eastAsia="en-US"/>
                    </w:rPr>
                    <w:t xml:space="preserve">Chair of Governors </w:t>
                  </w:r>
                </w:p>
              </w:tc>
              <w:tc>
                <w:tcPr>
                  <w:tcW w:w="1588" w:type="dxa"/>
                  <w:shd w:val="clear" w:color="auto" w:fill="auto"/>
                </w:tcPr>
                <w:p w:rsidR="00AF6E8E" w:rsidRPr="00493AFC" w:rsidRDefault="00AF6E8E" w:rsidP="000049CE">
                  <w:pPr>
                    <w:rPr>
                      <w:rFonts w:ascii="Arial" w:hAnsi="Arial" w:cs="Arial"/>
                      <w:lang w:eastAsia="en-US"/>
                    </w:rPr>
                  </w:pPr>
                  <w:r w:rsidRPr="00A45E77">
                    <w:rPr>
                      <w:rFonts w:ascii="Arial" w:hAnsi="Arial" w:cs="Arial"/>
                      <w:lang w:eastAsia="en-US"/>
                    </w:rPr>
                    <w:t xml:space="preserve">Mrs. </w:t>
                  </w:r>
                  <w:r>
                    <w:rPr>
                      <w:rFonts w:ascii="Arial" w:hAnsi="Arial" w:cs="Arial"/>
                      <w:lang w:eastAsia="en-US"/>
                    </w:rPr>
                    <w:t>P. Ganley</w:t>
                  </w:r>
                </w:p>
              </w:tc>
              <w:tc>
                <w:tcPr>
                  <w:tcW w:w="1652" w:type="dxa"/>
                  <w:shd w:val="clear" w:color="auto" w:fill="auto"/>
                </w:tcPr>
                <w:p w:rsidR="00AF6E8E" w:rsidRPr="00493AFC" w:rsidRDefault="00AF6E8E" w:rsidP="000049CE">
                  <w:pPr>
                    <w:rPr>
                      <w:rFonts w:ascii="Arial" w:hAnsi="Arial" w:cs="Arial"/>
                      <w:lang w:eastAsia="en-US"/>
                    </w:rPr>
                  </w:pPr>
                  <w:r w:rsidRPr="00A45E77">
                    <w:rPr>
                      <w:rFonts w:ascii="Arial" w:hAnsi="Arial" w:cs="Arial"/>
                      <w:lang w:eastAsia="en-US"/>
                    </w:rPr>
                    <w:t xml:space="preserve">0161 </w:t>
                  </w:r>
                  <w:r>
                    <w:rPr>
                      <w:rFonts w:ascii="Arial" w:hAnsi="Arial" w:cs="Arial"/>
                      <w:lang w:eastAsia="en-US"/>
                    </w:rPr>
                    <w:t>7405995</w:t>
                  </w:r>
                </w:p>
              </w:tc>
              <w:tc>
                <w:tcPr>
                  <w:tcW w:w="4188" w:type="dxa"/>
                  <w:shd w:val="clear" w:color="auto" w:fill="auto"/>
                </w:tcPr>
                <w:p w:rsidR="00AF6E8E" w:rsidRPr="00493AFC" w:rsidRDefault="00AF6E8E" w:rsidP="000049CE">
                  <w:pPr>
                    <w:rPr>
                      <w:rFonts w:ascii="Arial" w:hAnsi="Arial" w:cs="Arial"/>
                      <w:lang w:eastAsia="en-US"/>
                    </w:rPr>
                  </w:pPr>
                  <w:r>
                    <w:rPr>
                      <w:rFonts w:ascii="Arial" w:hAnsi="Arial" w:cs="Arial"/>
                      <w:lang w:eastAsia="en-US"/>
                    </w:rPr>
                    <w:t>p.ganley</w:t>
                  </w:r>
                  <w:r w:rsidRPr="00A45E77">
                    <w:rPr>
                      <w:rFonts w:ascii="Arial" w:hAnsi="Arial" w:cs="Arial"/>
                      <w:lang w:eastAsia="en-US"/>
                    </w:rPr>
                    <w:t>@st</w:t>
                  </w:r>
                  <w:r>
                    <w:rPr>
                      <w:rFonts w:ascii="Arial" w:hAnsi="Arial" w:cs="Arial"/>
                      <w:lang w:eastAsia="en-US"/>
                    </w:rPr>
                    <w:t>-annes-jun</w:t>
                  </w:r>
                  <w:r w:rsidRPr="00A45E77">
                    <w:rPr>
                      <w:rFonts w:ascii="Arial" w:hAnsi="Arial" w:cs="Arial"/>
                      <w:lang w:eastAsia="en-US"/>
                    </w:rPr>
                    <w:t>.manchester.sch.uk</w:t>
                  </w:r>
                </w:p>
              </w:tc>
            </w:tr>
            <w:tr w:rsidR="00AF6E8E" w:rsidRPr="00A45E77" w:rsidTr="000049CE">
              <w:tc>
                <w:tcPr>
                  <w:tcW w:w="1644" w:type="dxa"/>
                  <w:shd w:val="clear" w:color="auto" w:fill="E7E6E6"/>
                </w:tcPr>
                <w:p w:rsidR="00AF6E8E" w:rsidRPr="001A5DBB" w:rsidRDefault="00AF6E8E" w:rsidP="000049CE">
                  <w:pPr>
                    <w:rPr>
                      <w:rFonts w:ascii="Arial" w:hAnsi="Arial" w:cs="Arial"/>
                      <w:highlight w:val="yellow"/>
                      <w:lang w:eastAsia="en-US"/>
                    </w:rPr>
                  </w:pPr>
                  <w:r w:rsidRPr="00CF24C5">
                    <w:rPr>
                      <w:rFonts w:ascii="Arial" w:hAnsi="Arial" w:cs="Arial"/>
                      <w:lang w:eastAsia="en-US"/>
                    </w:rPr>
                    <w:t xml:space="preserve">Safeguarding Governor </w:t>
                  </w:r>
                </w:p>
              </w:tc>
              <w:tc>
                <w:tcPr>
                  <w:tcW w:w="1588" w:type="dxa"/>
                  <w:shd w:val="clear" w:color="auto" w:fill="auto"/>
                </w:tcPr>
                <w:p w:rsidR="00AF6E8E" w:rsidRPr="00493AFC" w:rsidRDefault="00AF6E8E" w:rsidP="000049CE">
                  <w:pPr>
                    <w:rPr>
                      <w:rFonts w:ascii="Arial" w:hAnsi="Arial" w:cs="Arial"/>
                      <w:lang w:eastAsia="en-US"/>
                    </w:rPr>
                  </w:pPr>
                  <w:r w:rsidRPr="00A45E77">
                    <w:rPr>
                      <w:rFonts w:ascii="Arial" w:hAnsi="Arial" w:cs="Arial"/>
                      <w:lang w:eastAsia="en-US"/>
                    </w:rPr>
                    <w:t xml:space="preserve">Mrs. </w:t>
                  </w:r>
                  <w:r>
                    <w:rPr>
                      <w:rFonts w:ascii="Arial" w:hAnsi="Arial" w:cs="Arial"/>
                      <w:lang w:eastAsia="en-US"/>
                    </w:rPr>
                    <w:t>P. Ganley</w:t>
                  </w:r>
                </w:p>
              </w:tc>
              <w:tc>
                <w:tcPr>
                  <w:tcW w:w="1652" w:type="dxa"/>
                  <w:shd w:val="clear" w:color="auto" w:fill="auto"/>
                </w:tcPr>
                <w:p w:rsidR="00AF6E8E" w:rsidRPr="00493AFC" w:rsidRDefault="00AF6E8E" w:rsidP="000049CE">
                  <w:pPr>
                    <w:rPr>
                      <w:rFonts w:ascii="Arial" w:hAnsi="Arial" w:cs="Arial"/>
                      <w:lang w:eastAsia="en-US"/>
                    </w:rPr>
                  </w:pPr>
                  <w:r w:rsidRPr="00A45E77">
                    <w:rPr>
                      <w:rFonts w:ascii="Arial" w:hAnsi="Arial" w:cs="Arial"/>
                      <w:lang w:eastAsia="en-US"/>
                    </w:rPr>
                    <w:t xml:space="preserve">0161 </w:t>
                  </w:r>
                  <w:r>
                    <w:rPr>
                      <w:rFonts w:ascii="Arial" w:hAnsi="Arial" w:cs="Arial"/>
                      <w:lang w:eastAsia="en-US"/>
                    </w:rPr>
                    <w:t>7405995</w:t>
                  </w:r>
                </w:p>
              </w:tc>
              <w:tc>
                <w:tcPr>
                  <w:tcW w:w="4188" w:type="dxa"/>
                  <w:shd w:val="clear" w:color="auto" w:fill="auto"/>
                </w:tcPr>
                <w:p w:rsidR="00AF6E8E" w:rsidRPr="00493AFC" w:rsidRDefault="00AF6E8E" w:rsidP="000049CE">
                  <w:pPr>
                    <w:rPr>
                      <w:rFonts w:ascii="Arial" w:hAnsi="Arial" w:cs="Arial"/>
                      <w:lang w:eastAsia="en-US"/>
                    </w:rPr>
                  </w:pPr>
                  <w:r>
                    <w:rPr>
                      <w:rFonts w:ascii="Arial" w:hAnsi="Arial" w:cs="Arial"/>
                      <w:lang w:eastAsia="en-US"/>
                    </w:rPr>
                    <w:t>p.ganley</w:t>
                  </w:r>
                  <w:r w:rsidRPr="00A45E77">
                    <w:rPr>
                      <w:rFonts w:ascii="Arial" w:hAnsi="Arial" w:cs="Arial"/>
                      <w:lang w:eastAsia="en-US"/>
                    </w:rPr>
                    <w:t>@st</w:t>
                  </w:r>
                  <w:r>
                    <w:rPr>
                      <w:rFonts w:ascii="Arial" w:hAnsi="Arial" w:cs="Arial"/>
                      <w:lang w:eastAsia="en-US"/>
                    </w:rPr>
                    <w:t>-annes-jun</w:t>
                  </w:r>
                  <w:r w:rsidRPr="00A45E77">
                    <w:rPr>
                      <w:rFonts w:ascii="Arial" w:hAnsi="Arial" w:cs="Arial"/>
                      <w:lang w:eastAsia="en-US"/>
                    </w:rPr>
                    <w:t>.manchester.sch.uk</w:t>
                  </w:r>
                </w:p>
              </w:tc>
            </w:tr>
            <w:tr w:rsidR="00AF6E8E" w:rsidRPr="00A45E77" w:rsidTr="000049CE">
              <w:tc>
                <w:tcPr>
                  <w:tcW w:w="1644" w:type="dxa"/>
                  <w:shd w:val="clear" w:color="auto" w:fill="E7E6E6"/>
                </w:tcPr>
                <w:p w:rsidR="00AF6E8E" w:rsidRPr="00493AFC" w:rsidRDefault="00AF6E8E" w:rsidP="000049CE">
                  <w:pPr>
                    <w:rPr>
                      <w:rFonts w:ascii="Arial" w:hAnsi="Arial" w:cs="Arial"/>
                      <w:lang w:eastAsia="en-US"/>
                    </w:rPr>
                  </w:pPr>
                  <w:r>
                    <w:rPr>
                      <w:rFonts w:ascii="Arial" w:hAnsi="Arial" w:cs="Arial"/>
                      <w:lang w:eastAsia="en-US"/>
                    </w:rPr>
                    <w:t>Caritas Worker</w:t>
                  </w:r>
                </w:p>
              </w:tc>
              <w:tc>
                <w:tcPr>
                  <w:tcW w:w="1588" w:type="dxa"/>
                  <w:shd w:val="clear" w:color="auto" w:fill="auto"/>
                </w:tcPr>
                <w:p w:rsidR="00AF6E8E" w:rsidRPr="00493AFC" w:rsidRDefault="00AF6E8E" w:rsidP="000049CE">
                  <w:pPr>
                    <w:rPr>
                      <w:rFonts w:ascii="Arial" w:hAnsi="Arial" w:cs="Arial"/>
                      <w:lang w:eastAsia="en-US"/>
                    </w:rPr>
                  </w:pPr>
                  <w:r w:rsidRPr="00A45E77">
                    <w:rPr>
                      <w:rFonts w:ascii="Arial" w:hAnsi="Arial" w:cs="Arial"/>
                      <w:lang w:eastAsia="en-US"/>
                    </w:rPr>
                    <w:t>Mrs</w:t>
                  </w:r>
                  <w:r>
                    <w:rPr>
                      <w:rFonts w:ascii="Arial" w:hAnsi="Arial" w:cs="Arial"/>
                      <w:lang w:eastAsia="en-US"/>
                    </w:rPr>
                    <w:t xml:space="preserve"> N. </w:t>
                  </w:r>
                  <w:proofErr w:type="spellStart"/>
                  <w:r>
                    <w:rPr>
                      <w:rFonts w:ascii="Arial" w:hAnsi="Arial" w:cs="Arial"/>
                      <w:lang w:eastAsia="en-US"/>
                    </w:rPr>
                    <w:t>Gyongyosi</w:t>
                  </w:r>
                  <w:proofErr w:type="spellEnd"/>
                </w:p>
              </w:tc>
              <w:tc>
                <w:tcPr>
                  <w:tcW w:w="1652" w:type="dxa"/>
                  <w:shd w:val="clear" w:color="auto" w:fill="auto"/>
                </w:tcPr>
                <w:p w:rsidR="00AF6E8E" w:rsidRPr="00493AFC" w:rsidRDefault="00AF6E8E" w:rsidP="000049CE">
                  <w:pPr>
                    <w:rPr>
                      <w:rFonts w:ascii="Arial" w:hAnsi="Arial" w:cs="Arial"/>
                      <w:lang w:eastAsia="en-US"/>
                    </w:rPr>
                  </w:pPr>
                  <w:r>
                    <w:rPr>
                      <w:rFonts w:ascii="Arial" w:hAnsi="Arial" w:cs="Arial"/>
                      <w:lang w:eastAsia="en-US"/>
                    </w:rPr>
                    <w:t>07946 174314</w:t>
                  </w:r>
                </w:p>
              </w:tc>
              <w:tc>
                <w:tcPr>
                  <w:tcW w:w="4188" w:type="dxa"/>
                  <w:shd w:val="clear" w:color="auto" w:fill="auto"/>
                </w:tcPr>
                <w:p w:rsidR="00AF6E8E" w:rsidRPr="00493AFC" w:rsidRDefault="00AF6E8E" w:rsidP="000049CE">
                  <w:pPr>
                    <w:rPr>
                      <w:rFonts w:ascii="Arial" w:hAnsi="Arial" w:cs="Arial"/>
                      <w:lang w:eastAsia="en-US"/>
                    </w:rPr>
                  </w:pPr>
                  <w:r>
                    <w:rPr>
                      <w:rFonts w:ascii="Arial" w:hAnsi="Arial" w:cs="Arial"/>
                      <w:lang w:eastAsia="en-US"/>
                    </w:rPr>
                    <w:t>n.gyongyosi@caritassalford.org.uk</w:t>
                  </w:r>
                </w:p>
              </w:tc>
            </w:tr>
          </w:tbl>
          <w:p w:rsidR="00AF6E8E" w:rsidRPr="00493AFC" w:rsidRDefault="00AF6E8E" w:rsidP="000049CE">
            <w:pPr>
              <w:rPr>
                <w:rFonts w:ascii="Arial" w:hAnsi="Arial" w:cs="Arial"/>
                <w:lang w:eastAsia="en-US"/>
              </w:rPr>
            </w:pPr>
          </w:p>
          <w:p w:rsidR="00AF6E8E" w:rsidRPr="00493AFC" w:rsidRDefault="00AF6E8E" w:rsidP="000049CE">
            <w:pPr>
              <w:keepNext/>
              <w:keepLines/>
              <w:numPr>
                <w:ilvl w:val="0"/>
                <w:numId w:val="57"/>
              </w:numPr>
              <w:spacing w:after="0" w:line="240" w:lineRule="auto"/>
              <w:ind w:left="0" w:firstLine="0"/>
              <w:outlineLvl w:val="0"/>
              <w:rPr>
                <w:rFonts w:ascii="Arial" w:hAnsi="Arial" w:cs="Arial"/>
                <w:b/>
                <w:color w:val="000000"/>
                <w:lang w:eastAsia="en-US"/>
              </w:rPr>
            </w:pPr>
            <w:bookmarkStart w:id="28" w:name="_Toc36299081"/>
            <w:r w:rsidRPr="00493AFC">
              <w:rPr>
                <w:rFonts w:ascii="Arial" w:hAnsi="Arial" w:cs="Arial"/>
                <w:b/>
                <w:color w:val="000000"/>
                <w:lang w:eastAsia="en-US"/>
              </w:rPr>
              <w:t>Vulnerable Children</w:t>
            </w:r>
            <w:bookmarkEnd w:id="28"/>
          </w:p>
          <w:p w:rsidR="00AF6E8E" w:rsidRDefault="00AF6E8E" w:rsidP="000049CE">
            <w:pPr>
              <w:rPr>
                <w:rFonts w:ascii="Arial" w:hAnsi="Arial" w:cs="Arial"/>
                <w:lang w:eastAsia="en-US"/>
              </w:rPr>
            </w:pPr>
          </w:p>
          <w:p w:rsidR="00AF6E8E" w:rsidRPr="00493AFC" w:rsidRDefault="00AF6E8E" w:rsidP="000049CE">
            <w:pPr>
              <w:rPr>
                <w:rFonts w:ascii="Arial" w:hAnsi="Arial" w:cs="Arial"/>
                <w:lang w:eastAsia="en-US"/>
              </w:rPr>
            </w:pPr>
            <w:r w:rsidRPr="00493AFC">
              <w:rPr>
                <w:rFonts w:ascii="Arial" w:hAnsi="Arial" w:cs="Arial"/>
                <w:lang w:eastAsia="en-US"/>
              </w:rPr>
              <w:t>Vulnerable children include those who have a social worker and those children and young people up to the age of 25 with education, health and care (EHC) plans.</w:t>
            </w:r>
          </w:p>
          <w:p w:rsidR="00AF6E8E" w:rsidRDefault="00AF6E8E" w:rsidP="000049CE">
            <w:pPr>
              <w:rPr>
                <w:rFonts w:ascii="Arial" w:hAnsi="Arial" w:cs="Arial"/>
                <w:lang w:eastAsia="en-US"/>
              </w:rPr>
            </w:pPr>
            <w:r w:rsidRPr="00493AFC">
              <w:rPr>
                <w:rFonts w:ascii="Arial" w:hAnsi="Arial" w:cs="Arial"/>
                <w:lang w:eastAsia="en-US"/>
              </w:rPr>
              <w:t>Those who have a social worker include children who have a Child Protection Plan and those who are looked after by the Local Authority. A child may also be deemed to be vulnerable if they have been assessed as being in need or otherwise meet the definition in section 17 of the Children Act 1989.</w:t>
            </w:r>
          </w:p>
          <w:p w:rsidR="00AF6E8E" w:rsidRPr="00264712" w:rsidRDefault="00AF6E8E" w:rsidP="000049CE">
            <w:pPr>
              <w:rPr>
                <w:lang w:eastAsia="en-GB"/>
              </w:rPr>
            </w:pPr>
            <w:r>
              <w:rPr>
                <w:rFonts w:ascii="Arial" w:hAnsi="Arial" w:cs="Arial"/>
                <w:color w:val="0B0C0C"/>
                <w:shd w:val="clear" w:color="auto" w:fill="FFFFFF"/>
                <w:lang w:eastAsia="en-GB"/>
              </w:rPr>
              <w:t xml:space="preserve">Children who </w:t>
            </w:r>
            <w:r w:rsidRPr="00264712">
              <w:rPr>
                <w:rFonts w:ascii="Arial" w:hAnsi="Arial" w:cs="Arial"/>
                <w:color w:val="0B0C0C"/>
                <w:shd w:val="clear" w:color="auto" w:fill="FFFFFF"/>
                <w:lang w:eastAsia="en-GB"/>
              </w:rPr>
              <w:t>have been identified as otherwise vulnerable by educational providers or local authorities (including children’s social care services), and who could therefore benefit from continued full-time attendance, this might include:</w:t>
            </w:r>
          </w:p>
          <w:p w:rsidR="00AF6E8E" w:rsidRPr="00264712" w:rsidRDefault="00AF6E8E" w:rsidP="000049CE">
            <w:pPr>
              <w:numPr>
                <w:ilvl w:val="0"/>
                <w:numId w:val="61"/>
              </w:numPr>
              <w:shd w:val="clear" w:color="auto" w:fill="FFFFFF"/>
              <w:spacing w:after="75" w:line="240" w:lineRule="auto"/>
              <w:ind w:left="300"/>
              <w:rPr>
                <w:rFonts w:ascii="Arial" w:hAnsi="Arial" w:cs="Arial"/>
                <w:color w:val="0B0C0C"/>
                <w:lang w:eastAsia="en-GB"/>
              </w:rPr>
            </w:pPr>
            <w:r w:rsidRPr="00264712">
              <w:rPr>
                <w:rFonts w:ascii="Arial" w:hAnsi="Arial" w:cs="Arial"/>
                <w:color w:val="0B0C0C"/>
                <w:lang w:eastAsia="en-GB"/>
              </w:rPr>
              <w:t>children and young people on the edge of receiving support from children’s social care services or in the process of being referred to children’s services</w:t>
            </w:r>
          </w:p>
          <w:p w:rsidR="00AF6E8E" w:rsidRPr="00264712" w:rsidRDefault="00AF6E8E" w:rsidP="000049CE">
            <w:pPr>
              <w:numPr>
                <w:ilvl w:val="0"/>
                <w:numId w:val="61"/>
              </w:numPr>
              <w:shd w:val="clear" w:color="auto" w:fill="FFFFFF"/>
              <w:spacing w:after="75" w:line="240" w:lineRule="auto"/>
              <w:ind w:left="300"/>
              <w:rPr>
                <w:rFonts w:ascii="Arial" w:hAnsi="Arial" w:cs="Arial"/>
                <w:color w:val="0B0C0C"/>
                <w:lang w:eastAsia="en-GB"/>
              </w:rPr>
            </w:pPr>
            <w:r w:rsidRPr="00264712">
              <w:rPr>
                <w:rFonts w:ascii="Arial" w:hAnsi="Arial" w:cs="Arial"/>
                <w:color w:val="0B0C0C"/>
                <w:lang w:eastAsia="en-GB"/>
              </w:rPr>
              <w:t>adopted children or children on a special guardianship order</w:t>
            </w:r>
          </w:p>
          <w:p w:rsidR="00AF6E8E" w:rsidRPr="00264712" w:rsidRDefault="00AF6E8E" w:rsidP="000049CE">
            <w:pPr>
              <w:numPr>
                <w:ilvl w:val="0"/>
                <w:numId w:val="61"/>
              </w:numPr>
              <w:shd w:val="clear" w:color="auto" w:fill="FFFFFF"/>
              <w:spacing w:after="75" w:line="240" w:lineRule="auto"/>
              <w:ind w:left="300"/>
              <w:rPr>
                <w:rFonts w:ascii="Arial" w:hAnsi="Arial" w:cs="Arial"/>
                <w:color w:val="0B0C0C"/>
                <w:lang w:eastAsia="en-GB"/>
              </w:rPr>
            </w:pPr>
            <w:r w:rsidRPr="00264712">
              <w:rPr>
                <w:rFonts w:ascii="Arial" w:hAnsi="Arial" w:cs="Arial"/>
                <w:color w:val="0B0C0C"/>
                <w:lang w:eastAsia="en-GB"/>
              </w:rPr>
              <w:t>those at risk of becoming NEET (‘not in employment, education or training’)</w:t>
            </w:r>
          </w:p>
          <w:p w:rsidR="00AF6E8E" w:rsidRPr="00264712" w:rsidRDefault="00AF6E8E" w:rsidP="000049CE">
            <w:pPr>
              <w:numPr>
                <w:ilvl w:val="0"/>
                <w:numId w:val="61"/>
              </w:numPr>
              <w:shd w:val="clear" w:color="auto" w:fill="FFFFFF"/>
              <w:spacing w:after="75" w:line="240" w:lineRule="auto"/>
              <w:ind w:left="300"/>
              <w:rPr>
                <w:rFonts w:ascii="Arial" w:hAnsi="Arial" w:cs="Arial"/>
                <w:color w:val="0B0C0C"/>
                <w:lang w:eastAsia="en-GB"/>
              </w:rPr>
            </w:pPr>
            <w:r w:rsidRPr="00264712">
              <w:rPr>
                <w:rFonts w:ascii="Arial" w:hAnsi="Arial" w:cs="Arial"/>
                <w:color w:val="0B0C0C"/>
                <w:lang w:eastAsia="en-GB"/>
              </w:rPr>
              <w:t>those living in temporary accommodation</w:t>
            </w:r>
          </w:p>
          <w:p w:rsidR="00AF6E8E" w:rsidRPr="00264712" w:rsidRDefault="00AF6E8E" w:rsidP="000049CE">
            <w:pPr>
              <w:numPr>
                <w:ilvl w:val="0"/>
                <w:numId w:val="61"/>
              </w:numPr>
              <w:shd w:val="clear" w:color="auto" w:fill="FFFFFF"/>
              <w:spacing w:after="75" w:line="240" w:lineRule="auto"/>
              <w:ind w:left="300"/>
              <w:rPr>
                <w:rFonts w:ascii="Arial" w:hAnsi="Arial" w:cs="Arial"/>
                <w:color w:val="0B0C0C"/>
                <w:lang w:eastAsia="en-GB"/>
              </w:rPr>
            </w:pPr>
            <w:r w:rsidRPr="00264712">
              <w:rPr>
                <w:rFonts w:ascii="Arial" w:hAnsi="Arial" w:cs="Arial"/>
                <w:color w:val="0B0C0C"/>
                <w:lang w:eastAsia="en-GB"/>
              </w:rPr>
              <w:t>those who are young carers</w:t>
            </w:r>
          </w:p>
          <w:p w:rsidR="00AF6E8E" w:rsidRPr="00264712" w:rsidRDefault="00AF6E8E" w:rsidP="000049CE">
            <w:pPr>
              <w:numPr>
                <w:ilvl w:val="0"/>
                <w:numId w:val="61"/>
              </w:numPr>
              <w:shd w:val="clear" w:color="auto" w:fill="FFFFFF"/>
              <w:spacing w:after="75" w:line="240" w:lineRule="auto"/>
              <w:ind w:left="300"/>
              <w:rPr>
                <w:rFonts w:ascii="Arial" w:hAnsi="Arial" w:cs="Arial"/>
                <w:color w:val="0B0C0C"/>
                <w:lang w:eastAsia="en-GB"/>
              </w:rPr>
            </w:pPr>
            <w:r w:rsidRPr="00264712">
              <w:rPr>
                <w:rFonts w:ascii="Arial" w:hAnsi="Arial" w:cs="Arial"/>
                <w:color w:val="0B0C0C"/>
                <w:lang w:eastAsia="en-GB"/>
              </w:rPr>
              <w:t>those who may have difficulty engaging with remote education at home (for example due to a lack of devices or quiet space to study)</w:t>
            </w:r>
          </w:p>
          <w:p w:rsidR="00AF6E8E" w:rsidRPr="00264712" w:rsidRDefault="00AF6E8E" w:rsidP="000049CE">
            <w:pPr>
              <w:numPr>
                <w:ilvl w:val="0"/>
                <w:numId w:val="61"/>
              </w:numPr>
              <w:shd w:val="clear" w:color="auto" w:fill="FFFFFF"/>
              <w:spacing w:after="75" w:line="240" w:lineRule="auto"/>
              <w:ind w:left="300"/>
              <w:rPr>
                <w:rFonts w:ascii="Arial" w:hAnsi="Arial" w:cs="Arial"/>
                <w:color w:val="0B0C0C"/>
                <w:lang w:eastAsia="en-GB"/>
              </w:rPr>
            </w:pPr>
            <w:r w:rsidRPr="00264712">
              <w:rPr>
                <w:rFonts w:ascii="Arial" w:hAnsi="Arial" w:cs="Arial"/>
                <w:color w:val="0B0C0C"/>
                <w:lang w:eastAsia="en-GB"/>
              </w:rPr>
              <w:t>care leavers</w:t>
            </w:r>
          </w:p>
          <w:p w:rsidR="00AF6E8E" w:rsidRPr="00264712" w:rsidRDefault="00AF6E8E" w:rsidP="000049CE">
            <w:pPr>
              <w:numPr>
                <w:ilvl w:val="0"/>
                <w:numId w:val="61"/>
              </w:numPr>
              <w:shd w:val="clear" w:color="auto" w:fill="FFFFFF"/>
              <w:spacing w:after="75" w:line="240" w:lineRule="auto"/>
              <w:ind w:left="300"/>
              <w:rPr>
                <w:rFonts w:ascii="Arial" w:hAnsi="Arial" w:cs="Arial"/>
                <w:color w:val="0B0C0C"/>
                <w:lang w:eastAsia="en-GB"/>
              </w:rPr>
            </w:pPr>
            <w:r w:rsidRPr="00264712">
              <w:rPr>
                <w:rFonts w:ascii="Arial" w:hAnsi="Arial" w:cs="Arial"/>
                <w:color w:val="0B0C0C"/>
                <w:lang w:eastAsia="en-GB"/>
              </w:rPr>
              <w:t>others at the provider and local authority’s discretion including pupils and students who need to attend to receive support or manage risks to their mental health</w:t>
            </w:r>
          </w:p>
          <w:p w:rsidR="00AF6E8E" w:rsidRDefault="00AF6E8E" w:rsidP="000049CE">
            <w:pPr>
              <w:rPr>
                <w:rFonts w:ascii="Arial" w:hAnsi="Arial" w:cs="Arial"/>
                <w:lang w:eastAsia="en-US"/>
              </w:rPr>
            </w:pPr>
          </w:p>
          <w:p w:rsidR="00AF6E8E" w:rsidRDefault="00AF6E8E" w:rsidP="000049CE">
            <w:pPr>
              <w:rPr>
                <w:rFonts w:ascii="Arial" w:hAnsi="Arial" w:cs="Arial"/>
                <w:lang w:eastAsia="en-US"/>
              </w:rPr>
            </w:pPr>
            <w:r w:rsidRPr="0056594B">
              <w:rPr>
                <w:rFonts w:ascii="Arial" w:hAnsi="Arial" w:cs="Arial"/>
                <w:lang w:eastAsia="en-US"/>
              </w:rPr>
              <w:t>Children with an EHC plan will all be encouraged and expected to attend school. Where parents or carers decline the place, they should put this in writing to the school.</w:t>
            </w:r>
          </w:p>
          <w:p w:rsidR="00AF6E8E" w:rsidRPr="00493AFC" w:rsidRDefault="00AF6E8E" w:rsidP="000049CE">
            <w:pPr>
              <w:rPr>
                <w:rFonts w:ascii="Arial" w:hAnsi="Arial" w:cs="Arial"/>
                <w:lang w:eastAsia="en-US"/>
              </w:rPr>
            </w:pPr>
            <w:r w:rsidRPr="00493AFC">
              <w:rPr>
                <w:rFonts w:ascii="Arial" w:hAnsi="Arial" w:cs="Arial"/>
                <w:lang w:eastAsia="en-US"/>
              </w:rPr>
              <w:t>Senior leaders, especially the Designated Safeguarding Lead (and deputy) know who our most vulnerable children are. They have the flexibility to offer a place to those on the edge of receiving children’s social care support.</w:t>
            </w:r>
            <w:r w:rsidRPr="00195DCE">
              <w:rPr>
                <w:rFonts w:ascii="Arial" w:hAnsi="Arial" w:cs="Arial"/>
                <w:lang w:eastAsia="en-US"/>
              </w:rPr>
              <w:t xml:space="preserve"> </w:t>
            </w:r>
            <w:r w:rsidRPr="00493AFC">
              <w:rPr>
                <w:rFonts w:ascii="Arial" w:hAnsi="Arial" w:cs="Arial"/>
                <w:lang w:eastAsia="en-US"/>
              </w:rPr>
              <w:t>Eligibility for free school meals in and of itself should not be the determining factor in assessing vulnerability.</w:t>
            </w:r>
          </w:p>
          <w:p w:rsidR="00AF6E8E" w:rsidRPr="00493AFC" w:rsidRDefault="00AF6E8E" w:rsidP="000049CE">
            <w:pPr>
              <w:rPr>
                <w:rFonts w:ascii="Arial" w:hAnsi="Arial" w:cs="Arial"/>
                <w:lang w:eastAsia="en-US"/>
              </w:rPr>
            </w:pPr>
            <w:r w:rsidRPr="00493AFC">
              <w:rPr>
                <w:rFonts w:ascii="Arial" w:hAnsi="Arial" w:cs="Arial"/>
                <w:lang w:eastAsia="en-US"/>
              </w:rPr>
              <w:t xml:space="preserve">We will continue to work with and support children’s social workers to help protect vulnerable children. This includes working with and supporting children’s social workers and the local authority Virtual School head for looked-after and previously looked-after children. </w:t>
            </w:r>
          </w:p>
          <w:p w:rsidR="00AF6E8E" w:rsidRDefault="00AF6E8E" w:rsidP="000049CE">
            <w:pPr>
              <w:rPr>
                <w:rFonts w:ascii="Arial" w:hAnsi="Arial" w:cs="Arial"/>
                <w:lang w:eastAsia="en-US"/>
              </w:rPr>
            </w:pPr>
            <w:r w:rsidRPr="00493AFC">
              <w:rPr>
                <w:rFonts w:ascii="Arial" w:hAnsi="Arial" w:cs="Arial"/>
                <w:lang w:eastAsia="en-US"/>
              </w:rPr>
              <w:t>There is an expectation that vulnerable children who have a social worker will attend an education setting, so long as they do not have underlying health conditions that put them at increased risk. In circumstances where a parent does not want to bring their child to an education setting, and their child is considered vulnerable, the social worker and we will explore the reasons for this directly with the parent.</w:t>
            </w:r>
          </w:p>
          <w:p w:rsidR="00AF6E8E" w:rsidRPr="00493AFC" w:rsidRDefault="00AF6E8E" w:rsidP="000049CE">
            <w:pPr>
              <w:rPr>
                <w:rFonts w:ascii="Arial" w:hAnsi="Arial" w:cs="Arial"/>
                <w:lang w:eastAsia="en-US"/>
              </w:rPr>
            </w:pPr>
            <w:r w:rsidRPr="00493AFC">
              <w:rPr>
                <w:rFonts w:ascii="Arial" w:hAnsi="Arial" w:cs="Arial"/>
                <w:lang w:eastAsia="en-US"/>
              </w:rPr>
              <w:lastRenderedPageBreak/>
              <w:t>Where parents are concerned about the risk of the child contracting COVID19, we or the social worker will talk through these anxieties with the parent/carer following the advice set out by Public Health England.</w:t>
            </w:r>
          </w:p>
          <w:p w:rsidR="00AF6E8E" w:rsidRPr="00493AFC" w:rsidRDefault="00AF6E8E" w:rsidP="000049CE">
            <w:pPr>
              <w:rPr>
                <w:rFonts w:ascii="Arial" w:hAnsi="Arial" w:cs="Arial"/>
                <w:lang w:eastAsia="en-US"/>
              </w:rPr>
            </w:pPr>
            <w:r w:rsidRPr="00493AFC">
              <w:rPr>
                <w:rFonts w:ascii="Arial" w:hAnsi="Arial" w:cs="Arial"/>
                <w:lang w:eastAsia="en-US"/>
              </w:rPr>
              <w:t>We will encourage our vulnerable children and young people to attend a school, including remotely if needed.</w:t>
            </w:r>
          </w:p>
          <w:p w:rsidR="00AF6E8E" w:rsidRPr="00A530E5" w:rsidRDefault="00AF6E8E" w:rsidP="000049CE">
            <w:pPr>
              <w:keepNext/>
              <w:keepLines/>
              <w:numPr>
                <w:ilvl w:val="0"/>
                <w:numId w:val="57"/>
              </w:numPr>
              <w:spacing w:after="0" w:line="240" w:lineRule="auto"/>
              <w:ind w:left="0" w:firstLine="0"/>
              <w:outlineLvl w:val="0"/>
              <w:rPr>
                <w:rFonts w:ascii="Arial" w:hAnsi="Arial" w:cs="Arial"/>
                <w:b/>
                <w:color w:val="000000"/>
                <w:lang w:eastAsia="en-US"/>
              </w:rPr>
            </w:pPr>
            <w:bookmarkStart w:id="29" w:name="_Toc36299082"/>
            <w:r w:rsidRPr="00493AFC">
              <w:rPr>
                <w:rFonts w:ascii="Arial" w:hAnsi="Arial" w:cs="Arial"/>
                <w:b/>
                <w:color w:val="000000"/>
                <w:lang w:eastAsia="en-US"/>
              </w:rPr>
              <w:t>Attendance Monitoring</w:t>
            </w:r>
            <w:bookmarkEnd w:id="29"/>
          </w:p>
          <w:p w:rsidR="00AF6E8E" w:rsidRPr="00493AFC" w:rsidRDefault="00AF6E8E" w:rsidP="000049CE">
            <w:pPr>
              <w:rPr>
                <w:rFonts w:ascii="Arial" w:hAnsi="Arial" w:cs="Arial"/>
                <w:lang w:eastAsia="en-US"/>
              </w:rPr>
            </w:pPr>
            <w:r w:rsidRPr="00493AFC">
              <w:rPr>
                <w:rFonts w:ascii="Arial" w:hAnsi="Arial" w:cs="Arial"/>
                <w:lang w:eastAsia="en-US"/>
              </w:rPr>
              <w:t xml:space="preserve">Local authorities and education settings do not need to complete their usual day-to-day attendance processes to follow up on non-attendance. </w:t>
            </w:r>
          </w:p>
          <w:p w:rsidR="00AF6E8E" w:rsidRPr="00CF24C5" w:rsidRDefault="00AF6E8E" w:rsidP="000049CE">
            <w:pPr>
              <w:rPr>
                <w:rFonts w:ascii="Arial" w:hAnsi="Arial" w:cs="Arial"/>
                <w:lang w:eastAsia="en-US"/>
              </w:rPr>
            </w:pPr>
            <w:r w:rsidRPr="00CF24C5">
              <w:rPr>
                <w:rFonts w:ascii="Arial" w:hAnsi="Arial" w:cs="Arial"/>
                <w:lang w:eastAsia="en-US"/>
              </w:rPr>
              <w:t xml:space="preserve">If we have any children in attendance (e.g. because they are vulnerable or their parent(s) / carers are critical workers) we will submit the daily attendance sheet to the DfE by 12 noon - </w:t>
            </w:r>
            <w:hyperlink r:id="rId105" w:history="1">
              <w:r w:rsidRPr="00CF24C5">
                <w:rPr>
                  <w:rFonts w:ascii="Arial" w:hAnsi="Arial" w:cs="Arial"/>
                  <w:color w:val="0563C1"/>
                  <w:u w:val="single"/>
                  <w:lang w:eastAsia="en-US"/>
                </w:rPr>
                <w:t>https://www.gov.uk/government/publications/coronavirus-covid-19-attendance-recording-for-educational-settings</w:t>
              </w:r>
            </w:hyperlink>
            <w:r w:rsidRPr="00CF24C5">
              <w:rPr>
                <w:rFonts w:ascii="Arial" w:hAnsi="Arial" w:cs="Arial"/>
                <w:lang w:eastAsia="en-US"/>
              </w:rPr>
              <w:t xml:space="preserve"> </w:t>
            </w:r>
          </w:p>
          <w:p w:rsidR="00AF6E8E" w:rsidRPr="00493AFC" w:rsidRDefault="00AF6E8E" w:rsidP="000049CE">
            <w:pPr>
              <w:rPr>
                <w:rFonts w:ascii="Arial" w:hAnsi="Arial" w:cs="Arial"/>
                <w:lang w:eastAsia="en-US"/>
              </w:rPr>
            </w:pPr>
            <w:r w:rsidRPr="00CF24C5">
              <w:rPr>
                <w:rFonts w:ascii="Arial" w:hAnsi="Arial" w:cs="Arial"/>
                <w:lang w:eastAsia="en-US"/>
              </w:rPr>
              <w:t>If the school has closed, we will complete the return once as requested by the DfE.</w:t>
            </w:r>
          </w:p>
          <w:p w:rsidR="00AF6E8E" w:rsidRPr="00493AFC" w:rsidRDefault="00AF6E8E" w:rsidP="000049CE">
            <w:pPr>
              <w:rPr>
                <w:rFonts w:ascii="Arial" w:hAnsi="Arial" w:cs="Arial"/>
                <w:lang w:eastAsia="en-US"/>
              </w:rPr>
            </w:pPr>
            <w:r w:rsidRPr="00493AFC">
              <w:rPr>
                <w:rFonts w:ascii="Arial" w:hAnsi="Arial" w:cs="Arial"/>
                <w:lang w:eastAsia="en-US"/>
              </w:rPr>
              <w:t xml:space="preserve">We and social workers will agree with parents/carers whether children in need should be attending school and will then follow up on any pupil that they were expecting to attend, who does not. We will also follow up with any parent or carer who has arranged care for their child (ren) and the child(ren) subsequently do not attend. </w:t>
            </w:r>
          </w:p>
          <w:p w:rsidR="00AF6E8E" w:rsidRPr="00493AFC" w:rsidRDefault="00AF6E8E" w:rsidP="000049CE">
            <w:pPr>
              <w:rPr>
                <w:rFonts w:ascii="Arial" w:hAnsi="Arial" w:cs="Arial"/>
                <w:lang w:eastAsia="en-US"/>
              </w:rPr>
            </w:pPr>
            <w:r w:rsidRPr="00493AFC">
              <w:rPr>
                <w:rFonts w:ascii="Arial" w:hAnsi="Arial" w:cs="Arial"/>
                <w:lang w:eastAsia="en-US"/>
              </w:rPr>
              <w:t xml:space="preserve">To support the above, we will, when communicating with parents/carers and carers, confirm emergency contact numbers are correct and ask for any additional emergency contact numbers where they are available. </w:t>
            </w:r>
          </w:p>
          <w:p w:rsidR="00AF6E8E" w:rsidRPr="00493AFC" w:rsidRDefault="00AF6E8E" w:rsidP="000049CE">
            <w:pPr>
              <w:rPr>
                <w:rFonts w:ascii="Arial" w:hAnsi="Arial" w:cs="Arial"/>
                <w:lang w:eastAsia="en-US"/>
              </w:rPr>
            </w:pPr>
            <w:r w:rsidRPr="00493AFC">
              <w:rPr>
                <w:rFonts w:ascii="Arial" w:hAnsi="Arial" w:cs="Arial"/>
                <w:lang w:eastAsia="en-US"/>
              </w:rPr>
              <w:t>In all circumstances where a vulnerable child does not take up their place at school, or discontinues, we will notify their social worker.</w:t>
            </w:r>
          </w:p>
          <w:p w:rsidR="00AF6E8E" w:rsidRPr="00253986" w:rsidRDefault="00AF6E8E" w:rsidP="000049CE">
            <w:pPr>
              <w:keepNext/>
              <w:keepLines/>
              <w:numPr>
                <w:ilvl w:val="0"/>
                <w:numId w:val="57"/>
              </w:numPr>
              <w:spacing w:after="0" w:line="240" w:lineRule="auto"/>
              <w:ind w:left="0" w:firstLine="0"/>
              <w:outlineLvl w:val="0"/>
              <w:rPr>
                <w:rFonts w:ascii="Arial" w:hAnsi="Arial" w:cs="Arial"/>
                <w:b/>
                <w:bCs/>
                <w:color w:val="000000"/>
                <w:lang w:eastAsia="en-US"/>
              </w:rPr>
            </w:pPr>
            <w:bookmarkStart w:id="30" w:name="_Toc36299083"/>
            <w:r w:rsidRPr="00493AFC">
              <w:rPr>
                <w:rFonts w:ascii="Arial" w:hAnsi="Arial" w:cs="Arial"/>
                <w:b/>
                <w:bCs/>
                <w:color w:val="000000"/>
                <w:lang w:eastAsia="en-US"/>
              </w:rPr>
              <w:t>Designated Safeguarding Lead</w:t>
            </w:r>
            <w:bookmarkEnd w:id="30"/>
          </w:p>
          <w:p w:rsidR="00AF6E8E" w:rsidRPr="00493AFC" w:rsidRDefault="00AF6E8E" w:rsidP="000049CE">
            <w:pPr>
              <w:rPr>
                <w:rFonts w:ascii="Arial" w:hAnsi="Arial" w:cs="Arial"/>
                <w:lang w:eastAsia="en-US"/>
              </w:rPr>
            </w:pPr>
            <w:r w:rsidRPr="00493AFC">
              <w:rPr>
                <w:rFonts w:ascii="Arial" w:hAnsi="Arial" w:cs="Arial"/>
                <w:lang w:eastAsia="en-US"/>
              </w:rPr>
              <w:t xml:space="preserve">The optimal scenario is to have </w:t>
            </w:r>
            <w:r>
              <w:rPr>
                <w:rFonts w:ascii="Arial" w:hAnsi="Arial" w:cs="Arial"/>
                <w:lang w:eastAsia="en-US"/>
              </w:rPr>
              <w:t>a</w:t>
            </w:r>
            <w:r w:rsidRPr="00493AFC">
              <w:rPr>
                <w:rFonts w:ascii="Arial" w:hAnsi="Arial" w:cs="Arial"/>
                <w:lang w:eastAsia="en-US"/>
              </w:rPr>
              <w:t xml:space="preserve"> trained DSL available on site</w:t>
            </w:r>
            <w:r>
              <w:rPr>
                <w:rFonts w:ascii="Arial" w:hAnsi="Arial" w:cs="Arial"/>
                <w:lang w:eastAsia="en-US"/>
              </w:rPr>
              <w:t xml:space="preserve"> on a rota basis.</w:t>
            </w:r>
            <w:r w:rsidRPr="00493AFC">
              <w:rPr>
                <w:rFonts w:ascii="Arial" w:hAnsi="Arial" w:cs="Arial"/>
                <w:lang w:eastAsia="en-US"/>
              </w:rPr>
              <w:t xml:space="preserve"> Where this is not possible, </w:t>
            </w:r>
            <w:r>
              <w:rPr>
                <w:rFonts w:ascii="Arial" w:hAnsi="Arial" w:cs="Arial"/>
                <w:lang w:eastAsia="en-US"/>
              </w:rPr>
              <w:t>a</w:t>
            </w:r>
            <w:r w:rsidRPr="00493AFC">
              <w:rPr>
                <w:rFonts w:ascii="Arial" w:hAnsi="Arial" w:cs="Arial"/>
                <w:lang w:eastAsia="en-US"/>
              </w:rPr>
              <w:t xml:space="preserve"> trained deputy will be available to be contacted via phone or online video - for example when working from home.</w:t>
            </w:r>
          </w:p>
          <w:p w:rsidR="00AF6E8E" w:rsidRPr="00493AFC" w:rsidRDefault="00AF6E8E" w:rsidP="000049CE">
            <w:pPr>
              <w:rPr>
                <w:rFonts w:ascii="Arial" w:hAnsi="Arial" w:cs="Arial"/>
                <w:lang w:eastAsia="en-US"/>
              </w:rPr>
            </w:pPr>
            <w:r w:rsidRPr="00493AFC">
              <w:rPr>
                <w:rFonts w:ascii="Arial" w:hAnsi="Arial" w:cs="Arial"/>
                <w:lang w:eastAsia="en-US"/>
              </w:rPr>
              <w:t xml:space="preserve">Where a trained DSL (or deputy) is not on site, in addition to the above, a senior leader will assume responsibility for co-ordinating safeguarding on site. </w:t>
            </w:r>
          </w:p>
          <w:p w:rsidR="00AF6E8E" w:rsidRPr="00493AFC" w:rsidRDefault="00AF6E8E" w:rsidP="000049CE">
            <w:pPr>
              <w:rPr>
                <w:rFonts w:ascii="Arial" w:hAnsi="Arial" w:cs="Arial"/>
                <w:lang w:eastAsia="en-US"/>
              </w:rPr>
            </w:pPr>
            <w:r w:rsidRPr="00493AFC">
              <w:rPr>
                <w:rFonts w:ascii="Arial" w:hAnsi="Arial" w:cs="Arial"/>
                <w:lang w:eastAsia="en-US"/>
              </w:rPr>
              <w:t>This might include updating and managing access to child protection online management system, CPOMS and liaising with the offsite DSL (or deputy) and as required liaising with children’s social workers where they require access to children in need and/or to carry out statutory assessments at the school or college.</w:t>
            </w:r>
          </w:p>
          <w:p w:rsidR="00AF6E8E" w:rsidRPr="00493AFC" w:rsidRDefault="00AF6E8E" w:rsidP="000049CE">
            <w:pPr>
              <w:rPr>
                <w:rFonts w:ascii="Arial" w:hAnsi="Arial" w:cs="Arial"/>
                <w:lang w:eastAsia="en-US"/>
              </w:rPr>
            </w:pPr>
            <w:r w:rsidRPr="00493AFC">
              <w:rPr>
                <w:rFonts w:ascii="Arial" w:hAnsi="Arial" w:cs="Arial"/>
                <w:lang w:eastAsia="en-US"/>
              </w:rPr>
              <w:t>It is important that all staff and volunteers have access to a trained DSL (or deputy). On each day, the staff on site will be made aware of who that person is and how to contact them.</w:t>
            </w:r>
          </w:p>
          <w:p w:rsidR="00AF6E8E" w:rsidRPr="00493AFC" w:rsidRDefault="00AF6E8E" w:rsidP="000049CE">
            <w:pPr>
              <w:rPr>
                <w:rFonts w:ascii="Arial" w:hAnsi="Arial" w:cs="Arial"/>
                <w:lang w:eastAsia="en-US"/>
              </w:rPr>
            </w:pPr>
            <w:r w:rsidRPr="00493AFC">
              <w:rPr>
                <w:rFonts w:ascii="Arial" w:hAnsi="Arial" w:cs="Arial"/>
                <w:lang w:eastAsia="en-US"/>
              </w:rPr>
              <w:t xml:space="preserve">The DSL will continue to engage with social workers, and attend all multi-agency meetings, which can be done remotely. To access ICPC/RCPC held at Manchester Safeguarding and Improvement Unit, a report should be sent to qualityassurance@manchester.gov.uk whereby a reply email will be sent 24 hours before the conference containing the dial in details and reports from other partners. Please ensure the person sending the report is the person who </w:t>
            </w:r>
            <w:r w:rsidRPr="00493AFC">
              <w:rPr>
                <w:rFonts w:ascii="Arial" w:hAnsi="Arial" w:cs="Arial"/>
                <w:lang w:eastAsia="en-US"/>
              </w:rPr>
              <w:lastRenderedPageBreak/>
              <w:t>will be calling into the conference as the SIU will not be contacting other safeguarding staff separately.</w:t>
            </w:r>
          </w:p>
          <w:p w:rsidR="00AF6E8E" w:rsidRPr="00253986" w:rsidRDefault="00AF6E8E" w:rsidP="000049CE">
            <w:pPr>
              <w:keepNext/>
              <w:keepLines/>
              <w:numPr>
                <w:ilvl w:val="0"/>
                <w:numId w:val="57"/>
              </w:numPr>
              <w:spacing w:after="0" w:line="240" w:lineRule="auto"/>
              <w:ind w:left="0" w:firstLine="0"/>
              <w:outlineLvl w:val="0"/>
              <w:rPr>
                <w:rFonts w:ascii="Arial" w:hAnsi="Arial" w:cs="Arial"/>
                <w:b/>
                <w:color w:val="000000"/>
                <w:lang w:eastAsia="en-US"/>
              </w:rPr>
            </w:pPr>
            <w:bookmarkStart w:id="31" w:name="_Toc36299084"/>
            <w:r w:rsidRPr="00493AFC">
              <w:rPr>
                <w:rFonts w:ascii="Arial" w:hAnsi="Arial" w:cs="Arial"/>
                <w:b/>
                <w:color w:val="000000"/>
                <w:lang w:eastAsia="en-US"/>
              </w:rPr>
              <w:t>Reporting a concern</w:t>
            </w:r>
            <w:bookmarkEnd w:id="31"/>
          </w:p>
          <w:p w:rsidR="00AF6E8E" w:rsidRPr="00493AFC" w:rsidRDefault="00AF6E8E" w:rsidP="000049CE">
            <w:pPr>
              <w:rPr>
                <w:rFonts w:ascii="Arial" w:hAnsi="Arial" w:cs="Arial"/>
                <w:lang w:eastAsia="en-US"/>
              </w:rPr>
            </w:pPr>
            <w:r w:rsidRPr="00493AFC">
              <w:rPr>
                <w:rFonts w:ascii="Arial" w:hAnsi="Arial" w:cs="Arial"/>
                <w:lang w:eastAsia="en-US"/>
              </w:rPr>
              <w:t xml:space="preserve">Where staff have a concern about a child, they should continue to follow the process outlined in the school Safeguarding Policy; this includes making a report via CPOMS, which can be done remotely. </w:t>
            </w:r>
          </w:p>
          <w:p w:rsidR="00AF6E8E" w:rsidRPr="00253986" w:rsidRDefault="00AF6E8E" w:rsidP="000049CE">
            <w:pPr>
              <w:rPr>
                <w:rFonts w:ascii="Arial" w:hAnsi="Arial" w:cs="Arial"/>
                <w:lang w:eastAsia="en-US"/>
              </w:rPr>
            </w:pPr>
            <w:r w:rsidRPr="00493AFC">
              <w:rPr>
                <w:rFonts w:ascii="Arial" w:hAnsi="Arial" w:cs="Arial"/>
                <w:lang w:eastAsia="en-US"/>
              </w:rPr>
              <w:t xml:space="preserve">In the unlikely event that a member of staff cannot access their CPOMS from home, they should email the Designated Safeguarding Lead, Headteacher and </w:t>
            </w:r>
            <w:r>
              <w:rPr>
                <w:rFonts w:ascii="Arial" w:hAnsi="Arial" w:cs="Arial"/>
                <w:lang w:eastAsia="en-US"/>
              </w:rPr>
              <w:t>deputy safeguarding lead</w:t>
            </w:r>
            <w:r w:rsidRPr="00493AFC">
              <w:rPr>
                <w:rFonts w:ascii="Arial" w:hAnsi="Arial" w:cs="Arial"/>
                <w:lang w:eastAsia="en-US"/>
              </w:rPr>
              <w:t xml:space="preserve">. This will ensure that the concern is received. </w:t>
            </w:r>
          </w:p>
          <w:p w:rsidR="00AF6E8E" w:rsidRPr="00493AFC" w:rsidRDefault="00AF6E8E" w:rsidP="000049CE">
            <w:pPr>
              <w:rPr>
                <w:rFonts w:ascii="Arial" w:hAnsi="Arial" w:cs="Arial"/>
                <w:lang w:eastAsia="en-US"/>
              </w:rPr>
            </w:pPr>
            <w:r w:rsidRPr="00493AFC">
              <w:rPr>
                <w:rFonts w:ascii="Arial" w:hAnsi="Arial" w:cs="Arial"/>
                <w:lang w:eastAsia="en-US"/>
              </w:rPr>
              <w:t xml:space="preserve">Staff are reminded of the need to report any concern immediately and without delay. </w:t>
            </w:r>
          </w:p>
          <w:p w:rsidR="00AF6E8E" w:rsidRPr="00493AFC" w:rsidRDefault="00AF6E8E" w:rsidP="000049CE">
            <w:pPr>
              <w:rPr>
                <w:rFonts w:ascii="Arial" w:hAnsi="Arial" w:cs="Arial"/>
                <w:lang w:eastAsia="en-US"/>
              </w:rPr>
            </w:pPr>
            <w:r w:rsidRPr="00493AFC">
              <w:rPr>
                <w:rFonts w:ascii="Arial" w:hAnsi="Arial" w:cs="Arial"/>
                <w:lang w:eastAsia="en-US"/>
              </w:rPr>
              <w:t>Where staff are concerned about an adult working with children in the school, they should report the concern to the headteacher. If there is a requirement to make a notification to the headteacher whilst away from school, this should be done verbally and followed up with an email to the headteacher.</w:t>
            </w:r>
          </w:p>
          <w:p w:rsidR="00AF6E8E" w:rsidRPr="00493AFC" w:rsidRDefault="00AF6E8E" w:rsidP="000049CE">
            <w:pPr>
              <w:rPr>
                <w:rFonts w:ascii="Arial" w:hAnsi="Arial" w:cs="Arial"/>
                <w:lang w:eastAsia="en-US"/>
              </w:rPr>
            </w:pPr>
            <w:r w:rsidRPr="00493AFC">
              <w:rPr>
                <w:rFonts w:ascii="Arial" w:hAnsi="Arial" w:cs="Arial"/>
                <w:lang w:eastAsia="en-US"/>
              </w:rPr>
              <w:t xml:space="preserve">Concerns around the Headteacher should be directed to the Chair of Governors. </w:t>
            </w:r>
          </w:p>
          <w:p w:rsidR="00AF6E8E" w:rsidRPr="00253986" w:rsidRDefault="00AF6E8E" w:rsidP="000049CE">
            <w:pPr>
              <w:rPr>
                <w:rFonts w:ascii="Arial" w:hAnsi="Arial" w:cs="Arial"/>
                <w:lang w:eastAsia="en-US"/>
              </w:rPr>
            </w:pPr>
            <w:r w:rsidRPr="00493AFC">
              <w:rPr>
                <w:rFonts w:ascii="Arial" w:hAnsi="Arial" w:cs="Arial"/>
                <w:lang w:eastAsia="en-US"/>
              </w:rPr>
              <w:t>The headteacher/Chair of Governors should follow the usual practice, contact the LADO and make a referral if the concern meets the threshold, as</w:t>
            </w:r>
            <w:r>
              <w:rPr>
                <w:rFonts w:ascii="Arial" w:hAnsi="Arial" w:cs="Arial"/>
                <w:lang w:eastAsia="en-US"/>
              </w:rPr>
              <w:t xml:space="preserve"> per our Safeguarding Policy.</w:t>
            </w:r>
            <w:r w:rsidRPr="00493AFC">
              <w:rPr>
                <w:rFonts w:ascii="Arial" w:hAnsi="Arial" w:cs="Arial"/>
                <w:lang w:eastAsia="en-US"/>
              </w:rPr>
              <w:t xml:space="preserve"> </w:t>
            </w:r>
            <w:bookmarkStart w:id="32" w:name="_Toc36299085"/>
          </w:p>
          <w:p w:rsidR="00AF6E8E" w:rsidRPr="00253986" w:rsidRDefault="00AF6E8E" w:rsidP="000049CE">
            <w:pPr>
              <w:keepNext/>
              <w:keepLines/>
              <w:numPr>
                <w:ilvl w:val="0"/>
                <w:numId w:val="57"/>
              </w:numPr>
              <w:spacing w:after="0" w:line="240" w:lineRule="auto"/>
              <w:ind w:left="0" w:firstLine="0"/>
              <w:outlineLvl w:val="0"/>
              <w:rPr>
                <w:rFonts w:ascii="Arial" w:hAnsi="Arial" w:cs="Arial"/>
                <w:b/>
                <w:color w:val="000000"/>
                <w:lang w:eastAsia="en-US"/>
              </w:rPr>
            </w:pPr>
            <w:r w:rsidRPr="00493AFC">
              <w:rPr>
                <w:rFonts w:ascii="Arial" w:hAnsi="Arial" w:cs="Arial"/>
                <w:b/>
                <w:color w:val="000000"/>
                <w:lang w:eastAsia="en-US"/>
              </w:rPr>
              <w:t>Safeguarding Training and induction</w:t>
            </w:r>
            <w:bookmarkEnd w:id="32"/>
            <w:r w:rsidRPr="00493AFC">
              <w:rPr>
                <w:rFonts w:ascii="Arial" w:hAnsi="Arial" w:cs="Arial"/>
                <w:b/>
                <w:color w:val="000000"/>
                <w:lang w:eastAsia="en-US"/>
              </w:rPr>
              <w:t xml:space="preserve"> </w:t>
            </w:r>
          </w:p>
          <w:p w:rsidR="00AF6E8E" w:rsidRPr="00493AFC" w:rsidRDefault="00AF6E8E" w:rsidP="000049CE">
            <w:pPr>
              <w:rPr>
                <w:rFonts w:ascii="Arial" w:hAnsi="Arial" w:cs="Arial"/>
                <w:lang w:eastAsia="en-US"/>
              </w:rPr>
            </w:pPr>
            <w:r w:rsidRPr="00493AFC">
              <w:rPr>
                <w:rFonts w:ascii="Arial" w:hAnsi="Arial" w:cs="Arial"/>
                <w:lang w:eastAsia="en-US"/>
              </w:rPr>
              <w:t>DSL training is very unlikely to take place whilst there remains a threat of the COVID 19 virus.</w:t>
            </w:r>
          </w:p>
          <w:p w:rsidR="00AF6E8E" w:rsidRPr="00493AFC" w:rsidRDefault="00AF6E8E" w:rsidP="000049CE">
            <w:pPr>
              <w:rPr>
                <w:rFonts w:ascii="Arial" w:hAnsi="Arial" w:cs="Arial"/>
                <w:lang w:eastAsia="en-US"/>
              </w:rPr>
            </w:pPr>
            <w:r w:rsidRPr="00493AFC">
              <w:rPr>
                <w:rFonts w:ascii="Arial" w:hAnsi="Arial" w:cs="Arial"/>
                <w:lang w:eastAsia="en-US"/>
              </w:rPr>
              <w:t>For the period COVID-19 measures are in place, a DSL (or deputy) who has been trained will continue to be classed as a trained DSL (or deputy) even if they miss their refresher training.</w:t>
            </w:r>
          </w:p>
          <w:p w:rsidR="00AF6E8E" w:rsidRPr="00493AFC" w:rsidRDefault="00AF6E8E" w:rsidP="000049CE">
            <w:pPr>
              <w:rPr>
                <w:rFonts w:ascii="Arial" w:hAnsi="Arial" w:cs="Arial"/>
                <w:lang w:eastAsia="en-US"/>
              </w:rPr>
            </w:pPr>
            <w:r w:rsidRPr="00493AFC">
              <w:rPr>
                <w:rFonts w:ascii="Arial" w:hAnsi="Arial" w:cs="Arial"/>
                <w:lang w:eastAsia="en-US"/>
              </w:rPr>
              <w:t>All existing school staff have had safeguarding training and have read part 1 of Keeping Children Safe in Education (2019). The DSL should communicate with staff any new local arrangements, so they know what to do if they are worried about a child.</w:t>
            </w:r>
          </w:p>
          <w:p w:rsidR="00AF6E8E" w:rsidRPr="00493AFC" w:rsidRDefault="00AF6E8E" w:rsidP="000049CE">
            <w:pPr>
              <w:rPr>
                <w:rFonts w:ascii="Arial" w:hAnsi="Arial" w:cs="Arial"/>
                <w:lang w:eastAsia="en-US"/>
              </w:rPr>
            </w:pPr>
            <w:r w:rsidRPr="00493AFC">
              <w:rPr>
                <w:rFonts w:ascii="Arial" w:hAnsi="Arial" w:cs="Arial"/>
                <w:lang w:eastAsia="en-US"/>
              </w:rPr>
              <w:t xml:space="preserve">Where new staff are recruited, </w:t>
            </w:r>
            <w:r>
              <w:rPr>
                <w:rFonts w:ascii="Arial" w:hAnsi="Arial" w:cs="Arial"/>
                <w:lang w:eastAsia="en-US"/>
              </w:rPr>
              <w:t xml:space="preserve">deployed from another setting </w:t>
            </w:r>
            <w:r w:rsidRPr="00493AFC">
              <w:rPr>
                <w:rFonts w:ascii="Arial" w:hAnsi="Arial" w:cs="Arial"/>
                <w:lang w:eastAsia="en-US"/>
              </w:rPr>
              <w:t>or new volunteers are working with us, they will continue to be provided with a safeguarding induction and all relevant information.</w:t>
            </w:r>
          </w:p>
          <w:p w:rsidR="00AF6E8E" w:rsidRPr="00253986" w:rsidRDefault="00AF6E8E" w:rsidP="000049CE">
            <w:pPr>
              <w:keepNext/>
              <w:keepLines/>
              <w:numPr>
                <w:ilvl w:val="0"/>
                <w:numId w:val="57"/>
              </w:numPr>
              <w:spacing w:after="0" w:line="240" w:lineRule="auto"/>
              <w:ind w:left="0" w:firstLine="0"/>
              <w:outlineLvl w:val="0"/>
              <w:rPr>
                <w:rFonts w:ascii="Arial" w:hAnsi="Arial" w:cs="Arial"/>
                <w:b/>
                <w:color w:val="000000"/>
                <w:lang w:eastAsia="en-US"/>
              </w:rPr>
            </w:pPr>
            <w:bookmarkStart w:id="33" w:name="_Toc36299086"/>
            <w:r w:rsidRPr="00493AFC">
              <w:rPr>
                <w:rFonts w:ascii="Arial" w:hAnsi="Arial" w:cs="Arial"/>
                <w:b/>
                <w:color w:val="000000"/>
                <w:lang w:eastAsia="en-US"/>
              </w:rPr>
              <w:t>Safer recruitment/volunteers and movement of staff</w:t>
            </w:r>
            <w:bookmarkEnd w:id="33"/>
          </w:p>
          <w:p w:rsidR="00AF6E8E" w:rsidRPr="00493AFC" w:rsidRDefault="00AF6E8E" w:rsidP="000049CE">
            <w:pPr>
              <w:rPr>
                <w:rFonts w:ascii="Arial" w:hAnsi="Arial" w:cs="Arial"/>
                <w:lang w:eastAsia="en-US"/>
              </w:rPr>
            </w:pPr>
            <w:r w:rsidRPr="00493AFC">
              <w:rPr>
                <w:rFonts w:ascii="Arial" w:hAnsi="Arial" w:cs="Arial"/>
                <w:lang w:eastAsia="en-US"/>
              </w:rPr>
              <w:t xml:space="preserve">It remains essential that people who are unsuitable are not allowed to enter the children’s workforce or gain access to children. When recruiting new staff, we will continue to follow the relevant safer recruitment processes for their setting, including, as appropriate, relevant sections in part 3 of Keeping Children Safe in Education (2019) (KCSIE). </w:t>
            </w:r>
          </w:p>
          <w:p w:rsidR="00AF6E8E" w:rsidRPr="00493AFC" w:rsidRDefault="00AF6E8E" w:rsidP="000049CE">
            <w:pPr>
              <w:rPr>
                <w:rFonts w:ascii="Arial" w:hAnsi="Arial" w:cs="Arial"/>
                <w:lang w:eastAsia="en-US"/>
              </w:rPr>
            </w:pPr>
            <w:r w:rsidRPr="00493AFC">
              <w:rPr>
                <w:rFonts w:ascii="Arial" w:hAnsi="Arial" w:cs="Arial"/>
                <w:lang w:eastAsia="en-US"/>
              </w:rPr>
              <w:t>In response to COVID-19, the Disclosure and Barring Service (DBS) has made changes to its guidance on standard and enhanced DBS ID checking to minimise the need for face-to-face contact.</w:t>
            </w:r>
          </w:p>
          <w:p w:rsidR="00AF6E8E" w:rsidRPr="00493AFC" w:rsidRDefault="00AF6E8E" w:rsidP="000049CE">
            <w:pPr>
              <w:rPr>
                <w:rFonts w:ascii="Arial" w:hAnsi="Arial" w:cs="Arial"/>
                <w:lang w:eastAsia="en-US"/>
              </w:rPr>
            </w:pPr>
          </w:p>
          <w:p w:rsidR="00AF6E8E" w:rsidRPr="00493AFC" w:rsidRDefault="00AF6E8E" w:rsidP="000049CE">
            <w:pPr>
              <w:rPr>
                <w:rFonts w:ascii="Arial" w:hAnsi="Arial" w:cs="Arial"/>
                <w:lang w:eastAsia="en-US"/>
              </w:rPr>
            </w:pPr>
            <w:r w:rsidRPr="00493AFC">
              <w:rPr>
                <w:rFonts w:ascii="Arial" w:hAnsi="Arial" w:cs="Arial"/>
                <w:lang w:eastAsia="en-US"/>
              </w:rPr>
              <w:lastRenderedPageBreak/>
              <w:t>If staff are deployed from another education or children’s workforce setting to our school, we will take into account the DfE supplementary guidance on safeguarding children during the COVID-19 pandemic and will accept portability as long as the current employer confirms in writing that:</w:t>
            </w:r>
            <w:r>
              <w:rPr>
                <w:rFonts w:ascii="Arial" w:hAnsi="Arial" w:cs="Arial"/>
                <w:lang w:eastAsia="en-US"/>
              </w:rPr>
              <w:t xml:space="preserve"> </w:t>
            </w:r>
            <w:r w:rsidRPr="00493AFC">
              <w:rPr>
                <w:rFonts w:ascii="Arial" w:hAnsi="Arial" w:cs="Arial"/>
                <w:lang w:eastAsia="en-US"/>
              </w:rPr>
              <w:t>-</w:t>
            </w:r>
          </w:p>
          <w:p w:rsidR="00AF6E8E" w:rsidRPr="00253986" w:rsidRDefault="00AF6E8E" w:rsidP="000049CE">
            <w:pPr>
              <w:numPr>
                <w:ilvl w:val="0"/>
                <w:numId w:val="59"/>
              </w:numPr>
              <w:spacing w:after="0" w:line="240" w:lineRule="auto"/>
              <w:contextualSpacing/>
              <w:rPr>
                <w:rFonts w:ascii="Arial" w:hAnsi="Arial" w:cs="Arial"/>
                <w:lang w:eastAsia="en-US"/>
              </w:rPr>
            </w:pPr>
            <w:r w:rsidRPr="00493AFC">
              <w:rPr>
                <w:rFonts w:ascii="Arial" w:hAnsi="Arial" w:cs="Arial"/>
                <w:lang w:eastAsia="en-US"/>
              </w:rPr>
              <w:t>the individual has been subject to an enhanced DBS and children’s barred list check</w:t>
            </w:r>
          </w:p>
          <w:p w:rsidR="00AF6E8E" w:rsidRPr="00253986" w:rsidRDefault="00AF6E8E" w:rsidP="000049CE">
            <w:pPr>
              <w:numPr>
                <w:ilvl w:val="0"/>
                <w:numId w:val="59"/>
              </w:numPr>
              <w:spacing w:after="0" w:line="240" w:lineRule="auto"/>
              <w:contextualSpacing/>
              <w:rPr>
                <w:rFonts w:ascii="Arial" w:hAnsi="Arial" w:cs="Arial"/>
                <w:lang w:eastAsia="en-US"/>
              </w:rPr>
            </w:pPr>
            <w:r w:rsidRPr="00493AFC">
              <w:rPr>
                <w:rFonts w:ascii="Arial" w:hAnsi="Arial" w:cs="Arial"/>
                <w:lang w:eastAsia="en-US"/>
              </w:rPr>
              <w:t>there are no known concerns about the individual’s suitability to work with children</w:t>
            </w:r>
          </w:p>
          <w:p w:rsidR="00AF6E8E" w:rsidRDefault="00AF6E8E" w:rsidP="000049CE">
            <w:pPr>
              <w:numPr>
                <w:ilvl w:val="0"/>
                <w:numId w:val="59"/>
              </w:numPr>
              <w:spacing w:after="0" w:line="240" w:lineRule="auto"/>
              <w:contextualSpacing/>
              <w:rPr>
                <w:rFonts w:ascii="Arial" w:hAnsi="Arial" w:cs="Arial"/>
                <w:lang w:eastAsia="en-US"/>
              </w:rPr>
            </w:pPr>
            <w:r w:rsidRPr="00493AFC">
              <w:rPr>
                <w:rFonts w:ascii="Arial" w:hAnsi="Arial" w:cs="Arial"/>
                <w:lang w:eastAsia="en-US"/>
              </w:rPr>
              <w:t>there is no ongoing disciplinary investigation relating to that individual</w:t>
            </w:r>
          </w:p>
          <w:p w:rsidR="00AF6E8E" w:rsidRPr="00253986" w:rsidRDefault="00AF6E8E" w:rsidP="000049CE">
            <w:pPr>
              <w:spacing w:after="0" w:line="240" w:lineRule="auto"/>
              <w:ind w:left="360"/>
              <w:contextualSpacing/>
              <w:rPr>
                <w:rFonts w:ascii="Arial" w:hAnsi="Arial" w:cs="Arial"/>
                <w:lang w:eastAsia="en-US"/>
              </w:rPr>
            </w:pPr>
          </w:p>
          <w:p w:rsidR="00AF6E8E" w:rsidRPr="00493AFC" w:rsidRDefault="00AF6E8E" w:rsidP="000049CE">
            <w:pPr>
              <w:rPr>
                <w:rFonts w:ascii="Arial" w:hAnsi="Arial" w:cs="Arial"/>
                <w:lang w:eastAsia="en-US"/>
              </w:rPr>
            </w:pPr>
            <w:r w:rsidRPr="00493AFC">
              <w:rPr>
                <w:rFonts w:ascii="Arial" w:hAnsi="Arial" w:cs="Arial"/>
                <w:lang w:eastAsia="en-US"/>
              </w:rPr>
              <w:t>Where</w:t>
            </w:r>
            <w:r>
              <w:rPr>
                <w:rFonts w:ascii="Arial" w:hAnsi="Arial" w:cs="Arial"/>
                <w:lang w:eastAsia="en-US"/>
              </w:rPr>
              <w:t xml:space="preserve"> </w:t>
            </w:r>
            <w:r w:rsidRPr="00493AFC">
              <w:rPr>
                <w:rFonts w:ascii="Arial" w:hAnsi="Arial" w:cs="Arial"/>
                <w:lang w:eastAsia="en-US"/>
              </w:rPr>
              <w:t>we are utilising volunteers, we will continue to follow the checking and risk assessment process as set out in paragraphs 167 to 172 of KCSIE. Under no circumstances will a volunteer who has not been checked be left unsupervised or allowed to work in regulated activity.</w:t>
            </w:r>
          </w:p>
          <w:p w:rsidR="00AF6E8E" w:rsidRPr="00493AFC" w:rsidRDefault="00AF6E8E" w:rsidP="000049CE">
            <w:pPr>
              <w:rPr>
                <w:rFonts w:ascii="Arial" w:hAnsi="Arial" w:cs="Arial"/>
                <w:lang w:eastAsia="en-US"/>
              </w:rPr>
            </w:pPr>
            <w:r w:rsidRPr="00493AFC">
              <w:rPr>
                <w:rFonts w:ascii="Arial" w:hAnsi="Arial" w:cs="Arial"/>
                <w:lang w:eastAsia="en-US"/>
              </w:rPr>
              <w:t>We will continue to follow the legal duty to refer to the DBS anyone who has harmed or poses a risk of harm to a child or vulnerable adult. Full details can be found at paragraph 163 of KCSIE.</w:t>
            </w:r>
          </w:p>
          <w:p w:rsidR="00AF6E8E" w:rsidRPr="00493AFC" w:rsidRDefault="00AF6E8E" w:rsidP="000049CE">
            <w:pPr>
              <w:rPr>
                <w:rFonts w:ascii="Arial" w:hAnsi="Arial" w:cs="Arial"/>
                <w:lang w:eastAsia="en-US"/>
              </w:rPr>
            </w:pPr>
            <w:r w:rsidRPr="00493AFC">
              <w:rPr>
                <w:rFonts w:ascii="Arial" w:hAnsi="Arial" w:cs="Arial"/>
                <w:lang w:eastAsia="en-US"/>
              </w:rPr>
              <w:t xml:space="preserve">We will continue to consider and make referrals to the Teaching Regulation Agency (TRA) as per paragraph 166 of KCSIE and the TRA’s ‘Teacher misconduct advice for making a referral. </w:t>
            </w:r>
          </w:p>
          <w:p w:rsidR="00AF6E8E" w:rsidRPr="00493AFC" w:rsidRDefault="00AF6E8E" w:rsidP="000049CE">
            <w:pPr>
              <w:rPr>
                <w:rFonts w:ascii="Arial" w:hAnsi="Arial" w:cs="Arial"/>
                <w:lang w:eastAsia="en-US"/>
              </w:rPr>
            </w:pPr>
            <w:r w:rsidRPr="00493AFC">
              <w:rPr>
                <w:rFonts w:ascii="Arial" w:hAnsi="Arial" w:cs="Arial"/>
                <w:lang w:eastAsia="en-US"/>
              </w:rPr>
              <w:t xml:space="preserve">During the COVID-19 period all referrals should be made by emailing </w:t>
            </w:r>
            <w:hyperlink r:id="rId106" w:history="1">
              <w:r w:rsidRPr="00493AFC">
                <w:rPr>
                  <w:rFonts w:ascii="Arial" w:hAnsi="Arial" w:cs="Arial"/>
                  <w:color w:val="0563C1"/>
                  <w:u w:val="single"/>
                  <w:lang w:eastAsia="en-US"/>
                </w:rPr>
                <w:t>Misconduct.Teacher@education.gov.uk</w:t>
              </w:r>
            </w:hyperlink>
          </w:p>
          <w:p w:rsidR="00AF6E8E" w:rsidRPr="00493AFC" w:rsidRDefault="00AF6E8E" w:rsidP="000049CE">
            <w:pPr>
              <w:rPr>
                <w:rFonts w:ascii="Arial" w:hAnsi="Arial" w:cs="Arial"/>
                <w:lang w:eastAsia="en-US"/>
              </w:rPr>
            </w:pPr>
            <w:r w:rsidRPr="00493AFC">
              <w:rPr>
                <w:rFonts w:ascii="Arial" w:hAnsi="Arial" w:cs="Arial"/>
                <w:lang w:eastAsia="en-US"/>
              </w:rPr>
              <w:t xml:space="preserve">Whilst acknowledging the challenge of the current National emergency, it is essential from a safeguarding perspective that any school is aware, on any given day, which staff/volunteers will be in the school or college, and that appropriate checks have been carried out, especially for anyone engaging in regulated activity. As such, we </w:t>
            </w:r>
            <w:r>
              <w:rPr>
                <w:rFonts w:ascii="Arial" w:hAnsi="Arial" w:cs="Arial"/>
                <w:lang w:eastAsia="en-US"/>
              </w:rPr>
              <w:t>w</w:t>
            </w:r>
            <w:r w:rsidRPr="00493AFC">
              <w:rPr>
                <w:rFonts w:ascii="Arial" w:hAnsi="Arial" w:cs="Arial"/>
                <w:lang w:eastAsia="en-US"/>
              </w:rPr>
              <w:t xml:space="preserve">ill continue to keep the single central record (SCR) up to date as outlined in paragraphs 148 to 156 in KCSIE. </w:t>
            </w:r>
          </w:p>
          <w:p w:rsidR="00AF6E8E" w:rsidRPr="00253986" w:rsidRDefault="00AF6E8E" w:rsidP="000049CE">
            <w:pPr>
              <w:keepNext/>
              <w:keepLines/>
              <w:numPr>
                <w:ilvl w:val="0"/>
                <w:numId w:val="57"/>
              </w:numPr>
              <w:spacing w:after="0" w:line="240" w:lineRule="auto"/>
              <w:ind w:left="0" w:firstLine="0"/>
              <w:outlineLvl w:val="0"/>
              <w:rPr>
                <w:rFonts w:ascii="Arial" w:hAnsi="Arial" w:cs="Arial"/>
                <w:b/>
                <w:color w:val="000000"/>
                <w:lang w:eastAsia="en-US"/>
              </w:rPr>
            </w:pPr>
            <w:bookmarkStart w:id="34" w:name="_Toc36299087"/>
            <w:r w:rsidRPr="00493AFC">
              <w:rPr>
                <w:rFonts w:ascii="Arial" w:hAnsi="Arial" w:cs="Arial"/>
                <w:b/>
                <w:color w:val="000000"/>
                <w:lang w:eastAsia="en-US"/>
              </w:rPr>
              <w:t>Online safety in schools and colleges</w:t>
            </w:r>
            <w:bookmarkEnd w:id="34"/>
          </w:p>
          <w:p w:rsidR="00AF6E8E" w:rsidRPr="00493AFC" w:rsidRDefault="00AF6E8E" w:rsidP="000049CE">
            <w:pPr>
              <w:rPr>
                <w:rFonts w:ascii="Arial" w:hAnsi="Arial" w:cs="Arial"/>
                <w:color w:val="000000"/>
                <w:lang w:eastAsia="en-US"/>
              </w:rPr>
            </w:pPr>
            <w:r w:rsidRPr="00493AFC">
              <w:rPr>
                <w:rFonts w:ascii="Arial" w:hAnsi="Arial" w:cs="Arial"/>
                <w:lang w:eastAsia="en-US"/>
              </w:rPr>
              <w:t xml:space="preserve">We will continue to </w:t>
            </w:r>
            <w:r w:rsidRPr="00493AFC">
              <w:rPr>
                <w:rFonts w:ascii="Arial" w:hAnsi="Arial" w:cs="Arial"/>
                <w:color w:val="000000"/>
                <w:lang w:eastAsia="en-US"/>
              </w:rPr>
              <w:t xml:space="preserve">provide a safe environment, including online. This includes the use of an online filtering system. </w:t>
            </w:r>
          </w:p>
          <w:p w:rsidR="00AF6E8E" w:rsidRDefault="00AF6E8E" w:rsidP="000049CE">
            <w:pPr>
              <w:rPr>
                <w:rFonts w:ascii="Arial" w:hAnsi="Arial" w:cs="Arial"/>
                <w:color w:val="000000"/>
                <w:lang w:eastAsia="en-US"/>
              </w:rPr>
            </w:pPr>
            <w:r w:rsidRPr="00493AFC">
              <w:rPr>
                <w:rFonts w:ascii="Arial" w:hAnsi="Arial" w:cs="Arial"/>
                <w:color w:val="000000"/>
                <w:lang w:eastAsia="en-US"/>
              </w:rPr>
              <w:t xml:space="preserve">Where students are using computers in school, appropriate supervision will be in place. </w:t>
            </w:r>
          </w:p>
          <w:p w:rsidR="00AF6E8E" w:rsidRPr="00493AFC" w:rsidRDefault="00AF6E8E" w:rsidP="000049CE">
            <w:pPr>
              <w:rPr>
                <w:rFonts w:ascii="Arial" w:hAnsi="Arial" w:cs="Arial"/>
                <w:color w:val="000000"/>
                <w:lang w:eastAsia="en-US"/>
              </w:rPr>
            </w:pPr>
          </w:p>
          <w:p w:rsidR="00AF6E8E" w:rsidRPr="00493AFC" w:rsidRDefault="00AF6E8E" w:rsidP="000049CE">
            <w:pPr>
              <w:keepNext/>
              <w:keepLines/>
              <w:numPr>
                <w:ilvl w:val="0"/>
                <w:numId w:val="57"/>
              </w:numPr>
              <w:spacing w:after="0" w:line="240" w:lineRule="auto"/>
              <w:ind w:left="0" w:firstLine="0"/>
              <w:outlineLvl w:val="0"/>
              <w:rPr>
                <w:rFonts w:ascii="Arial" w:hAnsi="Arial" w:cs="Arial"/>
                <w:b/>
                <w:color w:val="000000"/>
                <w:lang w:eastAsia="en-US"/>
              </w:rPr>
            </w:pPr>
            <w:bookmarkStart w:id="35" w:name="_Toc36299088"/>
            <w:r w:rsidRPr="00493AFC">
              <w:rPr>
                <w:rFonts w:ascii="Arial" w:hAnsi="Arial" w:cs="Arial"/>
                <w:b/>
                <w:color w:val="000000"/>
                <w:lang w:eastAsia="en-US"/>
              </w:rPr>
              <w:t>Children and online safety away from school and college</w:t>
            </w:r>
            <w:bookmarkEnd w:id="35"/>
          </w:p>
          <w:p w:rsidR="00AF6E8E" w:rsidRPr="00493AFC" w:rsidRDefault="00AF6E8E" w:rsidP="000049CE">
            <w:pPr>
              <w:rPr>
                <w:rFonts w:ascii="Arial" w:hAnsi="Arial" w:cs="Arial"/>
                <w:color w:val="000000"/>
                <w:lang w:eastAsia="en-US"/>
              </w:rPr>
            </w:pPr>
            <w:r w:rsidRPr="00493AFC">
              <w:rPr>
                <w:rFonts w:ascii="Arial" w:hAnsi="Arial" w:cs="Arial"/>
                <w:color w:val="000000"/>
                <w:lang w:eastAsia="en-US"/>
              </w:rPr>
              <w:t>It is important that all staff who interact with children, including online, continue to look out for signs a child may be at risk. Any such concerns should be dealt with as per the Child Protection Policy and where appropriate referrals should still be made to children’s social care and as required, the police.</w:t>
            </w:r>
          </w:p>
          <w:p w:rsidR="00AF6E8E" w:rsidRPr="00493AFC" w:rsidRDefault="00AF6E8E" w:rsidP="000049CE">
            <w:pPr>
              <w:rPr>
                <w:rFonts w:ascii="Arial" w:hAnsi="Arial" w:cs="Arial"/>
                <w:color w:val="000000"/>
                <w:lang w:eastAsia="en-US"/>
              </w:rPr>
            </w:pPr>
            <w:r w:rsidRPr="00493AFC">
              <w:rPr>
                <w:rFonts w:ascii="Arial" w:hAnsi="Arial" w:cs="Arial"/>
                <w:color w:val="000000"/>
                <w:lang w:eastAsia="en-US"/>
              </w:rPr>
              <w:t xml:space="preserve">Online teaching should follow the same principles as set out in the </w:t>
            </w:r>
            <w:r>
              <w:rPr>
                <w:rFonts w:ascii="Arial" w:hAnsi="Arial" w:cs="Arial"/>
                <w:color w:val="000000"/>
                <w:lang w:eastAsia="en-US"/>
              </w:rPr>
              <w:t>staff</w:t>
            </w:r>
            <w:r w:rsidRPr="00493AFC">
              <w:rPr>
                <w:rFonts w:ascii="Arial" w:hAnsi="Arial" w:cs="Arial"/>
                <w:color w:val="000000"/>
                <w:lang w:eastAsia="en-US"/>
              </w:rPr>
              <w:t xml:space="preserve"> code of conduct. </w:t>
            </w:r>
          </w:p>
          <w:p w:rsidR="00AF6E8E" w:rsidRPr="00493AFC" w:rsidRDefault="00AF6E8E" w:rsidP="000049CE">
            <w:pPr>
              <w:rPr>
                <w:rFonts w:ascii="Arial" w:hAnsi="Arial" w:cs="Arial"/>
                <w:color w:val="000000"/>
                <w:lang w:eastAsia="en-US"/>
              </w:rPr>
            </w:pPr>
            <w:r w:rsidRPr="00493AFC">
              <w:rPr>
                <w:rFonts w:ascii="Arial" w:hAnsi="Arial" w:cs="Arial"/>
                <w:lang w:eastAsia="en-US"/>
              </w:rPr>
              <w:t xml:space="preserve">We will </w:t>
            </w:r>
            <w:r w:rsidRPr="00493AFC">
              <w:rPr>
                <w:rFonts w:ascii="Arial" w:hAnsi="Arial" w:cs="Arial"/>
                <w:color w:val="000000"/>
                <w:lang w:eastAsia="en-US"/>
              </w:rPr>
              <w:t>ensure any use of online learning tools and systems is in line with privacy and data protection/GDPR requirements.</w:t>
            </w:r>
          </w:p>
          <w:p w:rsidR="00AF6E8E" w:rsidRPr="00493AFC" w:rsidRDefault="00AF6E8E" w:rsidP="000049CE">
            <w:pPr>
              <w:rPr>
                <w:rFonts w:ascii="Arial" w:hAnsi="Arial" w:cs="Arial"/>
                <w:color w:val="000000"/>
                <w:lang w:eastAsia="en-US"/>
              </w:rPr>
            </w:pPr>
          </w:p>
          <w:p w:rsidR="00AF6E8E" w:rsidRPr="00493AFC" w:rsidRDefault="00AF6E8E" w:rsidP="000049CE">
            <w:pPr>
              <w:rPr>
                <w:rFonts w:ascii="Arial" w:hAnsi="Arial" w:cs="Arial"/>
                <w:lang w:eastAsia="en-US"/>
              </w:rPr>
            </w:pPr>
            <w:r w:rsidRPr="00493AFC">
              <w:rPr>
                <w:rFonts w:ascii="Arial" w:hAnsi="Arial" w:cs="Arial"/>
                <w:lang w:eastAsia="en-US"/>
              </w:rPr>
              <w:lastRenderedPageBreak/>
              <w:t>Below are some things to consider when delivering virtual lessons, especially where webcams are involved:</w:t>
            </w:r>
          </w:p>
          <w:p w:rsidR="00AF6E8E" w:rsidRPr="00493AFC" w:rsidRDefault="00AF6E8E" w:rsidP="000049CE">
            <w:pPr>
              <w:numPr>
                <w:ilvl w:val="0"/>
                <w:numId w:val="58"/>
              </w:numPr>
              <w:spacing w:after="0" w:line="240" w:lineRule="auto"/>
              <w:contextualSpacing/>
              <w:rPr>
                <w:rFonts w:ascii="Arial" w:hAnsi="Arial" w:cs="Arial"/>
                <w:lang w:eastAsia="en-US"/>
              </w:rPr>
            </w:pPr>
            <w:r>
              <w:rPr>
                <w:rFonts w:ascii="Arial" w:hAnsi="Arial" w:cs="Arial"/>
                <w:lang w:eastAsia="en-US"/>
              </w:rPr>
              <w:t>Any groups under 6 children will be recorded</w:t>
            </w:r>
            <w:r w:rsidRPr="00493AFC">
              <w:rPr>
                <w:rFonts w:ascii="Arial" w:hAnsi="Arial" w:cs="Arial"/>
                <w:lang w:eastAsia="en-US"/>
              </w:rPr>
              <w:t xml:space="preserve"> (with explicit permission from parents)</w:t>
            </w:r>
          </w:p>
          <w:p w:rsidR="00AF6E8E" w:rsidRPr="00493AFC" w:rsidRDefault="00AF6E8E" w:rsidP="000049CE">
            <w:pPr>
              <w:numPr>
                <w:ilvl w:val="0"/>
                <w:numId w:val="58"/>
              </w:numPr>
              <w:spacing w:after="0" w:line="240" w:lineRule="auto"/>
              <w:contextualSpacing/>
              <w:rPr>
                <w:rFonts w:ascii="Arial" w:hAnsi="Arial" w:cs="Arial"/>
                <w:lang w:eastAsia="en-US"/>
              </w:rPr>
            </w:pPr>
            <w:r w:rsidRPr="00493AFC">
              <w:rPr>
                <w:rFonts w:ascii="Arial" w:hAnsi="Arial" w:cs="Arial"/>
                <w:lang w:eastAsia="en-US"/>
              </w:rPr>
              <w:t>Staff and children must wear suitable clothing, as should anyone else in the household.</w:t>
            </w:r>
          </w:p>
          <w:p w:rsidR="00AF6E8E" w:rsidRPr="00493AFC" w:rsidRDefault="00AF6E8E" w:rsidP="000049CE">
            <w:pPr>
              <w:numPr>
                <w:ilvl w:val="0"/>
                <w:numId w:val="58"/>
              </w:numPr>
              <w:spacing w:after="0" w:line="240" w:lineRule="auto"/>
              <w:contextualSpacing/>
              <w:rPr>
                <w:rFonts w:ascii="Arial" w:hAnsi="Arial" w:cs="Arial"/>
                <w:lang w:eastAsia="en-US"/>
              </w:rPr>
            </w:pPr>
            <w:r w:rsidRPr="00493AFC">
              <w:rPr>
                <w:rFonts w:ascii="Arial" w:hAnsi="Arial" w:cs="Arial"/>
                <w:lang w:eastAsia="en-US"/>
              </w:rPr>
              <w:t>Any computers used should be in appropriate areas, for example, not in bedrooms; and the background should be blurred.</w:t>
            </w:r>
          </w:p>
          <w:p w:rsidR="00AF6E8E" w:rsidRPr="00493AFC" w:rsidRDefault="00AF6E8E" w:rsidP="000049CE">
            <w:pPr>
              <w:numPr>
                <w:ilvl w:val="0"/>
                <w:numId w:val="58"/>
              </w:numPr>
              <w:spacing w:after="0" w:line="240" w:lineRule="auto"/>
              <w:contextualSpacing/>
              <w:rPr>
                <w:rFonts w:ascii="Arial" w:hAnsi="Arial" w:cs="Arial"/>
                <w:lang w:eastAsia="en-US"/>
              </w:rPr>
            </w:pPr>
            <w:r w:rsidRPr="00493AFC">
              <w:rPr>
                <w:rFonts w:ascii="Arial" w:hAnsi="Arial" w:cs="Arial"/>
                <w:lang w:eastAsia="en-US"/>
              </w:rPr>
              <w:t>The live class should be recorded so that if any issues were to arise, the video can be reviewed.</w:t>
            </w:r>
          </w:p>
          <w:p w:rsidR="00AF6E8E" w:rsidRPr="00493AFC" w:rsidRDefault="00AF6E8E" w:rsidP="000049CE">
            <w:pPr>
              <w:numPr>
                <w:ilvl w:val="0"/>
                <w:numId w:val="58"/>
              </w:numPr>
              <w:spacing w:after="0" w:line="240" w:lineRule="auto"/>
              <w:contextualSpacing/>
              <w:rPr>
                <w:rFonts w:ascii="Arial" w:hAnsi="Arial" w:cs="Arial"/>
                <w:lang w:eastAsia="en-US"/>
              </w:rPr>
            </w:pPr>
            <w:r w:rsidRPr="00493AFC">
              <w:rPr>
                <w:rFonts w:ascii="Arial" w:hAnsi="Arial" w:cs="Arial"/>
                <w:lang w:eastAsia="en-US"/>
              </w:rPr>
              <w:t>Live classes should be kept to a reasonable length of time, or the streaming may prevent the family ‘getting on’ with their day.</w:t>
            </w:r>
          </w:p>
          <w:p w:rsidR="00AF6E8E" w:rsidRPr="00493AFC" w:rsidRDefault="00AF6E8E" w:rsidP="000049CE">
            <w:pPr>
              <w:numPr>
                <w:ilvl w:val="0"/>
                <w:numId w:val="58"/>
              </w:numPr>
              <w:spacing w:after="0" w:line="240" w:lineRule="auto"/>
              <w:contextualSpacing/>
              <w:rPr>
                <w:rFonts w:ascii="Arial" w:hAnsi="Arial" w:cs="Arial"/>
                <w:lang w:eastAsia="en-US"/>
              </w:rPr>
            </w:pPr>
            <w:r w:rsidRPr="00493AFC">
              <w:rPr>
                <w:rFonts w:ascii="Arial" w:hAnsi="Arial" w:cs="Arial"/>
                <w:lang w:eastAsia="en-US"/>
              </w:rPr>
              <w:t>Language must be professional and appropriate, including any family members in the background.</w:t>
            </w:r>
          </w:p>
          <w:p w:rsidR="00AF6E8E" w:rsidRPr="00493AFC" w:rsidRDefault="00AF6E8E" w:rsidP="000049CE">
            <w:pPr>
              <w:numPr>
                <w:ilvl w:val="0"/>
                <w:numId w:val="58"/>
              </w:numPr>
              <w:spacing w:after="0" w:line="240" w:lineRule="auto"/>
              <w:contextualSpacing/>
              <w:rPr>
                <w:rFonts w:ascii="Arial" w:hAnsi="Arial" w:cs="Arial"/>
                <w:lang w:eastAsia="en-US"/>
              </w:rPr>
            </w:pPr>
            <w:r w:rsidRPr="00493AFC">
              <w:rPr>
                <w:rFonts w:ascii="Arial" w:hAnsi="Arial" w:cs="Arial"/>
                <w:lang w:eastAsia="en-US"/>
              </w:rPr>
              <w:t>Staff must only use platforms specified by senior managers and approved by our IT network manager / provider to communicate with pupils</w:t>
            </w:r>
          </w:p>
          <w:p w:rsidR="00AF6E8E" w:rsidRPr="00493AFC" w:rsidRDefault="00AF6E8E" w:rsidP="000049CE">
            <w:pPr>
              <w:numPr>
                <w:ilvl w:val="0"/>
                <w:numId w:val="58"/>
              </w:numPr>
              <w:spacing w:after="0" w:line="240" w:lineRule="auto"/>
              <w:contextualSpacing/>
              <w:rPr>
                <w:rFonts w:ascii="Arial" w:hAnsi="Arial" w:cs="Arial"/>
                <w:lang w:eastAsia="en-US"/>
              </w:rPr>
            </w:pPr>
            <w:r w:rsidRPr="00493AFC">
              <w:rPr>
                <w:rFonts w:ascii="Arial" w:hAnsi="Arial" w:cs="Arial"/>
                <w:lang w:eastAsia="en-US"/>
              </w:rPr>
              <w:t>Staff should record, the length, time, date and attendance of any sessions held.</w:t>
            </w:r>
          </w:p>
          <w:p w:rsidR="00AF6E8E" w:rsidRPr="00493AFC" w:rsidRDefault="00AF6E8E" w:rsidP="000049CE">
            <w:pPr>
              <w:keepNext/>
              <w:keepLines/>
              <w:outlineLvl w:val="0"/>
              <w:rPr>
                <w:rFonts w:ascii="Arial" w:hAnsi="Arial" w:cs="Arial"/>
                <w:b/>
                <w:color w:val="000000"/>
                <w:lang w:eastAsia="en-US"/>
              </w:rPr>
            </w:pPr>
          </w:p>
          <w:p w:rsidR="00AF6E8E" w:rsidRPr="00493AFC" w:rsidRDefault="00AF6E8E" w:rsidP="000049CE">
            <w:pPr>
              <w:keepNext/>
              <w:keepLines/>
              <w:numPr>
                <w:ilvl w:val="0"/>
                <w:numId w:val="57"/>
              </w:numPr>
              <w:spacing w:after="0" w:line="240" w:lineRule="auto"/>
              <w:ind w:left="0" w:firstLine="0"/>
              <w:outlineLvl w:val="0"/>
              <w:rPr>
                <w:rFonts w:ascii="Arial" w:hAnsi="Arial" w:cs="Arial"/>
                <w:b/>
                <w:color w:val="000000"/>
                <w:lang w:eastAsia="en-US"/>
              </w:rPr>
            </w:pPr>
            <w:bookmarkStart w:id="36" w:name="_Toc36299089"/>
            <w:r w:rsidRPr="00493AFC">
              <w:rPr>
                <w:rFonts w:ascii="Arial" w:hAnsi="Arial" w:cs="Arial"/>
                <w:b/>
                <w:color w:val="000000"/>
                <w:lang w:eastAsia="en-US"/>
              </w:rPr>
              <w:t>Supporting children not in school</w:t>
            </w:r>
            <w:bookmarkEnd w:id="36"/>
          </w:p>
          <w:p w:rsidR="00AF6E8E" w:rsidRPr="00493AFC" w:rsidRDefault="00AF6E8E" w:rsidP="000049CE">
            <w:pPr>
              <w:rPr>
                <w:rFonts w:ascii="Arial" w:hAnsi="Arial" w:cs="Arial"/>
                <w:lang w:eastAsia="en-US"/>
              </w:rPr>
            </w:pPr>
            <w:r w:rsidRPr="00493AFC">
              <w:rPr>
                <w:rFonts w:ascii="Arial" w:hAnsi="Arial" w:cs="Arial"/>
                <w:lang w:eastAsia="en-US"/>
              </w:rPr>
              <w:t>We are committed to ensuring the safety and wellbeing of all our children.</w:t>
            </w:r>
          </w:p>
          <w:p w:rsidR="00AF6E8E" w:rsidRDefault="00AF6E8E" w:rsidP="000049CE">
            <w:pPr>
              <w:rPr>
                <w:rFonts w:ascii="Arial" w:hAnsi="Arial" w:cs="Arial"/>
                <w:lang w:eastAsia="en-US"/>
              </w:rPr>
            </w:pPr>
            <w:r w:rsidRPr="00493AFC">
              <w:rPr>
                <w:rFonts w:ascii="Arial" w:hAnsi="Arial" w:cs="Arial"/>
                <w:lang w:eastAsia="en-US"/>
              </w:rPr>
              <w:t xml:space="preserve">Where the DSL has identified a child to be on the edge of social care support, or who would normally receive pastoral-type support in school, they should ensure that a robust communication plan is in place for that child. </w:t>
            </w:r>
          </w:p>
          <w:p w:rsidR="00AF6E8E" w:rsidRPr="006D5949" w:rsidRDefault="00AF6E8E" w:rsidP="000049CE">
            <w:pPr>
              <w:rPr>
                <w:rFonts w:ascii="Arial" w:hAnsi="Arial" w:cs="Arial"/>
                <w:lang w:eastAsia="en-US"/>
              </w:rPr>
            </w:pPr>
            <w:r>
              <w:rPr>
                <w:rFonts w:ascii="Arial" w:hAnsi="Arial" w:cs="Arial"/>
                <w:lang w:eastAsia="en-US"/>
              </w:rPr>
              <w:t xml:space="preserve">This will involve a welfare telephone call home weekly for any family in receipt of Early Help, Pastoral Support or considered vulnerable in other ways, following LA guidance for the information to be gathered (See Appendix 1). The DSL and all deputies have a record of these </w:t>
            </w:r>
            <w:r w:rsidRPr="006D5949">
              <w:rPr>
                <w:rFonts w:ascii="Arial" w:hAnsi="Arial" w:cs="Arial"/>
                <w:lang w:eastAsia="en-US"/>
              </w:rPr>
              <w:t xml:space="preserve">children. Natalie </w:t>
            </w:r>
            <w:proofErr w:type="spellStart"/>
            <w:r w:rsidRPr="006D5949">
              <w:rPr>
                <w:rFonts w:ascii="Arial" w:hAnsi="Arial" w:cs="Arial"/>
                <w:lang w:eastAsia="en-US"/>
              </w:rPr>
              <w:t>Gyongyosi</w:t>
            </w:r>
            <w:proofErr w:type="spellEnd"/>
            <w:r w:rsidRPr="006D5949">
              <w:rPr>
                <w:rFonts w:ascii="Arial" w:hAnsi="Arial" w:cs="Arial"/>
                <w:lang w:eastAsia="en-US"/>
              </w:rPr>
              <w:t xml:space="preserve"> will take the lead on carrying out these welfare calls for the families she supports but will notify all other DSLs if she is unable to do so or does not make contact.</w:t>
            </w:r>
          </w:p>
          <w:p w:rsidR="00AF6E8E" w:rsidRPr="006D5949" w:rsidRDefault="00AF6E8E" w:rsidP="000049CE">
            <w:pPr>
              <w:rPr>
                <w:rFonts w:ascii="Arial" w:hAnsi="Arial" w:cs="Arial"/>
                <w:lang w:eastAsia="en-US"/>
              </w:rPr>
            </w:pPr>
            <w:r w:rsidRPr="006D5949">
              <w:rPr>
                <w:rFonts w:ascii="Arial" w:hAnsi="Arial" w:cs="Arial"/>
                <w:lang w:eastAsia="en-US"/>
              </w:rPr>
              <w:t>Pupils who have a Child in Need Plan or LAC children not attending school will receive the same welfare call but three times per week. Sarah Haggett will take the lead on carrying out these calls but will notify the DSL or a deputy if she is unable to do so or does not make contact. The child’s social worker will be informed if we do not see or have contact with that child for 2 consecutive days.</w:t>
            </w:r>
          </w:p>
          <w:p w:rsidR="00AF6E8E" w:rsidRDefault="00AF6E8E" w:rsidP="000049CE">
            <w:pPr>
              <w:rPr>
                <w:rFonts w:ascii="Arial" w:hAnsi="Arial" w:cs="Arial"/>
                <w:lang w:eastAsia="en-US"/>
              </w:rPr>
            </w:pPr>
            <w:r w:rsidRPr="006D5949">
              <w:rPr>
                <w:rFonts w:ascii="Arial" w:hAnsi="Arial" w:cs="Arial"/>
                <w:lang w:eastAsia="en-US"/>
              </w:rPr>
              <w:t xml:space="preserve">Teachers will </w:t>
            </w:r>
            <w:r>
              <w:rPr>
                <w:rFonts w:ascii="Arial" w:hAnsi="Arial" w:cs="Arial"/>
                <w:lang w:eastAsia="en-US"/>
              </w:rPr>
              <w:t>keep daily registers for home learning. Any child who has not attended morning live lessons will receive a welfare call from the TA or teacher before lunchtime, to encourage them to join in the afternoon.</w:t>
            </w:r>
            <w:r w:rsidRPr="006D5949">
              <w:rPr>
                <w:rFonts w:ascii="Arial" w:hAnsi="Arial" w:cs="Arial"/>
                <w:lang w:eastAsia="en-US"/>
              </w:rPr>
              <w:t xml:space="preserve"> </w:t>
            </w:r>
            <w:r>
              <w:rPr>
                <w:rFonts w:ascii="Arial" w:hAnsi="Arial" w:cs="Arial"/>
                <w:lang w:eastAsia="en-US"/>
              </w:rPr>
              <w:t>If</w:t>
            </w:r>
            <w:r w:rsidRPr="006D5949">
              <w:rPr>
                <w:rFonts w:ascii="Arial" w:hAnsi="Arial" w:cs="Arial"/>
                <w:lang w:eastAsia="en-US"/>
              </w:rPr>
              <w:t xml:space="preserve"> </w:t>
            </w:r>
            <w:r>
              <w:rPr>
                <w:rFonts w:ascii="Arial" w:hAnsi="Arial" w:cs="Arial"/>
                <w:lang w:eastAsia="en-US"/>
              </w:rPr>
              <w:t>a teacher</w:t>
            </w:r>
            <w:r w:rsidRPr="006D5949">
              <w:rPr>
                <w:rFonts w:ascii="Arial" w:hAnsi="Arial" w:cs="Arial"/>
                <w:lang w:eastAsia="en-US"/>
              </w:rPr>
              <w:t xml:space="preserve"> ha</w:t>
            </w:r>
            <w:r>
              <w:rPr>
                <w:rFonts w:ascii="Arial" w:hAnsi="Arial" w:cs="Arial"/>
                <w:lang w:eastAsia="en-US"/>
              </w:rPr>
              <w:t>s</w:t>
            </w:r>
            <w:r w:rsidRPr="006D5949">
              <w:rPr>
                <w:rFonts w:ascii="Arial" w:hAnsi="Arial" w:cs="Arial"/>
                <w:lang w:eastAsia="en-US"/>
              </w:rPr>
              <w:t xml:space="preserve"> not had contact with </w:t>
            </w:r>
            <w:r>
              <w:rPr>
                <w:rFonts w:ascii="Arial" w:hAnsi="Arial" w:cs="Arial"/>
                <w:lang w:eastAsia="en-US"/>
              </w:rPr>
              <w:t xml:space="preserve">a child </w:t>
            </w:r>
            <w:r w:rsidRPr="006D5949">
              <w:rPr>
                <w:rFonts w:ascii="Arial" w:hAnsi="Arial" w:cs="Arial"/>
                <w:lang w:eastAsia="en-US"/>
              </w:rPr>
              <w:t xml:space="preserve">for three </w:t>
            </w:r>
            <w:r>
              <w:rPr>
                <w:rFonts w:ascii="Arial" w:hAnsi="Arial" w:cs="Arial"/>
                <w:lang w:eastAsia="en-US"/>
              </w:rPr>
              <w:t xml:space="preserve">consecutive </w:t>
            </w:r>
            <w:r w:rsidRPr="006D5949">
              <w:rPr>
                <w:rFonts w:ascii="Arial" w:hAnsi="Arial" w:cs="Arial"/>
                <w:lang w:eastAsia="en-US"/>
              </w:rPr>
              <w:t>days via home learnin</w:t>
            </w:r>
            <w:r>
              <w:rPr>
                <w:rFonts w:ascii="Arial" w:hAnsi="Arial" w:cs="Arial"/>
                <w:lang w:eastAsia="en-US"/>
              </w:rPr>
              <w:t>g, a deputy DSL working in school</w:t>
            </w:r>
            <w:r w:rsidRPr="006D5949">
              <w:rPr>
                <w:rFonts w:ascii="Arial" w:hAnsi="Arial" w:cs="Arial"/>
                <w:lang w:eastAsia="en-US"/>
              </w:rPr>
              <w:t xml:space="preserve"> will follow this up with </w:t>
            </w:r>
            <w:r>
              <w:rPr>
                <w:rFonts w:ascii="Arial" w:hAnsi="Arial" w:cs="Arial"/>
                <w:lang w:eastAsia="en-US"/>
              </w:rPr>
              <w:t xml:space="preserve">a </w:t>
            </w:r>
            <w:r w:rsidRPr="006D5949">
              <w:rPr>
                <w:rFonts w:ascii="Arial" w:hAnsi="Arial" w:cs="Arial"/>
                <w:lang w:eastAsia="en-US"/>
              </w:rPr>
              <w:t>welfare call to</w:t>
            </w:r>
            <w:r>
              <w:rPr>
                <w:rFonts w:ascii="Arial" w:hAnsi="Arial" w:cs="Arial"/>
                <w:lang w:eastAsia="en-US"/>
              </w:rPr>
              <w:t xml:space="preserve"> the</w:t>
            </w:r>
            <w:r w:rsidRPr="006D5949">
              <w:rPr>
                <w:rFonts w:ascii="Arial" w:hAnsi="Arial" w:cs="Arial"/>
                <w:lang w:eastAsia="en-US"/>
              </w:rPr>
              <w:t xml:space="preserve"> famil</w:t>
            </w:r>
            <w:r>
              <w:rPr>
                <w:rFonts w:ascii="Arial" w:hAnsi="Arial" w:cs="Arial"/>
                <w:lang w:eastAsia="en-US"/>
              </w:rPr>
              <w:t>y</w:t>
            </w:r>
            <w:r w:rsidRPr="006D5949">
              <w:rPr>
                <w:rFonts w:ascii="Arial" w:hAnsi="Arial" w:cs="Arial"/>
                <w:lang w:eastAsia="en-US"/>
              </w:rPr>
              <w:t>.</w:t>
            </w:r>
            <w:r>
              <w:rPr>
                <w:rFonts w:ascii="Arial" w:hAnsi="Arial" w:cs="Arial"/>
                <w:lang w:eastAsia="en-US"/>
              </w:rPr>
              <w:t xml:space="preserve"> If contact cannot be made, a doorstep visit will be carried out from day 3.</w:t>
            </w:r>
          </w:p>
          <w:p w:rsidR="00AF6E8E" w:rsidRDefault="00AF6E8E" w:rsidP="000049CE">
            <w:pPr>
              <w:rPr>
                <w:rFonts w:ascii="Arial" w:hAnsi="Arial" w:cs="Arial"/>
                <w:lang w:eastAsia="en-US"/>
              </w:rPr>
            </w:pPr>
            <w:r>
              <w:rPr>
                <w:rFonts w:ascii="Arial" w:hAnsi="Arial" w:cs="Arial"/>
                <w:lang w:eastAsia="en-US"/>
              </w:rPr>
              <w:t xml:space="preserve">Pupils with an EHCP will receive a weekly welfare call if not attending school. Emma Delves will lead on this but will notify all other DSLs if she is unable to do so. </w:t>
            </w:r>
          </w:p>
          <w:p w:rsidR="00AF6E8E" w:rsidRDefault="00AF6E8E" w:rsidP="000049CE">
            <w:pPr>
              <w:rPr>
                <w:rFonts w:ascii="Arial" w:hAnsi="Arial" w:cs="Arial"/>
                <w:lang w:eastAsia="en-US"/>
              </w:rPr>
            </w:pPr>
            <w:r>
              <w:rPr>
                <w:rFonts w:ascii="Arial" w:hAnsi="Arial" w:cs="Arial"/>
                <w:lang w:eastAsia="en-US"/>
              </w:rPr>
              <w:t>All communications will be logged on CPOMS.</w:t>
            </w:r>
          </w:p>
          <w:p w:rsidR="00AF6E8E" w:rsidRPr="00493AFC" w:rsidRDefault="00AF6E8E" w:rsidP="000049CE">
            <w:pPr>
              <w:rPr>
                <w:rFonts w:ascii="Arial" w:hAnsi="Arial" w:cs="Arial"/>
                <w:lang w:eastAsia="en-US"/>
              </w:rPr>
            </w:pPr>
            <w:r w:rsidRPr="006D5949">
              <w:rPr>
                <w:rFonts w:ascii="Arial" w:hAnsi="Arial" w:cs="Arial"/>
                <w:lang w:eastAsia="en-US"/>
              </w:rPr>
              <w:lastRenderedPageBreak/>
              <w:t xml:space="preserve">If welfare contact cannot be made within </w:t>
            </w:r>
            <w:r>
              <w:rPr>
                <w:rFonts w:ascii="Arial" w:hAnsi="Arial" w:cs="Arial"/>
                <w:lang w:eastAsia="en-US"/>
              </w:rPr>
              <w:t>3</w:t>
            </w:r>
            <w:r w:rsidRPr="006D5949">
              <w:rPr>
                <w:rFonts w:ascii="Arial" w:hAnsi="Arial" w:cs="Arial"/>
                <w:lang w:eastAsia="en-US"/>
              </w:rPr>
              <w:t xml:space="preserve"> working days (or 2 days for children with a Social Worker), the Social Worker or MASH will be contacted for advice if the child is CP or CIN. For all other children, a door-step visit will be carried out. Two members of staff will travel in separate cars and maintain social distancing at all times.</w:t>
            </w:r>
          </w:p>
          <w:p w:rsidR="00AF6E8E" w:rsidRPr="00493AFC" w:rsidRDefault="00AF6E8E" w:rsidP="000049CE">
            <w:pPr>
              <w:rPr>
                <w:rFonts w:ascii="Arial" w:hAnsi="Arial" w:cs="Arial"/>
                <w:lang w:eastAsia="en-US"/>
              </w:rPr>
            </w:pPr>
            <w:r w:rsidRPr="00493AFC">
              <w:rPr>
                <w:rFonts w:ascii="Arial" w:hAnsi="Arial" w:cs="Arial"/>
                <w:lang w:eastAsia="en-US"/>
              </w:rPr>
              <w:t xml:space="preserve">This plan must be reviewed regularly (at least once a fortnight) and where concerns arise, the DSL will consider any referrals as appropriate. </w:t>
            </w:r>
          </w:p>
          <w:p w:rsidR="00AF6E8E" w:rsidRPr="00493AFC" w:rsidRDefault="00AF6E8E" w:rsidP="000049CE">
            <w:pPr>
              <w:rPr>
                <w:rFonts w:ascii="Arial" w:hAnsi="Arial" w:cs="Arial"/>
                <w:lang w:eastAsia="en-US"/>
              </w:rPr>
            </w:pPr>
            <w:r w:rsidRPr="00493AFC">
              <w:rPr>
                <w:rFonts w:ascii="Arial" w:hAnsi="Arial" w:cs="Arial"/>
                <w:lang w:eastAsia="en-US"/>
              </w:rPr>
              <w:t>The school will s</w:t>
            </w:r>
            <w:r>
              <w:rPr>
                <w:rFonts w:ascii="Arial" w:hAnsi="Arial" w:cs="Arial"/>
                <w:lang w:eastAsia="en-US"/>
              </w:rPr>
              <w:t>hare safeguarding messages on the school website and twitter</w:t>
            </w:r>
            <w:r w:rsidRPr="00493AFC">
              <w:rPr>
                <w:rFonts w:ascii="Arial" w:hAnsi="Arial" w:cs="Arial"/>
                <w:lang w:eastAsia="en-US"/>
              </w:rPr>
              <w:t xml:space="preserve">. </w:t>
            </w:r>
          </w:p>
          <w:p w:rsidR="00AF6E8E" w:rsidRPr="00493AFC" w:rsidRDefault="00AF6E8E" w:rsidP="000049CE">
            <w:pPr>
              <w:rPr>
                <w:rFonts w:ascii="Arial" w:hAnsi="Arial" w:cs="Arial"/>
                <w:lang w:eastAsia="en-US"/>
              </w:rPr>
            </w:pPr>
            <w:r w:rsidRPr="00493AFC">
              <w:rPr>
                <w:rFonts w:ascii="Arial" w:hAnsi="Arial" w:cs="Arial"/>
                <w:lang w:eastAsia="en-US"/>
              </w:rPr>
              <w:t xml:space="preserve">We recognise that school is a protective factor for children, and the current circumstances, can affect the mental health of pupils and their parents/carers. Our staff need to be aware of this in setting expectations of pupils’ work where they are at home. </w:t>
            </w:r>
          </w:p>
          <w:p w:rsidR="00AF6E8E" w:rsidRPr="00253986" w:rsidRDefault="00AF6E8E" w:rsidP="000049CE">
            <w:pPr>
              <w:keepNext/>
              <w:keepLines/>
              <w:numPr>
                <w:ilvl w:val="0"/>
                <w:numId w:val="57"/>
              </w:numPr>
              <w:spacing w:after="0" w:line="240" w:lineRule="auto"/>
              <w:ind w:left="0" w:firstLine="0"/>
              <w:outlineLvl w:val="0"/>
              <w:rPr>
                <w:rFonts w:ascii="Arial" w:hAnsi="Arial" w:cs="Arial"/>
                <w:b/>
                <w:color w:val="000000"/>
                <w:lang w:eastAsia="en-US"/>
              </w:rPr>
            </w:pPr>
            <w:bookmarkStart w:id="37" w:name="_Toc36299090"/>
            <w:r w:rsidRPr="00493AFC">
              <w:rPr>
                <w:rFonts w:ascii="Arial" w:hAnsi="Arial" w:cs="Arial"/>
                <w:b/>
                <w:color w:val="000000"/>
                <w:lang w:eastAsia="en-US"/>
              </w:rPr>
              <w:t>Supporting children in school</w:t>
            </w:r>
            <w:bookmarkEnd w:id="37"/>
          </w:p>
          <w:p w:rsidR="00AF6E8E" w:rsidRPr="00493AFC" w:rsidRDefault="00AF6E8E" w:rsidP="000049CE">
            <w:pPr>
              <w:rPr>
                <w:rFonts w:ascii="Arial" w:hAnsi="Arial" w:cs="Arial"/>
                <w:lang w:eastAsia="en-US"/>
              </w:rPr>
            </w:pPr>
            <w:r w:rsidRPr="00493AFC">
              <w:rPr>
                <w:rFonts w:ascii="Arial" w:hAnsi="Arial" w:cs="Arial"/>
                <w:lang w:eastAsia="en-US"/>
              </w:rPr>
              <w:t xml:space="preserve">We are committed to ensuring the safety and wellbeing of all its students. </w:t>
            </w:r>
          </w:p>
          <w:p w:rsidR="00AF6E8E" w:rsidRPr="00493AFC" w:rsidRDefault="00AF6E8E" w:rsidP="000049CE">
            <w:pPr>
              <w:rPr>
                <w:rFonts w:ascii="Arial" w:hAnsi="Arial" w:cs="Arial"/>
                <w:lang w:eastAsia="en-US"/>
              </w:rPr>
            </w:pPr>
            <w:r w:rsidRPr="00493AFC">
              <w:rPr>
                <w:rFonts w:ascii="Arial" w:hAnsi="Arial" w:cs="Arial"/>
                <w:lang w:eastAsia="en-US"/>
              </w:rPr>
              <w:t xml:space="preserve">We will continue to be a safe space for all children to attend and flourish. The Headteacher will ensure that appropriate staff are on site and staff to pupil ratio numbers are appropriate, to maximise safety. </w:t>
            </w:r>
          </w:p>
          <w:p w:rsidR="00AF6E8E" w:rsidRPr="00493AFC" w:rsidRDefault="00AF6E8E" w:rsidP="000049CE">
            <w:pPr>
              <w:rPr>
                <w:rFonts w:ascii="Arial" w:hAnsi="Arial" w:cs="Arial"/>
                <w:lang w:eastAsia="en-US"/>
              </w:rPr>
            </w:pPr>
            <w:r w:rsidRPr="00493AFC">
              <w:rPr>
                <w:rFonts w:ascii="Arial" w:hAnsi="Arial" w:cs="Arial"/>
                <w:lang w:eastAsia="en-US"/>
              </w:rPr>
              <w:t>We will refer to the Government and LA guidance for education and childcare settings on how to implement social distancing and continue to follow the advice from Public Health England on handwashing</w:t>
            </w:r>
            <w:r>
              <w:rPr>
                <w:rFonts w:ascii="Arial" w:hAnsi="Arial" w:cs="Arial"/>
                <w:lang w:eastAsia="en-US"/>
              </w:rPr>
              <w:t>, ventilation, face coverings</w:t>
            </w:r>
            <w:r w:rsidRPr="00493AFC">
              <w:rPr>
                <w:rFonts w:ascii="Arial" w:hAnsi="Arial" w:cs="Arial"/>
                <w:lang w:eastAsia="en-US"/>
              </w:rPr>
              <w:t xml:space="preserve"> and other measures to limit the risk of spread of COVID19.</w:t>
            </w:r>
          </w:p>
          <w:p w:rsidR="00AF6E8E" w:rsidRPr="00493AFC" w:rsidRDefault="00AF6E8E" w:rsidP="000049CE">
            <w:pPr>
              <w:rPr>
                <w:rFonts w:ascii="Arial" w:hAnsi="Arial" w:cs="Arial"/>
                <w:lang w:eastAsia="en-US"/>
              </w:rPr>
            </w:pPr>
            <w:r w:rsidRPr="00493AFC">
              <w:rPr>
                <w:rFonts w:ascii="Arial" w:hAnsi="Arial" w:cs="Arial"/>
                <w:lang w:eastAsia="en-US"/>
              </w:rPr>
              <w:t xml:space="preserve">We will ensure that where we care for children of critical workers and vulnerable children on site, we ensure appropriate support is in place for them. This will be </w:t>
            </w:r>
            <w:proofErr w:type="gramStart"/>
            <w:r w:rsidRPr="00493AFC">
              <w:rPr>
                <w:rFonts w:ascii="Arial" w:hAnsi="Arial" w:cs="Arial"/>
                <w:lang w:eastAsia="en-US"/>
              </w:rPr>
              <w:t>bespoke</w:t>
            </w:r>
            <w:proofErr w:type="gramEnd"/>
            <w:r w:rsidRPr="00493AFC">
              <w:rPr>
                <w:rFonts w:ascii="Arial" w:hAnsi="Arial" w:cs="Arial"/>
                <w:lang w:eastAsia="en-US"/>
              </w:rPr>
              <w:t xml:space="preserve"> to each child and recorded on CPOMS. </w:t>
            </w:r>
          </w:p>
          <w:p w:rsidR="00AF6E8E" w:rsidRDefault="00AF6E8E" w:rsidP="000049CE">
            <w:pPr>
              <w:rPr>
                <w:rFonts w:ascii="Arial" w:hAnsi="Arial" w:cs="Arial"/>
                <w:lang w:eastAsia="en-US"/>
              </w:rPr>
            </w:pPr>
            <w:r w:rsidRPr="00493AFC">
              <w:rPr>
                <w:rFonts w:ascii="Arial" w:hAnsi="Arial" w:cs="Arial"/>
                <w:lang w:eastAsia="en-US"/>
              </w:rPr>
              <w:t>Where we have concerns about the impact of staff absence – such as our Designated Safeguarding Lead or first aiders – we will discuss them immediately with the LA.</w:t>
            </w:r>
          </w:p>
          <w:p w:rsidR="00AF6E8E" w:rsidRPr="00493AFC" w:rsidRDefault="00AF6E8E" w:rsidP="000049CE">
            <w:pPr>
              <w:rPr>
                <w:rFonts w:ascii="Arial" w:hAnsi="Arial" w:cs="Arial"/>
                <w:lang w:eastAsia="en-US"/>
              </w:rPr>
            </w:pPr>
          </w:p>
          <w:p w:rsidR="00AF6E8E" w:rsidRPr="00493AFC" w:rsidRDefault="00AF6E8E" w:rsidP="000049CE">
            <w:pPr>
              <w:keepNext/>
              <w:keepLines/>
              <w:numPr>
                <w:ilvl w:val="0"/>
                <w:numId w:val="57"/>
              </w:numPr>
              <w:spacing w:after="0" w:line="240" w:lineRule="auto"/>
              <w:ind w:left="0" w:firstLine="0"/>
              <w:outlineLvl w:val="0"/>
              <w:rPr>
                <w:rFonts w:ascii="Arial" w:hAnsi="Arial" w:cs="Arial"/>
                <w:b/>
                <w:bCs/>
                <w:color w:val="000000"/>
                <w:lang w:eastAsia="en-US"/>
              </w:rPr>
            </w:pPr>
            <w:bookmarkStart w:id="38" w:name="_Toc36299091"/>
            <w:r w:rsidRPr="00493AFC">
              <w:rPr>
                <w:rFonts w:ascii="Arial" w:hAnsi="Arial" w:cs="Arial"/>
                <w:b/>
                <w:bCs/>
                <w:color w:val="000000"/>
                <w:lang w:eastAsia="en-US"/>
              </w:rPr>
              <w:t>Peer on Peer Abuse</w:t>
            </w:r>
            <w:bookmarkEnd w:id="38"/>
          </w:p>
          <w:p w:rsidR="00AF6E8E" w:rsidRPr="00493AFC" w:rsidRDefault="00AF6E8E" w:rsidP="000049CE">
            <w:pPr>
              <w:rPr>
                <w:rFonts w:ascii="Arial" w:hAnsi="Arial" w:cs="Arial"/>
                <w:b/>
                <w:lang w:eastAsia="en-US"/>
              </w:rPr>
            </w:pPr>
            <w:r w:rsidRPr="00493AFC">
              <w:rPr>
                <w:rFonts w:ascii="Arial" w:hAnsi="Arial" w:cs="Arial"/>
                <w:lang w:eastAsia="en-US"/>
              </w:rPr>
              <w:t xml:space="preserve">We </w:t>
            </w:r>
            <w:r w:rsidRPr="00493AFC">
              <w:rPr>
                <w:rFonts w:ascii="Arial" w:hAnsi="Arial" w:cs="Arial"/>
                <w:bCs/>
                <w:lang w:eastAsia="en-US"/>
              </w:rPr>
              <w:t>recognise that during the closure a</w:t>
            </w:r>
            <w:r w:rsidRPr="00493AFC">
              <w:rPr>
                <w:rFonts w:ascii="Arial" w:hAnsi="Arial" w:cs="Arial"/>
                <w:lang w:eastAsia="en-US"/>
              </w:rPr>
              <w:t xml:space="preserve"> revised process may be required for managing any report of such abuse and supporting victims</w:t>
            </w:r>
            <w:r w:rsidRPr="00493AFC">
              <w:rPr>
                <w:rFonts w:ascii="Arial" w:hAnsi="Arial" w:cs="Arial"/>
                <w:b/>
                <w:lang w:eastAsia="en-US"/>
              </w:rPr>
              <w:t xml:space="preserve">. </w:t>
            </w:r>
          </w:p>
          <w:p w:rsidR="00AF6E8E" w:rsidRPr="00493AFC" w:rsidRDefault="00AF6E8E" w:rsidP="000049CE">
            <w:pPr>
              <w:rPr>
                <w:rFonts w:ascii="Arial" w:hAnsi="Arial" w:cs="Arial"/>
                <w:bCs/>
                <w:lang w:eastAsia="en-US"/>
              </w:rPr>
            </w:pPr>
            <w:r w:rsidRPr="00493AFC">
              <w:rPr>
                <w:rFonts w:ascii="Arial" w:hAnsi="Arial" w:cs="Arial"/>
                <w:bCs/>
                <w:lang w:eastAsia="en-US"/>
              </w:rPr>
              <w:t>Where we receive a report of peer on peer abuse, we will follow the principles as set out in part five of KCSIE</w:t>
            </w:r>
            <w:r>
              <w:rPr>
                <w:rFonts w:ascii="Arial" w:hAnsi="Arial" w:cs="Arial"/>
                <w:bCs/>
                <w:lang w:eastAsia="en-US"/>
              </w:rPr>
              <w:t xml:space="preserve"> and of those outlined within</w:t>
            </w:r>
            <w:r w:rsidRPr="00493AFC">
              <w:rPr>
                <w:rFonts w:ascii="Arial" w:hAnsi="Arial" w:cs="Arial"/>
                <w:bCs/>
                <w:lang w:eastAsia="en-US"/>
              </w:rPr>
              <w:t xml:space="preserve"> the Child Protection Policy.</w:t>
            </w:r>
          </w:p>
          <w:p w:rsidR="00AF6E8E" w:rsidRPr="00493AFC" w:rsidRDefault="00AF6E8E" w:rsidP="000049CE">
            <w:pPr>
              <w:rPr>
                <w:rFonts w:ascii="Arial" w:hAnsi="Arial" w:cs="Arial"/>
                <w:lang w:eastAsia="en-US"/>
              </w:rPr>
            </w:pPr>
            <w:r w:rsidRPr="00493AFC">
              <w:rPr>
                <w:rFonts w:ascii="Arial" w:hAnsi="Arial" w:cs="Arial"/>
                <w:lang w:eastAsia="en-US"/>
              </w:rPr>
              <w:t>We will listen and work with the child, parents/carers and any multi-agency partner required to ensure the safety and security of that child.</w:t>
            </w:r>
          </w:p>
          <w:p w:rsidR="00AF6E8E" w:rsidRDefault="00AF6E8E" w:rsidP="000049CE">
            <w:pPr>
              <w:rPr>
                <w:rFonts w:ascii="Arial" w:hAnsi="Arial" w:cs="Arial"/>
                <w:lang w:eastAsia="en-US"/>
              </w:rPr>
            </w:pPr>
            <w:r w:rsidRPr="00493AFC">
              <w:rPr>
                <w:rFonts w:ascii="Arial" w:hAnsi="Arial" w:cs="Arial"/>
                <w:lang w:eastAsia="en-US"/>
              </w:rPr>
              <w:t>Concerns and actions must be recorded on CPOMS</w:t>
            </w:r>
            <w:r>
              <w:rPr>
                <w:rFonts w:ascii="Arial" w:hAnsi="Arial" w:cs="Arial"/>
                <w:lang w:eastAsia="en-US"/>
              </w:rPr>
              <w:t xml:space="preserve"> </w:t>
            </w:r>
            <w:r w:rsidRPr="00493AFC">
              <w:rPr>
                <w:rFonts w:ascii="Arial" w:hAnsi="Arial" w:cs="Arial"/>
                <w:lang w:eastAsia="en-US"/>
              </w:rPr>
              <w:t>and appropriate referrals made.</w:t>
            </w:r>
          </w:p>
          <w:p w:rsidR="00AF6E8E" w:rsidRPr="00253986" w:rsidRDefault="00AF6E8E" w:rsidP="000049CE">
            <w:pPr>
              <w:rPr>
                <w:rFonts w:ascii="Arial" w:hAnsi="Arial" w:cs="Arial"/>
                <w:lang w:eastAsia="en-US"/>
              </w:rPr>
            </w:pPr>
          </w:p>
          <w:p w:rsidR="00AF6E8E" w:rsidRPr="00493AFC" w:rsidRDefault="00AF6E8E" w:rsidP="000049CE">
            <w:pPr>
              <w:keepNext/>
              <w:keepLines/>
              <w:numPr>
                <w:ilvl w:val="0"/>
                <w:numId w:val="57"/>
              </w:numPr>
              <w:spacing w:after="0" w:line="240" w:lineRule="auto"/>
              <w:ind w:left="0" w:firstLine="0"/>
              <w:outlineLvl w:val="0"/>
              <w:rPr>
                <w:rFonts w:ascii="Arial" w:hAnsi="Arial" w:cs="Arial"/>
                <w:b/>
                <w:bCs/>
                <w:color w:val="000000"/>
                <w:lang w:eastAsia="en-US"/>
              </w:rPr>
            </w:pPr>
            <w:bookmarkStart w:id="39" w:name="_Toc36299092"/>
            <w:r w:rsidRPr="00493AFC">
              <w:rPr>
                <w:rFonts w:ascii="Arial" w:hAnsi="Arial" w:cs="Arial"/>
                <w:b/>
                <w:bCs/>
                <w:color w:val="000000"/>
                <w:lang w:eastAsia="en-US"/>
              </w:rPr>
              <w:lastRenderedPageBreak/>
              <w:t xml:space="preserve">Advice, Guidance &amp; Support from the </w:t>
            </w:r>
            <w:bookmarkEnd w:id="39"/>
            <w:r w:rsidRPr="00493AFC">
              <w:rPr>
                <w:rFonts w:ascii="Arial" w:hAnsi="Arial" w:cs="Arial"/>
                <w:b/>
                <w:bCs/>
                <w:color w:val="000000"/>
                <w:lang w:eastAsia="en-US"/>
              </w:rPr>
              <w:t>LA</w:t>
            </w:r>
          </w:p>
          <w:p w:rsidR="00AF6E8E" w:rsidRDefault="00AF6E8E" w:rsidP="000049CE">
            <w:pPr>
              <w:rPr>
                <w:rFonts w:ascii="Arial" w:hAnsi="Arial" w:cs="Arial"/>
                <w:lang w:eastAsia="en-US"/>
              </w:rPr>
            </w:pPr>
            <w:r w:rsidRPr="00493AFC">
              <w:rPr>
                <w:rFonts w:ascii="Arial" w:hAnsi="Arial" w:cs="Arial"/>
                <w:lang w:eastAsia="en-US"/>
              </w:rPr>
              <w:t xml:space="preserve">Our headteacher shares all LA updates with relevant staff and all staff are aware of how to access support from our SSQA, the Safeguarding in Education Team, Virtual School and One Education as advised through the daily circulars.  </w:t>
            </w:r>
          </w:p>
          <w:p w:rsidR="00AF6E8E" w:rsidRDefault="00AF6E8E" w:rsidP="000049CE">
            <w:pPr>
              <w:rPr>
                <w:rFonts w:ascii="Arial" w:hAnsi="Arial" w:cs="Arial"/>
                <w:lang w:eastAsia="en-US"/>
              </w:rPr>
            </w:pPr>
          </w:p>
          <w:p w:rsidR="00AF6E8E" w:rsidRDefault="00AF6E8E" w:rsidP="000049CE">
            <w:pPr>
              <w:pStyle w:val="Default"/>
              <w:rPr>
                <w:rFonts w:ascii="Century Gothic" w:eastAsia="Arial" w:hAnsi="Century Gothic" w:cs="Arial"/>
                <w:bCs/>
                <w:color w:val="099BDD" w:themeColor="text2"/>
                <w:sz w:val="20"/>
                <w:szCs w:val="20"/>
              </w:rPr>
            </w:pPr>
          </w:p>
          <w:p w:rsidR="00AF6E8E" w:rsidRPr="00A530E5" w:rsidRDefault="00AF6E8E" w:rsidP="000049CE"/>
        </w:tc>
      </w:tr>
      <w:tr w:rsidR="00AF6E8E" w:rsidRPr="00D26235" w:rsidTr="000049CE">
        <w:trPr>
          <w:gridAfter w:val="1"/>
          <w:wAfter w:w="757" w:type="dxa"/>
        </w:trPr>
        <w:tc>
          <w:tcPr>
            <w:tcW w:w="9308" w:type="dxa"/>
            <w:gridSpan w:val="2"/>
            <w:tcBorders>
              <w:top w:val="nil"/>
              <w:left w:val="nil"/>
              <w:bottom w:val="nil"/>
              <w:right w:val="nil"/>
            </w:tcBorders>
          </w:tcPr>
          <w:p w:rsidR="00AF6E8E" w:rsidRPr="00D26235" w:rsidRDefault="00AF6E8E" w:rsidP="000049CE">
            <w:pPr>
              <w:pStyle w:val="Default"/>
              <w:rPr>
                <w:rFonts w:ascii="Century Gothic" w:eastAsia="Arial" w:hAnsi="Century Gothic" w:cs="Arial"/>
                <w:bCs/>
                <w:sz w:val="20"/>
                <w:szCs w:val="20"/>
              </w:rPr>
            </w:pPr>
          </w:p>
        </w:tc>
      </w:tr>
      <w:tr w:rsidR="00AF6E8E" w:rsidRPr="00D26235" w:rsidTr="000049CE">
        <w:tc>
          <w:tcPr>
            <w:tcW w:w="10065" w:type="dxa"/>
            <w:gridSpan w:val="3"/>
            <w:tcBorders>
              <w:top w:val="nil"/>
              <w:left w:val="nil"/>
              <w:bottom w:val="nil"/>
              <w:right w:val="nil"/>
            </w:tcBorders>
          </w:tcPr>
          <w:p w:rsidR="00AF6E8E" w:rsidRPr="00D26235" w:rsidRDefault="00AF6E8E" w:rsidP="000049CE">
            <w:pPr>
              <w:pStyle w:val="Default"/>
              <w:rPr>
                <w:rFonts w:ascii="Century Gothic" w:eastAsia="Arial" w:hAnsi="Century Gothic" w:cs="Arial"/>
                <w:bCs/>
                <w:sz w:val="20"/>
                <w:szCs w:val="20"/>
              </w:rPr>
            </w:pPr>
          </w:p>
        </w:tc>
      </w:tr>
      <w:tr w:rsidR="00AF6E8E" w:rsidRPr="00D26235" w:rsidTr="000049CE">
        <w:trPr>
          <w:gridAfter w:val="2"/>
          <w:wAfter w:w="832" w:type="dxa"/>
        </w:trPr>
        <w:tc>
          <w:tcPr>
            <w:tcW w:w="9233" w:type="dxa"/>
            <w:tcBorders>
              <w:top w:val="nil"/>
              <w:left w:val="nil"/>
              <w:bottom w:val="nil"/>
              <w:right w:val="nil"/>
            </w:tcBorders>
          </w:tcPr>
          <w:p w:rsidR="00AF6E8E" w:rsidRPr="00D26235" w:rsidRDefault="00AF6E8E" w:rsidP="000049CE">
            <w:pPr>
              <w:pStyle w:val="Default"/>
              <w:rPr>
                <w:rFonts w:ascii="Century Gothic" w:eastAsia="Arial" w:hAnsi="Century Gothic" w:cs="Arial"/>
                <w:bCs/>
                <w:sz w:val="20"/>
                <w:szCs w:val="20"/>
              </w:rPr>
            </w:pPr>
          </w:p>
          <w:p w:rsidR="00AF6E8E" w:rsidRPr="00D26235" w:rsidRDefault="00AF6E8E" w:rsidP="000049CE">
            <w:pPr>
              <w:rPr>
                <w:rFonts w:ascii="Century Gothic" w:hAnsi="Century Gothic"/>
                <w:sz w:val="20"/>
                <w:szCs w:val="20"/>
              </w:rPr>
            </w:pPr>
          </w:p>
          <w:p w:rsidR="00AF6E8E" w:rsidRPr="00D26235" w:rsidRDefault="00AF6E8E" w:rsidP="000049CE">
            <w:pPr>
              <w:rPr>
                <w:rFonts w:ascii="Century Gothic" w:hAnsi="Century Gothic"/>
                <w:sz w:val="20"/>
                <w:szCs w:val="20"/>
              </w:rPr>
            </w:pPr>
          </w:p>
        </w:tc>
      </w:tr>
    </w:tbl>
    <w:p w:rsidR="00AF6E8E" w:rsidRPr="00475665" w:rsidRDefault="00430879" w:rsidP="00AF6E8E">
      <w:pPr>
        <w:rPr>
          <w:rFonts w:ascii="Tahoma" w:hAnsi="Tahoma" w:cs="Tahoma"/>
          <w:b/>
          <w:bCs/>
        </w:rPr>
      </w:pPr>
      <w:r>
        <w:br w:type="page"/>
      </w:r>
    </w:p>
    <w:p w:rsidR="00AF6E8E" w:rsidRPr="00AF6E8E" w:rsidRDefault="00AF6E8E" w:rsidP="00AF6E8E">
      <w:pPr>
        <w:rPr>
          <w:rFonts w:ascii="Arial Narrow" w:hAnsi="Arial Narrow" w:cs="Tahoma"/>
        </w:rPr>
      </w:pPr>
      <w:r w:rsidRPr="00AC1648">
        <w:rPr>
          <w:rFonts w:ascii="Arial Narrow" w:hAnsi="Arial Narrow" w:cs="Tahoma"/>
          <w:b/>
          <w:bCs/>
        </w:rPr>
        <w:lastRenderedPageBreak/>
        <w:t>A</w:t>
      </w:r>
      <w:r>
        <w:rPr>
          <w:rFonts w:ascii="Arial Narrow" w:hAnsi="Arial Narrow" w:cs="Tahoma"/>
          <w:b/>
          <w:bCs/>
        </w:rPr>
        <w:t>ppendix 12</w:t>
      </w:r>
      <w:r w:rsidRPr="00AC1648">
        <w:rPr>
          <w:rFonts w:ascii="Arial Narrow" w:hAnsi="Arial Narrow" w:cs="Tahoma"/>
          <w:b/>
          <w:bCs/>
        </w:rPr>
        <w:t xml:space="preserve"> </w:t>
      </w:r>
    </w:p>
    <w:p w:rsidR="00AF6E8E" w:rsidRPr="00AC1648" w:rsidRDefault="00AF6E8E" w:rsidP="00AF6E8E">
      <w:pPr>
        <w:jc w:val="center"/>
        <w:rPr>
          <w:rFonts w:ascii="Arial Narrow" w:hAnsi="Arial Narrow" w:cs="Tahoma"/>
          <w:b/>
          <w:bCs/>
          <w:sz w:val="40"/>
          <w:szCs w:val="40"/>
        </w:rPr>
      </w:pPr>
      <w:r w:rsidRPr="00AC1648">
        <w:rPr>
          <w:rFonts w:ascii="Arial Narrow" w:hAnsi="Arial Narrow" w:cs="Tahoma"/>
          <w:b/>
          <w:bCs/>
          <w:sz w:val="40"/>
          <w:szCs w:val="40"/>
        </w:rPr>
        <w:t>Temporary Policy Addendum:</w:t>
      </w:r>
    </w:p>
    <w:p w:rsidR="00AF6E8E" w:rsidRPr="00AC1648" w:rsidRDefault="00AF6E8E" w:rsidP="00AF6E8E">
      <w:pPr>
        <w:jc w:val="center"/>
        <w:rPr>
          <w:rFonts w:ascii="Arial Narrow" w:hAnsi="Arial Narrow" w:cs="Tahoma"/>
          <w:b/>
          <w:bCs/>
          <w:sz w:val="40"/>
          <w:szCs w:val="40"/>
        </w:rPr>
      </w:pPr>
    </w:p>
    <w:p w:rsidR="00AF6E8E" w:rsidRPr="00AC1648" w:rsidRDefault="00AF6E8E" w:rsidP="00AF6E8E">
      <w:pPr>
        <w:jc w:val="center"/>
        <w:rPr>
          <w:rFonts w:ascii="Arial Narrow" w:hAnsi="Arial Narrow" w:cs="Tahoma"/>
          <w:sz w:val="40"/>
          <w:szCs w:val="40"/>
        </w:rPr>
      </w:pPr>
      <w:r w:rsidRPr="00AC1648">
        <w:rPr>
          <w:rFonts w:ascii="Arial Narrow" w:hAnsi="Arial Narrow" w:cs="Tahoma"/>
          <w:sz w:val="40"/>
          <w:szCs w:val="40"/>
        </w:rPr>
        <w:t xml:space="preserve">COVID-19 school </w:t>
      </w:r>
      <w:r>
        <w:rPr>
          <w:rFonts w:ascii="Arial Narrow" w:hAnsi="Arial Narrow" w:cs="Tahoma"/>
          <w:sz w:val="40"/>
          <w:szCs w:val="40"/>
        </w:rPr>
        <w:t>reopening</w:t>
      </w:r>
      <w:r w:rsidRPr="00AC1648">
        <w:rPr>
          <w:rFonts w:ascii="Arial Narrow" w:hAnsi="Arial Narrow" w:cs="Tahoma"/>
          <w:sz w:val="40"/>
          <w:szCs w:val="40"/>
        </w:rPr>
        <w:t xml:space="preserve"> arrangements for Safeguarding and Child Protection at </w:t>
      </w:r>
    </w:p>
    <w:p w:rsidR="00AF6E8E" w:rsidRPr="00F53512" w:rsidRDefault="00AF6E8E" w:rsidP="00AF6E8E">
      <w:pPr>
        <w:jc w:val="center"/>
        <w:rPr>
          <w:rFonts w:ascii="Arial Narrow" w:hAnsi="Arial Narrow" w:cs="Tahoma"/>
          <w:sz w:val="40"/>
          <w:szCs w:val="40"/>
        </w:rPr>
      </w:pPr>
      <w:r>
        <w:rPr>
          <w:rFonts w:ascii="Arial Narrow" w:hAnsi="Arial Narrow" w:cs="Tahoma"/>
          <w:sz w:val="40"/>
          <w:szCs w:val="40"/>
        </w:rPr>
        <w:t>St Anne’s RC</w:t>
      </w:r>
      <w:r w:rsidRPr="00F53512">
        <w:rPr>
          <w:rFonts w:ascii="Arial Narrow" w:hAnsi="Arial Narrow" w:cs="Tahoma"/>
          <w:sz w:val="40"/>
          <w:szCs w:val="40"/>
        </w:rPr>
        <w:t xml:space="preserve"> Primary School</w:t>
      </w:r>
    </w:p>
    <w:p w:rsidR="00AF6E8E" w:rsidRPr="00F53512" w:rsidRDefault="00AF6E8E" w:rsidP="00AF6E8E">
      <w:pPr>
        <w:jc w:val="center"/>
        <w:rPr>
          <w:rFonts w:ascii="Arial Narrow" w:hAnsi="Arial Narrow" w:cs="Tahoma"/>
          <w:sz w:val="40"/>
          <w:szCs w:val="40"/>
        </w:rPr>
      </w:pPr>
    </w:p>
    <w:p w:rsidR="00AF6E8E" w:rsidRPr="00AC1648" w:rsidRDefault="00AF6E8E" w:rsidP="00AF6E8E">
      <w:pPr>
        <w:jc w:val="center"/>
        <w:rPr>
          <w:rFonts w:ascii="Arial Narrow" w:hAnsi="Arial Narrow" w:cs="Tahoma"/>
        </w:rPr>
      </w:pPr>
      <w:r w:rsidRPr="00AC1648">
        <w:rPr>
          <w:rFonts w:ascii="Arial Narrow" w:hAnsi="Arial Narrow" w:cs="Tahoma"/>
        </w:rPr>
        <w:t>This Policy addendum is effective from 8</w:t>
      </w:r>
      <w:r w:rsidRPr="00AC1648">
        <w:rPr>
          <w:rFonts w:ascii="Arial Narrow" w:hAnsi="Arial Narrow" w:cs="Tahoma"/>
          <w:vertAlign w:val="superscript"/>
        </w:rPr>
        <w:t>th</w:t>
      </w:r>
      <w:r w:rsidRPr="00AC1648">
        <w:rPr>
          <w:rFonts w:ascii="Arial Narrow" w:hAnsi="Arial Narrow" w:cs="Tahoma"/>
        </w:rPr>
        <w:t xml:space="preserve"> March 2021 </w:t>
      </w:r>
    </w:p>
    <w:p w:rsidR="00AF6E8E" w:rsidRPr="00AC1648" w:rsidRDefault="00AF6E8E" w:rsidP="00AF6E8E">
      <w:pPr>
        <w:rPr>
          <w:rFonts w:ascii="Arial Narrow" w:hAnsi="Arial Narrow" w:cs="Tahoma"/>
        </w:rPr>
      </w:pPr>
    </w:p>
    <w:p w:rsidR="00AF6E8E" w:rsidRPr="00AC1648" w:rsidRDefault="00AF6E8E" w:rsidP="00AF6E8E">
      <w:pPr>
        <w:rPr>
          <w:rFonts w:ascii="Arial Narrow" w:hAnsi="Arial Narrow" w:cs="Tahoma"/>
        </w:rPr>
      </w:pPr>
    </w:p>
    <w:p w:rsidR="00AF6E8E" w:rsidRPr="00AC1648" w:rsidRDefault="00AF6E8E" w:rsidP="00AF6E8E">
      <w:pPr>
        <w:rPr>
          <w:rFonts w:ascii="Arial Narrow" w:hAnsi="Arial Narrow" w:cs="Tahoma"/>
        </w:rPr>
      </w:pPr>
    </w:p>
    <w:p w:rsidR="00AF6E8E" w:rsidRPr="00AC1648" w:rsidRDefault="00AF6E8E" w:rsidP="00AF6E8E">
      <w:pPr>
        <w:rPr>
          <w:rFonts w:ascii="Arial Narrow" w:hAnsi="Arial Narrow" w:cs="Tahoma"/>
        </w:rPr>
      </w:pPr>
    </w:p>
    <w:p w:rsidR="00AF6E8E" w:rsidRPr="00AC1648" w:rsidRDefault="00AF6E8E" w:rsidP="00AF6E8E">
      <w:pPr>
        <w:rPr>
          <w:rFonts w:ascii="Arial Narrow" w:hAnsi="Arial Narrow" w:cs="Tahoma"/>
        </w:rPr>
      </w:pPr>
    </w:p>
    <w:p w:rsidR="00AF6E8E" w:rsidRPr="00AC1648" w:rsidRDefault="00AF6E8E" w:rsidP="00AF6E8E">
      <w:pPr>
        <w:rPr>
          <w:rFonts w:ascii="Arial Narrow" w:hAnsi="Arial Narrow" w:cs="Tahoma"/>
        </w:rPr>
      </w:pPr>
    </w:p>
    <w:p w:rsidR="00AF6E8E" w:rsidRPr="00AC1648" w:rsidRDefault="00AF6E8E" w:rsidP="00AF6E8E">
      <w:pPr>
        <w:rPr>
          <w:rFonts w:ascii="Arial Narrow" w:hAnsi="Arial Narrow" w:cs="Tahoma"/>
        </w:rPr>
      </w:pPr>
    </w:p>
    <w:p w:rsidR="00AF6E8E" w:rsidRPr="00AC1648" w:rsidRDefault="00AF6E8E" w:rsidP="00AF6E8E">
      <w:pPr>
        <w:rPr>
          <w:rFonts w:ascii="Arial Narrow" w:hAnsi="Arial Narrow" w:cs="Tahoma"/>
        </w:rPr>
      </w:pPr>
    </w:p>
    <w:p w:rsidR="00AF6E8E" w:rsidRPr="00AC1648" w:rsidRDefault="00AF6E8E" w:rsidP="00AF6E8E">
      <w:pPr>
        <w:rPr>
          <w:rFonts w:ascii="Arial Narrow" w:hAnsi="Arial Narrow" w:cs="Tahoma"/>
        </w:rPr>
      </w:pPr>
    </w:p>
    <w:p w:rsidR="00AF6E8E" w:rsidRPr="00AC1648" w:rsidRDefault="00AF6E8E" w:rsidP="00AF6E8E">
      <w:pPr>
        <w:rPr>
          <w:rFonts w:ascii="Arial Narrow" w:hAnsi="Arial Narrow" w:cs="Tahoma"/>
        </w:rPr>
      </w:pPr>
    </w:p>
    <w:p w:rsidR="00AF6E8E" w:rsidRPr="00AC1648" w:rsidRDefault="00AF6E8E" w:rsidP="00AF6E8E">
      <w:pPr>
        <w:rPr>
          <w:rFonts w:ascii="Arial Narrow" w:hAnsi="Arial Narrow" w:cs="Tahoma"/>
        </w:rPr>
      </w:pPr>
      <w:r w:rsidRPr="00AC1648">
        <w:rPr>
          <w:rFonts w:ascii="Arial Narrow" w:hAnsi="Arial Narrow" w:cs="Tahoma"/>
        </w:rPr>
        <w:t>School Name:</w:t>
      </w:r>
      <w:r>
        <w:rPr>
          <w:rFonts w:ascii="Arial Narrow" w:hAnsi="Arial Narrow" w:cs="Tahoma"/>
        </w:rPr>
        <w:t xml:space="preserve"> St Anne’s RC Primary School </w:t>
      </w:r>
    </w:p>
    <w:p w:rsidR="00AF6E8E" w:rsidRPr="00AC1648" w:rsidRDefault="00AF6E8E" w:rsidP="00AF6E8E">
      <w:pPr>
        <w:rPr>
          <w:rFonts w:ascii="Arial Narrow" w:hAnsi="Arial Narrow" w:cs="Tahoma"/>
        </w:rPr>
      </w:pPr>
      <w:r w:rsidRPr="00AC1648">
        <w:rPr>
          <w:rFonts w:ascii="Arial Narrow" w:hAnsi="Arial Narrow" w:cs="Tahoma"/>
        </w:rPr>
        <w:t xml:space="preserve">Policy owner: </w:t>
      </w:r>
      <w:r>
        <w:rPr>
          <w:rFonts w:ascii="Arial Narrow" w:hAnsi="Arial Narrow" w:cs="Tahoma"/>
        </w:rPr>
        <w:t xml:space="preserve">Rachel Jacques </w:t>
      </w:r>
    </w:p>
    <w:p w:rsidR="00AF6E8E" w:rsidRPr="00AC1648" w:rsidRDefault="00AF6E8E" w:rsidP="00AF6E8E">
      <w:pPr>
        <w:rPr>
          <w:rFonts w:ascii="Arial Narrow" w:hAnsi="Arial Narrow" w:cs="Tahoma"/>
        </w:rPr>
      </w:pPr>
      <w:r w:rsidRPr="00AC1648">
        <w:rPr>
          <w:rFonts w:ascii="Arial Narrow" w:hAnsi="Arial Narrow" w:cs="Tahoma"/>
        </w:rPr>
        <w:t xml:space="preserve">Date: </w:t>
      </w:r>
      <w:r>
        <w:rPr>
          <w:rFonts w:ascii="Arial Narrow" w:hAnsi="Arial Narrow" w:cs="Tahoma"/>
        </w:rPr>
        <w:t>1.3.21</w:t>
      </w:r>
    </w:p>
    <w:p w:rsidR="00AF6E8E" w:rsidRPr="00AC1648" w:rsidRDefault="00AF6E8E" w:rsidP="00AF6E8E">
      <w:pPr>
        <w:rPr>
          <w:rFonts w:ascii="Arial Narrow" w:hAnsi="Arial Narrow" w:cs="Tahoma"/>
        </w:rPr>
      </w:pPr>
      <w:r w:rsidRPr="00AC1648">
        <w:rPr>
          <w:rFonts w:ascii="Arial Narrow" w:hAnsi="Arial Narrow" w:cs="Tahoma"/>
        </w:rPr>
        <w:t>Date shared with staff:</w:t>
      </w:r>
      <w:r>
        <w:rPr>
          <w:rFonts w:ascii="Arial Narrow" w:hAnsi="Arial Narrow" w:cs="Tahoma"/>
        </w:rPr>
        <w:t xml:space="preserve"> 5.3.21</w:t>
      </w:r>
    </w:p>
    <w:p w:rsidR="00AF6E8E" w:rsidRPr="00AC1648" w:rsidRDefault="00AF6E8E" w:rsidP="00AF6E8E">
      <w:pPr>
        <w:rPr>
          <w:rFonts w:ascii="Arial Narrow" w:hAnsi="Arial Narrow" w:cs="Tahoma"/>
        </w:rPr>
      </w:pPr>
      <w:r>
        <w:rPr>
          <w:rFonts w:ascii="Arial Narrow" w:hAnsi="Arial Narrow" w:cs="Tahoma"/>
          <w:b/>
          <w:bCs/>
        </w:rPr>
        <w:t>Approved by the Governing Body</w:t>
      </w:r>
      <w:r w:rsidRPr="00AC1648">
        <w:rPr>
          <w:rFonts w:ascii="Arial Narrow" w:hAnsi="Arial Narrow" w:cs="Tahoma"/>
          <w:b/>
          <w:bCs/>
        </w:rPr>
        <w:t>:</w:t>
      </w:r>
      <w:r>
        <w:rPr>
          <w:rFonts w:ascii="Arial Narrow" w:hAnsi="Arial Narrow" w:cs="Tahoma"/>
          <w:b/>
          <w:bCs/>
        </w:rPr>
        <w:t xml:space="preserve"> 23.3.21</w:t>
      </w:r>
      <w:r w:rsidRPr="00AC1648">
        <w:rPr>
          <w:rFonts w:ascii="Arial Narrow" w:hAnsi="Arial Narrow" w:cs="Tahoma"/>
        </w:rPr>
        <w:t xml:space="preserve"> </w:t>
      </w:r>
    </w:p>
    <w:p w:rsidR="00AF6E8E" w:rsidRDefault="00AF6E8E" w:rsidP="00AF6E8E">
      <w:pPr>
        <w:pStyle w:val="Heading1"/>
        <w:rPr>
          <w:rFonts w:ascii="Arial Narrow" w:hAnsi="Arial Narrow" w:cs="Tahoma"/>
          <w:szCs w:val="24"/>
        </w:rPr>
      </w:pPr>
      <w:bookmarkStart w:id="40" w:name="_Toc64986316"/>
    </w:p>
    <w:p w:rsidR="00AF6E8E" w:rsidRDefault="00AF6E8E" w:rsidP="00AF6E8E">
      <w:pPr>
        <w:pStyle w:val="Heading1"/>
        <w:rPr>
          <w:rFonts w:ascii="Arial Narrow" w:hAnsi="Arial Narrow" w:cs="Tahoma"/>
          <w:szCs w:val="24"/>
        </w:rPr>
      </w:pPr>
    </w:p>
    <w:p w:rsidR="00AF6E8E" w:rsidRPr="00AC1648" w:rsidRDefault="00AF6E8E" w:rsidP="00AF6E8E">
      <w:pPr>
        <w:pStyle w:val="Heading1"/>
        <w:rPr>
          <w:rFonts w:ascii="Arial Narrow" w:hAnsi="Arial Narrow" w:cs="Tahoma"/>
          <w:szCs w:val="24"/>
        </w:rPr>
      </w:pPr>
      <w:r w:rsidRPr="00AC1648">
        <w:rPr>
          <w:rFonts w:ascii="Arial Narrow" w:hAnsi="Arial Narrow" w:cs="Tahoma"/>
          <w:szCs w:val="24"/>
        </w:rPr>
        <w:t>Context</w:t>
      </w:r>
      <w:bookmarkEnd w:id="40"/>
    </w:p>
    <w:p w:rsidR="00AF6E8E" w:rsidRPr="00AC1648" w:rsidRDefault="00AF6E8E" w:rsidP="00AF6E8E">
      <w:pPr>
        <w:rPr>
          <w:rFonts w:ascii="Arial Narrow" w:hAnsi="Arial Narrow" w:cs="Tahoma"/>
        </w:rPr>
      </w:pPr>
      <w:r w:rsidRPr="00AC1648">
        <w:rPr>
          <w:rFonts w:ascii="Arial Narrow" w:hAnsi="Arial Narrow" w:cs="Tahoma"/>
        </w:rPr>
        <w:t>On Monday 22</w:t>
      </w:r>
      <w:r w:rsidRPr="00AC1648">
        <w:rPr>
          <w:rFonts w:ascii="Arial Narrow" w:hAnsi="Arial Narrow" w:cs="Tahoma"/>
          <w:vertAlign w:val="superscript"/>
        </w:rPr>
        <w:t>nd</w:t>
      </w:r>
      <w:r w:rsidRPr="00AC1648">
        <w:rPr>
          <w:rFonts w:ascii="Arial Narrow" w:hAnsi="Arial Narrow" w:cs="Tahoma"/>
        </w:rPr>
        <w:t xml:space="preserve"> February 2021, The Prime Minister announced the government’s roadmap to cautiously ease lockdown restrictions in England. This included a direction that from 8 March 2021, all pupils should attend school. </w:t>
      </w:r>
    </w:p>
    <w:p w:rsidR="00AF6E8E" w:rsidRPr="00AC1648" w:rsidRDefault="00AF6E8E" w:rsidP="00AF6E8E">
      <w:pPr>
        <w:tabs>
          <w:tab w:val="center" w:pos="4510"/>
        </w:tabs>
        <w:rPr>
          <w:rFonts w:ascii="Arial Narrow" w:hAnsi="Arial Narrow" w:cs="Tahoma"/>
        </w:rPr>
      </w:pPr>
      <w:r>
        <w:rPr>
          <w:rFonts w:ascii="Arial Narrow" w:hAnsi="Arial Narrow" w:cs="Tahoma"/>
        </w:rPr>
        <w:t xml:space="preserve">St Anne’s RC Primary School </w:t>
      </w:r>
      <w:r w:rsidRPr="00AC1648">
        <w:rPr>
          <w:rFonts w:ascii="Arial Narrow" w:hAnsi="Arial Narrow" w:cs="Tahoma"/>
        </w:rPr>
        <w:t>will continue to have regard to the statutory safeguarding guidance keeping children safe in education (as amended, Jan 2021).</w:t>
      </w:r>
      <w:r w:rsidRPr="00AC1648">
        <w:rPr>
          <w:rStyle w:val="FootnoteReference"/>
          <w:rFonts w:ascii="Arial Narrow" w:hAnsi="Arial Narrow" w:cs="Tahoma"/>
        </w:rPr>
        <w:footnoteReference w:id="1"/>
      </w:r>
    </w:p>
    <w:p w:rsidR="00AF6E8E" w:rsidRPr="00AC1648" w:rsidRDefault="00AF6E8E" w:rsidP="00AF6E8E">
      <w:pPr>
        <w:tabs>
          <w:tab w:val="center" w:pos="4510"/>
        </w:tabs>
        <w:rPr>
          <w:rFonts w:ascii="Arial Narrow" w:hAnsi="Arial Narrow" w:cs="Tahoma"/>
        </w:rPr>
      </w:pPr>
      <w:r w:rsidRPr="00AC1648">
        <w:rPr>
          <w:rFonts w:ascii="Arial Narrow" w:hAnsi="Arial Narrow" w:cs="Tahoma"/>
        </w:rPr>
        <w:t xml:space="preserve">We will ensure that where we care for children on site, we have appropriate support in place for them. </w:t>
      </w:r>
    </w:p>
    <w:p w:rsidR="00AF6E8E" w:rsidRPr="00AC1648" w:rsidRDefault="00AF6E8E" w:rsidP="00AF6E8E">
      <w:pPr>
        <w:tabs>
          <w:tab w:val="center" w:pos="4510"/>
        </w:tabs>
        <w:rPr>
          <w:rFonts w:ascii="Arial Narrow" w:hAnsi="Arial Narrow" w:cs="Tahoma"/>
        </w:rPr>
      </w:pPr>
      <w:r w:rsidRPr="00AC1648">
        <w:rPr>
          <w:rFonts w:ascii="Arial Narrow" w:hAnsi="Arial Narrow" w:cs="Tahoma"/>
        </w:rPr>
        <w:t>We will take advice and work with the local safeguarding partners.</w:t>
      </w:r>
    </w:p>
    <w:p w:rsidR="00AF6E8E" w:rsidRPr="00AC1648" w:rsidRDefault="00AF6E8E" w:rsidP="00AF6E8E">
      <w:pPr>
        <w:tabs>
          <w:tab w:val="center" w:pos="4510"/>
        </w:tabs>
        <w:rPr>
          <w:rFonts w:ascii="Arial Narrow" w:hAnsi="Arial Narrow" w:cs="Tahoma"/>
        </w:rPr>
      </w:pPr>
      <w:r w:rsidRPr="00AC1648">
        <w:rPr>
          <w:rFonts w:ascii="Arial Narrow" w:hAnsi="Arial Narrow" w:cs="Tahoma"/>
        </w:rPr>
        <w:t>We will refer to the Government guidance for education and childcare settings on how to implement social distancing and continue to follow the advice from Public Health England on handwashing and other measures to limit the risk of spread of coronavirus.</w:t>
      </w:r>
    </w:p>
    <w:p w:rsidR="00AF6E8E" w:rsidRPr="00AC1648" w:rsidRDefault="00AF6E8E" w:rsidP="00AF6E8E">
      <w:pPr>
        <w:tabs>
          <w:tab w:val="center" w:pos="4510"/>
        </w:tabs>
        <w:rPr>
          <w:rFonts w:ascii="Arial Narrow" w:hAnsi="Arial Narrow" w:cs="Tahoma"/>
        </w:rPr>
      </w:pPr>
      <w:r w:rsidRPr="00AC1648">
        <w:rPr>
          <w:rFonts w:ascii="Arial Narrow" w:hAnsi="Arial Narrow" w:cs="Tahoma"/>
        </w:rPr>
        <w:t xml:space="preserve">This addendum of the </w:t>
      </w:r>
      <w:r>
        <w:rPr>
          <w:rFonts w:ascii="Arial Narrow" w:hAnsi="Arial Narrow" w:cs="Tahoma"/>
        </w:rPr>
        <w:t xml:space="preserve">St Anne’s RC Primary School </w:t>
      </w:r>
      <w:r w:rsidRPr="00AC1648">
        <w:rPr>
          <w:rFonts w:ascii="Arial Narrow" w:hAnsi="Arial Narrow" w:cs="Tahoma"/>
        </w:rPr>
        <w:t>Safeguarding and Child Protection policy contains details of our individual safeguarding arrangements in the following areas:</w:t>
      </w:r>
    </w:p>
    <w:p w:rsidR="00AF6E8E" w:rsidRPr="00AC1648" w:rsidRDefault="00AF6E8E" w:rsidP="00AF6E8E">
      <w:pPr>
        <w:rPr>
          <w:rFonts w:ascii="Arial Narrow" w:hAnsi="Arial Narrow" w:cs="Tahoma"/>
        </w:rPr>
      </w:pPr>
    </w:p>
    <w:p w:rsidR="00AF6E8E" w:rsidRPr="00AC1648" w:rsidRDefault="00AF6E8E" w:rsidP="00AF6E8E">
      <w:pPr>
        <w:pStyle w:val="TOC1"/>
        <w:rPr>
          <w:rFonts w:ascii="Arial Narrow" w:eastAsiaTheme="minorEastAsia" w:hAnsi="Arial Narrow" w:cs="Tahoma"/>
          <w:b/>
          <w:bCs/>
          <w:i/>
          <w:iCs/>
          <w:noProof/>
          <w:lang w:eastAsia="en-GB"/>
        </w:rPr>
      </w:pPr>
      <w:r w:rsidRPr="00AC1648">
        <w:rPr>
          <w:rFonts w:ascii="Arial Narrow" w:hAnsi="Arial Narrow" w:cs="Tahoma"/>
          <w:b/>
          <w:bCs/>
          <w:i/>
          <w:iCs/>
        </w:rPr>
        <w:fldChar w:fldCharType="begin"/>
      </w:r>
      <w:r w:rsidRPr="00AC1648">
        <w:rPr>
          <w:rFonts w:ascii="Arial Narrow" w:hAnsi="Arial Narrow" w:cs="Tahoma"/>
        </w:rPr>
        <w:instrText xml:space="preserve"> TOC \o "1-3" \h \z \u </w:instrText>
      </w:r>
      <w:r w:rsidRPr="00AC1648">
        <w:rPr>
          <w:rFonts w:ascii="Arial Narrow" w:hAnsi="Arial Narrow" w:cs="Tahoma"/>
          <w:b/>
          <w:bCs/>
          <w:i/>
          <w:iCs/>
        </w:rPr>
        <w:fldChar w:fldCharType="separate"/>
      </w:r>
      <w:hyperlink w:anchor="_Toc64986316" w:history="1">
        <w:r w:rsidRPr="00AC1648">
          <w:rPr>
            <w:rStyle w:val="Hyperlink"/>
            <w:rFonts w:ascii="Arial Narrow" w:hAnsi="Arial Narrow" w:cs="Tahoma"/>
            <w:noProof/>
          </w:rPr>
          <w:t>Context</w:t>
        </w:r>
        <w:r w:rsidRPr="00AC1648">
          <w:rPr>
            <w:rFonts w:ascii="Arial Narrow" w:hAnsi="Arial Narrow" w:cs="Tahoma"/>
            <w:noProof/>
            <w:webHidden/>
          </w:rPr>
          <w:tab/>
        </w:r>
        <w:r w:rsidRPr="00AC1648">
          <w:rPr>
            <w:rFonts w:ascii="Arial Narrow" w:hAnsi="Arial Narrow" w:cs="Tahoma"/>
            <w:b/>
            <w:bCs/>
            <w:i/>
            <w:iCs/>
            <w:noProof/>
            <w:webHidden/>
          </w:rPr>
          <w:fldChar w:fldCharType="begin"/>
        </w:r>
        <w:r w:rsidRPr="00AC1648">
          <w:rPr>
            <w:rFonts w:ascii="Arial Narrow" w:hAnsi="Arial Narrow" w:cs="Tahoma"/>
            <w:noProof/>
            <w:webHidden/>
          </w:rPr>
          <w:instrText xml:space="preserve"> PAGEREF _Toc64986316 \h </w:instrText>
        </w:r>
        <w:r w:rsidRPr="00AC1648">
          <w:rPr>
            <w:rFonts w:ascii="Arial Narrow" w:hAnsi="Arial Narrow" w:cs="Tahoma"/>
            <w:b/>
            <w:bCs/>
            <w:i/>
            <w:iCs/>
            <w:noProof/>
            <w:webHidden/>
          </w:rPr>
        </w:r>
        <w:r w:rsidRPr="00AC1648">
          <w:rPr>
            <w:rFonts w:ascii="Arial Narrow" w:hAnsi="Arial Narrow" w:cs="Tahoma"/>
            <w:b/>
            <w:bCs/>
            <w:i/>
            <w:iCs/>
            <w:noProof/>
            <w:webHidden/>
          </w:rPr>
          <w:fldChar w:fldCharType="separate"/>
        </w:r>
        <w:r w:rsidRPr="00AC1648">
          <w:rPr>
            <w:rFonts w:ascii="Arial Narrow" w:hAnsi="Arial Narrow" w:cs="Tahoma"/>
            <w:noProof/>
            <w:webHidden/>
          </w:rPr>
          <w:t>2</w:t>
        </w:r>
        <w:r w:rsidRPr="00AC1648">
          <w:rPr>
            <w:rFonts w:ascii="Arial Narrow" w:hAnsi="Arial Narrow" w:cs="Tahoma"/>
            <w:b/>
            <w:bCs/>
            <w:i/>
            <w:iCs/>
            <w:noProof/>
            <w:webHidden/>
          </w:rPr>
          <w:fldChar w:fldCharType="end"/>
        </w:r>
      </w:hyperlink>
    </w:p>
    <w:p w:rsidR="00AF6E8E" w:rsidRPr="00AC1648" w:rsidRDefault="00AF6E8E" w:rsidP="00AF6E8E">
      <w:pPr>
        <w:pStyle w:val="TOC1"/>
        <w:rPr>
          <w:rFonts w:ascii="Arial Narrow" w:eastAsiaTheme="minorEastAsia" w:hAnsi="Arial Narrow" w:cs="Tahoma"/>
          <w:b/>
          <w:bCs/>
          <w:i/>
          <w:iCs/>
          <w:noProof/>
          <w:lang w:eastAsia="en-GB"/>
        </w:rPr>
      </w:pPr>
      <w:hyperlink w:anchor="_Toc64986317" w:history="1">
        <w:r w:rsidRPr="00AC1648">
          <w:rPr>
            <w:rStyle w:val="Hyperlink"/>
            <w:rFonts w:ascii="Arial Narrow" w:hAnsi="Arial Narrow" w:cs="Tahoma"/>
            <w:noProof/>
          </w:rPr>
          <w:t>Vulnerable children</w:t>
        </w:r>
        <w:r w:rsidRPr="00AC1648">
          <w:rPr>
            <w:rFonts w:ascii="Arial Narrow" w:hAnsi="Arial Narrow" w:cs="Tahoma"/>
            <w:noProof/>
            <w:webHidden/>
          </w:rPr>
          <w:tab/>
        </w:r>
        <w:r w:rsidRPr="00AC1648">
          <w:rPr>
            <w:rFonts w:ascii="Arial Narrow" w:hAnsi="Arial Narrow" w:cs="Tahoma"/>
            <w:b/>
            <w:bCs/>
            <w:i/>
            <w:iCs/>
            <w:noProof/>
            <w:webHidden/>
          </w:rPr>
          <w:fldChar w:fldCharType="begin"/>
        </w:r>
        <w:r w:rsidRPr="00AC1648">
          <w:rPr>
            <w:rFonts w:ascii="Arial Narrow" w:hAnsi="Arial Narrow" w:cs="Tahoma"/>
            <w:noProof/>
            <w:webHidden/>
          </w:rPr>
          <w:instrText xml:space="preserve"> PAGEREF _Toc64986317 \h </w:instrText>
        </w:r>
        <w:r w:rsidRPr="00AC1648">
          <w:rPr>
            <w:rFonts w:ascii="Arial Narrow" w:hAnsi="Arial Narrow" w:cs="Tahoma"/>
            <w:b/>
            <w:bCs/>
            <w:i/>
            <w:iCs/>
            <w:noProof/>
            <w:webHidden/>
          </w:rPr>
        </w:r>
        <w:r w:rsidRPr="00AC1648">
          <w:rPr>
            <w:rFonts w:ascii="Arial Narrow" w:hAnsi="Arial Narrow" w:cs="Tahoma"/>
            <w:b/>
            <w:bCs/>
            <w:i/>
            <w:iCs/>
            <w:noProof/>
            <w:webHidden/>
          </w:rPr>
          <w:fldChar w:fldCharType="separate"/>
        </w:r>
        <w:r w:rsidRPr="00AC1648">
          <w:rPr>
            <w:rFonts w:ascii="Arial Narrow" w:hAnsi="Arial Narrow" w:cs="Tahoma"/>
            <w:noProof/>
            <w:webHidden/>
          </w:rPr>
          <w:t>3</w:t>
        </w:r>
        <w:r w:rsidRPr="00AC1648">
          <w:rPr>
            <w:rFonts w:ascii="Arial Narrow" w:hAnsi="Arial Narrow" w:cs="Tahoma"/>
            <w:b/>
            <w:bCs/>
            <w:i/>
            <w:iCs/>
            <w:noProof/>
            <w:webHidden/>
          </w:rPr>
          <w:fldChar w:fldCharType="end"/>
        </w:r>
      </w:hyperlink>
    </w:p>
    <w:p w:rsidR="00AF6E8E" w:rsidRPr="00AC1648" w:rsidRDefault="00AF6E8E" w:rsidP="00AF6E8E">
      <w:pPr>
        <w:pStyle w:val="TOC1"/>
        <w:rPr>
          <w:rFonts w:ascii="Arial Narrow" w:eastAsiaTheme="minorEastAsia" w:hAnsi="Arial Narrow" w:cs="Tahoma"/>
          <w:b/>
          <w:bCs/>
          <w:i/>
          <w:iCs/>
          <w:noProof/>
          <w:lang w:eastAsia="en-GB"/>
        </w:rPr>
      </w:pPr>
      <w:hyperlink w:anchor="_Toc64986318" w:history="1">
        <w:r w:rsidRPr="00AC1648">
          <w:rPr>
            <w:rStyle w:val="Hyperlink"/>
            <w:rFonts w:ascii="Arial Narrow" w:hAnsi="Arial Narrow" w:cs="Tahoma"/>
            <w:noProof/>
          </w:rPr>
          <w:t>Attendance monitoring</w:t>
        </w:r>
        <w:r w:rsidRPr="00AC1648">
          <w:rPr>
            <w:rFonts w:ascii="Arial Narrow" w:hAnsi="Arial Narrow" w:cs="Tahoma"/>
            <w:noProof/>
            <w:webHidden/>
          </w:rPr>
          <w:tab/>
        </w:r>
        <w:r w:rsidRPr="00AC1648">
          <w:rPr>
            <w:rFonts w:ascii="Arial Narrow" w:hAnsi="Arial Narrow" w:cs="Tahoma"/>
            <w:b/>
            <w:bCs/>
            <w:i/>
            <w:iCs/>
            <w:noProof/>
            <w:webHidden/>
          </w:rPr>
          <w:fldChar w:fldCharType="begin"/>
        </w:r>
        <w:r w:rsidRPr="00AC1648">
          <w:rPr>
            <w:rFonts w:ascii="Arial Narrow" w:hAnsi="Arial Narrow" w:cs="Tahoma"/>
            <w:noProof/>
            <w:webHidden/>
          </w:rPr>
          <w:instrText xml:space="preserve"> PAGEREF _Toc64986318 \h </w:instrText>
        </w:r>
        <w:r w:rsidRPr="00AC1648">
          <w:rPr>
            <w:rFonts w:ascii="Arial Narrow" w:hAnsi="Arial Narrow" w:cs="Tahoma"/>
            <w:b/>
            <w:bCs/>
            <w:i/>
            <w:iCs/>
            <w:noProof/>
            <w:webHidden/>
          </w:rPr>
        </w:r>
        <w:r w:rsidRPr="00AC1648">
          <w:rPr>
            <w:rFonts w:ascii="Arial Narrow" w:hAnsi="Arial Narrow" w:cs="Tahoma"/>
            <w:b/>
            <w:bCs/>
            <w:i/>
            <w:iCs/>
            <w:noProof/>
            <w:webHidden/>
          </w:rPr>
          <w:fldChar w:fldCharType="separate"/>
        </w:r>
        <w:r w:rsidRPr="00AC1648">
          <w:rPr>
            <w:rFonts w:ascii="Arial Narrow" w:hAnsi="Arial Narrow" w:cs="Tahoma"/>
            <w:noProof/>
            <w:webHidden/>
          </w:rPr>
          <w:t>4</w:t>
        </w:r>
        <w:r w:rsidRPr="00AC1648">
          <w:rPr>
            <w:rFonts w:ascii="Arial Narrow" w:hAnsi="Arial Narrow" w:cs="Tahoma"/>
            <w:b/>
            <w:bCs/>
            <w:i/>
            <w:iCs/>
            <w:noProof/>
            <w:webHidden/>
          </w:rPr>
          <w:fldChar w:fldCharType="end"/>
        </w:r>
      </w:hyperlink>
    </w:p>
    <w:p w:rsidR="00AF6E8E" w:rsidRPr="00AC1648" w:rsidRDefault="00AF6E8E" w:rsidP="00AF6E8E">
      <w:pPr>
        <w:pStyle w:val="TOC1"/>
        <w:rPr>
          <w:rFonts w:ascii="Arial Narrow" w:eastAsiaTheme="minorEastAsia" w:hAnsi="Arial Narrow" w:cs="Tahoma"/>
          <w:b/>
          <w:bCs/>
          <w:i/>
          <w:iCs/>
          <w:noProof/>
          <w:lang w:eastAsia="en-GB"/>
        </w:rPr>
      </w:pPr>
      <w:hyperlink w:anchor="_Toc64986319" w:history="1">
        <w:r w:rsidRPr="00AC1648">
          <w:rPr>
            <w:rStyle w:val="Hyperlink"/>
            <w:rFonts w:ascii="Arial Narrow" w:hAnsi="Arial Narrow" w:cs="Tahoma"/>
            <w:noProof/>
          </w:rPr>
          <w:t>Reporting a concern</w:t>
        </w:r>
        <w:r w:rsidRPr="00AC1648">
          <w:rPr>
            <w:rFonts w:ascii="Arial Narrow" w:hAnsi="Arial Narrow" w:cs="Tahoma"/>
            <w:noProof/>
            <w:webHidden/>
          </w:rPr>
          <w:tab/>
        </w:r>
        <w:r w:rsidRPr="00AC1648">
          <w:rPr>
            <w:rFonts w:ascii="Arial Narrow" w:hAnsi="Arial Narrow" w:cs="Tahoma"/>
            <w:b/>
            <w:bCs/>
            <w:i/>
            <w:iCs/>
            <w:noProof/>
            <w:webHidden/>
          </w:rPr>
          <w:fldChar w:fldCharType="begin"/>
        </w:r>
        <w:r w:rsidRPr="00AC1648">
          <w:rPr>
            <w:rFonts w:ascii="Arial Narrow" w:hAnsi="Arial Narrow" w:cs="Tahoma"/>
            <w:noProof/>
            <w:webHidden/>
          </w:rPr>
          <w:instrText xml:space="preserve"> PAGEREF _Toc64986319 \h </w:instrText>
        </w:r>
        <w:r w:rsidRPr="00AC1648">
          <w:rPr>
            <w:rFonts w:ascii="Arial Narrow" w:hAnsi="Arial Narrow" w:cs="Tahoma"/>
            <w:b/>
            <w:bCs/>
            <w:i/>
            <w:iCs/>
            <w:noProof/>
            <w:webHidden/>
          </w:rPr>
        </w:r>
        <w:r w:rsidRPr="00AC1648">
          <w:rPr>
            <w:rFonts w:ascii="Arial Narrow" w:hAnsi="Arial Narrow" w:cs="Tahoma"/>
            <w:b/>
            <w:bCs/>
            <w:i/>
            <w:iCs/>
            <w:noProof/>
            <w:webHidden/>
          </w:rPr>
          <w:fldChar w:fldCharType="separate"/>
        </w:r>
        <w:r w:rsidRPr="00AC1648">
          <w:rPr>
            <w:rFonts w:ascii="Arial Narrow" w:hAnsi="Arial Narrow" w:cs="Tahoma"/>
            <w:noProof/>
            <w:webHidden/>
          </w:rPr>
          <w:t>5</w:t>
        </w:r>
        <w:r w:rsidRPr="00AC1648">
          <w:rPr>
            <w:rFonts w:ascii="Arial Narrow" w:hAnsi="Arial Narrow" w:cs="Tahoma"/>
            <w:b/>
            <w:bCs/>
            <w:i/>
            <w:iCs/>
            <w:noProof/>
            <w:webHidden/>
          </w:rPr>
          <w:fldChar w:fldCharType="end"/>
        </w:r>
      </w:hyperlink>
    </w:p>
    <w:p w:rsidR="00AF6E8E" w:rsidRPr="00AC1648" w:rsidRDefault="00AF6E8E" w:rsidP="00AF6E8E">
      <w:pPr>
        <w:pStyle w:val="TOC1"/>
        <w:rPr>
          <w:rFonts w:ascii="Arial Narrow" w:eastAsiaTheme="minorEastAsia" w:hAnsi="Arial Narrow" w:cs="Tahoma"/>
          <w:b/>
          <w:bCs/>
          <w:i/>
          <w:iCs/>
          <w:noProof/>
          <w:lang w:eastAsia="en-GB"/>
        </w:rPr>
      </w:pPr>
      <w:hyperlink w:anchor="_Toc64986320" w:history="1">
        <w:r w:rsidRPr="00AC1648">
          <w:rPr>
            <w:rStyle w:val="Hyperlink"/>
            <w:rFonts w:ascii="Arial Narrow" w:hAnsi="Arial Narrow" w:cs="Tahoma"/>
            <w:noProof/>
          </w:rPr>
          <w:t>Safeguarding Training and induction</w:t>
        </w:r>
        <w:r w:rsidRPr="00AC1648">
          <w:rPr>
            <w:rFonts w:ascii="Arial Narrow" w:hAnsi="Arial Narrow" w:cs="Tahoma"/>
            <w:noProof/>
            <w:webHidden/>
          </w:rPr>
          <w:tab/>
        </w:r>
        <w:r w:rsidRPr="00AC1648">
          <w:rPr>
            <w:rFonts w:ascii="Arial Narrow" w:hAnsi="Arial Narrow" w:cs="Tahoma"/>
            <w:b/>
            <w:bCs/>
            <w:i/>
            <w:iCs/>
            <w:noProof/>
            <w:webHidden/>
          </w:rPr>
          <w:fldChar w:fldCharType="begin"/>
        </w:r>
        <w:r w:rsidRPr="00AC1648">
          <w:rPr>
            <w:rFonts w:ascii="Arial Narrow" w:hAnsi="Arial Narrow" w:cs="Tahoma"/>
            <w:noProof/>
            <w:webHidden/>
          </w:rPr>
          <w:instrText xml:space="preserve"> PAGEREF _Toc64986320 \h </w:instrText>
        </w:r>
        <w:r w:rsidRPr="00AC1648">
          <w:rPr>
            <w:rFonts w:ascii="Arial Narrow" w:hAnsi="Arial Narrow" w:cs="Tahoma"/>
            <w:b/>
            <w:bCs/>
            <w:i/>
            <w:iCs/>
            <w:noProof/>
            <w:webHidden/>
          </w:rPr>
        </w:r>
        <w:r w:rsidRPr="00AC1648">
          <w:rPr>
            <w:rFonts w:ascii="Arial Narrow" w:hAnsi="Arial Narrow" w:cs="Tahoma"/>
            <w:b/>
            <w:bCs/>
            <w:i/>
            <w:iCs/>
            <w:noProof/>
            <w:webHidden/>
          </w:rPr>
          <w:fldChar w:fldCharType="separate"/>
        </w:r>
        <w:r w:rsidRPr="00AC1648">
          <w:rPr>
            <w:rFonts w:ascii="Arial Narrow" w:hAnsi="Arial Narrow" w:cs="Tahoma"/>
            <w:noProof/>
            <w:webHidden/>
          </w:rPr>
          <w:t>5</w:t>
        </w:r>
        <w:r w:rsidRPr="00AC1648">
          <w:rPr>
            <w:rFonts w:ascii="Arial Narrow" w:hAnsi="Arial Narrow" w:cs="Tahoma"/>
            <w:b/>
            <w:bCs/>
            <w:i/>
            <w:iCs/>
            <w:noProof/>
            <w:webHidden/>
          </w:rPr>
          <w:fldChar w:fldCharType="end"/>
        </w:r>
      </w:hyperlink>
    </w:p>
    <w:p w:rsidR="00AF6E8E" w:rsidRPr="00AC1648" w:rsidRDefault="00AF6E8E" w:rsidP="00AF6E8E">
      <w:pPr>
        <w:pStyle w:val="TOC1"/>
        <w:rPr>
          <w:rFonts w:ascii="Arial Narrow" w:eastAsiaTheme="minorEastAsia" w:hAnsi="Arial Narrow" w:cs="Tahoma"/>
          <w:b/>
          <w:bCs/>
          <w:i/>
          <w:iCs/>
          <w:noProof/>
          <w:lang w:eastAsia="en-GB"/>
        </w:rPr>
      </w:pPr>
      <w:hyperlink w:anchor="_Toc64986321" w:history="1">
        <w:r w:rsidRPr="00AC1648">
          <w:rPr>
            <w:rStyle w:val="Hyperlink"/>
            <w:rFonts w:ascii="Arial Narrow" w:hAnsi="Arial Narrow" w:cs="Tahoma"/>
            <w:noProof/>
          </w:rPr>
          <w:t>Safer recruitment/volunteers and movement of staff</w:t>
        </w:r>
        <w:r w:rsidRPr="00AC1648">
          <w:rPr>
            <w:rFonts w:ascii="Arial Narrow" w:hAnsi="Arial Narrow" w:cs="Tahoma"/>
            <w:noProof/>
            <w:webHidden/>
          </w:rPr>
          <w:tab/>
        </w:r>
        <w:r w:rsidRPr="00AC1648">
          <w:rPr>
            <w:rFonts w:ascii="Arial Narrow" w:hAnsi="Arial Narrow" w:cs="Tahoma"/>
            <w:b/>
            <w:bCs/>
            <w:i/>
            <w:iCs/>
            <w:noProof/>
            <w:webHidden/>
          </w:rPr>
          <w:fldChar w:fldCharType="begin"/>
        </w:r>
        <w:r w:rsidRPr="00AC1648">
          <w:rPr>
            <w:rFonts w:ascii="Arial Narrow" w:hAnsi="Arial Narrow" w:cs="Tahoma"/>
            <w:noProof/>
            <w:webHidden/>
          </w:rPr>
          <w:instrText xml:space="preserve"> PAGEREF _Toc64986321 \h </w:instrText>
        </w:r>
        <w:r w:rsidRPr="00AC1648">
          <w:rPr>
            <w:rFonts w:ascii="Arial Narrow" w:hAnsi="Arial Narrow" w:cs="Tahoma"/>
            <w:b/>
            <w:bCs/>
            <w:i/>
            <w:iCs/>
            <w:noProof/>
            <w:webHidden/>
          </w:rPr>
        </w:r>
        <w:r w:rsidRPr="00AC1648">
          <w:rPr>
            <w:rFonts w:ascii="Arial Narrow" w:hAnsi="Arial Narrow" w:cs="Tahoma"/>
            <w:b/>
            <w:bCs/>
            <w:i/>
            <w:iCs/>
            <w:noProof/>
            <w:webHidden/>
          </w:rPr>
          <w:fldChar w:fldCharType="separate"/>
        </w:r>
        <w:r w:rsidRPr="00AC1648">
          <w:rPr>
            <w:rFonts w:ascii="Arial Narrow" w:hAnsi="Arial Narrow" w:cs="Tahoma"/>
            <w:noProof/>
            <w:webHidden/>
          </w:rPr>
          <w:t>5</w:t>
        </w:r>
        <w:r w:rsidRPr="00AC1648">
          <w:rPr>
            <w:rFonts w:ascii="Arial Narrow" w:hAnsi="Arial Narrow" w:cs="Tahoma"/>
            <w:b/>
            <w:bCs/>
            <w:i/>
            <w:iCs/>
            <w:noProof/>
            <w:webHidden/>
          </w:rPr>
          <w:fldChar w:fldCharType="end"/>
        </w:r>
      </w:hyperlink>
    </w:p>
    <w:p w:rsidR="00AF6E8E" w:rsidRPr="00AC1648" w:rsidRDefault="00AF6E8E" w:rsidP="00AF6E8E">
      <w:pPr>
        <w:pStyle w:val="TOC1"/>
        <w:rPr>
          <w:rFonts w:ascii="Arial Narrow" w:eastAsiaTheme="minorEastAsia" w:hAnsi="Arial Narrow" w:cs="Tahoma"/>
          <w:b/>
          <w:bCs/>
          <w:i/>
          <w:iCs/>
          <w:noProof/>
          <w:lang w:eastAsia="en-GB"/>
        </w:rPr>
      </w:pPr>
      <w:hyperlink w:anchor="_Toc64986322" w:history="1">
        <w:r w:rsidRPr="00AC1648">
          <w:rPr>
            <w:rStyle w:val="Hyperlink"/>
            <w:rFonts w:ascii="Arial Narrow" w:hAnsi="Arial Narrow" w:cs="Tahoma"/>
            <w:noProof/>
          </w:rPr>
          <w:t>Volunteers</w:t>
        </w:r>
        <w:r w:rsidRPr="00AC1648">
          <w:rPr>
            <w:rFonts w:ascii="Arial Narrow" w:hAnsi="Arial Narrow" w:cs="Tahoma"/>
            <w:noProof/>
            <w:webHidden/>
          </w:rPr>
          <w:tab/>
        </w:r>
        <w:r w:rsidRPr="00AC1648">
          <w:rPr>
            <w:rFonts w:ascii="Arial Narrow" w:hAnsi="Arial Narrow" w:cs="Tahoma"/>
            <w:b/>
            <w:bCs/>
            <w:i/>
            <w:iCs/>
            <w:noProof/>
            <w:webHidden/>
          </w:rPr>
          <w:fldChar w:fldCharType="begin"/>
        </w:r>
        <w:r w:rsidRPr="00AC1648">
          <w:rPr>
            <w:rFonts w:ascii="Arial Narrow" w:hAnsi="Arial Narrow" w:cs="Tahoma"/>
            <w:noProof/>
            <w:webHidden/>
          </w:rPr>
          <w:instrText xml:space="preserve"> PAGEREF _Toc64986322 \h </w:instrText>
        </w:r>
        <w:r w:rsidRPr="00AC1648">
          <w:rPr>
            <w:rFonts w:ascii="Arial Narrow" w:hAnsi="Arial Narrow" w:cs="Tahoma"/>
            <w:b/>
            <w:bCs/>
            <w:i/>
            <w:iCs/>
            <w:noProof/>
            <w:webHidden/>
          </w:rPr>
        </w:r>
        <w:r w:rsidRPr="00AC1648">
          <w:rPr>
            <w:rFonts w:ascii="Arial Narrow" w:hAnsi="Arial Narrow" w:cs="Tahoma"/>
            <w:b/>
            <w:bCs/>
            <w:i/>
            <w:iCs/>
            <w:noProof/>
            <w:webHidden/>
          </w:rPr>
          <w:fldChar w:fldCharType="separate"/>
        </w:r>
        <w:r w:rsidRPr="00AC1648">
          <w:rPr>
            <w:rFonts w:ascii="Arial Narrow" w:hAnsi="Arial Narrow" w:cs="Tahoma"/>
            <w:noProof/>
            <w:webHidden/>
          </w:rPr>
          <w:t>6</w:t>
        </w:r>
        <w:r w:rsidRPr="00AC1648">
          <w:rPr>
            <w:rFonts w:ascii="Arial Narrow" w:hAnsi="Arial Narrow" w:cs="Tahoma"/>
            <w:b/>
            <w:bCs/>
            <w:i/>
            <w:iCs/>
            <w:noProof/>
            <w:webHidden/>
          </w:rPr>
          <w:fldChar w:fldCharType="end"/>
        </w:r>
      </w:hyperlink>
    </w:p>
    <w:p w:rsidR="00AF6E8E" w:rsidRPr="00AC1648" w:rsidRDefault="00AF6E8E" w:rsidP="00AF6E8E">
      <w:pPr>
        <w:pStyle w:val="TOC1"/>
        <w:rPr>
          <w:rFonts w:ascii="Arial Narrow" w:eastAsiaTheme="minorEastAsia" w:hAnsi="Arial Narrow" w:cs="Tahoma"/>
          <w:b/>
          <w:bCs/>
          <w:i/>
          <w:iCs/>
          <w:noProof/>
          <w:lang w:eastAsia="en-GB"/>
        </w:rPr>
      </w:pPr>
      <w:hyperlink w:anchor="_Toc64986323" w:history="1">
        <w:r w:rsidRPr="00AC1648">
          <w:rPr>
            <w:rStyle w:val="Hyperlink"/>
            <w:rFonts w:ascii="Arial Narrow" w:hAnsi="Arial Narrow" w:cs="Tahoma"/>
            <w:noProof/>
          </w:rPr>
          <w:t>Children and online safety away from school and college</w:t>
        </w:r>
        <w:r w:rsidRPr="00AC1648">
          <w:rPr>
            <w:rFonts w:ascii="Arial Narrow" w:hAnsi="Arial Narrow" w:cs="Tahoma"/>
            <w:noProof/>
            <w:webHidden/>
          </w:rPr>
          <w:tab/>
        </w:r>
        <w:r w:rsidRPr="00AC1648">
          <w:rPr>
            <w:rFonts w:ascii="Arial Narrow" w:hAnsi="Arial Narrow" w:cs="Tahoma"/>
            <w:b/>
            <w:bCs/>
            <w:i/>
            <w:iCs/>
            <w:noProof/>
            <w:webHidden/>
          </w:rPr>
          <w:fldChar w:fldCharType="begin"/>
        </w:r>
        <w:r w:rsidRPr="00AC1648">
          <w:rPr>
            <w:rFonts w:ascii="Arial Narrow" w:hAnsi="Arial Narrow" w:cs="Tahoma"/>
            <w:noProof/>
            <w:webHidden/>
          </w:rPr>
          <w:instrText xml:space="preserve"> PAGEREF _Toc64986323 \h </w:instrText>
        </w:r>
        <w:r w:rsidRPr="00AC1648">
          <w:rPr>
            <w:rFonts w:ascii="Arial Narrow" w:hAnsi="Arial Narrow" w:cs="Tahoma"/>
            <w:b/>
            <w:bCs/>
            <w:i/>
            <w:iCs/>
            <w:noProof/>
            <w:webHidden/>
          </w:rPr>
        </w:r>
        <w:r w:rsidRPr="00AC1648">
          <w:rPr>
            <w:rFonts w:ascii="Arial Narrow" w:hAnsi="Arial Narrow" w:cs="Tahoma"/>
            <w:b/>
            <w:bCs/>
            <w:i/>
            <w:iCs/>
            <w:noProof/>
            <w:webHidden/>
          </w:rPr>
          <w:fldChar w:fldCharType="separate"/>
        </w:r>
        <w:r w:rsidRPr="00AC1648">
          <w:rPr>
            <w:rFonts w:ascii="Arial Narrow" w:hAnsi="Arial Narrow" w:cs="Tahoma"/>
            <w:noProof/>
            <w:webHidden/>
          </w:rPr>
          <w:t>6</w:t>
        </w:r>
        <w:r w:rsidRPr="00AC1648">
          <w:rPr>
            <w:rFonts w:ascii="Arial Narrow" w:hAnsi="Arial Narrow" w:cs="Tahoma"/>
            <w:b/>
            <w:bCs/>
            <w:i/>
            <w:iCs/>
            <w:noProof/>
            <w:webHidden/>
          </w:rPr>
          <w:fldChar w:fldCharType="end"/>
        </w:r>
      </w:hyperlink>
    </w:p>
    <w:p w:rsidR="00AF6E8E" w:rsidRPr="00AC1648" w:rsidRDefault="00AF6E8E" w:rsidP="00AF6E8E">
      <w:pPr>
        <w:pStyle w:val="TOC1"/>
        <w:rPr>
          <w:rFonts w:ascii="Arial Narrow" w:eastAsiaTheme="minorEastAsia" w:hAnsi="Arial Narrow" w:cs="Tahoma"/>
          <w:b/>
          <w:bCs/>
          <w:i/>
          <w:iCs/>
          <w:noProof/>
          <w:lang w:eastAsia="en-GB"/>
        </w:rPr>
      </w:pPr>
      <w:hyperlink w:anchor="_Toc64986324" w:history="1">
        <w:r w:rsidRPr="00AC1648">
          <w:rPr>
            <w:rStyle w:val="Hyperlink"/>
            <w:rFonts w:ascii="Arial Narrow" w:hAnsi="Arial Narrow" w:cs="Tahoma"/>
            <w:noProof/>
          </w:rPr>
          <w:t>Supporting children not in school as they are following clinical or public health advice related to coronavirus (COVID-19</w:t>
        </w:r>
        <w:r w:rsidRPr="00AC1648">
          <w:rPr>
            <w:rFonts w:ascii="Arial Narrow" w:hAnsi="Arial Narrow" w:cs="Tahoma"/>
            <w:noProof/>
            <w:webHidden/>
          </w:rPr>
          <w:tab/>
        </w:r>
        <w:r w:rsidRPr="00AC1648">
          <w:rPr>
            <w:rFonts w:ascii="Arial Narrow" w:hAnsi="Arial Narrow" w:cs="Tahoma"/>
            <w:b/>
            <w:bCs/>
            <w:i/>
            <w:iCs/>
            <w:noProof/>
            <w:webHidden/>
          </w:rPr>
          <w:fldChar w:fldCharType="begin"/>
        </w:r>
        <w:r w:rsidRPr="00AC1648">
          <w:rPr>
            <w:rFonts w:ascii="Arial Narrow" w:hAnsi="Arial Narrow" w:cs="Tahoma"/>
            <w:noProof/>
            <w:webHidden/>
          </w:rPr>
          <w:instrText xml:space="preserve"> PAGEREF _Toc64986324 \h </w:instrText>
        </w:r>
        <w:r w:rsidRPr="00AC1648">
          <w:rPr>
            <w:rFonts w:ascii="Arial Narrow" w:hAnsi="Arial Narrow" w:cs="Tahoma"/>
            <w:b/>
            <w:bCs/>
            <w:i/>
            <w:iCs/>
            <w:noProof/>
            <w:webHidden/>
          </w:rPr>
        </w:r>
        <w:r w:rsidRPr="00AC1648">
          <w:rPr>
            <w:rFonts w:ascii="Arial Narrow" w:hAnsi="Arial Narrow" w:cs="Tahoma"/>
            <w:b/>
            <w:bCs/>
            <w:i/>
            <w:iCs/>
            <w:noProof/>
            <w:webHidden/>
          </w:rPr>
          <w:fldChar w:fldCharType="separate"/>
        </w:r>
        <w:r w:rsidRPr="00AC1648">
          <w:rPr>
            <w:rFonts w:ascii="Arial Narrow" w:hAnsi="Arial Narrow" w:cs="Tahoma"/>
            <w:noProof/>
            <w:webHidden/>
          </w:rPr>
          <w:t>7</w:t>
        </w:r>
        <w:r w:rsidRPr="00AC1648">
          <w:rPr>
            <w:rFonts w:ascii="Arial Narrow" w:hAnsi="Arial Narrow" w:cs="Tahoma"/>
            <w:b/>
            <w:bCs/>
            <w:i/>
            <w:iCs/>
            <w:noProof/>
            <w:webHidden/>
          </w:rPr>
          <w:fldChar w:fldCharType="end"/>
        </w:r>
      </w:hyperlink>
    </w:p>
    <w:p w:rsidR="00AF6E8E" w:rsidRPr="00AC1648" w:rsidRDefault="00AF6E8E" w:rsidP="00AF6E8E">
      <w:pPr>
        <w:pStyle w:val="TOC1"/>
        <w:rPr>
          <w:rFonts w:ascii="Arial Narrow" w:eastAsiaTheme="minorEastAsia" w:hAnsi="Arial Narrow" w:cs="Tahoma"/>
          <w:b/>
          <w:bCs/>
          <w:i/>
          <w:iCs/>
          <w:noProof/>
          <w:lang w:eastAsia="en-GB"/>
        </w:rPr>
      </w:pPr>
      <w:hyperlink w:anchor="_Toc64986325" w:history="1">
        <w:r w:rsidRPr="00AC1648">
          <w:rPr>
            <w:rStyle w:val="Hyperlink"/>
            <w:rFonts w:ascii="Arial Narrow" w:hAnsi="Arial Narrow" w:cs="Tahoma"/>
            <w:noProof/>
          </w:rPr>
          <w:t>Supporting children in school</w:t>
        </w:r>
        <w:r w:rsidRPr="00AC1648">
          <w:rPr>
            <w:rFonts w:ascii="Arial Narrow" w:hAnsi="Arial Narrow" w:cs="Tahoma"/>
            <w:noProof/>
            <w:webHidden/>
          </w:rPr>
          <w:tab/>
        </w:r>
        <w:r w:rsidRPr="00AC1648">
          <w:rPr>
            <w:rFonts w:ascii="Arial Narrow" w:hAnsi="Arial Narrow" w:cs="Tahoma"/>
            <w:b/>
            <w:bCs/>
            <w:i/>
            <w:iCs/>
            <w:noProof/>
            <w:webHidden/>
          </w:rPr>
          <w:fldChar w:fldCharType="begin"/>
        </w:r>
        <w:r w:rsidRPr="00AC1648">
          <w:rPr>
            <w:rFonts w:ascii="Arial Narrow" w:hAnsi="Arial Narrow" w:cs="Tahoma"/>
            <w:noProof/>
            <w:webHidden/>
          </w:rPr>
          <w:instrText xml:space="preserve"> PAGEREF _Toc64986325 \h </w:instrText>
        </w:r>
        <w:r w:rsidRPr="00AC1648">
          <w:rPr>
            <w:rFonts w:ascii="Arial Narrow" w:hAnsi="Arial Narrow" w:cs="Tahoma"/>
            <w:b/>
            <w:bCs/>
            <w:i/>
            <w:iCs/>
            <w:noProof/>
            <w:webHidden/>
          </w:rPr>
        </w:r>
        <w:r w:rsidRPr="00AC1648">
          <w:rPr>
            <w:rFonts w:ascii="Arial Narrow" w:hAnsi="Arial Narrow" w:cs="Tahoma"/>
            <w:b/>
            <w:bCs/>
            <w:i/>
            <w:iCs/>
            <w:noProof/>
            <w:webHidden/>
          </w:rPr>
          <w:fldChar w:fldCharType="separate"/>
        </w:r>
        <w:r w:rsidRPr="00AC1648">
          <w:rPr>
            <w:rFonts w:ascii="Arial Narrow" w:hAnsi="Arial Narrow" w:cs="Tahoma"/>
            <w:noProof/>
            <w:webHidden/>
          </w:rPr>
          <w:t>8</w:t>
        </w:r>
        <w:r w:rsidRPr="00AC1648">
          <w:rPr>
            <w:rFonts w:ascii="Arial Narrow" w:hAnsi="Arial Narrow" w:cs="Tahoma"/>
            <w:b/>
            <w:bCs/>
            <w:i/>
            <w:iCs/>
            <w:noProof/>
            <w:webHidden/>
          </w:rPr>
          <w:fldChar w:fldCharType="end"/>
        </w:r>
      </w:hyperlink>
    </w:p>
    <w:p w:rsidR="00AF6E8E" w:rsidRPr="00AC1648" w:rsidRDefault="00AF6E8E" w:rsidP="00AF6E8E">
      <w:pPr>
        <w:pStyle w:val="TOC1"/>
        <w:rPr>
          <w:rFonts w:ascii="Arial Narrow" w:eastAsiaTheme="minorEastAsia" w:hAnsi="Arial Narrow" w:cs="Tahoma"/>
          <w:b/>
          <w:bCs/>
          <w:i/>
          <w:iCs/>
          <w:noProof/>
          <w:lang w:eastAsia="en-GB"/>
        </w:rPr>
      </w:pPr>
      <w:hyperlink w:anchor="_Toc64986326" w:history="1">
        <w:r w:rsidRPr="00AC1648">
          <w:rPr>
            <w:rStyle w:val="Hyperlink"/>
            <w:rFonts w:ascii="Arial Narrow" w:hAnsi="Arial Narrow" w:cs="Tahoma"/>
            <w:noProof/>
          </w:rPr>
          <w:t>Elective Home Education (EHE)</w:t>
        </w:r>
        <w:r w:rsidRPr="00AC1648">
          <w:rPr>
            <w:rFonts w:ascii="Arial Narrow" w:hAnsi="Arial Narrow" w:cs="Tahoma"/>
            <w:noProof/>
            <w:webHidden/>
          </w:rPr>
          <w:tab/>
        </w:r>
        <w:r w:rsidRPr="00AC1648">
          <w:rPr>
            <w:rFonts w:ascii="Arial Narrow" w:hAnsi="Arial Narrow" w:cs="Tahoma"/>
            <w:b/>
            <w:bCs/>
            <w:i/>
            <w:iCs/>
            <w:noProof/>
            <w:webHidden/>
          </w:rPr>
          <w:fldChar w:fldCharType="begin"/>
        </w:r>
        <w:r w:rsidRPr="00AC1648">
          <w:rPr>
            <w:rFonts w:ascii="Arial Narrow" w:hAnsi="Arial Narrow" w:cs="Tahoma"/>
            <w:noProof/>
            <w:webHidden/>
          </w:rPr>
          <w:instrText xml:space="preserve"> PAGEREF _Toc64986326 \h </w:instrText>
        </w:r>
        <w:r w:rsidRPr="00AC1648">
          <w:rPr>
            <w:rFonts w:ascii="Arial Narrow" w:hAnsi="Arial Narrow" w:cs="Tahoma"/>
            <w:b/>
            <w:bCs/>
            <w:i/>
            <w:iCs/>
            <w:noProof/>
            <w:webHidden/>
          </w:rPr>
        </w:r>
        <w:r w:rsidRPr="00AC1648">
          <w:rPr>
            <w:rFonts w:ascii="Arial Narrow" w:hAnsi="Arial Narrow" w:cs="Tahoma"/>
            <w:b/>
            <w:bCs/>
            <w:i/>
            <w:iCs/>
            <w:noProof/>
            <w:webHidden/>
          </w:rPr>
          <w:fldChar w:fldCharType="separate"/>
        </w:r>
        <w:r w:rsidRPr="00AC1648">
          <w:rPr>
            <w:rFonts w:ascii="Arial Narrow" w:hAnsi="Arial Narrow" w:cs="Tahoma"/>
            <w:noProof/>
            <w:webHidden/>
          </w:rPr>
          <w:t>8</w:t>
        </w:r>
        <w:r w:rsidRPr="00AC1648">
          <w:rPr>
            <w:rFonts w:ascii="Arial Narrow" w:hAnsi="Arial Narrow" w:cs="Tahoma"/>
            <w:b/>
            <w:bCs/>
            <w:i/>
            <w:iCs/>
            <w:noProof/>
            <w:webHidden/>
          </w:rPr>
          <w:fldChar w:fldCharType="end"/>
        </w:r>
      </w:hyperlink>
    </w:p>
    <w:p w:rsidR="00AF6E8E" w:rsidRPr="00AC1648" w:rsidRDefault="00AF6E8E" w:rsidP="00AF6E8E">
      <w:pPr>
        <w:pStyle w:val="TOC1"/>
        <w:rPr>
          <w:rFonts w:ascii="Arial Narrow" w:eastAsiaTheme="minorEastAsia" w:hAnsi="Arial Narrow" w:cs="Tahoma"/>
          <w:b/>
          <w:bCs/>
          <w:i/>
          <w:iCs/>
          <w:noProof/>
          <w:lang w:eastAsia="en-GB"/>
        </w:rPr>
      </w:pPr>
      <w:hyperlink w:anchor="_Toc64986327" w:history="1">
        <w:r w:rsidRPr="00AC1648">
          <w:rPr>
            <w:rStyle w:val="Hyperlink"/>
            <w:rFonts w:ascii="Arial Narrow" w:hAnsi="Arial Narrow" w:cs="Tahoma"/>
            <w:noProof/>
          </w:rPr>
          <w:t>Contingency planning</w:t>
        </w:r>
        <w:r w:rsidRPr="00AC1648">
          <w:rPr>
            <w:rFonts w:ascii="Arial Narrow" w:hAnsi="Arial Narrow" w:cs="Tahoma"/>
            <w:noProof/>
            <w:webHidden/>
          </w:rPr>
          <w:tab/>
        </w:r>
        <w:r w:rsidRPr="00AC1648">
          <w:rPr>
            <w:rFonts w:ascii="Arial Narrow" w:hAnsi="Arial Narrow" w:cs="Tahoma"/>
            <w:b/>
            <w:bCs/>
            <w:i/>
            <w:iCs/>
            <w:noProof/>
            <w:webHidden/>
          </w:rPr>
          <w:fldChar w:fldCharType="begin"/>
        </w:r>
        <w:r w:rsidRPr="00AC1648">
          <w:rPr>
            <w:rFonts w:ascii="Arial Narrow" w:hAnsi="Arial Narrow" w:cs="Tahoma"/>
            <w:noProof/>
            <w:webHidden/>
          </w:rPr>
          <w:instrText xml:space="preserve"> PAGEREF _Toc64986327 \h </w:instrText>
        </w:r>
        <w:r w:rsidRPr="00AC1648">
          <w:rPr>
            <w:rFonts w:ascii="Arial Narrow" w:hAnsi="Arial Narrow" w:cs="Tahoma"/>
            <w:b/>
            <w:bCs/>
            <w:i/>
            <w:iCs/>
            <w:noProof/>
            <w:webHidden/>
          </w:rPr>
        </w:r>
        <w:r w:rsidRPr="00AC1648">
          <w:rPr>
            <w:rFonts w:ascii="Arial Narrow" w:hAnsi="Arial Narrow" w:cs="Tahoma"/>
            <w:b/>
            <w:bCs/>
            <w:i/>
            <w:iCs/>
            <w:noProof/>
            <w:webHidden/>
          </w:rPr>
          <w:fldChar w:fldCharType="separate"/>
        </w:r>
        <w:r w:rsidRPr="00AC1648">
          <w:rPr>
            <w:rFonts w:ascii="Arial Narrow" w:hAnsi="Arial Narrow" w:cs="Tahoma"/>
            <w:noProof/>
            <w:webHidden/>
          </w:rPr>
          <w:t>9</w:t>
        </w:r>
        <w:r w:rsidRPr="00AC1648">
          <w:rPr>
            <w:rFonts w:ascii="Arial Narrow" w:hAnsi="Arial Narrow" w:cs="Tahoma"/>
            <w:b/>
            <w:bCs/>
            <w:i/>
            <w:iCs/>
            <w:noProof/>
            <w:webHidden/>
          </w:rPr>
          <w:fldChar w:fldCharType="end"/>
        </w:r>
      </w:hyperlink>
    </w:p>
    <w:p w:rsidR="00AF6E8E" w:rsidRPr="00AC1648" w:rsidRDefault="00AF6E8E" w:rsidP="00AF6E8E">
      <w:pPr>
        <w:pStyle w:val="TOC1"/>
        <w:rPr>
          <w:rFonts w:ascii="Arial Narrow" w:eastAsiaTheme="minorEastAsia" w:hAnsi="Arial Narrow" w:cs="Tahoma"/>
          <w:b/>
          <w:bCs/>
          <w:i/>
          <w:iCs/>
          <w:noProof/>
          <w:lang w:eastAsia="en-GB"/>
        </w:rPr>
      </w:pPr>
      <w:hyperlink w:anchor="_Toc64986328" w:history="1">
        <w:r w:rsidRPr="00AC1648">
          <w:rPr>
            <w:rStyle w:val="Hyperlink"/>
            <w:rFonts w:ascii="Arial Narrow" w:hAnsi="Arial Narrow" w:cs="Tahoma"/>
            <w:noProof/>
          </w:rPr>
          <w:t>Support from the Multi-Academy Trust</w:t>
        </w:r>
        <w:r w:rsidRPr="00AC1648">
          <w:rPr>
            <w:rFonts w:ascii="Arial Narrow" w:hAnsi="Arial Narrow" w:cs="Tahoma"/>
            <w:noProof/>
            <w:webHidden/>
          </w:rPr>
          <w:tab/>
        </w:r>
        <w:r w:rsidRPr="00AC1648">
          <w:rPr>
            <w:rFonts w:ascii="Arial Narrow" w:hAnsi="Arial Narrow" w:cs="Tahoma"/>
            <w:b/>
            <w:bCs/>
            <w:i/>
            <w:iCs/>
            <w:noProof/>
            <w:webHidden/>
          </w:rPr>
          <w:fldChar w:fldCharType="begin"/>
        </w:r>
        <w:r w:rsidRPr="00AC1648">
          <w:rPr>
            <w:rFonts w:ascii="Arial Narrow" w:hAnsi="Arial Narrow" w:cs="Tahoma"/>
            <w:noProof/>
            <w:webHidden/>
          </w:rPr>
          <w:instrText xml:space="preserve"> PAGEREF _Toc64986328 \h </w:instrText>
        </w:r>
        <w:r w:rsidRPr="00AC1648">
          <w:rPr>
            <w:rFonts w:ascii="Arial Narrow" w:hAnsi="Arial Narrow" w:cs="Tahoma"/>
            <w:b/>
            <w:bCs/>
            <w:i/>
            <w:iCs/>
            <w:noProof/>
            <w:webHidden/>
          </w:rPr>
        </w:r>
        <w:r w:rsidRPr="00AC1648">
          <w:rPr>
            <w:rFonts w:ascii="Arial Narrow" w:hAnsi="Arial Narrow" w:cs="Tahoma"/>
            <w:b/>
            <w:bCs/>
            <w:i/>
            <w:iCs/>
            <w:noProof/>
            <w:webHidden/>
          </w:rPr>
          <w:fldChar w:fldCharType="separate"/>
        </w:r>
        <w:r w:rsidRPr="00AC1648">
          <w:rPr>
            <w:rFonts w:ascii="Arial Narrow" w:hAnsi="Arial Narrow" w:cs="Tahoma"/>
            <w:noProof/>
            <w:webHidden/>
          </w:rPr>
          <w:t>9</w:t>
        </w:r>
        <w:r w:rsidRPr="00AC1648">
          <w:rPr>
            <w:rFonts w:ascii="Arial Narrow" w:hAnsi="Arial Narrow" w:cs="Tahoma"/>
            <w:b/>
            <w:bCs/>
            <w:i/>
            <w:iCs/>
            <w:noProof/>
            <w:webHidden/>
          </w:rPr>
          <w:fldChar w:fldCharType="end"/>
        </w:r>
      </w:hyperlink>
    </w:p>
    <w:p w:rsidR="00AF6E8E" w:rsidRPr="00AF6E8E" w:rsidRDefault="00AF6E8E" w:rsidP="00AF6E8E">
      <w:pPr>
        <w:rPr>
          <w:rFonts w:ascii="Arial Narrow" w:hAnsi="Arial Narrow" w:cs="Tahoma"/>
        </w:rPr>
      </w:pPr>
      <w:r w:rsidRPr="00AC1648">
        <w:rPr>
          <w:rFonts w:ascii="Arial Narrow" w:hAnsi="Arial Narrow" w:cs="Tahoma"/>
          <w:noProof/>
        </w:rPr>
        <w:fldChar w:fldCharType="end"/>
      </w:r>
      <w:r w:rsidRPr="00AC1648">
        <w:rPr>
          <w:rFonts w:ascii="Arial Narrow" w:hAnsi="Arial Narrow" w:cs="Tahoma"/>
        </w:rPr>
        <w:t xml:space="preserve"> </w:t>
      </w:r>
      <w:r w:rsidRPr="00AC1648">
        <w:rPr>
          <w:rFonts w:ascii="Arial Narrow" w:hAnsi="Arial Narrow" w:cs="Tahoma"/>
        </w:rPr>
        <w:br w:type="page"/>
      </w:r>
      <w:r w:rsidRPr="00AC1648">
        <w:rPr>
          <w:rFonts w:ascii="Arial Narrow" w:hAnsi="Arial Narrow" w:cs="Tahoma"/>
          <w:b/>
          <w:bCs/>
        </w:rPr>
        <w:lastRenderedPageBreak/>
        <w:t>Key contacts</w:t>
      </w:r>
    </w:p>
    <w:p w:rsidR="00AF6E8E" w:rsidRPr="00AC1648" w:rsidRDefault="00AF6E8E" w:rsidP="00AF6E8E">
      <w:pPr>
        <w:tabs>
          <w:tab w:val="center" w:pos="4510"/>
        </w:tabs>
        <w:rPr>
          <w:rFonts w:ascii="Arial Narrow" w:hAnsi="Arial Narrow" w:cs="Tahoma"/>
          <w:b/>
          <w:bCs/>
        </w:rPr>
      </w:pPr>
      <w:r w:rsidRPr="00AC1648">
        <w:rPr>
          <w:rFonts w:ascii="Arial Narrow" w:hAnsi="Arial Narrow" w:cs="Tahoma"/>
        </w:rPr>
        <w:t>Remain as per the School Safeguarding Policy.</w:t>
      </w:r>
      <w:r w:rsidRPr="00AC1648">
        <w:rPr>
          <w:rFonts w:ascii="Arial Narrow" w:hAnsi="Arial Narrow" w:cs="Tahoma"/>
          <w:b/>
          <w:bCs/>
        </w:rPr>
        <w:t xml:space="preserve"> </w:t>
      </w:r>
    </w:p>
    <w:p w:rsidR="00AF6E8E" w:rsidRPr="00AC1648" w:rsidRDefault="00AF6E8E" w:rsidP="00AF6E8E">
      <w:pPr>
        <w:pStyle w:val="Heading1"/>
        <w:rPr>
          <w:rFonts w:ascii="Arial Narrow" w:hAnsi="Arial Narrow" w:cs="Tahoma"/>
          <w:szCs w:val="24"/>
        </w:rPr>
      </w:pPr>
      <w:bookmarkStart w:id="41" w:name="_Toc64986317"/>
      <w:r w:rsidRPr="00AC1648">
        <w:rPr>
          <w:rFonts w:ascii="Arial Narrow" w:hAnsi="Arial Narrow" w:cs="Tahoma"/>
          <w:szCs w:val="24"/>
        </w:rPr>
        <w:t>Vulnerable children</w:t>
      </w:r>
      <w:bookmarkEnd w:id="41"/>
    </w:p>
    <w:p w:rsidR="00AF6E8E" w:rsidRPr="00AC1648" w:rsidRDefault="00AF6E8E" w:rsidP="00AF6E8E">
      <w:pPr>
        <w:rPr>
          <w:rFonts w:ascii="Arial Narrow" w:hAnsi="Arial Narrow" w:cs="Tahoma"/>
        </w:rPr>
      </w:pPr>
      <w:r w:rsidRPr="00AC1648">
        <w:rPr>
          <w:rFonts w:ascii="Arial Narrow" w:hAnsi="Arial Narrow" w:cs="Tahoma"/>
        </w:rPr>
        <w:t>Vulnerable children and young people include those who:</w:t>
      </w:r>
    </w:p>
    <w:p w:rsidR="00AF6E8E" w:rsidRPr="00AC1648" w:rsidRDefault="00AF6E8E" w:rsidP="00AF6E8E">
      <w:pPr>
        <w:pStyle w:val="ListParagraph"/>
        <w:numPr>
          <w:ilvl w:val="0"/>
          <w:numId w:val="63"/>
        </w:numPr>
        <w:spacing w:after="0" w:line="240" w:lineRule="auto"/>
        <w:rPr>
          <w:rFonts w:ascii="Arial Narrow" w:hAnsi="Arial Narrow" w:cs="Tahoma"/>
        </w:rPr>
      </w:pPr>
      <w:r w:rsidRPr="00AC1648">
        <w:rPr>
          <w:rFonts w:ascii="Arial Narrow" w:hAnsi="Arial Narrow" w:cs="Tahoma"/>
        </w:rPr>
        <w:t>are assessed as being in need under section 17 of the Children Act 1989</w:t>
      </w:r>
      <w:r w:rsidRPr="00AC1648">
        <w:rPr>
          <w:rStyle w:val="FootnoteReference"/>
          <w:rFonts w:ascii="Arial Narrow" w:hAnsi="Arial Narrow" w:cs="Tahoma"/>
        </w:rPr>
        <w:footnoteReference w:id="2"/>
      </w:r>
      <w:r w:rsidRPr="00AC1648">
        <w:rPr>
          <w:rFonts w:ascii="Arial Narrow" w:hAnsi="Arial Narrow" w:cs="Tahoma"/>
        </w:rPr>
        <w:t>, including children and young people who have a child in need plan, a child protection plan or who are a looked-after child;</w:t>
      </w:r>
    </w:p>
    <w:p w:rsidR="00AF6E8E" w:rsidRPr="00AC1648" w:rsidRDefault="00AF6E8E" w:rsidP="00AF6E8E">
      <w:pPr>
        <w:pStyle w:val="ListParagraph"/>
        <w:numPr>
          <w:ilvl w:val="0"/>
          <w:numId w:val="63"/>
        </w:numPr>
        <w:spacing w:after="0" w:line="240" w:lineRule="auto"/>
        <w:rPr>
          <w:rFonts w:ascii="Arial Narrow" w:hAnsi="Arial Narrow" w:cs="Tahoma"/>
        </w:rPr>
      </w:pPr>
      <w:r w:rsidRPr="00AC1648">
        <w:rPr>
          <w:rFonts w:ascii="Arial Narrow" w:hAnsi="Arial Narrow" w:cs="Tahoma"/>
        </w:rPr>
        <w:t>have an education, health and care (EHC) plan;</w:t>
      </w:r>
    </w:p>
    <w:p w:rsidR="00AF6E8E" w:rsidRPr="00AF6E8E" w:rsidRDefault="00AF6E8E" w:rsidP="00AF6E8E">
      <w:pPr>
        <w:pStyle w:val="ListParagraph"/>
        <w:numPr>
          <w:ilvl w:val="0"/>
          <w:numId w:val="63"/>
        </w:numPr>
        <w:spacing w:after="0" w:line="240" w:lineRule="auto"/>
        <w:rPr>
          <w:rFonts w:ascii="Arial Narrow" w:hAnsi="Arial Narrow" w:cs="Tahoma"/>
        </w:rPr>
      </w:pPr>
      <w:r w:rsidRPr="00AC1648">
        <w:rPr>
          <w:rFonts w:ascii="Arial Narrow" w:hAnsi="Arial Narrow" w:cs="Tahoma"/>
        </w:rPr>
        <w:t>have been identified as otherwise vulnerable by educational providers or local authorities (including children’s social care services), and who could therefore benefit from continued full-time attendance, this might include:</w:t>
      </w:r>
    </w:p>
    <w:p w:rsidR="00AF6E8E" w:rsidRPr="00AC1648" w:rsidRDefault="00AF6E8E" w:rsidP="00AF6E8E">
      <w:pPr>
        <w:pStyle w:val="ListParagraph"/>
        <w:numPr>
          <w:ilvl w:val="1"/>
          <w:numId w:val="63"/>
        </w:numPr>
        <w:spacing w:after="0" w:line="240" w:lineRule="auto"/>
        <w:rPr>
          <w:rFonts w:ascii="Arial Narrow" w:hAnsi="Arial Narrow" w:cs="Tahoma"/>
        </w:rPr>
      </w:pPr>
      <w:r w:rsidRPr="00AC1648">
        <w:rPr>
          <w:rFonts w:ascii="Arial Narrow" w:hAnsi="Arial Narrow" w:cs="Tahoma"/>
        </w:rPr>
        <w:t>children and young people on the edge of receiving support from children’s social care services or in the process of being referred to children’s services</w:t>
      </w:r>
    </w:p>
    <w:p w:rsidR="00AF6E8E" w:rsidRPr="00AC1648" w:rsidRDefault="00AF6E8E" w:rsidP="00AF6E8E">
      <w:pPr>
        <w:pStyle w:val="ListParagraph"/>
        <w:numPr>
          <w:ilvl w:val="1"/>
          <w:numId w:val="63"/>
        </w:numPr>
        <w:spacing w:after="0" w:line="240" w:lineRule="auto"/>
        <w:rPr>
          <w:rFonts w:ascii="Arial Narrow" w:hAnsi="Arial Narrow" w:cs="Tahoma"/>
        </w:rPr>
      </w:pPr>
      <w:r w:rsidRPr="00AC1648">
        <w:rPr>
          <w:rFonts w:ascii="Arial Narrow" w:hAnsi="Arial Narrow" w:cs="Tahoma"/>
        </w:rPr>
        <w:t>adopted children or children on a special guardianship order</w:t>
      </w:r>
    </w:p>
    <w:p w:rsidR="00AF6E8E" w:rsidRPr="00AC1648" w:rsidRDefault="00AF6E8E" w:rsidP="00AF6E8E">
      <w:pPr>
        <w:pStyle w:val="ListParagraph"/>
        <w:numPr>
          <w:ilvl w:val="1"/>
          <w:numId w:val="63"/>
        </w:numPr>
        <w:spacing w:after="0" w:line="240" w:lineRule="auto"/>
        <w:rPr>
          <w:rFonts w:ascii="Arial Narrow" w:hAnsi="Arial Narrow" w:cs="Tahoma"/>
        </w:rPr>
      </w:pPr>
      <w:r w:rsidRPr="00AC1648">
        <w:rPr>
          <w:rFonts w:ascii="Arial Narrow" w:hAnsi="Arial Narrow" w:cs="Tahoma"/>
        </w:rPr>
        <w:t>those at risk of becoming NEET (‘not in employment, education or training’)</w:t>
      </w:r>
    </w:p>
    <w:p w:rsidR="00AF6E8E" w:rsidRPr="00AC1648" w:rsidRDefault="00AF6E8E" w:rsidP="00AF6E8E">
      <w:pPr>
        <w:pStyle w:val="ListParagraph"/>
        <w:numPr>
          <w:ilvl w:val="1"/>
          <w:numId w:val="63"/>
        </w:numPr>
        <w:spacing w:after="0" w:line="240" w:lineRule="auto"/>
        <w:rPr>
          <w:rFonts w:ascii="Arial Narrow" w:hAnsi="Arial Narrow" w:cs="Tahoma"/>
        </w:rPr>
      </w:pPr>
      <w:r w:rsidRPr="00AC1648">
        <w:rPr>
          <w:rFonts w:ascii="Arial Narrow" w:hAnsi="Arial Narrow" w:cs="Tahoma"/>
        </w:rPr>
        <w:t>those living in temporary accommodation</w:t>
      </w:r>
    </w:p>
    <w:p w:rsidR="00AF6E8E" w:rsidRPr="00AC1648" w:rsidRDefault="00AF6E8E" w:rsidP="00AF6E8E">
      <w:pPr>
        <w:pStyle w:val="ListParagraph"/>
        <w:numPr>
          <w:ilvl w:val="1"/>
          <w:numId w:val="63"/>
        </w:numPr>
        <w:spacing w:after="0" w:line="240" w:lineRule="auto"/>
        <w:rPr>
          <w:rFonts w:ascii="Arial Narrow" w:hAnsi="Arial Narrow" w:cs="Tahoma"/>
        </w:rPr>
      </w:pPr>
      <w:r w:rsidRPr="00AC1648">
        <w:rPr>
          <w:rFonts w:ascii="Arial Narrow" w:hAnsi="Arial Narrow" w:cs="Tahoma"/>
        </w:rPr>
        <w:t>those who are young carers</w:t>
      </w:r>
    </w:p>
    <w:p w:rsidR="00AF6E8E" w:rsidRPr="00AC1648" w:rsidRDefault="00AF6E8E" w:rsidP="00AF6E8E">
      <w:pPr>
        <w:pStyle w:val="ListParagraph"/>
        <w:numPr>
          <w:ilvl w:val="1"/>
          <w:numId w:val="63"/>
        </w:numPr>
        <w:spacing w:after="0" w:line="240" w:lineRule="auto"/>
        <w:rPr>
          <w:rFonts w:ascii="Arial Narrow" w:hAnsi="Arial Narrow" w:cs="Tahoma"/>
        </w:rPr>
      </w:pPr>
      <w:r w:rsidRPr="00AC1648">
        <w:rPr>
          <w:rFonts w:ascii="Arial Narrow" w:hAnsi="Arial Narrow" w:cs="Tahoma"/>
        </w:rPr>
        <w:t>those who may have difficulty engaging with remote education at home (for example due to a lack of devices or quiet space to study)</w:t>
      </w:r>
    </w:p>
    <w:p w:rsidR="00AF6E8E" w:rsidRPr="00AC1648" w:rsidRDefault="00AF6E8E" w:rsidP="00AF6E8E">
      <w:pPr>
        <w:pStyle w:val="ListParagraph"/>
        <w:numPr>
          <w:ilvl w:val="1"/>
          <w:numId w:val="63"/>
        </w:numPr>
        <w:spacing w:after="0" w:line="240" w:lineRule="auto"/>
        <w:rPr>
          <w:rFonts w:ascii="Arial Narrow" w:hAnsi="Arial Narrow" w:cs="Tahoma"/>
        </w:rPr>
      </w:pPr>
      <w:r w:rsidRPr="00AC1648">
        <w:rPr>
          <w:rFonts w:ascii="Arial Narrow" w:hAnsi="Arial Narrow" w:cs="Tahoma"/>
        </w:rPr>
        <w:t>care leavers</w:t>
      </w:r>
    </w:p>
    <w:p w:rsidR="00AF6E8E" w:rsidRDefault="00AF6E8E" w:rsidP="00AF6E8E">
      <w:pPr>
        <w:pStyle w:val="ListParagraph"/>
        <w:numPr>
          <w:ilvl w:val="1"/>
          <w:numId w:val="63"/>
        </w:numPr>
        <w:spacing w:after="0" w:line="240" w:lineRule="auto"/>
        <w:rPr>
          <w:rFonts w:ascii="Arial Narrow" w:hAnsi="Arial Narrow" w:cs="Tahoma"/>
        </w:rPr>
      </w:pPr>
      <w:r w:rsidRPr="00AC1648">
        <w:rPr>
          <w:rFonts w:ascii="Arial Narrow" w:hAnsi="Arial Narrow" w:cs="Tahoma"/>
        </w:rPr>
        <w:t>others at the provider and local authority’s discretion including pupils and students who need to attend to receive support or manage risks to their mental health.</w:t>
      </w:r>
    </w:p>
    <w:p w:rsidR="00AF6E8E" w:rsidRPr="00AC1648" w:rsidRDefault="00AF6E8E" w:rsidP="00AF6E8E">
      <w:pPr>
        <w:pStyle w:val="ListParagraph"/>
        <w:ind w:left="1440"/>
        <w:rPr>
          <w:rFonts w:ascii="Arial Narrow" w:hAnsi="Arial Narrow" w:cs="Tahoma"/>
        </w:rPr>
      </w:pPr>
    </w:p>
    <w:p w:rsidR="00AF6E8E" w:rsidRPr="00AC1648" w:rsidRDefault="00AF6E8E" w:rsidP="00AF6E8E">
      <w:pPr>
        <w:rPr>
          <w:rFonts w:ascii="Arial Narrow" w:hAnsi="Arial Narrow" w:cs="Tahoma"/>
        </w:rPr>
      </w:pPr>
      <w:r>
        <w:rPr>
          <w:rFonts w:ascii="Arial Narrow" w:hAnsi="Arial Narrow" w:cs="Tahoma"/>
        </w:rPr>
        <w:t xml:space="preserve">St Anne’s RC Primary School DSLs </w:t>
      </w:r>
      <w:r w:rsidRPr="00AC1648">
        <w:rPr>
          <w:rFonts w:ascii="Arial Narrow" w:hAnsi="Arial Narrow" w:cs="Tahoma"/>
        </w:rPr>
        <w:t xml:space="preserve">will continue to work with and support children’s social workers to help protect vulnerable children. This includes working with and supporting children’s social workers and the local authority virtual school head (VSH) for looked-after and previously looked-after children. </w:t>
      </w:r>
    </w:p>
    <w:p w:rsidR="00AF6E8E" w:rsidRPr="00AC1648" w:rsidRDefault="00AF6E8E" w:rsidP="00AF6E8E">
      <w:pPr>
        <w:rPr>
          <w:rFonts w:ascii="Arial Narrow" w:hAnsi="Arial Narrow" w:cs="Tahoma"/>
        </w:rPr>
      </w:pPr>
      <w:r w:rsidRPr="00AC1648">
        <w:rPr>
          <w:rFonts w:ascii="Arial Narrow" w:hAnsi="Arial Narrow" w:cs="Tahoma"/>
        </w:rPr>
        <w:t xml:space="preserve">In circumstances where a parent is hesitant about or does not want to bring their child to an education setting, and their child is considered vulnerable, the social worker and </w:t>
      </w:r>
      <w:r>
        <w:rPr>
          <w:rFonts w:ascii="Arial Narrow" w:hAnsi="Arial Narrow" w:cs="Tahoma"/>
        </w:rPr>
        <w:t xml:space="preserve">St Anne’s RC Primary School DSLs </w:t>
      </w:r>
      <w:r w:rsidRPr="00AC1648">
        <w:rPr>
          <w:rFonts w:ascii="Arial Narrow" w:hAnsi="Arial Narrow" w:cs="Tahoma"/>
        </w:rPr>
        <w:t>will explore the reasons for this directly with the parent.</w:t>
      </w:r>
    </w:p>
    <w:p w:rsidR="00AF6E8E" w:rsidRPr="00AC1648" w:rsidRDefault="00AF6E8E" w:rsidP="00AF6E8E">
      <w:pPr>
        <w:rPr>
          <w:rFonts w:ascii="Arial Narrow" w:hAnsi="Arial Narrow" w:cs="Tahoma"/>
        </w:rPr>
      </w:pPr>
      <w:r w:rsidRPr="00AC1648">
        <w:rPr>
          <w:rFonts w:ascii="Arial Narrow" w:hAnsi="Arial Narrow" w:cs="Tahoma"/>
        </w:rPr>
        <w:t xml:space="preserve">Where parents are concerned about the risk of the child contracting COVID19 </w:t>
      </w:r>
      <w:r>
        <w:rPr>
          <w:rFonts w:ascii="Arial Narrow" w:hAnsi="Arial Narrow" w:cs="Tahoma"/>
        </w:rPr>
        <w:t xml:space="preserve">St Anne’s RC Primary School DSLs </w:t>
      </w:r>
      <w:r w:rsidRPr="00AC1648">
        <w:rPr>
          <w:rFonts w:ascii="Arial Narrow" w:hAnsi="Arial Narrow" w:cs="Tahoma"/>
        </w:rPr>
        <w:t>or the social worker will talk through these anxieties with the parent/carer following the advice set out by Public Health England.</w:t>
      </w:r>
    </w:p>
    <w:p w:rsidR="00AF6E8E" w:rsidRDefault="00AF6E8E" w:rsidP="00AF6E8E">
      <w:pPr>
        <w:rPr>
          <w:rFonts w:ascii="Arial Narrow" w:hAnsi="Arial Narrow" w:cs="Tahoma"/>
        </w:rPr>
      </w:pPr>
      <w:r>
        <w:rPr>
          <w:rFonts w:ascii="Arial Narrow" w:hAnsi="Arial Narrow" w:cs="Tahoma"/>
        </w:rPr>
        <w:t xml:space="preserve">St Anne’s RC Primary School </w:t>
      </w:r>
      <w:r w:rsidRPr="00AC1648">
        <w:rPr>
          <w:rFonts w:ascii="Arial Narrow" w:hAnsi="Arial Narrow" w:cs="Tahoma"/>
        </w:rPr>
        <w:t>will encourage all pupils to attend a school.</w:t>
      </w:r>
    </w:p>
    <w:p w:rsidR="00AF6E8E" w:rsidRPr="00AC1648" w:rsidRDefault="00AF6E8E" w:rsidP="00AF6E8E">
      <w:pPr>
        <w:rPr>
          <w:rFonts w:ascii="Arial Narrow" w:hAnsi="Arial Narrow" w:cs="Tahoma"/>
        </w:rPr>
      </w:pPr>
    </w:p>
    <w:p w:rsidR="00AF6E8E" w:rsidRPr="00AF6E8E" w:rsidRDefault="00AF6E8E" w:rsidP="00AF6E8E">
      <w:pPr>
        <w:pStyle w:val="Heading1"/>
        <w:rPr>
          <w:rFonts w:ascii="Arial Narrow" w:hAnsi="Arial Narrow" w:cs="Tahoma"/>
          <w:szCs w:val="24"/>
        </w:rPr>
      </w:pPr>
      <w:bookmarkStart w:id="42" w:name="_Toc64986318"/>
      <w:r w:rsidRPr="00AC1648">
        <w:rPr>
          <w:rFonts w:ascii="Arial Narrow" w:hAnsi="Arial Narrow" w:cs="Tahoma"/>
          <w:szCs w:val="24"/>
        </w:rPr>
        <w:t>Attendance monitoring</w:t>
      </w:r>
      <w:bookmarkEnd w:id="42"/>
    </w:p>
    <w:p w:rsidR="00AF6E8E" w:rsidRPr="00AF6E8E" w:rsidRDefault="00AF6E8E" w:rsidP="00AF6E8E">
      <w:pPr>
        <w:rPr>
          <w:rFonts w:ascii="Arial Narrow" w:hAnsi="Arial Narrow" w:cs="Tahoma"/>
        </w:rPr>
      </w:pPr>
      <w:r w:rsidRPr="00AC1648">
        <w:rPr>
          <w:rFonts w:ascii="Arial Narrow" w:hAnsi="Arial Narrow" w:cs="Tahoma"/>
        </w:rPr>
        <w:t xml:space="preserve">We expect all pupils to attend school. </w:t>
      </w:r>
    </w:p>
    <w:p w:rsidR="00AF6E8E" w:rsidRPr="00AC1648" w:rsidRDefault="00AF6E8E" w:rsidP="00AF6E8E">
      <w:pPr>
        <w:rPr>
          <w:rFonts w:ascii="Arial Narrow" w:hAnsi="Arial Narrow" w:cs="Tahoma"/>
        </w:rPr>
      </w:pPr>
      <w:r w:rsidRPr="00AC1648">
        <w:rPr>
          <w:rFonts w:ascii="Arial Narrow" w:hAnsi="Arial Narrow" w:cs="Tahoma"/>
        </w:rPr>
        <w:t>Parents or carers are expected to contact the school on the first day of the illness and inform us of the reason for absence so that the correct attendance codes can be used in every case of absence. We expect parents or carers to make contact to make us aware of the status of any COVID-19 tests that have become necessary and to update the school on the welfare of the pupil. </w:t>
      </w:r>
    </w:p>
    <w:p w:rsidR="00AF6E8E" w:rsidRPr="00AC1648" w:rsidRDefault="00AF6E8E" w:rsidP="00AF6E8E">
      <w:pPr>
        <w:rPr>
          <w:rFonts w:ascii="Arial Narrow" w:hAnsi="Arial Narrow" w:cs="Tahoma"/>
        </w:rPr>
      </w:pPr>
      <w:r w:rsidRPr="00AC1648">
        <w:rPr>
          <w:rFonts w:ascii="Arial Narrow" w:hAnsi="Arial Narrow" w:cs="Tahoma"/>
        </w:rPr>
        <w:lastRenderedPageBreak/>
        <w:t>From 8th March 2021, we will record attendance in accordance with the Education (Pupil Registration) (England) Regulations 2006 (as amended)</w:t>
      </w:r>
      <w:r w:rsidRPr="00AC1648">
        <w:rPr>
          <w:rStyle w:val="FootnoteReference"/>
          <w:rFonts w:ascii="Arial Narrow" w:hAnsi="Arial Narrow" w:cs="Tahoma"/>
        </w:rPr>
        <w:footnoteReference w:id="3"/>
      </w:r>
      <w:r w:rsidRPr="00AC1648">
        <w:rPr>
          <w:rFonts w:ascii="Arial Narrow" w:hAnsi="Arial Narrow" w:cs="Tahoma"/>
        </w:rPr>
        <w:t xml:space="preserve"> for all pupils. </w:t>
      </w:r>
    </w:p>
    <w:p w:rsidR="00AF6E8E" w:rsidRPr="00AC1648" w:rsidRDefault="00AF6E8E" w:rsidP="00AF6E8E">
      <w:pPr>
        <w:rPr>
          <w:rFonts w:ascii="Arial Narrow" w:hAnsi="Arial Narrow" w:cs="Tahoma"/>
        </w:rPr>
      </w:pPr>
      <w:r w:rsidRPr="00AC1648">
        <w:rPr>
          <w:rFonts w:ascii="Arial Narrow" w:hAnsi="Arial Narrow" w:cs="Tahoma"/>
        </w:rPr>
        <w:t>A small number of pupils will still be unable to attend in line with public health advice to self-isolate because they: </w:t>
      </w:r>
    </w:p>
    <w:p w:rsidR="00AF6E8E" w:rsidRPr="00AC1648" w:rsidRDefault="00AF6E8E" w:rsidP="00AF6E8E">
      <w:pPr>
        <w:numPr>
          <w:ilvl w:val="0"/>
          <w:numId w:val="64"/>
        </w:numPr>
        <w:spacing w:after="0" w:line="240" w:lineRule="auto"/>
        <w:rPr>
          <w:rFonts w:ascii="Arial Narrow" w:hAnsi="Arial Narrow" w:cs="Tahoma"/>
        </w:rPr>
      </w:pPr>
      <w:r w:rsidRPr="00AC1648">
        <w:rPr>
          <w:rFonts w:ascii="Arial Narrow" w:hAnsi="Arial Narrow" w:cs="Tahoma"/>
        </w:rPr>
        <w:t>have symptoms or have had a positive test result </w:t>
      </w:r>
    </w:p>
    <w:p w:rsidR="00AF6E8E" w:rsidRPr="00AC1648" w:rsidRDefault="00AF6E8E" w:rsidP="00AF6E8E">
      <w:pPr>
        <w:numPr>
          <w:ilvl w:val="0"/>
          <w:numId w:val="64"/>
        </w:numPr>
        <w:spacing w:after="0" w:line="240" w:lineRule="auto"/>
        <w:rPr>
          <w:rFonts w:ascii="Arial Narrow" w:hAnsi="Arial Narrow" w:cs="Tahoma"/>
        </w:rPr>
      </w:pPr>
      <w:r w:rsidRPr="00AC1648">
        <w:rPr>
          <w:rFonts w:ascii="Arial Narrow" w:hAnsi="Arial Narrow" w:cs="Tahoma"/>
        </w:rPr>
        <w:t>live with someone who has symptoms or has tested positive and are a household contact </w:t>
      </w:r>
    </w:p>
    <w:p w:rsidR="00AF6E8E" w:rsidRPr="00AC1648" w:rsidRDefault="00AF6E8E" w:rsidP="00AF6E8E">
      <w:pPr>
        <w:numPr>
          <w:ilvl w:val="0"/>
          <w:numId w:val="64"/>
        </w:numPr>
        <w:spacing w:after="0" w:line="240" w:lineRule="auto"/>
        <w:rPr>
          <w:rFonts w:ascii="Arial Narrow" w:hAnsi="Arial Narrow" w:cs="Tahoma"/>
        </w:rPr>
      </w:pPr>
      <w:r w:rsidRPr="00AC1648">
        <w:rPr>
          <w:rFonts w:ascii="Arial Narrow" w:hAnsi="Arial Narrow" w:cs="Tahoma"/>
        </w:rPr>
        <w:t>are a close contact of someone who has coronavirus (COVID-</w:t>
      </w:r>
      <w:proofErr w:type="gramStart"/>
      <w:r w:rsidRPr="00AC1648">
        <w:rPr>
          <w:rFonts w:ascii="Arial Narrow" w:hAnsi="Arial Narrow" w:cs="Tahoma"/>
        </w:rPr>
        <w:t>19)</w:t>
      </w:r>
      <w:proofErr w:type="gramEnd"/>
      <w:r w:rsidRPr="00AC1648">
        <w:rPr>
          <w:rFonts w:ascii="Arial Narrow" w:hAnsi="Arial Narrow" w:cs="Tahoma"/>
        </w:rPr>
        <w:t> </w:t>
      </w:r>
    </w:p>
    <w:p w:rsidR="00AF6E8E" w:rsidRPr="00AC1648" w:rsidRDefault="00AF6E8E" w:rsidP="00AF6E8E">
      <w:pPr>
        <w:rPr>
          <w:rFonts w:ascii="Arial Narrow" w:hAnsi="Arial Narrow" w:cs="Tahoma"/>
        </w:rPr>
      </w:pPr>
      <w:r w:rsidRPr="00AC1648">
        <w:rPr>
          <w:rFonts w:ascii="Arial Narrow" w:hAnsi="Arial Narrow" w:cs="Tahoma"/>
        </w:rPr>
        <w:t> </w:t>
      </w:r>
    </w:p>
    <w:p w:rsidR="00AF6E8E" w:rsidRPr="00AC1648" w:rsidRDefault="00AF6E8E" w:rsidP="00AF6E8E">
      <w:pPr>
        <w:rPr>
          <w:rFonts w:ascii="Arial Narrow" w:hAnsi="Arial Narrow" w:cs="Tahoma"/>
        </w:rPr>
      </w:pPr>
      <w:r w:rsidRPr="00AC1648">
        <w:rPr>
          <w:rFonts w:ascii="Arial Narrow" w:hAnsi="Arial Narrow" w:cs="Tahoma"/>
        </w:rPr>
        <w:t>The advice for pupils who have been confirmed as clinically extremely vulnerable is to shield and stay at home as much as possible until further notice. They are advised not to attend school while shielding advice applies nationally. </w:t>
      </w:r>
    </w:p>
    <w:p w:rsidR="00AF6E8E" w:rsidRPr="00AC1648" w:rsidRDefault="00AF6E8E" w:rsidP="00AF6E8E">
      <w:pPr>
        <w:rPr>
          <w:rFonts w:ascii="Arial Narrow" w:hAnsi="Arial Narrow" w:cs="Tahoma"/>
        </w:rPr>
      </w:pPr>
      <w:r w:rsidRPr="00AC1648">
        <w:rPr>
          <w:rFonts w:ascii="Arial Narrow" w:hAnsi="Arial Narrow" w:cs="Tahoma"/>
        </w:rPr>
        <w:t>For children self-isolating or quarantining or shielding – we will use code X. </w:t>
      </w:r>
    </w:p>
    <w:p w:rsidR="00AF6E8E" w:rsidRPr="00AC1648" w:rsidRDefault="00AF6E8E" w:rsidP="00AF6E8E">
      <w:pPr>
        <w:rPr>
          <w:rFonts w:ascii="Arial Narrow" w:hAnsi="Arial Narrow" w:cs="Tahoma"/>
        </w:rPr>
      </w:pPr>
      <w:r w:rsidRPr="00AC1648">
        <w:rPr>
          <w:rFonts w:ascii="Arial Narrow" w:hAnsi="Arial Narrow" w:cs="Tahoma"/>
        </w:rPr>
        <w:t>In compliance with the Remote Education, Temporary Continuity Direction</w:t>
      </w:r>
      <w:r w:rsidRPr="00AC1648">
        <w:rPr>
          <w:rStyle w:val="FootnoteReference"/>
          <w:rFonts w:ascii="Arial Narrow" w:hAnsi="Arial Narrow" w:cs="Tahoma"/>
        </w:rPr>
        <w:footnoteReference w:id="4"/>
      </w:r>
      <w:r w:rsidRPr="00AC1648">
        <w:rPr>
          <w:rFonts w:ascii="Arial Narrow" w:hAnsi="Arial Narrow" w:cs="Tahoma"/>
        </w:rPr>
        <w:t xml:space="preserve"> </w:t>
      </w:r>
      <w:r>
        <w:rPr>
          <w:rFonts w:ascii="Arial Narrow" w:hAnsi="Arial Narrow" w:cs="Tahoma"/>
        </w:rPr>
        <w:t xml:space="preserve"> St Anne’s RC Primary School </w:t>
      </w:r>
      <w:r w:rsidRPr="00AC1648">
        <w:rPr>
          <w:rFonts w:ascii="Arial Narrow" w:hAnsi="Arial Narrow" w:cs="Tahoma"/>
        </w:rPr>
        <w:t>will provide remote education to pupils who are unable to attend school because they are complying with government guidance or legislation around coronavirus (COVID-19).</w:t>
      </w:r>
    </w:p>
    <w:p w:rsidR="00AF6E8E" w:rsidRPr="00AC1648" w:rsidRDefault="00AF6E8E" w:rsidP="00AF6E8E">
      <w:pPr>
        <w:rPr>
          <w:rFonts w:ascii="Arial Narrow" w:hAnsi="Arial Narrow" w:cs="Tahoma"/>
        </w:rPr>
      </w:pPr>
      <w:r w:rsidRPr="00AC1648">
        <w:rPr>
          <w:rFonts w:ascii="Arial Narrow" w:hAnsi="Arial Narrow" w:cs="Tahoma"/>
        </w:rPr>
        <w:t>Also, we will offer pastoral support to pupils who are: </w:t>
      </w:r>
    </w:p>
    <w:p w:rsidR="00AF6E8E" w:rsidRPr="00AC1648" w:rsidRDefault="00AF6E8E" w:rsidP="00AF6E8E">
      <w:pPr>
        <w:numPr>
          <w:ilvl w:val="0"/>
          <w:numId w:val="65"/>
        </w:numPr>
        <w:spacing w:after="0" w:line="240" w:lineRule="auto"/>
        <w:rPr>
          <w:rFonts w:ascii="Arial Narrow" w:hAnsi="Arial Narrow" w:cs="Tahoma"/>
        </w:rPr>
      </w:pPr>
      <w:r w:rsidRPr="00AC1648">
        <w:rPr>
          <w:rFonts w:ascii="Arial Narrow" w:hAnsi="Arial Narrow" w:cs="Tahoma"/>
        </w:rPr>
        <w:t>self-isolating </w:t>
      </w:r>
    </w:p>
    <w:p w:rsidR="00AF6E8E" w:rsidRPr="00AC1648" w:rsidRDefault="00AF6E8E" w:rsidP="00AF6E8E">
      <w:pPr>
        <w:numPr>
          <w:ilvl w:val="0"/>
          <w:numId w:val="65"/>
        </w:numPr>
        <w:spacing w:after="0" w:line="240" w:lineRule="auto"/>
        <w:rPr>
          <w:rFonts w:ascii="Arial Narrow" w:hAnsi="Arial Narrow" w:cs="Tahoma"/>
        </w:rPr>
      </w:pPr>
      <w:r w:rsidRPr="00AC1648">
        <w:rPr>
          <w:rFonts w:ascii="Arial Narrow" w:hAnsi="Arial Narrow" w:cs="Tahoma"/>
        </w:rPr>
        <w:t>shielding</w:t>
      </w:r>
    </w:p>
    <w:p w:rsidR="00AF6E8E" w:rsidRPr="00AC1648" w:rsidRDefault="00AF6E8E" w:rsidP="00AF6E8E">
      <w:pPr>
        <w:numPr>
          <w:ilvl w:val="0"/>
          <w:numId w:val="65"/>
        </w:numPr>
        <w:spacing w:after="0" w:line="240" w:lineRule="auto"/>
        <w:rPr>
          <w:rFonts w:ascii="Arial Narrow" w:hAnsi="Arial Narrow" w:cs="Tahoma"/>
        </w:rPr>
      </w:pPr>
      <w:r w:rsidRPr="00AC1648">
        <w:rPr>
          <w:rFonts w:ascii="Arial Narrow" w:hAnsi="Arial Narrow" w:cs="Tahoma"/>
        </w:rPr>
        <w:t>vulnerable (and off-school)</w:t>
      </w:r>
    </w:p>
    <w:p w:rsidR="00AF6E8E" w:rsidRPr="00AC1648" w:rsidRDefault="00AF6E8E" w:rsidP="00AF6E8E">
      <w:pPr>
        <w:rPr>
          <w:rFonts w:ascii="Arial Narrow" w:hAnsi="Arial Narrow" w:cs="Tahoma"/>
        </w:rPr>
      </w:pPr>
      <w:r w:rsidRPr="00AC1648">
        <w:rPr>
          <w:rFonts w:ascii="Arial Narrow" w:hAnsi="Arial Narrow" w:cs="Tahoma"/>
        </w:rPr>
        <w:t> </w:t>
      </w:r>
    </w:p>
    <w:p w:rsidR="00AF6E8E" w:rsidRPr="00AC1648" w:rsidRDefault="00AF6E8E" w:rsidP="00AF6E8E">
      <w:pPr>
        <w:rPr>
          <w:rFonts w:ascii="Arial Narrow" w:hAnsi="Arial Narrow" w:cs="Tahoma"/>
        </w:rPr>
      </w:pPr>
      <w:r w:rsidRPr="00AC1648">
        <w:rPr>
          <w:rFonts w:ascii="Arial Narrow" w:hAnsi="Arial Narrow" w:cs="Tahoma"/>
        </w:rPr>
        <w:t>The Department for Education expects schools to grant applications for leave in exceptional circumstances. This should be recorded as code C (leave of absence authorised by the school) unless another authorised absence code is more applicable.</w:t>
      </w:r>
    </w:p>
    <w:p w:rsidR="00AF6E8E" w:rsidRPr="00AC1648" w:rsidRDefault="00AF6E8E" w:rsidP="00AF6E8E">
      <w:pPr>
        <w:rPr>
          <w:rFonts w:ascii="Arial Narrow" w:hAnsi="Arial Narrow" w:cs="Tahoma"/>
        </w:rPr>
      </w:pPr>
      <w:r w:rsidRPr="00AC1648">
        <w:rPr>
          <w:rFonts w:ascii="Arial Narrow" w:hAnsi="Arial Narrow" w:cs="Tahoma"/>
        </w:rPr>
        <w:t>Where pupils are not able to attend school, as they are following clinical or public health advice related to coronavirus (COVID-19), the absence will not be penalised. </w:t>
      </w:r>
    </w:p>
    <w:p w:rsidR="00AF6E8E" w:rsidRPr="00AF6E8E" w:rsidRDefault="00AF6E8E" w:rsidP="00AF6E8E">
      <w:pPr>
        <w:pStyle w:val="Heading1"/>
        <w:rPr>
          <w:rFonts w:ascii="Arial Narrow" w:hAnsi="Arial Narrow" w:cs="Tahoma"/>
          <w:szCs w:val="24"/>
        </w:rPr>
      </w:pPr>
      <w:bookmarkStart w:id="43" w:name="_Toc64986319"/>
      <w:r w:rsidRPr="00AC1648">
        <w:rPr>
          <w:rFonts w:ascii="Arial Narrow" w:hAnsi="Arial Narrow" w:cs="Tahoma"/>
          <w:szCs w:val="24"/>
        </w:rPr>
        <w:t>Reporting a concern</w:t>
      </w:r>
      <w:bookmarkEnd w:id="43"/>
    </w:p>
    <w:p w:rsidR="00AF6E8E" w:rsidRPr="00AF6E8E" w:rsidRDefault="00AF6E8E" w:rsidP="00AF6E8E">
      <w:pPr>
        <w:rPr>
          <w:rFonts w:ascii="Arial Narrow" w:hAnsi="Arial Narrow" w:cs="Tahoma"/>
        </w:rPr>
      </w:pPr>
      <w:r w:rsidRPr="00AC1648">
        <w:rPr>
          <w:rFonts w:ascii="Arial Narrow" w:hAnsi="Arial Narrow" w:cs="Tahoma"/>
        </w:rPr>
        <w:t>Where staff have a concern about a child, they should continue to follow the process outlined in the school Safeguarding Policy, this in</w:t>
      </w:r>
      <w:r>
        <w:rPr>
          <w:rFonts w:ascii="Arial Narrow" w:hAnsi="Arial Narrow" w:cs="Tahoma"/>
        </w:rPr>
        <w:t>cludes adding an incident via CPOMs</w:t>
      </w:r>
      <w:r w:rsidRPr="00AC1648">
        <w:rPr>
          <w:rFonts w:ascii="Arial Narrow" w:hAnsi="Arial Narrow" w:cs="Tahoma"/>
        </w:rPr>
        <w:t xml:space="preserve">, which can be done remotely. </w:t>
      </w:r>
    </w:p>
    <w:p w:rsidR="00AF6E8E" w:rsidRPr="00AC1648" w:rsidRDefault="00AF6E8E" w:rsidP="00AF6E8E">
      <w:pPr>
        <w:rPr>
          <w:rFonts w:ascii="Arial Narrow" w:hAnsi="Arial Narrow" w:cs="Tahoma"/>
        </w:rPr>
      </w:pPr>
      <w:r w:rsidRPr="00AC1648">
        <w:rPr>
          <w:rFonts w:ascii="Arial Narrow" w:hAnsi="Arial Narrow" w:cs="Tahoma"/>
        </w:rPr>
        <w:t xml:space="preserve">Staff are reminded of the need to report any concern immediately and without delay. </w:t>
      </w:r>
    </w:p>
    <w:p w:rsidR="00AF6E8E" w:rsidRDefault="00AF6E8E" w:rsidP="00AF6E8E">
      <w:pPr>
        <w:rPr>
          <w:rFonts w:ascii="Arial Narrow" w:hAnsi="Arial Narrow" w:cs="Tahoma"/>
        </w:rPr>
      </w:pPr>
      <w:r w:rsidRPr="00AC1648">
        <w:rPr>
          <w:rFonts w:ascii="Arial Narrow" w:hAnsi="Arial Narrow" w:cs="Tahoma"/>
        </w:rPr>
        <w:t xml:space="preserve">Where staff are concerned about an adult working with children in the school, they should </w:t>
      </w:r>
      <w:r>
        <w:rPr>
          <w:rFonts w:ascii="Arial Narrow" w:hAnsi="Arial Narrow" w:cs="Tahoma"/>
        </w:rPr>
        <w:t xml:space="preserve">follow the usual process in the Safeguarding and Child Protection Policy. </w:t>
      </w:r>
    </w:p>
    <w:p w:rsidR="00AF6E8E" w:rsidRPr="00AC1648" w:rsidRDefault="00AF6E8E" w:rsidP="00AF6E8E">
      <w:pPr>
        <w:pStyle w:val="Heading1"/>
        <w:rPr>
          <w:rFonts w:ascii="Arial Narrow" w:hAnsi="Arial Narrow" w:cs="Tahoma"/>
          <w:szCs w:val="24"/>
        </w:rPr>
      </w:pPr>
      <w:bookmarkStart w:id="44" w:name="_Toc64986320"/>
      <w:r w:rsidRPr="00AC1648">
        <w:rPr>
          <w:rFonts w:ascii="Arial Narrow" w:hAnsi="Arial Narrow" w:cs="Tahoma"/>
          <w:szCs w:val="24"/>
        </w:rPr>
        <w:t>Safeguarding Training and induction</w:t>
      </w:r>
      <w:bookmarkEnd w:id="44"/>
      <w:r w:rsidRPr="00AC1648">
        <w:rPr>
          <w:rFonts w:ascii="Arial Narrow" w:hAnsi="Arial Narrow" w:cs="Tahoma"/>
          <w:szCs w:val="24"/>
        </w:rPr>
        <w:t xml:space="preserve"> </w:t>
      </w:r>
    </w:p>
    <w:p w:rsidR="00AF6E8E" w:rsidRDefault="00AF6E8E" w:rsidP="00AF6E8E">
      <w:pPr>
        <w:rPr>
          <w:rFonts w:ascii="Arial Narrow" w:hAnsi="Arial Narrow" w:cs="Tahoma"/>
        </w:rPr>
      </w:pPr>
      <w:r w:rsidRPr="00AC1648">
        <w:rPr>
          <w:rFonts w:ascii="Arial Narrow" w:hAnsi="Arial Narrow" w:cs="Tahoma"/>
        </w:rPr>
        <w:t>All existing school staff have had safeguarding training and have read part 1 of Keeping Children Safe in Education (2020). The DSL</w:t>
      </w:r>
      <w:r>
        <w:rPr>
          <w:rFonts w:ascii="Arial Narrow" w:hAnsi="Arial Narrow" w:cs="Tahoma"/>
        </w:rPr>
        <w:t>s</w:t>
      </w:r>
      <w:r w:rsidRPr="00AC1648">
        <w:rPr>
          <w:rFonts w:ascii="Arial Narrow" w:hAnsi="Arial Narrow" w:cs="Tahoma"/>
        </w:rPr>
        <w:t xml:space="preserve"> will communicate with staff any new local arrangements, so they know what to do if they are worried about a child.</w:t>
      </w:r>
    </w:p>
    <w:p w:rsidR="00AF6E8E" w:rsidRPr="00AC1648" w:rsidRDefault="00AF6E8E" w:rsidP="00AF6E8E">
      <w:pPr>
        <w:rPr>
          <w:rFonts w:ascii="Arial Narrow" w:hAnsi="Arial Narrow" w:cs="Tahoma"/>
        </w:rPr>
      </w:pPr>
      <w:r w:rsidRPr="00AC1648">
        <w:rPr>
          <w:rFonts w:ascii="Arial Narrow" w:hAnsi="Arial Narrow" w:cs="Tahoma"/>
        </w:rPr>
        <w:lastRenderedPageBreak/>
        <w:t xml:space="preserve">Where new staff are recruited, or new volunteers enter </w:t>
      </w:r>
      <w:r>
        <w:rPr>
          <w:rFonts w:ascii="Arial Narrow" w:hAnsi="Arial Narrow" w:cs="Tahoma"/>
        </w:rPr>
        <w:t>St Anne’s RC Primary School</w:t>
      </w:r>
      <w:r w:rsidRPr="00AC1648">
        <w:rPr>
          <w:rFonts w:ascii="Arial Narrow" w:hAnsi="Arial Narrow" w:cs="Tahoma"/>
        </w:rPr>
        <w:t xml:space="preserve"> they will continue to be provided with a safeguarding induction. </w:t>
      </w:r>
    </w:p>
    <w:p w:rsidR="00AF6E8E" w:rsidRPr="00AC1648" w:rsidRDefault="00AF6E8E" w:rsidP="00AF6E8E">
      <w:pPr>
        <w:rPr>
          <w:rFonts w:ascii="Arial Narrow" w:hAnsi="Arial Narrow" w:cs="Tahoma"/>
        </w:rPr>
      </w:pPr>
      <w:r w:rsidRPr="00AC1648">
        <w:rPr>
          <w:rFonts w:ascii="Arial Narrow" w:hAnsi="Arial Narrow" w:cs="Tahoma"/>
        </w:rPr>
        <w:t>Upon arrival, they will be given a copy of the receiving setting’s child protection policy, confirmation of local processes and confirmation of DSL arrangements.</w:t>
      </w:r>
    </w:p>
    <w:p w:rsidR="00AF6E8E" w:rsidRPr="00AC1648" w:rsidRDefault="00AF6E8E" w:rsidP="00AF6E8E">
      <w:pPr>
        <w:pStyle w:val="Heading1"/>
        <w:rPr>
          <w:rFonts w:ascii="Arial Narrow" w:hAnsi="Arial Narrow" w:cs="Tahoma"/>
          <w:szCs w:val="24"/>
        </w:rPr>
      </w:pPr>
      <w:bookmarkStart w:id="45" w:name="_Toc64986321"/>
      <w:r w:rsidRPr="00AC1648">
        <w:rPr>
          <w:rFonts w:ascii="Arial Narrow" w:hAnsi="Arial Narrow" w:cs="Tahoma"/>
          <w:szCs w:val="24"/>
        </w:rPr>
        <w:t>Safer recruitment/volunteers and movement of staff</w:t>
      </w:r>
      <w:bookmarkEnd w:id="45"/>
    </w:p>
    <w:p w:rsidR="00AF6E8E" w:rsidRPr="00AC1648" w:rsidRDefault="00AF6E8E" w:rsidP="00AF6E8E">
      <w:pPr>
        <w:rPr>
          <w:rFonts w:ascii="Arial Narrow" w:hAnsi="Arial Narrow" w:cs="Tahoma"/>
        </w:rPr>
      </w:pPr>
      <w:r w:rsidRPr="00AC1648">
        <w:rPr>
          <w:rFonts w:ascii="Arial Narrow" w:hAnsi="Arial Narrow" w:cs="Tahoma"/>
        </w:rPr>
        <w:t xml:space="preserve">When recruiting new staff, </w:t>
      </w:r>
      <w:r>
        <w:rPr>
          <w:rFonts w:ascii="Arial Narrow" w:hAnsi="Arial Narrow" w:cs="Tahoma"/>
        </w:rPr>
        <w:t>St Anne’s RC Primary School</w:t>
      </w:r>
      <w:r w:rsidRPr="00AC1648">
        <w:rPr>
          <w:rFonts w:ascii="Arial Narrow" w:hAnsi="Arial Narrow" w:cs="Tahoma"/>
        </w:rPr>
        <w:t xml:space="preserve"> will continue to follow the relevant safer recruitment processes for their setting, including, as appropriate, relevant sections in part 3 of Keeping Children Safe in Education (2020) (as amended, Jan 2021). </w:t>
      </w:r>
    </w:p>
    <w:p w:rsidR="00AF6E8E" w:rsidRPr="00AC1648" w:rsidRDefault="00AF6E8E" w:rsidP="00AF6E8E">
      <w:pPr>
        <w:rPr>
          <w:rFonts w:ascii="Arial Narrow" w:hAnsi="Arial Narrow" w:cs="Tahoma"/>
        </w:rPr>
      </w:pPr>
      <w:r w:rsidRPr="00AC1648">
        <w:rPr>
          <w:rFonts w:ascii="Arial Narrow" w:hAnsi="Arial Narrow" w:cs="Tahoma"/>
        </w:rPr>
        <w:t xml:space="preserve">Under no circumstances will a volunteer in respect of whom no checks have been obtained be left unsupervised or allowed to work in regulated activity. </w:t>
      </w:r>
      <w:r w:rsidRPr="00AC1648">
        <w:rPr>
          <w:rStyle w:val="FootnoteReference"/>
          <w:rFonts w:ascii="Arial Narrow" w:hAnsi="Arial Narrow" w:cs="Tahoma"/>
        </w:rPr>
        <w:footnoteReference w:id="5"/>
      </w:r>
    </w:p>
    <w:p w:rsidR="00AF6E8E" w:rsidRDefault="00AF6E8E" w:rsidP="00AF6E8E">
      <w:pPr>
        <w:pStyle w:val="Heading1"/>
        <w:rPr>
          <w:rFonts w:ascii="Arial Narrow" w:hAnsi="Arial Narrow" w:cs="Tahoma"/>
          <w:szCs w:val="24"/>
        </w:rPr>
      </w:pPr>
      <w:bookmarkStart w:id="46" w:name="_Toc64986322"/>
      <w:r w:rsidRPr="00AC1648">
        <w:rPr>
          <w:rFonts w:ascii="Arial Narrow" w:hAnsi="Arial Narrow" w:cs="Tahoma"/>
          <w:szCs w:val="24"/>
        </w:rPr>
        <w:t>Volunteers</w:t>
      </w:r>
      <w:bookmarkEnd w:id="46"/>
    </w:p>
    <w:p w:rsidR="00AF6E8E" w:rsidRDefault="00AF6E8E" w:rsidP="00AF6E8E">
      <w:pPr>
        <w:rPr>
          <w:rFonts w:ascii="Arial Narrow" w:hAnsi="Arial Narrow" w:cs="Tahoma"/>
        </w:rPr>
      </w:pPr>
      <w:r>
        <w:rPr>
          <w:rFonts w:ascii="Arial Narrow" w:hAnsi="Arial Narrow" w:cs="Tahoma"/>
        </w:rPr>
        <w:t xml:space="preserve">St Anne’s RC Primary School are not working with any volunteers during the COVID-19 pandemic. </w:t>
      </w:r>
    </w:p>
    <w:p w:rsidR="00AF6E8E" w:rsidRPr="00AC1648" w:rsidRDefault="00AF6E8E" w:rsidP="00AF6E8E">
      <w:pPr>
        <w:pStyle w:val="Heading1"/>
        <w:rPr>
          <w:rFonts w:ascii="Arial Narrow" w:hAnsi="Arial Narrow" w:cs="Tahoma"/>
          <w:szCs w:val="24"/>
        </w:rPr>
      </w:pPr>
      <w:bookmarkStart w:id="47" w:name="_Toc64986323"/>
      <w:r w:rsidRPr="00AC1648">
        <w:rPr>
          <w:rFonts w:ascii="Arial Narrow" w:hAnsi="Arial Narrow" w:cs="Tahoma"/>
          <w:szCs w:val="24"/>
        </w:rPr>
        <w:t>Children and online safety away from school and college</w:t>
      </w:r>
      <w:bookmarkEnd w:id="47"/>
    </w:p>
    <w:p w:rsidR="00AF6E8E" w:rsidRPr="00AC1648" w:rsidRDefault="00AF6E8E" w:rsidP="00AF6E8E">
      <w:pPr>
        <w:rPr>
          <w:rFonts w:ascii="Arial Narrow" w:eastAsiaTheme="majorEastAsia" w:hAnsi="Arial Narrow" w:cs="Tahoma"/>
          <w:color w:val="2C2C2C" w:themeColor="text1"/>
        </w:rPr>
      </w:pPr>
      <w:r w:rsidRPr="00AC1648">
        <w:rPr>
          <w:rFonts w:ascii="Arial Narrow" w:eastAsiaTheme="majorEastAsia" w:hAnsi="Arial Narrow" w:cs="Tahoma"/>
          <w:color w:val="2C2C2C" w:themeColor="text1"/>
        </w:rPr>
        <w:t>It is important that all staff who interact with children, including online, continue to look out for signs a child may be at risk. Any such concerns should be dealt with as per the Child Protection Policy and where appropriate referrals should still be made to children’s social care and as required, the police.</w:t>
      </w:r>
    </w:p>
    <w:p w:rsidR="00AF6E8E" w:rsidRPr="00AC1648" w:rsidRDefault="00AF6E8E" w:rsidP="00AF6E8E">
      <w:pPr>
        <w:rPr>
          <w:rFonts w:ascii="Arial Narrow" w:eastAsiaTheme="majorEastAsia" w:hAnsi="Arial Narrow" w:cs="Tahoma"/>
          <w:color w:val="2C2C2C" w:themeColor="text1"/>
        </w:rPr>
      </w:pPr>
      <w:r>
        <w:rPr>
          <w:rFonts w:ascii="Arial Narrow" w:hAnsi="Arial Narrow" w:cs="Tahoma"/>
        </w:rPr>
        <w:t xml:space="preserve">St Anne’s RC Primary School </w:t>
      </w:r>
      <w:r w:rsidRPr="00AC1648">
        <w:rPr>
          <w:rFonts w:ascii="Arial Narrow" w:hAnsi="Arial Narrow" w:cs="Tahoma"/>
        </w:rPr>
        <w:t xml:space="preserve">will </w:t>
      </w:r>
      <w:r w:rsidRPr="00AC1648">
        <w:rPr>
          <w:rFonts w:ascii="Arial Narrow" w:eastAsiaTheme="majorEastAsia" w:hAnsi="Arial Narrow" w:cs="Tahoma"/>
          <w:color w:val="2C2C2C" w:themeColor="text1"/>
        </w:rPr>
        <w:t>ensure any use of online learning tools and systems is in line with privacy and data protection/GDPR requirements.</w:t>
      </w:r>
    </w:p>
    <w:p w:rsidR="00AF6E8E" w:rsidRPr="00AC1648" w:rsidRDefault="00AF6E8E" w:rsidP="00AF6E8E">
      <w:pPr>
        <w:rPr>
          <w:rFonts w:ascii="Arial Narrow" w:hAnsi="Arial Narrow" w:cs="Tahoma"/>
        </w:rPr>
      </w:pPr>
      <w:r w:rsidRPr="00AC1648">
        <w:rPr>
          <w:rFonts w:ascii="Arial Narrow" w:hAnsi="Arial Narrow" w:cs="Tahoma"/>
        </w:rPr>
        <w:t>Below are some things to consider if there are virtual lessons, especially where webcams are involved:</w:t>
      </w:r>
    </w:p>
    <w:p w:rsidR="00AF6E8E" w:rsidRPr="00AC1648" w:rsidRDefault="00AF6E8E" w:rsidP="00AF6E8E">
      <w:pPr>
        <w:pStyle w:val="ListParagraph"/>
        <w:numPr>
          <w:ilvl w:val="0"/>
          <w:numId w:val="58"/>
        </w:numPr>
        <w:spacing w:after="0" w:line="240" w:lineRule="auto"/>
        <w:rPr>
          <w:rFonts w:ascii="Arial Narrow" w:hAnsi="Arial Narrow" w:cs="Tahoma"/>
        </w:rPr>
      </w:pPr>
      <w:r w:rsidRPr="00AC1648">
        <w:rPr>
          <w:rFonts w:ascii="Arial Narrow" w:hAnsi="Arial Narrow" w:cs="Tahoma"/>
        </w:rPr>
        <w:t>Staff and children must wear suitable clothing, as should anyone else in the household.</w:t>
      </w:r>
    </w:p>
    <w:p w:rsidR="00AF6E8E" w:rsidRPr="00AC1648" w:rsidRDefault="00AF6E8E" w:rsidP="00AF6E8E">
      <w:pPr>
        <w:pStyle w:val="ListParagraph"/>
        <w:numPr>
          <w:ilvl w:val="0"/>
          <w:numId w:val="58"/>
        </w:numPr>
        <w:spacing w:after="0" w:line="240" w:lineRule="auto"/>
        <w:rPr>
          <w:rFonts w:ascii="Arial Narrow" w:hAnsi="Arial Narrow" w:cs="Tahoma"/>
        </w:rPr>
      </w:pPr>
      <w:r w:rsidRPr="00AC1648">
        <w:rPr>
          <w:rFonts w:ascii="Arial Narrow" w:hAnsi="Arial Narrow" w:cs="Tahoma"/>
        </w:rPr>
        <w:t xml:space="preserve">Any computers used should be in appropriate areas, for example, </w:t>
      </w:r>
      <w:r>
        <w:rPr>
          <w:rFonts w:ascii="Arial Narrow" w:hAnsi="Arial Narrow" w:cs="Tahoma"/>
        </w:rPr>
        <w:t xml:space="preserve">usually </w:t>
      </w:r>
      <w:r w:rsidRPr="00AC1648">
        <w:rPr>
          <w:rFonts w:ascii="Arial Narrow" w:hAnsi="Arial Narrow" w:cs="Tahoma"/>
        </w:rPr>
        <w:t xml:space="preserve">not in bedrooms; </w:t>
      </w:r>
      <w:r>
        <w:rPr>
          <w:rFonts w:ascii="Arial Narrow" w:hAnsi="Arial Narrow" w:cs="Tahoma"/>
        </w:rPr>
        <w:t>if no other alternative,</w:t>
      </w:r>
      <w:r w:rsidRPr="00AC1648">
        <w:rPr>
          <w:rFonts w:ascii="Arial Narrow" w:hAnsi="Arial Narrow" w:cs="Tahoma"/>
        </w:rPr>
        <w:t xml:space="preserve"> t</w:t>
      </w:r>
      <w:r>
        <w:rPr>
          <w:rFonts w:ascii="Arial Narrow" w:hAnsi="Arial Narrow" w:cs="Tahoma"/>
        </w:rPr>
        <w:t xml:space="preserve">he background should be blurred. </w:t>
      </w:r>
    </w:p>
    <w:p w:rsidR="00AF6E8E" w:rsidRPr="00AC1648" w:rsidRDefault="00AF6E8E" w:rsidP="00AF6E8E">
      <w:pPr>
        <w:pStyle w:val="ListParagraph"/>
        <w:numPr>
          <w:ilvl w:val="0"/>
          <w:numId w:val="58"/>
        </w:numPr>
        <w:spacing w:after="0" w:line="240" w:lineRule="auto"/>
        <w:rPr>
          <w:rFonts w:ascii="Arial Narrow" w:hAnsi="Arial Narrow" w:cs="Tahoma"/>
        </w:rPr>
      </w:pPr>
      <w:r>
        <w:rPr>
          <w:rFonts w:ascii="Arial Narrow" w:hAnsi="Arial Narrow" w:cs="Tahoma"/>
        </w:rPr>
        <w:t xml:space="preserve">Any live lessons which are 1 to 1 or small group, where there is not a second member of school staff present, </w:t>
      </w:r>
      <w:r w:rsidRPr="00AC1648">
        <w:rPr>
          <w:rFonts w:ascii="Arial Narrow" w:hAnsi="Arial Narrow" w:cs="Tahoma"/>
        </w:rPr>
        <w:t>should be recorded so that if any issues were to arise, the video can be reviewed.</w:t>
      </w:r>
    </w:p>
    <w:p w:rsidR="00AF6E8E" w:rsidRPr="00AC1648" w:rsidRDefault="00AF6E8E" w:rsidP="00AF6E8E">
      <w:pPr>
        <w:pStyle w:val="ListParagraph"/>
        <w:numPr>
          <w:ilvl w:val="0"/>
          <w:numId w:val="58"/>
        </w:numPr>
        <w:spacing w:after="0" w:line="240" w:lineRule="auto"/>
        <w:rPr>
          <w:rFonts w:ascii="Arial Narrow" w:hAnsi="Arial Narrow" w:cs="Tahoma"/>
        </w:rPr>
      </w:pPr>
      <w:r w:rsidRPr="00AC1648">
        <w:rPr>
          <w:rFonts w:ascii="Arial Narrow" w:hAnsi="Arial Narrow" w:cs="Tahoma"/>
        </w:rPr>
        <w:t>Live classes should be kept to a reasonable length of time, or the streaming may prevent the family ‘getting on’ with their day.</w:t>
      </w:r>
    </w:p>
    <w:p w:rsidR="00AF6E8E" w:rsidRPr="00AC1648" w:rsidRDefault="00AF6E8E" w:rsidP="00AF6E8E">
      <w:pPr>
        <w:pStyle w:val="ListParagraph"/>
        <w:numPr>
          <w:ilvl w:val="0"/>
          <w:numId w:val="58"/>
        </w:numPr>
        <w:spacing w:after="0" w:line="240" w:lineRule="auto"/>
        <w:rPr>
          <w:rFonts w:ascii="Arial Narrow" w:hAnsi="Arial Narrow" w:cs="Tahoma"/>
        </w:rPr>
      </w:pPr>
      <w:r w:rsidRPr="00AC1648">
        <w:rPr>
          <w:rFonts w:ascii="Arial Narrow" w:hAnsi="Arial Narrow" w:cs="Tahoma"/>
        </w:rPr>
        <w:t>Language must be professional and appropriate, including any family members in the background.</w:t>
      </w:r>
    </w:p>
    <w:p w:rsidR="00AF6E8E" w:rsidRPr="00AC1648" w:rsidRDefault="00AF6E8E" w:rsidP="00AF6E8E">
      <w:pPr>
        <w:pStyle w:val="ListParagraph"/>
        <w:numPr>
          <w:ilvl w:val="0"/>
          <w:numId w:val="58"/>
        </w:numPr>
        <w:spacing w:after="0" w:line="240" w:lineRule="auto"/>
        <w:rPr>
          <w:rFonts w:ascii="Arial Narrow" w:hAnsi="Arial Narrow" w:cs="Tahoma"/>
        </w:rPr>
      </w:pPr>
      <w:r w:rsidRPr="00AC1648">
        <w:rPr>
          <w:rFonts w:ascii="Arial Narrow" w:hAnsi="Arial Narrow" w:cs="Tahoma"/>
        </w:rPr>
        <w:t>Staff must only use platforms specified by senior managers and approved by our IT network manager / provider to communicate with pupils</w:t>
      </w:r>
    </w:p>
    <w:p w:rsidR="00AF6E8E" w:rsidRDefault="00AF6E8E" w:rsidP="00AF6E8E">
      <w:pPr>
        <w:pStyle w:val="ListParagraph"/>
        <w:numPr>
          <w:ilvl w:val="0"/>
          <w:numId w:val="58"/>
        </w:numPr>
        <w:spacing w:after="0" w:line="240" w:lineRule="auto"/>
        <w:rPr>
          <w:rFonts w:ascii="Arial Narrow" w:hAnsi="Arial Narrow" w:cs="Tahoma"/>
        </w:rPr>
      </w:pPr>
      <w:r w:rsidRPr="00AC1648">
        <w:rPr>
          <w:rFonts w:ascii="Arial Narrow" w:hAnsi="Arial Narrow" w:cs="Tahoma"/>
        </w:rPr>
        <w:t xml:space="preserve">Staff should record, the </w:t>
      </w:r>
      <w:r>
        <w:rPr>
          <w:rFonts w:ascii="Arial Narrow" w:hAnsi="Arial Narrow" w:cs="Tahoma"/>
        </w:rPr>
        <w:t>content</w:t>
      </w:r>
      <w:r w:rsidRPr="00AC1648">
        <w:rPr>
          <w:rFonts w:ascii="Arial Narrow" w:hAnsi="Arial Narrow" w:cs="Tahoma"/>
        </w:rPr>
        <w:t xml:space="preserve">, time, date and </w:t>
      </w:r>
      <w:r>
        <w:rPr>
          <w:rFonts w:ascii="Arial Narrow" w:hAnsi="Arial Narrow" w:cs="Tahoma"/>
        </w:rPr>
        <w:t>attendance of any sessions held</w:t>
      </w:r>
    </w:p>
    <w:p w:rsidR="00AF6E8E" w:rsidRPr="00AF6E8E" w:rsidRDefault="00AF6E8E" w:rsidP="00AF6E8E">
      <w:pPr>
        <w:pStyle w:val="ListParagraph"/>
        <w:spacing w:after="0" w:line="240" w:lineRule="auto"/>
        <w:rPr>
          <w:rFonts w:ascii="Arial Narrow" w:hAnsi="Arial Narrow" w:cs="Tahoma"/>
        </w:rPr>
      </w:pPr>
    </w:p>
    <w:p w:rsidR="00AF6E8E" w:rsidRPr="00AF6E8E" w:rsidRDefault="00AF6E8E" w:rsidP="00AF6E8E">
      <w:pPr>
        <w:pStyle w:val="Heading1"/>
        <w:rPr>
          <w:rFonts w:ascii="Arial Narrow" w:hAnsi="Arial Narrow"/>
        </w:rPr>
      </w:pPr>
      <w:bookmarkStart w:id="48" w:name="_Toc64986324"/>
      <w:r w:rsidRPr="00AC1648">
        <w:rPr>
          <w:rFonts w:ascii="Arial Narrow" w:hAnsi="Arial Narrow"/>
        </w:rPr>
        <w:lastRenderedPageBreak/>
        <w:t>Supporting children not in school as they are following clinical or public health advice related to coronavirus (COVID-19</w:t>
      </w:r>
      <w:bookmarkEnd w:id="48"/>
    </w:p>
    <w:p w:rsidR="00AF6E8E" w:rsidRPr="00AC1648" w:rsidRDefault="00AF6E8E" w:rsidP="00AF6E8E">
      <w:pPr>
        <w:rPr>
          <w:rFonts w:ascii="Arial Narrow" w:hAnsi="Arial Narrow" w:cs="Tahoma"/>
        </w:rPr>
      </w:pPr>
      <w:r>
        <w:rPr>
          <w:rFonts w:ascii="Arial Narrow" w:hAnsi="Arial Narrow" w:cs="Tahoma"/>
        </w:rPr>
        <w:t xml:space="preserve">St Anne’s RC Primary School </w:t>
      </w:r>
      <w:r w:rsidRPr="00AC1648">
        <w:rPr>
          <w:rFonts w:ascii="Arial Narrow" w:hAnsi="Arial Narrow" w:cs="Tahoma"/>
        </w:rPr>
        <w:t xml:space="preserve">is committed to ensuring the safety and wellbeing of all its Children and Young people. </w:t>
      </w:r>
    </w:p>
    <w:p w:rsidR="00AF6E8E" w:rsidRPr="00AC1648" w:rsidRDefault="00AF6E8E" w:rsidP="00AF6E8E">
      <w:pPr>
        <w:rPr>
          <w:rFonts w:ascii="Arial Narrow" w:hAnsi="Arial Narrow" w:cs="Tahoma"/>
        </w:rPr>
      </w:pPr>
      <w:r w:rsidRPr="00AC1648">
        <w:rPr>
          <w:rFonts w:ascii="Arial Narrow" w:hAnsi="Arial Narrow" w:cs="Tahoma"/>
        </w:rPr>
        <w:t xml:space="preserve">Where the DSL has identified a child to be on the edge of social care support, or who would normally receive pastoral-type support in school, they should ensure that a robust communication plan is in place for that child or young person. </w:t>
      </w:r>
    </w:p>
    <w:p w:rsidR="00AF6E8E" w:rsidRPr="00AC1648" w:rsidRDefault="00AF6E8E" w:rsidP="00AF6E8E">
      <w:pPr>
        <w:rPr>
          <w:rFonts w:ascii="Arial Narrow" w:hAnsi="Arial Narrow" w:cs="Tahoma"/>
        </w:rPr>
      </w:pPr>
      <w:r w:rsidRPr="00AC1648">
        <w:rPr>
          <w:rFonts w:ascii="Arial Narrow" w:hAnsi="Arial Narrow" w:cs="Tahoma"/>
        </w:rPr>
        <w:t xml:space="preserve">Details of this plan must be recorded on CPOMS, as should a record of contact have made. </w:t>
      </w:r>
    </w:p>
    <w:p w:rsidR="00AF6E8E" w:rsidRPr="00AC1648" w:rsidRDefault="00AF6E8E" w:rsidP="00AF6E8E">
      <w:pPr>
        <w:rPr>
          <w:rFonts w:ascii="Arial Narrow" w:hAnsi="Arial Narrow" w:cs="Tahoma"/>
        </w:rPr>
      </w:pPr>
      <w:r w:rsidRPr="00AC1648">
        <w:rPr>
          <w:rFonts w:ascii="Arial Narrow" w:hAnsi="Arial Narrow" w:cs="Tahoma"/>
        </w:rPr>
        <w:t xml:space="preserve">The communication plans can include remote contact, phone contact, door-step visits. Other individualised contact methods should be considered and recorded. </w:t>
      </w:r>
    </w:p>
    <w:p w:rsidR="00AF6E8E" w:rsidRPr="00AC1648" w:rsidRDefault="00AF6E8E" w:rsidP="00AF6E8E">
      <w:pPr>
        <w:rPr>
          <w:rFonts w:ascii="Arial Narrow" w:hAnsi="Arial Narrow" w:cs="Tahoma"/>
        </w:rPr>
      </w:pPr>
      <w:r>
        <w:rPr>
          <w:rFonts w:ascii="Arial Narrow" w:hAnsi="Arial Narrow" w:cs="Tahoma"/>
        </w:rPr>
        <w:t xml:space="preserve">St Anne’s RC Primary School </w:t>
      </w:r>
      <w:r w:rsidRPr="00AC1648">
        <w:rPr>
          <w:rFonts w:ascii="Arial Narrow" w:hAnsi="Arial Narrow" w:cs="Tahoma"/>
        </w:rPr>
        <w:t xml:space="preserve">and its DSL </w:t>
      </w:r>
      <w:r>
        <w:rPr>
          <w:rFonts w:ascii="Arial Narrow" w:hAnsi="Arial Narrow" w:cs="Tahoma"/>
        </w:rPr>
        <w:t xml:space="preserve">team </w:t>
      </w:r>
      <w:r w:rsidRPr="00AC1648">
        <w:rPr>
          <w:rFonts w:ascii="Arial Narrow" w:hAnsi="Arial Narrow" w:cs="Tahoma"/>
        </w:rPr>
        <w:t xml:space="preserve">will work closely with all stakeholders to maximise the effectiveness of any communication plan. </w:t>
      </w:r>
    </w:p>
    <w:p w:rsidR="00AF6E8E" w:rsidRPr="00AC1648" w:rsidRDefault="00AF6E8E" w:rsidP="00AF6E8E">
      <w:pPr>
        <w:rPr>
          <w:rFonts w:ascii="Arial Narrow" w:hAnsi="Arial Narrow" w:cs="Tahoma"/>
        </w:rPr>
      </w:pPr>
      <w:r w:rsidRPr="00AC1648">
        <w:rPr>
          <w:rFonts w:ascii="Arial Narrow" w:hAnsi="Arial Narrow" w:cs="Tahoma"/>
        </w:rPr>
        <w:t xml:space="preserve">This plan must be reviewed regularly and where concerns arise, the DSL will consider any referrals as appropriate. </w:t>
      </w:r>
    </w:p>
    <w:p w:rsidR="00AF6E8E" w:rsidRPr="00AC1648" w:rsidRDefault="00AF6E8E" w:rsidP="00AF6E8E">
      <w:pPr>
        <w:rPr>
          <w:rFonts w:ascii="Arial Narrow" w:hAnsi="Arial Narrow" w:cs="Tahoma"/>
        </w:rPr>
      </w:pPr>
      <w:r>
        <w:rPr>
          <w:rFonts w:ascii="Arial Narrow" w:hAnsi="Arial Narrow" w:cs="Tahoma"/>
        </w:rPr>
        <w:t>St Anne’s RC Primary School</w:t>
      </w:r>
      <w:r w:rsidRPr="00AC1648">
        <w:rPr>
          <w:rFonts w:ascii="Arial Narrow" w:hAnsi="Arial Narrow" w:cs="Tahoma"/>
        </w:rPr>
        <w:t xml:space="preserve"> recognises that school is a protective factor for children and young people, and the current circumstances, can affect the mental health of pupils and their parents/carers. </w:t>
      </w:r>
    </w:p>
    <w:p w:rsidR="00AF6E8E" w:rsidRPr="00AC1648" w:rsidRDefault="00AF6E8E" w:rsidP="00AF6E8E">
      <w:pPr>
        <w:rPr>
          <w:rFonts w:ascii="Arial Narrow" w:hAnsi="Arial Narrow" w:cs="Tahoma"/>
        </w:rPr>
      </w:pPr>
      <w:r w:rsidRPr="00AC1648">
        <w:rPr>
          <w:rFonts w:ascii="Arial Narrow" w:hAnsi="Arial Narrow" w:cs="Tahoma"/>
        </w:rPr>
        <w:t xml:space="preserve">Teachers at </w:t>
      </w:r>
      <w:r>
        <w:rPr>
          <w:rFonts w:ascii="Arial Narrow" w:hAnsi="Arial Narrow" w:cs="Tahoma"/>
        </w:rPr>
        <w:t xml:space="preserve">St Anne’s RC Primary School </w:t>
      </w:r>
      <w:r w:rsidRPr="00AC1648">
        <w:rPr>
          <w:rFonts w:ascii="Arial Narrow" w:hAnsi="Arial Narrow" w:cs="Tahoma"/>
        </w:rPr>
        <w:t xml:space="preserve">need to be aware of this in setting expectations of pupils’ work where they are at home. </w:t>
      </w:r>
    </w:p>
    <w:p w:rsidR="00AF6E8E" w:rsidRPr="00AF6E8E" w:rsidRDefault="00AF6E8E" w:rsidP="00AF6E8E">
      <w:pPr>
        <w:pStyle w:val="Heading1"/>
        <w:rPr>
          <w:rFonts w:ascii="Arial Narrow" w:hAnsi="Arial Narrow" w:cs="Tahoma"/>
          <w:szCs w:val="24"/>
        </w:rPr>
      </w:pPr>
      <w:bookmarkStart w:id="49" w:name="_Toc64986325"/>
      <w:r w:rsidRPr="00AC1648">
        <w:rPr>
          <w:rFonts w:ascii="Arial Narrow" w:hAnsi="Arial Narrow" w:cs="Tahoma"/>
          <w:szCs w:val="24"/>
        </w:rPr>
        <w:t>Supporting children in school</w:t>
      </w:r>
      <w:bookmarkEnd w:id="49"/>
    </w:p>
    <w:p w:rsidR="00AF6E8E" w:rsidRPr="00AC1648" w:rsidRDefault="00AF6E8E" w:rsidP="00AF6E8E">
      <w:pPr>
        <w:rPr>
          <w:rFonts w:ascii="Arial Narrow" w:hAnsi="Arial Narrow" w:cs="Tahoma"/>
        </w:rPr>
      </w:pPr>
      <w:r>
        <w:rPr>
          <w:rFonts w:ascii="Arial Narrow" w:hAnsi="Arial Narrow" w:cs="Tahoma"/>
        </w:rPr>
        <w:t xml:space="preserve">St Anne’s RC Primary School </w:t>
      </w:r>
      <w:r w:rsidRPr="00AC1648">
        <w:rPr>
          <w:rFonts w:ascii="Arial Narrow" w:hAnsi="Arial Narrow" w:cs="Tahoma"/>
        </w:rPr>
        <w:t xml:space="preserve">is committed to ensuring the safety and wellbeing of all its students. </w:t>
      </w:r>
    </w:p>
    <w:p w:rsidR="00AF6E8E" w:rsidRPr="00AC1648" w:rsidRDefault="00AF6E8E" w:rsidP="00AF6E8E">
      <w:pPr>
        <w:rPr>
          <w:rFonts w:ascii="Arial Narrow" w:hAnsi="Arial Narrow" w:cs="Tahoma"/>
        </w:rPr>
      </w:pPr>
      <w:r>
        <w:rPr>
          <w:rFonts w:ascii="Arial Narrow" w:hAnsi="Arial Narrow" w:cs="Tahoma"/>
        </w:rPr>
        <w:t xml:space="preserve">St Anne’s RC Primary School </w:t>
      </w:r>
      <w:r w:rsidRPr="00AC1648">
        <w:rPr>
          <w:rFonts w:ascii="Arial Narrow" w:hAnsi="Arial Narrow" w:cs="Tahoma"/>
        </w:rPr>
        <w:t xml:space="preserve">will continue to be a safe space for all children to attend and flourish. </w:t>
      </w:r>
    </w:p>
    <w:p w:rsidR="00AF6E8E" w:rsidRPr="00AC1648" w:rsidRDefault="00AF6E8E" w:rsidP="00AF6E8E">
      <w:pPr>
        <w:rPr>
          <w:rFonts w:ascii="Arial Narrow" w:hAnsi="Arial Narrow" w:cs="Tahoma"/>
        </w:rPr>
      </w:pPr>
      <w:r>
        <w:rPr>
          <w:rFonts w:ascii="Arial Narrow" w:hAnsi="Arial Narrow" w:cs="Tahoma"/>
        </w:rPr>
        <w:t xml:space="preserve">St Anne’s RC Primary School </w:t>
      </w:r>
      <w:r w:rsidRPr="00AC1648">
        <w:rPr>
          <w:rFonts w:ascii="Arial Narrow" w:hAnsi="Arial Narrow" w:cs="Tahoma"/>
        </w:rPr>
        <w:t>will refer to the Government guidance for education and childcare settings on how to implement social distancing</w:t>
      </w:r>
      <w:r w:rsidRPr="00AC1648">
        <w:rPr>
          <w:rStyle w:val="FootnoteReference"/>
          <w:rFonts w:ascii="Arial Narrow" w:hAnsi="Arial Narrow" w:cs="Tahoma"/>
        </w:rPr>
        <w:footnoteReference w:id="6"/>
      </w:r>
      <w:r w:rsidRPr="00AC1648">
        <w:rPr>
          <w:rFonts w:ascii="Arial Narrow" w:hAnsi="Arial Narrow" w:cs="Tahoma"/>
        </w:rPr>
        <w:t xml:space="preserve"> and continue to follow the advice from Public Health England on handwashing and other measures to limit the risk of spread of COVID-19.</w:t>
      </w:r>
    </w:p>
    <w:p w:rsidR="00AF6E8E" w:rsidRPr="00AC1648" w:rsidRDefault="00AF6E8E" w:rsidP="00AF6E8E">
      <w:pPr>
        <w:rPr>
          <w:rFonts w:ascii="Arial Narrow" w:hAnsi="Arial Narrow" w:cs="Tahoma"/>
        </w:rPr>
      </w:pPr>
      <w:r>
        <w:rPr>
          <w:rFonts w:ascii="Arial Narrow" w:hAnsi="Arial Narrow" w:cs="Tahoma"/>
        </w:rPr>
        <w:t xml:space="preserve">St Anne’s RC Primary School </w:t>
      </w:r>
      <w:r w:rsidRPr="00AC1648">
        <w:rPr>
          <w:rFonts w:ascii="Arial Narrow" w:hAnsi="Arial Narrow" w:cs="Tahoma"/>
        </w:rPr>
        <w:t xml:space="preserve">will ensure that where we care for children of critical workers and vulnerable children on site, we ensure appropriate support is in place for them. This will be </w:t>
      </w:r>
      <w:proofErr w:type="gramStart"/>
      <w:r w:rsidRPr="00AC1648">
        <w:rPr>
          <w:rFonts w:ascii="Arial Narrow" w:hAnsi="Arial Narrow" w:cs="Tahoma"/>
        </w:rPr>
        <w:t>bespoke</w:t>
      </w:r>
      <w:proofErr w:type="gramEnd"/>
      <w:r w:rsidRPr="00AC1648">
        <w:rPr>
          <w:rFonts w:ascii="Arial Narrow" w:hAnsi="Arial Narrow" w:cs="Tahoma"/>
        </w:rPr>
        <w:t xml:space="preserve"> to each child and recorded on CPOMS. </w:t>
      </w:r>
    </w:p>
    <w:p w:rsidR="00AF6E8E" w:rsidRPr="00AC1648" w:rsidRDefault="00AF6E8E" w:rsidP="00AF6E8E">
      <w:pPr>
        <w:rPr>
          <w:rFonts w:ascii="Arial Narrow" w:hAnsi="Arial Narrow" w:cs="Tahoma"/>
        </w:rPr>
      </w:pPr>
      <w:r>
        <w:rPr>
          <w:rFonts w:ascii="Arial Narrow" w:hAnsi="Arial Narrow" w:cs="Tahoma"/>
        </w:rPr>
        <w:t xml:space="preserve">St Anne’s RC Primary School </w:t>
      </w:r>
      <w:r w:rsidRPr="00AC1648">
        <w:rPr>
          <w:rFonts w:ascii="Arial Narrow" w:hAnsi="Arial Narrow" w:cs="Tahoma"/>
        </w:rPr>
        <w:t>will ensure that appropriate support is offered to all students with respect to their mental health.</w:t>
      </w:r>
    </w:p>
    <w:p w:rsidR="00AF6E8E" w:rsidRPr="00AF6E8E" w:rsidRDefault="00AF6E8E" w:rsidP="00AF6E8E">
      <w:pPr>
        <w:pStyle w:val="Heading1"/>
        <w:rPr>
          <w:rFonts w:ascii="Arial Narrow" w:hAnsi="Arial Narrow" w:cs="Tahoma"/>
          <w:szCs w:val="24"/>
        </w:rPr>
      </w:pPr>
      <w:bookmarkStart w:id="50" w:name="_Toc64986326"/>
      <w:r w:rsidRPr="00AC1648">
        <w:rPr>
          <w:rFonts w:ascii="Arial Narrow" w:hAnsi="Arial Narrow" w:cs="Tahoma"/>
          <w:szCs w:val="24"/>
        </w:rPr>
        <w:t>Elective Home Education (EHE)</w:t>
      </w:r>
      <w:bookmarkEnd w:id="50"/>
      <w:r w:rsidRPr="00AC1648">
        <w:rPr>
          <w:rFonts w:ascii="Arial Narrow" w:hAnsi="Arial Narrow" w:cs="Tahoma"/>
          <w:szCs w:val="24"/>
        </w:rPr>
        <w:t xml:space="preserve"> </w:t>
      </w:r>
    </w:p>
    <w:p w:rsidR="00AF6E8E" w:rsidRPr="00AC1648" w:rsidRDefault="00AF6E8E" w:rsidP="00AF6E8E">
      <w:pPr>
        <w:rPr>
          <w:rFonts w:ascii="Arial Narrow" w:hAnsi="Arial Narrow" w:cs="Tahoma"/>
        </w:rPr>
      </w:pPr>
      <w:r>
        <w:rPr>
          <w:rFonts w:ascii="Arial Narrow" w:hAnsi="Arial Narrow" w:cs="Tahoma"/>
        </w:rPr>
        <w:t xml:space="preserve">St Anne’s RC Primary School </w:t>
      </w:r>
      <w:r w:rsidRPr="00AC1648">
        <w:rPr>
          <w:rFonts w:ascii="Arial Narrow" w:hAnsi="Arial Narrow" w:cs="Tahoma"/>
        </w:rPr>
        <w:t xml:space="preserve">will encourage parents to send their children to school, particularly those who are vulnerable. </w:t>
      </w:r>
    </w:p>
    <w:p w:rsidR="00AF6E8E" w:rsidRPr="00AC1648" w:rsidRDefault="00AF6E8E" w:rsidP="00AF6E8E">
      <w:pPr>
        <w:rPr>
          <w:rFonts w:ascii="Arial Narrow" w:hAnsi="Arial Narrow" w:cs="Tahoma"/>
        </w:rPr>
      </w:pPr>
      <w:r w:rsidRPr="00AC1648">
        <w:rPr>
          <w:rFonts w:ascii="Arial Narrow" w:hAnsi="Arial Narrow" w:cs="Tahoma"/>
        </w:rPr>
        <w:t xml:space="preserve">Where an application is made, </w:t>
      </w:r>
      <w:r>
        <w:rPr>
          <w:rFonts w:ascii="Arial Narrow" w:hAnsi="Arial Narrow" w:cs="Tahoma"/>
        </w:rPr>
        <w:t xml:space="preserve">St Anne’s RC Primary School </w:t>
      </w:r>
      <w:r w:rsidRPr="00AC1648">
        <w:rPr>
          <w:rFonts w:ascii="Arial Narrow" w:hAnsi="Arial Narrow" w:cs="Tahoma"/>
        </w:rPr>
        <w:t>will consider whether a parent’s decision to educate at home gives greater cause for concern compared to remaining in school.</w:t>
      </w:r>
    </w:p>
    <w:p w:rsidR="00AF6E8E" w:rsidRPr="00AC1648" w:rsidRDefault="00AF6E8E" w:rsidP="00AF6E8E">
      <w:pPr>
        <w:rPr>
          <w:rFonts w:ascii="Arial Narrow" w:hAnsi="Arial Narrow" w:cs="Tahoma"/>
        </w:rPr>
      </w:pPr>
      <w:r w:rsidRPr="00AC1648">
        <w:rPr>
          <w:rFonts w:ascii="Arial Narrow" w:hAnsi="Arial Narrow" w:cs="Tahoma"/>
        </w:rPr>
        <w:lastRenderedPageBreak/>
        <w:t xml:space="preserve">Where we feel that there is additional cause for concern the designated safeguarding lead will then consider making a referral to the local authority in line with existing procedures. This will happen as soon </w:t>
      </w:r>
      <w:r>
        <w:rPr>
          <w:rFonts w:ascii="Arial Narrow" w:hAnsi="Arial Narrow" w:cs="Tahoma"/>
        </w:rPr>
        <w:t xml:space="preserve">as St Anne’s RC Primary School </w:t>
      </w:r>
      <w:r w:rsidRPr="00AC1648">
        <w:rPr>
          <w:rFonts w:ascii="Arial Narrow" w:hAnsi="Arial Narrow" w:cs="Tahoma"/>
        </w:rPr>
        <w:t xml:space="preserve">becomes aware of a parent’s intention, or decision, to home educate. </w:t>
      </w:r>
    </w:p>
    <w:p w:rsidR="00AF6E8E" w:rsidRPr="00AC1648" w:rsidRDefault="00AF6E8E" w:rsidP="00AF6E8E">
      <w:pPr>
        <w:spacing w:before="100" w:beforeAutospacing="1" w:after="100" w:afterAutospacing="1"/>
        <w:rPr>
          <w:rFonts w:ascii="Arial Narrow" w:eastAsia="Times New Roman" w:hAnsi="Arial Narrow" w:cs="Tahoma"/>
          <w:lang w:eastAsia="en-GB"/>
        </w:rPr>
      </w:pPr>
      <w:r>
        <w:rPr>
          <w:rFonts w:ascii="Arial Narrow" w:hAnsi="Arial Narrow" w:cs="Tahoma"/>
        </w:rPr>
        <w:t xml:space="preserve">St Anne’s RC Primary School </w:t>
      </w:r>
      <w:r w:rsidRPr="00AC1648">
        <w:rPr>
          <w:rFonts w:ascii="Arial Narrow" w:hAnsi="Arial Narrow" w:cs="Tahoma"/>
        </w:rPr>
        <w:t>will work</w:t>
      </w:r>
      <w:r w:rsidRPr="00AC1648">
        <w:rPr>
          <w:rFonts w:ascii="Arial Narrow" w:eastAsia="Times New Roman" w:hAnsi="Arial Narrow" w:cs="Tahoma"/>
          <w:color w:val="0C0C0C"/>
          <w:lang w:eastAsia="en-GB"/>
        </w:rPr>
        <w:t xml:space="preserve"> with local authorities and, where possible, coordinate meetings with parents to seek to ensure EHE is being provided in the best interests of the child. </w:t>
      </w:r>
    </w:p>
    <w:p w:rsidR="00AF6E8E" w:rsidRPr="00AC1648" w:rsidRDefault="00AF6E8E" w:rsidP="00AF6E8E">
      <w:pPr>
        <w:spacing w:before="100" w:beforeAutospacing="1" w:after="100" w:afterAutospacing="1"/>
        <w:rPr>
          <w:rFonts w:ascii="Arial Narrow" w:eastAsia="Times New Roman" w:hAnsi="Arial Narrow" w:cs="Tahoma"/>
          <w:lang w:eastAsia="en-GB"/>
        </w:rPr>
      </w:pPr>
      <w:r w:rsidRPr="00AC1648">
        <w:rPr>
          <w:rFonts w:ascii="Arial Narrow" w:eastAsia="Times New Roman" w:hAnsi="Arial Narrow" w:cs="Tahoma"/>
          <w:color w:val="0C0C0C"/>
          <w:lang w:eastAsia="en-GB"/>
        </w:rPr>
        <w:t xml:space="preserve">If a parent wants to admit their child to </w:t>
      </w:r>
      <w:r>
        <w:rPr>
          <w:rFonts w:ascii="Arial Narrow" w:hAnsi="Arial Narrow" w:cs="Tahoma"/>
        </w:rPr>
        <w:t>St Anne’s RC Primary School</w:t>
      </w:r>
      <w:r w:rsidRPr="00AC1648">
        <w:rPr>
          <w:rFonts w:ascii="Arial Narrow" w:hAnsi="Arial Narrow" w:cs="Tahoma"/>
        </w:rPr>
        <w:t xml:space="preserve">, we will </w:t>
      </w:r>
      <w:r w:rsidRPr="00AC1648">
        <w:rPr>
          <w:rFonts w:ascii="Arial Narrow" w:eastAsia="Times New Roman" w:hAnsi="Arial Narrow" w:cs="Tahoma"/>
          <w:color w:val="0C0C0C"/>
          <w:lang w:eastAsia="en-GB"/>
        </w:rPr>
        <w:t xml:space="preserve">follow our normal processes for in-year admissions applications. </w:t>
      </w:r>
    </w:p>
    <w:p w:rsidR="00AF6E8E" w:rsidRPr="00AC1648" w:rsidRDefault="00AF6E8E" w:rsidP="00AF6E8E">
      <w:pPr>
        <w:pStyle w:val="Heading1"/>
        <w:rPr>
          <w:rFonts w:ascii="Arial Narrow" w:hAnsi="Arial Narrow" w:cs="Tahoma"/>
          <w:szCs w:val="24"/>
        </w:rPr>
      </w:pPr>
      <w:bookmarkStart w:id="51" w:name="_Toc64986327"/>
      <w:r w:rsidRPr="00AC1648">
        <w:rPr>
          <w:rFonts w:ascii="Arial Narrow" w:hAnsi="Arial Narrow" w:cs="Tahoma"/>
          <w:szCs w:val="24"/>
        </w:rPr>
        <w:t>Contingency planning</w:t>
      </w:r>
      <w:bookmarkEnd w:id="51"/>
      <w:r w:rsidRPr="00AC1648">
        <w:rPr>
          <w:rFonts w:ascii="Arial Narrow" w:hAnsi="Arial Narrow" w:cs="Tahoma"/>
          <w:szCs w:val="24"/>
        </w:rPr>
        <w:t xml:space="preserve"> </w:t>
      </w:r>
    </w:p>
    <w:p w:rsidR="00AF6E8E" w:rsidRPr="00AC1648" w:rsidRDefault="00AF6E8E" w:rsidP="00AF6E8E">
      <w:pPr>
        <w:spacing w:before="100" w:beforeAutospacing="1" w:after="100" w:afterAutospacing="1"/>
        <w:rPr>
          <w:rFonts w:ascii="Arial Narrow" w:eastAsia="Times New Roman" w:hAnsi="Arial Narrow" w:cs="Tahoma"/>
          <w:lang w:eastAsia="en-GB"/>
        </w:rPr>
      </w:pPr>
      <w:r>
        <w:rPr>
          <w:rFonts w:ascii="Arial Narrow" w:hAnsi="Arial Narrow" w:cs="Tahoma"/>
        </w:rPr>
        <w:t xml:space="preserve">St Anne’s RC Primary School </w:t>
      </w:r>
      <w:r w:rsidRPr="00AC1648">
        <w:rPr>
          <w:rFonts w:ascii="Arial Narrow" w:hAnsi="Arial Narrow" w:cs="Tahoma"/>
        </w:rPr>
        <w:t xml:space="preserve">will ensure that </w:t>
      </w:r>
      <w:r w:rsidRPr="00AC1648">
        <w:rPr>
          <w:rFonts w:ascii="Arial Narrow" w:eastAsia="Times New Roman" w:hAnsi="Arial Narrow" w:cs="Tahoma"/>
          <w:color w:val="0C0C0C"/>
          <w:lang w:eastAsia="en-GB"/>
        </w:rPr>
        <w:t xml:space="preserve">for individuals or groups of self-isolating pupils and pupils who are shielding, we follow government guidance related to coronavirus (COVID-19), remote education plans. </w:t>
      </w:r>
    </w:p>
    <w:p w:rsidR="00430879" w:rsidRPr="00AF6E8E" w:rsidRDefault="00AF6E8E">
      <w:pPr>
        <w:rPr>
          <w:rFonts w:ascii="Arial Narrow" w:hAnsi="Arial Narrow" w:cs="Tahoma"/>
        </w:rPr>
      </w:pPr>
      <w:r>
        <w:rPr>
          <w:rFonts w:ascii="Arial Narrow" w:hAnsi="Arial Narrow" w:cs="Tahoma"/>
        </w:rPr>
        <w:t xml:space="preserve">St Anne’s RC Primary School </w:t>
      </w:r>
      <w:r w:rsidRPr="00AC1648">
        <w:rPr>
          <w:rFonts w:ascii="Arial Narrow" w:hAnsi="Arial Narrow" w:cs="Tahoma"/>
        </w:rPr>
        <w:t>will continue to operate as normally as possible. In the event that restrictions in schools are needed to help contain the spread of the virus, we will refer to the contingency framework</w:t>
      </w:r>
      <w:r w:rsidRPr="00AC1648">
        <w:rPr>
          <w:rStyle w:val="FootnoteReference"/>
          <w:rFonts w:ascii="Arial Narrow" w:hAnsi="Arial Narrow" w:cs="Tahoma"/>
        </w:rPr>
        <w:footnoteReference w:id="7"/>
      </w:r>
      <w:r w:rsidRPr="00AC1648">
        <w:rPr>
          <w:rFonts w:ascii="Arial Narrow" w:hAnsi="Arial Narrow" w:cs="Tahoma"/>
        </w:rPr>
        <w:t xml:space="preserve">, which has been updated and outlines how schools should operate in the event of any restrictions. </w:t>
      </w:r>
    </w:p>
    <w:tbl>
      <w:tblPr>
        <w:tblW w:w="8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757"/>
        <w:gridCol w:w="75"/>
      </w:tblGrid>
      <w:tr w:rsidR="00AF6E8E" w:rsidRPr="00B307F1" w:rsidTr="00AF6E8E">
        <w:trPr>
          <w:gridAfter w:val="1"/>
          <w:wAfter w:w="75" w:type="dxa"/>
        </w:trPr>
        <w:tc>
          <w:tcPr>
            <w:tcW w:w="757" w:type="dxa"/>
            <w:tcBorders>
              <w:top w:val="nil"/>
              <w:left w:val="nil"/>
              <w:bottom w:val="nil"/>
              <w:right w:val="nil"/>
            </w:tcBorders>
          </w:tcPr>
          <w:p w:rsidR="00AF6E8E" w:rsidRPr="00B307F1" w:rsidRDefault="00AF6E8E" w:rsidP="000B46D5">
            <w:pPr>
              <w:pStyle w:val="Default"/>
              <w:rPr>
                <w:rFonts w:ascii="Century Gothic" w:eastAsia="Arial" w:hAnsi="Century Gothic" w:cs="Arial"/>
                <w:bCs/>
                <w:color w:val="099BDD" w:themeColor="text2"/>
                <w:sz w:val="20"/>
                <w:szCs w:val="20"/>
              </w:rPr>
            </w:pPr>
          </w:p>
        </w:tc>
      </w:tr>
      <w:tr w:rsidR="00AF6E8E" w:rsidRPr="00D26235" w:rsidTr="00AF6E8E">
        <w:trPr>
          <w:gridAfter w:val="1"/>
          <w:wAfter w:w="75" w:type="dxa"/>
        </w:trPr>
        <w:tc>
          <w:tcPr>
            <w:tcW w:w="757" w:type="dxa"/>
            <w:tcBorders>
              <w:top w:val="nil"/>
              <w:left w:val="nil"/>
              <w:bottom w:val="nil"/>
              <w:right w:val="nil"/>
            </w:tcBorders>
          </w:tcPr>
          <w:p w:rsidR="00AF6E8E" w:rsidRPr="00D26235" w:rsidRDefault="00AF6E8E" w:rsidP="000B46D5">
            <w:pPr>
              <w:pStyle w:val="Default"/>
              <w:rPr>
                <w:rFonts w:ascii="Century Gothic" w:eastAsia="Arial" w:hAnsi="Century Gothic" w:cs="Arial"/>
                <w:bCs/>
                <w:sz w:val="20"/>
                <w:szCs w:val="20"/>
              </w:rPr>
            </w:pPr>
          </w:p>
        </w:tc>
      </w:tr>
      <w:tr w:rsidR="00AF6E8E" w:rsidRPr="00D26235" w:rsidTr="00AF6E8E">
        <w:tc>
          <w:tcPr>
            <w:tcW w:w="832" w:type="dxa"/>
            <w:gridSpan w:val="2"/>
            <w:tcBorders>
              <w:top w:val="nil"/>
              <w:left w:val="nil"/>
              <w:bottom w:val="nil"/>
              <w:right w:val="nil"/>
            </w:tcBorders>
          </w:tcPr>
          <w:p w:rsidR="00AF6E8E" w:rsidRPr="00D26235" w:rsidRDefault="00AF6E8E" w:rsidP="000B46D5">
            <w:pPr>
              <w:pStyle w:val="Default"/>
              <w:rPr>
                <w:rFonts w:ascii="Century Gothic" w:eastAsia="Arial" w:hAnsi="Century Gothic" w:cs="Arial"/>
                <w:bCs/>
                <w:sz w:val="20"/>
                <w:szCs w:val="20"/>
              </w:rPr>
            </w:pPr>
          </w:p>
        </w:tc>
      </w:tr>
    </w:tbl>
    <w:p w:rsidR="00C22882" w:rsidRPr="00D26235" w:rsidRDefault="00C22882" w:rsidP="007D28DB">
      <w:pPr>
        <w:autoSpaceDE w:val="0"/>
        <w:autoSpaceDN w:val="0"/>
        <w:adjustRightInd w:val="0"/>
        <w:spacing w:after="0" w:line="240" w:lineRule="auto"/>
        <w:rPr>
          <w:rFonts w:ascii="Century Gothic" w:hAnsi="Century Gothic"/>
          <w:sz w:val="20"/>
          <w:szCs w:val="20"/>
        </w:rPr>
      </w:pPr>
    </w:p>
    <w:sectPr w:rsidR="00C22882" w:rsidRPr="00D26235" w:rsidSect="00CC562A">
      <w:headerReference w:type="default" r:id="rId107"/>
      <w:headerReference w:type="first" r:id="rId108"/>
      <w:pgSz w:w="11906" w:h="16838"/>
      <w:pgMar w:top="1440" w:right="1080" w:bottom="1440" w:left="1080" w:header="709" w:footer="709"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73A1" w:rsidRDefault="001973A1">
      <w:pPr>
        <w:spacing w:after="0" w:line="240" w:lineRule="auto"/>
      </w:pPr>
      <w:r>
        <w:separator/>
      </w:r>
    </w:p>
  </w:endnote>
  <w:endnote w:type="continuationSeparator" w:id="0">
    <w:p w:rsidR="001973A1" w:rsidRDefault="001973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Helvetica">
    <w:altName w:val="Arial"/>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Italic">
    <w:altName w:val="Calibri"/>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winkl">
    <w:panose1 w:val="00000000000000000000"/>
    <w:charset w:val="00"/>
    <w:family w:val="auto"/>
    <w:pitch w:val="variable"/>
    <w:sig w:usb0="A00000AF" w:usb1="5000205B" w:usb2="00000000" w:usb3="00000000" w:csb0="00000093" w:csb1="00000000"/>
  </w:font>
  <w:font w:name="Segoe UI Emoji">
    <w:panose1 w:val="020B0502040204020203"/>
    <w:charset w:val="00"/>
    <w:family w:val="swiss"/>
    <w:pitch w:val="variable"/>
    <w:sig w:usb0="00000003" w:usb1="02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MT">
    <w:altName w:val="Arial"/>
    <w:charset w:val="00"/>
    <w:family w:val="roman"/>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9751356"/>
      <w:docPartObj>
        <w:docPartGallery w:val="Page Numbers (Bottom of Page)"/>
        <w:docPartUnique/>
      </w:docPartObj>
    </w:sdtPr>
    <w:sdtEndPr>
      <w:rPr>
        <w:noProof/>
      </w:rPr>
    </w:sdtEndPr>
    <w:sdtContent>
      <w:p w:rsidR="00253986" w:rsidRDefault="00253986">
        <w:pPr>
          <w:pStyle w:val="Footer"/>
        </w:pPr>
        <w:r>
          <w:fldChar w:fldCharType="begin"/>
        </w:r>
        <w:r>
          <w:instrText xml:space="preserve"> PAGE   \* MERGEFORMAT </w:instrText>
        </w:r>
        <w:r>
          <w:fldChar w:fldCharType="separate"/>
        </w:r>
        <w:r>
          <w:rPr>
            <w:noProof/>
          </w:rPr>
          <w:t>2</w:t>
        </w:r>
        <w:r>
          <w:rPr>
            <w:noProof/>
          </w:rPr>
          <w:fldChar w:fldCharType="end"/>
        </w:r>
      </w:p>
    </w:sdtContent>
  </w:sdt>
  <w:p w:rsidR="00253986" w:rsidRDefault="002539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1444173"/>
      <w:docPartObj>
        <w:docPartGallery w:val="Page Numbers (Bottom of Page)"/>
        <w:docPartUnique/>
      </w:docPartObj>
    </w:sdtPr>
    <w:sdtEndPr>
      <w:rPr>
        <w:noProof/>
      </w:rPr>
    </w:sdtEndPr>
    <w:sdtContent>
      <w:p w:rsidR="00253986" w:rsidRDefault="00253986">
        <w:pPr>
          <w:pStyle w:val="Footer"/>
          <w:jc w:val="center"/>
        </w:pPr>
        <w:r>
          <w:fldChar w:fldCharType="begin"/>
        </w:r>
        <w:r>
          <w:instrText xml:space="preserve"> PAGE   \* MERGEFORMAT </w:instrText>
        </w:r>
        <w:r>
          <w:fldChar w:fldCharType="separate"/>
        </w:r>
        <w:r>
          <w:rPr>
            <w:noProof/>
          </w:rPr>
          <w:t>42</w:t>
        </w:r>
        <w:r>
          <w:rPr>
            <w:noProof/>
          </w:rPr>
          <w:fldChar w:fldCharType="end"/>
        </w:r>
      </w:p>
    </w:sdtContent>
  </w:sdt>
  <w:p w:rsidR="00253986" w:rsidRDefault="002539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73A1" w:rsidRDefault="001973A1">
      <w:pPr>
        <w:spacing w:after="0" w:line="240" w:lineRule="auto"/>
      </w:pPr>
      <w:r>
        <w:separator/>
      </w:r>
    </w:p>
  </w:footnote>
  <w:footnote w:type="continuationSeparator" w:id="0">
    <w:p w:rsidR="001973A1" w:rsidRDefault="001973A1">
      <w:pPr>
        <w:spacing w:after="0" w:line="240" w:lineRule="auto"/>
      </w:pPr>
      <w:r>
        <w:continuationSeparator/>
      </w:r>
    </w:p>
  </w:footnote>
  <w:footnote w:id="1">
    <w:p w:rsidR="00AF6E8E" w:rsidRDefault="00AF6E8E" w:rsidP="00AF6E8E">
      <w:pPr>
        <w:pStyle w:val="FootnoteText"/>
      </w:pPr>
      <w:r>
        <w:rPr>
          <w:rStyle w:val="FootnoteReference"/>
        </w:rPr>
        <w:footnoteRef/>
      </w:r>
      <w:r>
        <w:t xml:space="preserve"> </w:t>
      </w:r>
      <w:hyperlink r:id="rId1" w:history="1">
        <w:r w:rsidRPr="00426445">
          <w:rPr>
            <w:rStyle w:val="Hyperlink"/>
          </w:rPr>
          <w:t>https://assets.publishing.service.gov.uk/government/uploads/system/uploads/attachment_data/file/954314/Keeping_children_safe_in_education_2020_-_Update_-_January_2021.pdf</w:t>
        </w:r>
      </w:hyperlink>
      <w:r>
        <w:t xml:space="preserve"> </w:t>
      </w:r>
    </w:p>
  </w:footnote>
  <w:footnote w:id="2">
    <w:p w:rsidR="00AF6E8E" w:rsidRDefault="00AF6E8E" w:rsidP="00AF6E8E">
      <w:pPr>
        <w:pStyle w:val="FootnoteText"/>
      </w:pPr>
      <w:r>
        <w:rPr>
          <w:rStyle w:val="FootnoteReference"/>
        </w:rPr>
        <w:footnoteRef/>
      </w:r>
      <w:r>
        <w:t xml:space="preserve"> </w:t>
      </w:r>
      <w:hyperlink r:id="rId2" w:history="1">
        <w:r w:rsidRPr="00426445">
          <w:rPr>
            <w:rStyle w:val="Hyperlink"/>
          </w:rPr>
          <w:t>https://www.legislation.gov.uk/ukpga/1989/41/section/17</w:t>
        </w:r>
      </w:hyperlink>
      <w:r>
        <w:t xml:space="preserve"> </w:t>
      </w:r>
    </w:p>
  </w:footnote>
  <w:footnote w:id="3">
    <w:p w:rsidR="00AF6E8E" w:rsidRDefault="00AF6E8E" w:rsidP="00AF6E8E">
      <w:pPr>
        <w:pStyle w:val="FootnoteText"/>
      </w:pPr>
      <w:r>
        <w:rPr>
          <w:rStyle w:val="FootnoteReference"/>
        </w:rPr>
        <w:footnoteRef/>
      </w:r>
      <w:r>
        <w:t xml:space="preserve"> </w:t>
      </w:r>
      <w:hyperlink r:id="rId3" w:history="1">
        <w:r w:rsidRPr="00426445">
          <w:rPr>
            <w:rStyle w:val="Hyperlink"/>
          </w:rPr>
          <w:t>https://www.legislation.gov.uk/uksi/2006/1751/contents/made</w:t>
        </w:r>
      </w:hyperlink>
      <w:r>
        <w:t xml:space="preserve"> </w:t>
      </w:r>
    </w:p>
  </w:footnote>
  <w:footnote w:id="4">
    <w:p w:rsidR="00AF6E8E" w:rsidRDefault="00AF6E8E" w:rsidP="00AF6E8E">
      <w:pPr>
        <w:pStyle w:val="FootnoteText"/>
      </w:pPr>
      <w:r>
        <w:rPr>
          <w:rStyle w:val="FootnoteReference"/>
        </w:rPr>
        <w:footnoteRef/>
      </w:r>
      <w:hyperlink r:id="rId4" w:history="1">
        <w:r w:rsidRPr="00426445">
          <w:rPr>
            <w:rStyle w:val="Hyperlink"/>
          </w:rPr>
          <w:t>https://assets.publishing.service.gov.uk/government/uploads/system/uploads/attachment_data/file/923539/Remote_Education_Temporary_Continuity_Direction_-__Explanatory_Note.pdf</w:t>
        </w:r>
      </w:hyperlink>
      <w:r>
        <w:t xml:space="preserve"> </w:t>
      </w:r>
    </w:p>
  </w:footnote>
  <w:footnote w:id="5">
    <w:p w:rsidR="00AF6E8E" w:rsidRPr="007642F1" w:rsidRDefault="00AF6E8E" w:rsidP="00AF6E8E">
      <w:pPr>
        <w:pStyle w:val="NormalWeb"/>
        <w:rPr>
          <w:rFonts w:eastAsia="Times New Roman"/>
          <w:sz w:val="20"/>
          <w:szCs w:val="20"/>
        </w:rPr>
      </w:pPr>
      <w:r w:rsidRPr="007642F1">
        <w:rPr>
          <w:rStyle w:val="FootnoteReference"/>
          <w:sz w:val="20"/>
          <w:szCs w:val="20"/>
        </w:rPr>
        <w:footnoteRef/>
      </w:r>
      <w:r w:rsidRPr="007642F1">
        <w:rPr>
          <w:sz w:val="20"/>
          <w:szCs w:val="20"/>
        </w:rPr>
        <w:t xml:space="preserve"> Paragraph 183</w:t>
      </w:r>
      <w:r w:rsidRPr="007642F1">
        <w:rPr>
          <w:rFonts w:ascii="ArialMT" w:eastAsia="Times New Roman" w:hAnsi="ArialMT"/>
          <w:sz w:val="20"/>
          <w:szCs w:val="20"/>
        </w:rPr>
        <w:t xml:space="preserve">. </w:t>
      </w:r>
      <w:r w:rsidRPr="007642F1">
        <w:rPr>
          <w:rFonts w:ascii="Tahoma" w:hAnsi="Tahoma" w:cs="Tahoma"/>
          <w:sz w:val="20"/>
          <w:szCs w:val="20"/>
        </w:rPr>
        <w:t xml:space="preserve">Keeping Children Safe in Education (2020) (as amended, Jan 2021) </w:t>
      </w:r>
      <w:hyperlink r:id="rId5" w:history="1">
        <w:r w:rsidRPr="007642F1">
          <w:rPr>
            <w:rStyle w:val="Hyperlink"/>
            <w:rFonts w:ascii="Tahoma" w:hAnsi="Tahoma" w:cs="Tahoma"/>
            <w:sz w:val="20"/>
            <w:szCs w:val="20"/>
          </w:rPr>
          <w:t>https://assets.publishing.service.gov.uk/government/uploads/system/uploads/attachment_data/file/954314/Keeping_children_safe_in_education_2020_-_Update_-_January_2021.pdf</w:t>
        </w:r>
      </w:hyperlink>
      <w:r w:rsidRPr="007642F1">
        <w:rPr>
          <w:rFonts w:ascii="Tahoma" w:hAnsi="Tahoma" w:cs="Tahoma"/>
          <w:sz w:val="20"/>
          <w:szCs w:val="20"/>
        </w:rPr>
        <w:t xml:space="preserve"> </w:t>
      </w:r>
    </w:p>
    <w:p w:rsidR="00AF6E8E" w:rsidRDefault="00AF6E8E" w:rsidP="00AF6E8E">
      <w:pPr>
        <w:pStyle w:val="FootnoteText"/>
      </w:pPr>
    </w:p>
  </w:footnote>
  <w:footnote w:id="6">
    <w:p w:rsidR="00AF6E8E" w:rsidRDefault="00AF6E8E" w:rsidP="00AF6E8E">
      <w:pPr>
        <w:pStyle w:val="FootnoteText"/>
      </w:pPr>
      <w:r>
        <w:rPr>
          <w:rStyle w:val="FootnoteReference"/>
        </w:rPr>
        <w:footnoteRef/>
      </w:r>
      <w:hyperlink r:id="rId6" w:history="1">
        <w:r w:rsidRPr="00426445">
          <w:rPr>
            <w:rStyle w:val="Hyperlink"/>
          </w:rPr>
          <w:t>https://assets.publishing.service.gov.uk/government/uploads/system/uploads/attachment_data/file/963541/Schools_coronavirus_operational_guidance.pdf</w:t>
        </w:r>
      </w:hyperlink>
      <w:r>
        <w:t xml:space="preserve"> </w:t>
      </w:r>
    </w:p>
  </w:footnote>
  <w:footnote w:id="7">
    <w:p w:rsidR="00AF6E8E" w:rsidRDefault="00AF6E8E" w:rsidP="00AF6E8E">
      <w:pPr>
        <w:pStyle w:val="FootnoteText"/>
      </w:pPr>
      <w:r>
        <w:rPr>
          <w:rStyle w:val="FootnoteReference"/>
        </w:rPr>
        <w:footnoteRef/>
      </w:r>
      <w:r>
        <w:t xml:space="preserve"> </w:t>
      </w:r>
      <w:hyperlink r:id="rId7" w:history="1">
        <w:r w:rsidRPr="00426445">
          <w:rPr>
            <w:rStyle w:val="Hyperlink"/>
          </w:rPr>
          <w:t>https://www.gov.uk/government/publications/coronavirus-covid-19-contingency-framework-for-education-and-childcare-settings/contingency-framework-education-and-childcare-settings-excluding-universities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3986" w:rsidRDefault="00253986" w:rsidP="00F650E9">
    <w:pPr>
      <w:pStyle w:val="Header"/>
      <w:numPr>
        <w:ilvl w:val="0"/>
        <w:numId w:val="0"/>
      </w:num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3986" w:rsidRPr="007535FB" w:rsidRDefault="00253986" w:rsidP="003725C6">
    <w:pPr>
      <w:pStyle w:val="Header"/>
      <w:numPr>
        <w:ilvl w:val="0"/>
        <w:numId w:val="0"/>
      </w:num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3986" w:rsidRDefault="00253986">
    <w:pPr>
      <w:pStyle w:val="Header"/>
    </w:pPr>
    <w:r>
      <w:rPr>
        <w:noProof/>
        <w:lang w:eastAsia="en-GB"/>
      </w:rPr>
      <mc:AlternateContent>
        <mc:Choice Requires="wps">
          <w:drawing>
            <wp:anchor distT="0" distB="0" distL="114300" distR="114300" simplePos="0" relativeHeight="251661312" behindDoc="0" locked="0" layoutInCell="1" allowOverlap="1" wp14:anchorId="10FE18BF" wp14:editId="7F081F3D">
              <wp:simplePos x="0" y="0"/>
              <wp:positionH relativeFrom="column">
                <wp:posOffset>655320</wp:posOffset>
              </wp:positionH>
              <wp:positionV relativeFrom="paragraph">
                <wp:posOffset>19050</wp:posOffset>
              </wp:positionV>
              <wp:extent cx="4441825" cy="9201150"/>
              <wp:effectExtent l="7620" t="0" r="8255" b="0"/>
              <wp:wrapNone/>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253986" w:rsidRDefault="00253986" w:rsidP="00E91978">
                          <w:pPr>
                            <w:pStyle w:val="NormalWeb"/>
                            <w:spacing w:before="0" w:beforeAutospacing="0" w:after="0" w:afterAutospacing="0"/>
                            <w:jc w:val="center"/>
                          </w:pPr>
                          <w:r>
                            <w:rPr>
                              <w:rFonts w:ascii="Arial Black" w:hAnsi="Arial Black"/>
                              <w:color w:val="C0C0C0"/>
                              <w:sz w:val="72"/>
                              <w:szCs w:val="72"/>
                              <w14:textFill>
                                <w14:solidFill>
                                  <w14:srgbClr w14:val="C0C0C0">
                                    <w14:alpha w14:val="50000"/>
                                  </w14:srgbClr>
                                </w14:solidFill>
                              </w14:textFill>
                            </w:rPr>
                            <w:t>DRAFT</w:t>
                          </w:r>
                        </w:p>
                        <w:p w:rsidR="00253986" w:rsidRDefault="00253986" w:rsidP="00E91978">
                          <w:pPr>
                            <w:pStyle w:val="NormalWeb"/>
                            <w:spacing w:before="0" w:beforeAutospacing="0" w:after="0" w:afterAutospacing="0"/>
                            <w:jc w:val="cente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10FE18BF" id="_x0000_t202" coordsize="21600,21600" o:spt="202" path="m,l,21600r21600,l21600,xe">
              <v:stroke joinstyle="miter"/>
              <v:path gradientshapeok="t" o:connecttype="rect"/>
            </v:shapetype>
            <v:shape id="WordArt 1" o:spid="_x0000_s1027" type="#_x0000_t202" style="position:absolute;left:0;text-align:left;margin-left:51.6pt;margin-top:1.5pt;width:349.75pt;height:7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NmugIAAKIFAAAOAAAAZHJzL2Uyb0RvYy54bWysVE2PmzAQvVfqf7C4s0AWkoCWVEk29LL9&#10;kDarPTvYBLdgu7YTiKr+944NyW7aS9WWg2Wb8Zt58559965vG3SkSjPBcy+6CT1EeSkI4/vce9oW&#10;/txD2mBOcCM4zb0T1d67xds3d53M6ETUoiFUIQDhOutk7tXGyCwIdFnTFusbISmHn5VQLTawVPuA&#10;KNwBetsEkzCcBp1QRCpRUq1h93746S0cflXR0nyqKk0NanIPajNuVG7c2TFY3OFsr7CsWTmWgf+i&#10;ihYzDkkvUPfYYHRQ7DeolpVKaFGZm1K0gagqVlLHAdhE4S9sHmssqeMCzdHy0ib9/2DLj8fPCjGS&#10;e7GHOG5Bomfo6FIZFNnmdFJnEPMoIcr0K9GDyI6olg+i/KoRF+sa8z1dKiW6mmICxUUANW47CtuT&#10;BFy3u6W92RAGOjj44BX+kEzbTLvugyBwBB+McNn6SrW2vdAwBCWAkqeLeoCIStiM4ziaTxIPlfAv&#10;hXZGidM3wNn5uFTavKeiRXaSewrs4eDx8UEbYAuh5xCbDZBhf5wNcn5Po0kcriapX0znMz8u4sRP&#10;Z+HcD6N0lU7DOI3vix8WNIqzmhFC+QPj9GytKP4z6UaTD6Zw5kIdkEqAni1Hi4aRgjWNW6j9bt0o&#10;dMTW4+6zygGXqzAlDpw4u1uVNuPcYNYM8+C6YgcADbhmvyyScBbfzv3ZLLn149tN6K/mxdpfrqPp&#10;dLZZrVeb6Jr9xl1C/e8NcIU4sLNWlw6POV5KBu5n7ZzDrKkGe5l+14+23glyAq91cPlzT387YEXB&#10;t4d2LaCPYNZKiXa8C3Zt81tzbPtnrOToIANpHhvMzZN0Ac5INnJPxtuEyReAaht4VUAglMA3HeUZ&#10;g0fTDbj2rJZL8H3BnCPtBRkqBXp2AQ+BIzo+Wvaleb12US9P6+InAAAA//8DAFBLAwQUAAYACAAA&#10;ACEAYFpuJtwAAAAKAQAADwAAAGRycy9kb3ducmV2LnhtbEyPy07DMBBF90j8gzVI7KjdlEIV4lQV&#10;D4kFG0rYT+MhiYjHUew26d8zrGB5da7uo9jOvlcnGmMX2MJyYUAR18F13FioPl5uNqBiQnbYByYL&#10;Z4qwLS8vCsxdmPidTvvUKAnhmKOFNqUh1zrWLXmMizAQC/sKo8ckcmy0G3GScN/rzJg77bFjaWhx&#10;oMeW6u/90VtIye2W5+rZx9fP+e1pak29xsra66t59wAq0Zz+zPA7X6ZDKZsO4cguql60WWVitbCS&#10;S8I3JrsHdRBwu84M6LLQ/y+UPwAAAP//AwBQSwECLQAUAAYACAAAACEAtoM4kv4AAADhAQAAEwAA&#10;AAAAAAAAAAAAAAAAAAAAW0NvbnRlbnRfVHlwZXNdLnhtbFBLAQItABQABgAIAAAAIQA4/SH/1gAA&#10;AJQBAAALAAAAAAAAAAAAAAAAAC8BAABfcmVscy8ucmVsc1BLAQItABQABgAIAAAAIQBrNxNmugIA&#10;AKIFAAAOAAAAAAAAAAAAAAAAAC4CAABkcnMvZTJvRG9jLnhtbFBLAQItABQABgAIAAAAIQBgWm4m&#10;3AAAAAoBAAAPAAAAAAAAAAAAAAAAABQFAABkcnMvZG93bnJldi54bWxQSwUGAAAAAAQABADzAAAA&#10;HQYAAAAA&#10;" filled="f" stroked="f">
              <v:stroke joinstyle="round"/>
              <o:lock v:ext="edit" shapetype="t"/>
              <v:textbox style="mso-fit-shape-to-text:t">
                <w:txbxContent>
                  <w:p w:rsidR="00253986" w:rsidRDefault="00253986" w:rsidP="00E91978">
                    <w:pPr>
                      <w:pStyle w:val="NormalWeb"/>
                      <w:spacing w:before="0" w:beforeAutospacing="0" w:after="0" w:afterAutospacing="0"/>
                      <w:jc w:val="center"/>
                    </w:pPr>
                    <w:r>
                      <w:rPr>
                        <w:rFonts w:ascii="Arial Black" w:hAnsi="Arial Black"/>
                        <w:color w:val="C0C0C0"/>
                        <w:sz w:val="72"/>
                        <w:szCs w:val="72"/>
                        <w14:textFill>
                          <w14:solidFill>
                            <w14:srgbClr w14:val="C0C0C0">
                              <w14:alpha w14:val="50000"/>
                            </w14:srgbClr>
                          </w14:solidFill>
                        </w14:textFill>
                      </w:rPr>
                      <w:t>DRAFT</w:t>
                    </w:r>
                  </w:p>
                  <w:p w:rsidR="00253986" w:rsidRDefault="00253986" w:rsidP="00E91978">
                    <w:pPr>
                      <w:pStyle w:val="NormalWeb"/>
                      <w:spacing w:before="0" w:beforeAutospacing="0" w:after="0" w:afterAutospacing="0"/>
                      <w:jc w:val="cente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95C74"/>
    <w:multiLevelType w:val="hybridMultilevel"/>
    <w:tmpl w:val="444216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A977CDE"/>
    <w:multiLevelType w:val="hybridMultilevel"/>
    <w:tmpl w:val="3AEE2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F55887"/>
    <w:multiLevelType w:val="hybridMultilevel"/>
    <w:tmpl w:val="DE749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8B61F2"/>
    <w:multiLevelType w:val="multilevel"/>
    <w:tmpl w:val="92FE9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8E5D1B"/>
    <w:multiLevelType w:val="hybridMultilevel"/>
    <w:tmpl w:val="626AD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7677D7"/>
    <w:multiLevelType w:val="multilevel"/>
    <w:tmpl w:val="B344DA9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0EB31497"/>
    <w:multiLevelType w:val="hybridMultilevel"/>
    <w:tmpl w:val="4DDEA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FC3B76"/>
    <w:multiLevelType w:val="hybridMultilevel"/>
    <w:tmpl w:val="B9DA6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A21E21"/>
    <w:multiLevelType w:val="hybridMultilevel"/>
    <w:tmpl w:val="E70C5948"/>
    <w:lvl w:ilvl="0" w:tplc="C5085CBA">
      <w:start w:val="1"/>
      <w:numFmt w:val="decimal"/>
      <w:lvlText w:val="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4D2F6E"/>
    <w:multiLevelType w:val="hybridMultilevel"/>
    <w:tmpl w:val="7F8A5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4A1906"/>
    <w:multiLevelType w:val="hybridMultilevel"/>
    <w:tmpl w:val="5F387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D727D9"/>
    <w:multiLevelType w:val="hybridMultilevel"/>
    <w:tmpl w:val="FB104C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60568A9"/>
    <w:multiLevelType w:val="hybridMultilevel"/>
    <w:tmpl w:val="B90A6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04350B"/>
    <w:multiLevelType w:val="hybridMultilevel"/>
    <w:tmpl w:val="49D86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133DE6"/>
    <w:multiLevelType w:val="hybridMultilevel"/>
    <w:tmpl w:val="B9268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D84574"/>
    <w:multiLevelType w:val="hybridMultilevel"/>
    <w:tmpl w:val="52BA0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4F2BCA"/>
    <w:multiLevelType w:val="hybridMultilevel"/>
    <w:tmpl w:val="2C949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A36DE0"/>
    <w:multiLevelType w:val="hybridMultilevel"/>
    <w:tmpl w:val="08E6E1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77D192B"/>
    <w:multiLevelType w:val="hybridMultilevel"/>
    <w:tmpl w:val="410E19E2"/>
    <w:lvl w:ilvl="0" w:tplc="18747552">
      <w:start w:val="1"/>
      <w:numFmt w:val="bullet"/>
      <w:lvlText w:val=""/>
      <w:lvlJc w:val="left"/>
      <w:pPr>
        <w:ind w:left="720" w:hanging="493"/>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283D7175"/>
    <w:multiLevelType w:val="hybridMultilevel"/>
    <w:tmpl w:val="2FA66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95268D"/>
    <w:multiLevelType w:val="hybridMultilevel"/>
    <w:tmpl w:val="4DAE6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892364"/>
    <w:multiLevelType w:val="hybridMultilevel"/>
    <w:tmpl w:val="26FAC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753100"/>
    <w:multiLevelType w:val="multilevel"/>
    <w:tmpl w:val="38A44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07A78F8"/>
    <w:multiLevelType w:val="multilevel"/>
    <w:tmpl w:val="29F2A3C2"/>
    <w:lvl w:ilvl="0">
      <w:start w:val="1"/>
      <w:numFmt w:val="bullet"/>
      <w:lvlText w:val=""/>
      <w:lvlJc w:val="left"/>
      <w:pPr>
        <w:ind w:left="720" w:hanging="360"/>
      </w:pPr>
      <w:rPr>
        <w:rFonts w:ascii="Symbol" w:hAnsi="Symbol" w:cs="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bullet"/>
      <w:lvlText w:val=""/>
      <w:lvlJc w:val="left"/>
      <w:pPr>
        <w:ind w:left="720" w:hanging="360"/>
      </w:pPr>
      <w:rPr>
        <w:rFonts w:ascii="Symbol" w:hAnsi="Symbol"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30E20BAB"/>
    <w:multiLevelType w:val="hybridMultilevel"/>
    <w:tmpl w:val="A2B8F104"/>
    <w:lvl w:ilvl="0" w:tplc="F5D802B8">
      <w:start w:val="1"/>
      <w:numFmt w:val="decimal"/>
      <w:lvlText w:val="%1."/>
      <w:lvlJc w:val="left"/>
      <w:pPr>
        <w:ind w:left="720" w:hanging="360"/>
      </w:pPr>
      <w:rPr>
        <w:rFonts w:eastAsia="Calibri" w:cs="Tahoma"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3644FEA"/>
    <w:multiLevelType w:val="hybridMultilevel"/>
    <w:tmpl w:val="058AF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7FE5235"/>
    <w:multiLevelType w:val="hybridMultilevel"/>
    <w:tmpl w:val="E1A64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02575A"/>
    <w:multiLevelType w:val="hybridMultilevel"/>
    <w:tmpl w:val="A768D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8B36615"/>
    <w:multiLevelType w:val="hybridMultilevel"/>
    <w:tmpl w:val="2674A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8B66B20"/>
    <w:multiLevelType w:val="hybridMultilevel"/>
    <w:tmpl w:val="0624DA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9CD36C2"/>
    <w:multiLevelType w:val="hybridMultilevel"/>
    <w:tmpl w:val="EFAE8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3FF5E62"/>
    <w:multiLevelType w:val="hybridMultilevel"/>
    <w:tmpl w:val="526685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56457B2"/>
    <w:multiLevelType w:val="hybridMultilevel"/>
    <w:tmpl w:val="E9E6A6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489665BD"/>
    <w:multiLevelType w:val="multilevel"/>
    <w:tmpl w:val="B2644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CD30249"/>
    <w:multiLevelType w:val="hybridMultilevel"/>
    <w:tmpl w:val="9DCAF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FE07878"/>
    <w:multiLevelType w:val="hybridMultilevel"/>
    <w:tmpl w:val="6714F2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516E1D32"/>
    <w:multiLevelType w:val="hybridMultilevel"/>
    <w:tmpl w:val="7C14A8D4"/>
    <w:lvl w:ilvl="0" w:tplc="58065E28">
      <w:start w:val="1"/>
      <w:numFmt w:val="bullet"/>
      <w:lvlText w:val=""/>
      <w:lvlJc w:val="left"/>
      <w:pPr>
        <w:ind w:left="720" w:hanging="436"/>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51FC682A"/>
    <w:multiLevelType w:val="hybridMultilevel"/>
    <w:tmpl w:val="9FF64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410298D"/>
    <w:multiLevelType w:val="hybridMultilevel"/>
    <w:tmpl w:val="707E0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5D221AD"/>
    <w:multiLevelType w:val="hybridMultilevel"/>
    <w:tmpl w:val="4CA0F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7164165"/>
    <w:multiLevelType w:val="hybridMultilevel"/>
    <w:tmpl w:val="EAB48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B79788A"/>
    <w:multiLevelType w:val="hybridMultilevel"/>
    <w:tmpl w:val="816EFA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5CCC453D"/>
    <w:multiLevelType w:val="multilevel"/>
    <w:tmpl w:val="E2601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E150C96"/>
    <w:multiLevelType w:val="hybridMultilevel"/>
    <w:tmpl w:val="0D6AD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03221DD"/>
    <w:multiLevelType w:val="multilevel"/>
    <w:tmpl w:val="893E7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30A3A3E"/>
    <w:multiLevelType w:val="hybridMultilevel"/>
    <w:tmpl w:val="23969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3A45BBA"/>
    <w:multiLevelType w:val="hybridMultilevel"/>
    <w:tmpl w:val="7BEA5BAE"/>
    <w:lvl w:ilvl="0" w:tplc="C05AB07C">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7" w15:restartNumberingAfterBreak="0">
    <w:nsid w:val="64456F8E"/>
    <w:multiLevelType w:val="hybridMultilevel"/>
    <w:tmpl w:val="F15CE1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15:restartNumberingAfterBreak="0">
    <w:nsid w:val="65217B34"/>
    <w:multiLevelType w:val="hybridMultilevel"/>
    <w:tmpl w:val="AA62F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55F28D3"/>
    <w:multiLevelType w:val="hybridMultilevel"/>
    <w:tmpl w:val="8CB2349A"/>
    <w:lvl w:ilvl="0" w:tplc="315AD784">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0" w15:restartNumberingAfterBreak="0">
    <w:nsid w:val="67197B8D"/>
    <w:multiLevelType w:val="hybridMultilevel"/>
    <w:tmpl w:val="60C83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79468E5"/>
    <w:multiLevelType w:val="hybridMultilevel"/>
    <w:tmpl w:val="D62E3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8E613FE"/>
    <w:multiLevelType w:val="hybridMultilevel"/>
    <w:tmpl w:val="BE30B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98B3503"/>
    <w:multiLevelType w:val="hybridMultilevel"/>
    <w:tmpl w:val="DACC5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ADD7157"/>
    <w:multiLevelType w:val="hybridMultilevel"/>
    <w:tmpl w:val="BD82C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DE12E11"/>
    <w:multiLevelType w:val="multilevel"/>
    <w:tmpl w:val="E702EC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EBF68D8"/>
    <w:multiLevelType w:val="hybridMultilevel"/>
    <w:tmpl w:val="E4649092"/>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57" w15:restartNumberingAfterBreak="0">
    <w:nsid w:val="702B763B"/>
    <w:multiLevelType w:val="multilevel"/>
    <w:tmpl w:val="125CC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1360125"/>
    <w:multiLevelType w:val="hybridMultilevel"/>
    <w:tmpl w:val="FE047684"/>
    <w:lvl w:ilvl="0" w:tplc="493A9112">
      <w:start w:val="1"/>
      <w:numFmt w:val="bullet"/>
      <w:pStyle w:val="Header"/>
      <w:lvlText w:val=""/>
      <w:lvlJc w:val="left"/>
      <w:pPr>
        <w:ind w:left="644" w:hanging="474"/>
      </w:pPr>
      <w:rPr>
        <w:rFonts w:ascii="Symbol" w:hAnsi="Symbol" w:hint="default"/>
      </w:rPr>
    </w:lvl>
    <w:lvl w:ilvl="1" w:tplc="04090003">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9" w15:restartNumberingAfterBreak="0">
    <w:nsid w:val="7324783F"/>
    <w:multiLevelType w:val="hybridMultilevel"/>
    <w:tmpl w:val="A46EAED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0" w15:restartNumberingAfterBreak="0">
    <w:nsid w:val="74581295"/>
    <w:multiLevelType w:val="hybridMultilevel"/>
    <w:tmpl w:val="03729D62"/>
    <w:lvl w:ilvl="0" w:tplc="706432E0">
      <w:start w:val="1"/>
      <w:numFmt w:val="bullet"/>
      <w:lvlText w:val=""/>
      <w:lvlJc w:val="left"/>
      <w:pPr>
        <w:ind w:left="720" w:hanging="436"/>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9E106DA"/>
    <w:multiLevelType w:val="hybridMultilevel"/>
    <w:tmpl w:val="A2320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AC10895"/>
    <w:multiLevelType w:val="multilevel"/>
    <w:tmpl w:val="CDA25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F9F5597"/>
    <w:multiLevelType w:val="hybridMultilevel"/>
    <w:tmpl w:val="A878B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5"/>
  </w:num>
  <w:num w:numId="2">
    <w:abstractNumId w:val="51"/>
  </w:num>
  <w:num w:numId="3">
    <w:abstractNumId w:val="50"/>
  </w:num>
  <w:num w:numId="4">
    <w:abstractNumId w:val="54"/>
  </w:num>
  <w:num w:numId="5">
    <w:abstractNumId w:val="21"/>
  </w:num>
  <w:num w:numId="6">
    <w:abstractNumId w:val="11"/>
  </w:num>
  <w:num w:numId="7">
    <w:abstractNumId w:val="47"/>
  </w:num>
  <w:num w:numId="8">
    <w:abstractNumId w:val="0"/>
  </w:num>
  <w:num w:numId="9">
    <w:abstractNumId w:val="35"/>
  </w:num>
  <w:num w:numId="10">
    <w:abstractNumId w:val="17"/>
  </w:num>
  <w:num w:numId="11">
    <w:abstractNumId w:val="39"/>
  </w:num>
  <w:num w:numId="12">
    <w:abstractNumId w:val="18"/>
  </w:num>
  <w:num w:numId="13">
    <w:abstractNumId w:val="36"/>
  </w:num>
  <w:num w:numId="14">
    <w:abstractNumId w:val="58"/>
  </w:num>
  <w:num w:numId="15">
    <w:abstractNumId w:val="60"/>
  </w:num>
  <w:num w:numId="16">
    <w:abstractNumId w:val="58"/>
    <w:lvlOverride w:ilvl="0">
      <w:startOverride w:val="1"/>
    </w:lvlOverride>
  </w:num>
  <w:num w:numId="17">
    <w:abstractNumId w:val="31"/>
  </w:num>
  <w:num w:numId="18">
    <w:abstractNumId w:val="61"/>
  </w:num>
  <w:num w:numId="19">
    <w:abstractNumId w:val="59"/>
  </w:num>
  <w:num w:numId="20">
    <w:abstractNumId w:val="49"/>
  </w:num>
  <w:num w:numId="21">
    <w:abstractNumId w:val="55"/>
  </w:num>
  <w:num w:numId="22">
    <w:abstractNumId w:val="42"/>
  </w:num>
  <w:num w:numId="23">
    <w:abstractNumId w:val="62"/>
  </w:num>
  <w:num w:numId="24">
    <w:abstractNumId w:val="3"/>
  </w:num>
  <w:num w:numId="25">
    <w:abstractNumId w:val="44"/>
  </w:num>
  <w:num w:numId="26">
    <w:abstractNumId w:val="12"/>
  </w:num>
  <w:num w:numId="27">
    <w:abstractNumId w:val="26"/>
  </w:num>
  <w:num w:numId="28">
    <w:abstractNumId w:val="32"/>
  </w:num>
  <w:num w:numId="29">
    <w:abstractNumId w:val="2"/>
  </w:num>
  <w:num w:numId="30">
    <w:abstractNumId w:val="63"/>
  </w:num>
  <w:num w:numId="31">
    <w:abstractNumId w:val="6"/>
  </w:num>
  <w:num w:numId="32">
    <w:abstractNumId w:val="14"/>
  </w:num>
  <w:num w:numId="33">
    <w:abstractNumId w:val="25"/>
  </w:num>
  <w:num w:numId="34">
    <w:abstractNumId w:val="38"/>
  </w:num>
  <w:num w:numId="35">
    <w:abstractNumId w:val="15"/>
  </w:num>
  <w:num w:numId="36">
    <w:abstractNumId w:val="37"/>
  </w:num>
  <w:num w:numId="37">
    <w:abstractNumId w:val="9"/>
  </w:num>
  <w:num w:numId="38">
    <w:abstractNumId w:val="56"/>
  </w:num>
  <w:num w:numId="39">
    <w:abstractNumId w:val="20"/>
  </w:num>
  <w:num w:numId="40">
    <w:abstractNumId w:val="48"/>
  </w:num>
  <w:num w:numId="41">
    <w:abstractNumId w:val="27"/>
  </w:num>
  <w:num w:numId="42">
    <w:abstractNumId w:val="41"/>
  </w:num>
  <w:num w:numId="43">
    <w:abstractNumId w:val="28"/>
  </w:num>
  <w:num w:numId="44">
    <w:abstractNumId w:val="1"/>
  </w:num>
  <w:num w:numId="45">
    <w:abstractNumId w:val="30"/>
  </w:num>
  <w:num w:numId="46">
    <w:abstractNumId w:val="4"/>
  </w:num>
  <w:num w:numId="47">
    <w:abstractNumId w:val="34"/>
  </w:num>
  <w:num w:numId="48">
    <w:abstractNumId w:val="19"/>
  </w:num>
  <w:num w:numId="49">
    <w:abstractNumId w:val="13"/>
  </w:num>
  <w:num w:numId="50">
    <w:abstractNumId w:val="40"/>
  </w:num>
  <w:num w:numId="51">
    <w:abstractNumId w:val="43"/>
  </w:num>
  <w:num w:numId="52">
    <w:abstractNumId w:val="53"/>
  </w:num>
  <w:num w:numId="53">
    <w:abstractNumId w:val="16"/>
  </w:num>
  <w:num w:numId="54">
    <w:abstractNumId w:val="52"/>
  </w:num>
  <w:num w:numId="55">
    <w:abstractNumId w:val="10"/>
  </w:num>
  <w:num w:numId="56">
    <w:abstractNumId w:val="7"/>
  </w:num>
  <w:num w:numId="57">
    <w:abstractNumId w:val="5"/>
  </w:num>
  <w:num w:numId="58">
    <w:abstractNumId w:val="23"/>
  </w:num>
  <w:num w:numId="59">
    <w:abstractNumId w:val="46"/>
  </w:num>
  <w:num w:numId="60">
    <w:abstractNumId w:val="24"/>
  </w:num>
  <w:num w:numId="61">
    <w:abstractNumId w:val="33"/>
  </w:num>
  <w:num w:numId="62">
    <w:abstractNumId w:val="8"/>
  </w:num>
  <w:num w:numId="63">
    <w:abstractNumId w:val="29"/>
  </w:num>
  <w:num w:numId="64">
    <w:abstractNumId w:val="57"/>
  </w:num>
  <w:num w:numId="65">
    <w:abstractNumId w:val="2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9DF"/>
    <w:rsid w:val="0001063A"/>
    <w:rsid w:val="000117FC"/>
    <w:rsid w:val="00025BF0"/>
    <w:rsid w:val="000261AC"/>
    <w:rsid w:val="000313F8"/>
    <w:rsid w:val="00042623"/>
    <w:rsid w:val="000532F3"/>
    <w:rsid w:val="00055CEB"/>
    <w:rsid w:val="00060B33"/>
    <w:rsid w:val="00063E41"/>
    <w:rsid w:val="000676A3"/>
    <w:rsid w:val="00073396"/>
    <w:rsid w:val="0007420F"/>
    <w:rsid w:val="00077106"/>
    <w:rsid w:val="000813FD"/>
    <w:rsid w:val="00085B6D"/>
    <w:rsid w:val="00090B5E"/>
    <w:rsid w:val="00097D02"/>
    <w:rsid w:val="000A441E"/>
    <w:rsid w:val="000B46D5"/>
    <w:rsid w:val="000C69DD"/>
    <w:rsid w:val="000C7E02"/>
    <w:rsid w:val="000D72AF"/>
    <w:rsid w:val="000E5311"/>
    <w:rsid w:val="000E558A"/>
    <w:rsid w:val="000E5D95"/>
    <w:rsid w:val="000F2CDF"/>
    <w:rsid w:val="000F7B80"/>
    <w:rsid w:val="00101F4C"/>
    <w:rsid w:val="00105677"/>
    <w:rsid w:val="00105ABC"/>
    <w:rsid w:val="00110905"/>
    <w:rsid w:val="00121BFB"/>
    <w:rsid w:val="0012623C"/>
    <w:rsid w:val="001271D4"/>
    <w:rsid w:val="00130178"/>
    <w:rsid w:val="00134820"/>
    <w:rsid w:val="0014110C"/>
    <w:rsid w:val="00143849"/>
    <w:rsid w:val="00145AD9"/>
    <w:rsid w:val="0014777A"/>
    <w:rsid w:val="00151BBA"/>
    <w:rsid w:val="00165BB1"/>
    <w:rsid w:val="00165D06"/>
    <w:rsid w:val="00180C69"/>
    <w:rsid w:val="00183011"/>
    <w:rsid w:val="00192EAE"/>
    <w:rsid w:val="001951D5"/>
    <w:rsid w:val="001973A1"/>
    <w:rsid w:val="001B0D74"/>
    <w:rsid w:val="001B562D"/>
    <w:rsid w:val="001C099F"/>
    <w:rsid w:val="001D5BDA"/>
    <w:rsid w:val="001E200B"/>
    <w:rsid w:val="001E343C"/>
    <w:rsid w:val="001F33AF"/>
    <w:rsid w:val="00200D27"/>
    <w:rsid w:val="002025EE"/>
    <w:rsid w:val="00202642"/>
    <w:rsid w:val="0020747B"/>
    <w:rsid w:val="00210791"/>
    <w:rsid w:val="00211F01"/>
    <w:rsid w:val="00214ECB"/>
    <w:rsid w:val="002158F8"/>
    <w:rsid w:val="00227D4D"/>
    <w:rsid w:val="00236B36"/>
    <w:rsid w:val="00250A15"/>
    <w:rsid w:val="00253986"/>
    <w:rsid w:val="002543BD"/>
    <w:rsid w:val="00260586"/>
    <w:rsid w:val="00260FB0"/>
    <w:rsid w:val="002722B9"/>
    <w:rsid w:val="00272611"/>
    <w:rsid w:val="00272637"/>
    <w:rsid w:val="002743A8"/>
    <w:rsid w:val="00280005"/>
    <w:rsid w:val="00280DAC"/>
    <w:rsid w:val="002875BB"/>
    <w:rsid w:val="002B1850"/>
    <w:rsid w:val="002B40C5"/>
    <w:rsid w:val="002B723E"/>
    <w:rsid w:val="002C014B"/>
    <w:rsid w:val="002D00DA"/>
    <w:rsid w:val="002D3F81"/>
    <w:rsid w:val="002E7D05"/>
    <w:rsid w:val="002F1752"/>
    <w:rsid w:val="002F1EEF"/>
    <w:rsid w:val="002F666F"/>
    <w:rsid w:val="00301F0E"/>
    <w:rsid w:val="00306229"/>
    <w:rsid w:val="00312E4D"/>
    <w:rsid w:val="00315FB3"/>
    <w:rsid w:val="003206E0"/>
    <w:rsid w:val="003245F3"/>
    <w:rsid w:val="00331BC0"/>
    <w:rsid w:val="00337C1C"/>
    <w:rsid w:val="0034020A"/>
    <w:rsid w:val="003403FD"/>
    <w:rsid w:val="0034179C"/>
    <w:rsid w:val="003450D5"/>
    <w:rsid w:val="00353859"/>
    <w:rsid w:val="0036404E"/>
    <w:rsid w:val="00364479"/>
    <w:rsid w:val="003725C6"/>
    <w:rsid w:val="00380882"/>
    <w:rsid w:val="00384F4F"/>
    <w:rsid w:val="003974B5"/>
    <w:rsid w:val="003A115C"/>
    <w:rsid w:val="003A2145"/>
    <w:rsid w:val="003A6ED6"/>
    <w:rsid w:val="003C1B33"/>
    <w:rsid w:val="003C24F5"/>
    <w:rsid w:val="003C7B91"/>
    <w:rsid w:val="003D5D7D"/>
    <w:rsid w:val="003D7D8C"/>
    <w:rsid w:val="003E05EA"/>
    <w:rsid w:val="003F2DE6"/>
    <w:rsid w:val="004162A3"/>
    <w:rsid w:val="004217DB"/>
    <w:rsid w:val="00421B06"/>
    <w:rsid w:val="00421EB7"/>
    <w:rsid w:val="00427ECC"/>
    <w:rsid w:val="00430879"/>
    <w:rsid w:val="00435697"/>
    <w:rsid w:val="00442A0D"/>
    <w:rsid w:val="00450B4E"/>
    <w:rsid w:val="0046386F"/>
    <w:rsid w:val="00484DF2"/>
    <w:rsid w:val="004A6D3A"/>
    <w:rsid w:val="004B3AC3"/>
    <w:rsid w:val="004B619A"/>
    <w:rsid w:val="004B7AAE"/>
    <w:rsid w:val="004C28C1"/>
    <w:rsid w:val="004D22C2"/>
    <w:rsid w:val="004D451C"/>
    <w:rsid w:val="004E38CB"/>
    <w:rsid w:val="004E3EA9"/>
    <w:rsid w:val="004F2F1E"/>
    <w:rsid w:val="0050537F"/>
    <w:rsid w:val="00510364"/>
    <w:rsid w:val="0051092E"/>
    <w:rsid w:val="0052270D"/>
    <w:rsid w:val="005248EF"/>
    <w:rsid w:val="00526149"/>
    <w:rsid w:val="005307A9"/>
    <w:rsid w:val="00530F8B"/>
    <w:rsid w:val="005408E7"/>
    <w:rsid w:val="005522AC"/>
    <w:rsid w:val="00567C6F"/>
    <w:rsid w:val="005714AB"/>
    <w:rsid w:val="00586CF5"/>
    <w:rsid w:val="005925D6"/>
    <w:rsid w:val="00593790"/>
    <w:rsid w:val="005A199E"/>
    <w:rsid w:val="005A5067"/>
    <w:rsid w:val="005C7ECA"/>
    <w:rsid w:val="005D0466"/>
    <w:rsid w:val="005F0485"/>
    <w:rsid w:val="005F4D0C"/>
    <w:rsid w:val="005F58B1"/>
    <w:rsid w:val="005F7759"/>
    <w:rsid w:val="00600AB0"/>
    <w:rsid w:val="00601642"/>
    <w:rsid w:val="0060491F"/>
    <w:rsid w:val="00604A05"/>
    <w:rsid w:val="0061159C"/>
    <w:rsid w:val="006119E4"/>
    <w:rsid w:val="006209BA"/>
    <w:rsid w:val="006222DC"/>
    <w:rsid w:val="006349BB"/>
    <w:rsid w:val="00634DF6"/>
    <w:rsid w:val="0064136F"/>
    <w:rsid w:val="00646749"/>
    <w:rsid w:val="006519DF"/>
    <w:rsid w:val="0066478A"/>
    <w:rsid w:val="00666630"/>
    <w:rsid w:val="0067084F"/>
    <w:rsid w:val="00677EDC"/>
    <w:rsid w:val="00680877"/>
    <w:rsid w:val="006873C2"/>
    <w:rsid w:val="00694416"/>
    <w:rsid w:val="006A6442"/>
    <w:rsid w:val="006B44F9"/>
    <w:rsid w:val="006B5F91"/>
    <w:rsid w:val="006E5108"/>
    <w:rsid w:val="006E76B6"/>
    <w:rsid w:val="006F2828"/>
    <w:rsid w:val="006F7582"/>
    <w:rsid w:val="00700038"/>
    <w:rsid w:val="00707733"/>
    <w:rsid w:val="00712D0F"/>
    <w:rsid w:val="0073219B"/>
    <w:rsid w:val="00732835"/>
    <w:rsid w:val="00740F65"/>
    <w:rsid w:val="0074282D"/>
    <w:rsid w:val="00744BA5"/>
    <w:rsid w:val="007535FB"/>
    <w:rsid w:val="0075526D"/>
    <w:rsid w:val="0076326A"/>
    <w:rsid w:val="00777BE6"/>
    <w:rsid w:val="00782B9D"/>
    <w:rsid w:val="007B2C4E"/>
    <w:rsid w:val="007C4D9A"/>
    <w:rsid w:val="007D28DB"/>
    <w:rsid w:val="007E3857"/>
    <w:rsid w:val="007E4935"/>
    <w:rsid w:val="007E6FE4"/>
    <w:rsid w:val="007E782F"/>
    <w:rsid w:val="007F4A4E"/>
    <w:rsid w:val="007F6546"/>
    <w:rsid w:val="0080172E"/>
    <w:rsid w:val="008118DF"/>
    <w:rsid w:val="008164D3"/>
    <w:rsid w:val="0081717C"/>
    <w:rsid w:val="00821023"/>
    <w:rsid w:val="0083221B"/>
    <w:rsid w:val="00846B1A"/>
    <w:rsid w:val="00854747"/>
    <w:rsid w:val="0085779E"/>
    <w:rsid w:val="00864E64"/>
    <w:rsid w:val="00864FDD"/>
    <w:rsid w:val="00867852"/>
    <w:rsid w:val="00867CE8"/>
    <w:rsid w:val="008759A9"/>
    <w:rsid w:val="00886273"/>
    <w:rsid w:val="00892D94"/>
    <w:rsid w:val="00895C95"/>
    <w:rsid w:val="008A5DF8"/>
    <w:rsid w:val="008B14DF"/>
    <w:rsid w:val="008B4980"/>
    <w:rsid w:val="008B6740"/>
    <w:rsid w:val="008D180E"/>
    <w:rsid w:val="008D186C"/>
    <w:rsid w:val="008D6F91"/>
    <w:rsid w:val="008E04E6"/>
    <w:rsid w:val="008E0A94"/>
    <w:rsid w:val="00906730"/>
    <w:rsid w:val="009112B1"/>
    <w:rsid w:val="00920312"/>
    <w:rsid w:val="009322B5"/>
    <w:rsid w:val="00934927"/>
    <w:rsid w:val="009358B2"/>
    <w:rsid w:val="00937AF3"/>
    <w:rsid w:val="00950A62"/>
    <w:rsid w:val="00955715"/>
    <w:rsid w:val="00963371"/>
    <w:rsid w:val="00963C86"/>
    <w:rsid w:val="00965B8B"/>
    <w:rsid w:val="00973208"/>
    <w:rsid w:val="00981D4C"/>
    <w:rsid w:val="00984AD6"/>
    <w:rsid w:val="009962E2"/>
    <w:rsid w:val="009B6D0B"/>
    <w:rsid w:val="009C13A9"/>
    <w:rsid w:val="009C22D2"/>
    <w:rsid w:val="009D6640"/>
    <w:rsid w:val="009F1B7B"/>
    <w:rsid w:val="00A00C00"/>
    <w:rsid w:val="00A0351F"/>
    <w:rsid w:val="00A03B87"/>
    <w:rsid w:val="00A12F19"/>
    <w:rsid w:val="00A2026E"/>
    <w:rsid w:val="00A350CF"/>
    <w:rsid w:val="00A37C13"/>
    <w:rsid w:val="00A43178"/>
    <w:rsid w:val="00A530E5"/>
    <w:rsid w:val="00A535B0"/>
    <w:rsid w:val="00A549D3"/>
    <w:rsid w:val="00A55ECB"/>
    <w:rsid w:val="00A717BC"/>
    <w:rsid w:val="00A80C74"/>
    <w:rsid w:val="00AA12AA"/>
    <w:rsid w:val="00AA4AFC"/>
    <w:rsid w:val="00AA66B0"/>
    <w:rsid w:val="00AB1DAC"/>
    <w:rsid w:val="00AC07E0"/>
    <w:rsid w:val="00AC6BED"/>
    <w:rsid w:val="00AD6DAE"/>
    <w:rsid w:val="00AE019A"/>
    <w:rsid w:val="00AE44AE"/>
    <w:rsid w:val="00AF6DC0"/>
    <w:rsid w:val="00AF6E8E"/>
    <w:rsid w:val="00B0028B"/>
    <w:rsid w:val="00B11664"/>
    <w:rsid w:val="00B1191A"/>
    <w:rsid w:val="00B242D3"/>
    <w:rsid w:val="00B255DB"/>
    <w:rsid w:val="00B307F1"/>
    <w:rsid w:val="00B33ABE"/>
    <w:rsid w:val="00B33F95"/>
    <w:rsid w:val="00B3545F"/>
    <w:rsid w:val="00B45E35"/>
    <w:rsid w:val="00B50D68"/>
    <w:rsid w:val="00B55BB8"/>
    <w:rsid w:val="00B652DD"/>
    <w:rsid w:val="00B7006A"/>
    <w:rsid w:val="00B81434"/>
    <w:rsid w:val="00B82B2A"/>
    <w:rsid w:val="00B84AD5"/>
    <w:rsid w:val="00B862EC"/>
    <w:rsid w:val="00B96CCA"/>
    <w:rsid w:val="00BA0842"/>
    <w:rsid w:val="00BA172A"/>
    <w:rsid w:val="00BB0FEE"/>
    <w:rsid w:val="00BB2FD6"/>
    <w:rsid w:val="00BB6896"/>
    <w:rsid w:val="00BC5613"/>
    <w:rsid w:val="00BD5B31"/>
    <w:rsid w:val="00BD7C29"/>
    <w:rsid w:val="00BE79BF"/>
    <w:rsid w:val="00BF1E00"/>
    <w:rsid w:val="00C05731"/>
    <w:rsid w:val="00C0621C"/>
    <w:rsid w:val="00C1197E"/>
    <w:rsid w:val="00C22882"/>
    <w:rsid w:val="00C3686C"/>
    <w:rsid w:val="00C44868"/>
    <w:rsid w:val="00C4650E"/>
    <w:rsid w:val="00C60764"/>
    <w:rsid w:val="00C635B2"/>
    <w:rsid w:val="00C63741"/>
    <w:rsid w:val="00C6701C"/>
    <w:rsid w:val="00C671A8"/>
    <w:rsid w:val="00C821F3"/>
    <w:rsid w:val="00CA213A"/>
    <w:rsid w:val="00CB00A7"/>
    <w:rsid w:val="00CB06C9"/>
    <w:rsid w:val="00CC562A"/>
    <w:rsid w:val="00CD2437"/>
    <w:rsid w:val="00CE3914"/>
    <w:rsid w:val="00CE60A9"/>
    <w:rsid w:val="00CF3537"/>
    <w:rsid w:val="00CF3FAB"/>
    <w:rsid w:val="00CF625E"/>
    <w:rsid w:val="00CF657E"/>
    <w:rsid w:val="00D0403E"/>
    <w:rsid w:val="00D063AF"/>
    <w:rsid w:val="00D11F5C"/>
    <w:rsid w:val="00D1535B"/>
    <w:rsid w:val="00D26235"/>
    <w:rsid w:val="00D6217D"/>
    <w:rsid w:val="00D70446"/>
    <w:rsid w:val="00D72F71"/>
    <w:rsid w:val="00D773A9"/>
    <w:rsid w:val="00D8169A"/>
    <w:rsid w:val="00D81D05"/>
    <w:rsid w:val="00D93FFA"/>
    <w:rsid w:val="00DA2F42"/>
    <w:rsid w:val="00DB085D"/>
    <w:rsid w:val="00DC0D11"/>
    <w:rsid w:val="00DC4C2F"/>
    <w:rsid w:val="00DD56C9"/>
    <w:rsid w:val="00DE4119"/>
    <w:rsid w:val="00DE5350"/>
    <w:rsid w:val="00E0095C"/>
    <w:rsid w:val="00E05B34"/>
    <w:rsid w:val="00E12F9C"/>
    <w:rsid w:val="00E2030E"/>
    <w:rsid w:val="00E27591"/>
    <w:rsid w:val="00E4449F"/>
    <w:rsid w:val="00E511F7"/>
    <w:rsid w:val="00E60CD2"/>
    <w:rsid w:val="00E61B4B"/>
    <w:rsid w:val="00E6372B"/>
    <w:rsid w:val="00E66171"/>
    <w:rsid w:val="00E81668"/>
    <w:rsid w:val="00E86325"/>
    <w:rsid w:val="00E87446"/>
    <w:rsid w:val="00E90597"/>
    <w:rsid w:val="00E91978"/>
    <w:rsid w:val="00E952D1"/>
    <w:rsid w:val="00EA7ECF"/>
    <w:rsid w:val="00EB4340"/>
    <w:rsid w:val="00EB49CA"/>
    <w:rsid w:val="00EC2C91"/>
    <w:rsid w:val="00EC47A9"/>
    <w:rsid w:val="00EC5AC8"/>
    <w:rsid w:val="00ED0E0A"/>
    <w:rsid w:val="00ED7A31"/>
    <w:rsid w:val="00EE2766"/>
    <w:rsid w:val="00EE2D67"/>
    <w:rsid w:val="00EE7716"/>
    <w:rsid w:val="00F10C6D"/>
    <w:rsid w:val="00F16651"/>
    <w:rsid w:val="00F356FB"/>
    <w:rsid w:val="00F41AA5"/>
    <w:rsid w:val="00F428C1"/>
    <w:rsid w:val="00F46A38"/>
    <w:rsid w:val="00F650E9"/>
    <w:rsid w:val="00F829F0"/>
    <w:rsid w:val="00F8774B"/>
    <w:rsid w:val="00F95546"/>
    <w:rsid w:val="00FA4DC2"/>
    <w:rsid w:val="00FA70B2"/>
    <w:rsid w:val="00FE44D6"/>
    <w:rsid w:val="00FE5A83"/>
    <w:rsid w:val="00FE7722"/>
    <w:rsid w:val="00FF2FC3"/>
    <w:rsid w:val="00FF7B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3B5099"/>
  <w15:docId w15:val="{CE8ACC9A-EBC3-4F36-A81A-F1C0BD0A7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13F8"/>
    <w:rPr>
      <w:rFonts w:ascii="Calibri" w:eastAsia="Calibri" w:hAnsi="Calibri" w:cs="Calibri"/>
      <w:lang w:eastAsia="ar-SA"/>
    </w:rPr>
  </w:style>
  <w:style w:type="paragraph" w:styleId="Heading1">
    <w:name w:val="heading 1"/>
    <w:basedOn w:val="Normal"/>
    <w:next w:val="Normal"/>
    <w:link w:val="Heading1Char"/>
    <w:uiPriority w:val="9"/>
    <w:qFormat/>
    <w:rsid w:val="00B1191A"/>
    <w:pPr>
      <w:keepNext/>
      <w:keepLines/>
      <w:spacing w:before="240" w:after="0"/>
      <w:outlineLvl w:val="0"/>
    </w:pPr>
    <w:rPr>
      <w:rFonts w:asciiTheme="majorHAnsi" w:eastAsiaTheme="majorEastAsia" w:hAnsiTheme="majorHAnsi" w:cstheme="majorBidi"/>
      <w:color w:val="BF8F00" w:themeColor="accent1" w:themeShade="BF"/>
      <w:sz w:val="32"/>
      <w:szCs w:val="32"/>
    </w:rPr>
  </w:style>
  <w:style w:type="paragraph" w:styleId="Heading2">
    <w:name w:val="heading 2"/>
    <w:basedOn w:val="Normal"/>
    <w:next w:val="Normal"/>
    <w:link w:val="Heading2Char"/>
    <w:uiPriority w:val="9"/>
    <w:unhideWhenUsed/>
    <w:qFormat/>
    <w:rsid w:val="00B1191A"/>
    <w:pPr>
      <w:keepNext/>
      <w:keepLines/>
      <w:spacing w:before="40" w:after="0"/>
      <w:outlineLvl w:val="1"/>
    </w:pPr>
    <w:rPr>
      <w:rFonts w:asciiTheme="majorHAnsi" w:eastAsiaTheme="majorEastAsia" w:hAnsiTheme="majorHAnsi" w:cstheme="majorBidi"/>
      <w:color w:val="BF8F00" w:themeColor="accent1" w:themeShade="BF"/>
      <w:sz w:val="26"/>
      <w:szCs w:val="26"/>
    </w:rPr>
  </w:style>
  <w:style w:type="paragraph" w:styleId="Heading3">
    <w:name w:val="heading 3"/>
    <w:basedOn w:val="Normal"/>
    <w:next w:val="Normal"/>
    <w:link w:val="Heading3Char"/>
    <w:uiPriority w:val="9"/>
    <w:unhideWhenUsed/>
    <w:qFormat/>
    <w:rsid w:val="0020747B"/>
    <w:pPr>
      <w:keepNext/>
      <w:keepLines/>
      <w:spacing w:before="40" w:after="0"/>
      <w:outlineLvl w:val="2"/>
    </w:pPr>
    <w:rPr>
      <w:rFonts w:asciiTheme="majorHAnsi" w:eastAsiaTheme="majorEastAsia" w:hAnsiTheme="majorHAnsi" w:cstheme="majorBidi"/>
      <w:color w:val="7F5F0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qFormat/>
    <w:rsid w:val="000313F8"/>
    <w:pPr>
      <w:ind w:left="720"/>
      <w:contextualSpacing/>
    </w:pPr>
  </w:style>
  <w:style w:type="paragraph" w:styleId="Header">
    <w:name w:val="header"/>
    <w:basedOn w:val="Normal"/>
    <w:next w:val="Normal"/>
    <w:link w:val="HeaderChar"/>
    <w:uiPriority w:val="99"/>
    <w:unhideWhenUsed/>
    <w:rsid w:val="000313F8"/>
    <w:pPr>
      <w:numPr>
        <w:numId w:val="14"/>
      </w:numPr>
      <w:tabs>
        <w:tab w:val="center" w:pos="4513"/>
        <w:tab w:val="right" w:pos="9026"/>
      </w:tabs>
      <w:spacing w:after="0" w:line="240" w:lineRule="auto"/>
    </w:pPr>
  </w:style>
  <w:style w:type="character" w:customStyle="1" w:styleId="HeaderChar">
    <w:name w:val="Header Char"/>
    <w:basedOn w:val="DefaultParagraphFont"/>
    <w:link w:val="Header"/>
    <w:uiPriority w:val="99"/>
    <w:rsid w:val="000313F8"/>
    <w:rPr>
      <w:rFonts w:ascii="Calibri" w:eastAsia="Calibri" w:hAnsi="Calibri" w:cs="Calibri"/>
      <w:lang w:eastAsia="ar-SA"/>
    </w:rPr>
  </w:style>
  <w:style w:type="paragraph" w:styleId="Footer">
    <w:name w:val="footer"/>
    <w:basedOn w:val="Normal"/>
    <w:next w:val="Normal"/>
    <w:link w:val="FooterChar"/>
    <w:uiPriority w:val="99"/>
    <w:unhideWhenUsed/>
    <w:rsid w:val="000313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13F8"/>
    <w:rPr>
      <w:rFonts w:ascii="Calibri" w:eastAsia="Calibri" w:hAnsi="Calibri" w:cs="Calibri"/>
      <w:lang w:eastAsia="ar-SA"/>
    </w:rPr>
  </w:style>
  <w:style w:type="character" w:styleId="Hyperlink">
    <w:name w:val="Hyperlink"/>
    <w:basedOn w:val="DefaultParagraphFont"/>
    <w:uiPriority w:val="99"/>
    <w:unhideWhenUsed/>
    <w:qFormat/>
    <w:rsid w:val="000313F8"/>
    <w:rPr>
      <w:color w:val="0000FF"/>
      <w:u w:val="single"/>
    </w:rPr>
  </w:style>
  <w:style w:type="table" w:styleId="TableGrid">
    <w:name w:val="Table Grid"/>
    <w:basedOn w:val="TableNormal"/>
    <w:uiPriority w:val="39"/>
    <w:rsid w:val="000313F8"/>
    <w:pPr>
      <w:spacing w:after="0" w:line="240" w:lineRule="auto"/>
    </w:pPr>
    <w:rPr>
      <w:rFonts w:ascii="Calibri" w:eastAsia="Calibri" w:hAnsi="Calibri" w:cs="Calibri"/>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313F8"/>
    <w:rPr>
      <w:b/>
      <w:bCs/>
    </w:rPr>
  </w:style>
  <w:style w:type="paragraph" w:customStyle="1" w:styleId="Default">
    <w:name w:val="Default"/>
    <w:next w:val="Normal"/>
    <w:rsid w:val="000313F8"/>
    <w:pPr>
      <w:autoSpaceDE w:val="0"/>
      <w:autoSpaceDN w:val="0"/>
      <w:adjustRightInd w:val="0"/>
      <w:spacing w:after="0" w:line="240" w:lineRule="auto"/>
    </w:pPr>
    <w:rPr>
      <w:rFonts w:ascii="Helvetica" w:eastAsia="Calibri" w:hAnsi="Helvetica" w:cs="Helvetica"/>
      <w:color w:val="000000"/>
      <w:sz w:val="24"/>
      <w:szCs w:val="24"/>
      <w:lang w:eastAsia="ar-SA"/>
    </w:rPr>
  </w:style>
  <w:style w:type="paragraph" w:customStyle="1" w:styleId="NoSpacing1">
    <w:name w:val="No Spacing1"/>
    <w:link w:val="NoSpacingChar"/>
    <w:qFormat/>
    <w:rsid w:val="000313F8"/>
    <w:pPr>
      <w:spacing w:after="0" w:line="240" w:lineRule="auto"/>
    </w:pPr>
    <w:rPr>
      <w:rFonts w:ascii="Calibri" w:eastAsia="Calibri" w:hAnsi="Calibri" w:cs="Calibri"/>
      <w:lang w:val="en-US" w:eastAsia="ja-JP"/>
    </w:rPr>
  </w:style>
  <w:style w:type="character" w:customStyle="1" w:styleId="NoSpacingChar">
    <w:name w:val="No Spacing Char"/>
    <w:basedOn w:val="DefaultParagraphFont"/>
    <w:link w:val="NoSpacing1"/>
    <w:uiPriority w:val="1"/>
    <w:rsid w:val="000313F8"/>
    <w:rPr>
      <w:rFonts w:ascii="Calibri" w:eastAsia="Calibri" w:hAnsi="Calibri" w:cs="Calibri"/>
      <w:lang w:val="en-US" w:eastAsia="ja-JP"/>
    </w:rPr>
  </w:style>
  <w:style w:type="paragraph" w:styleId="NormalWeb">
    <w:name w:val="Normal (Web)"/>
    <w:basedOn w:val="Normal"/>
    <w:uiPriority w:val="99"/>
    <w:semiHidden/>
    <w:unhideWhenUsed/>
    <w:rsid w:val="000313F8"/>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0313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13F8"/>
    <w:rPr>
      <w:rFonts w:ascii="Tahoma" w:eastAsia="Calibri" w:hAnsi="Tahoma" w:cs="Tahoma"/>
      <w:sz w:val="16"/>
      <w:szCs w:val="16"/>
      <w:lang w:eastAsia="ar-SA"/>
    </w:rPr>
  </w:style>
  <w:style w:type="paragraph" w:styleId="ListParagraph">
    <w:name w:val="List Paragraph"/>
    <w:basedOn w:val="Normal"/>
    <w:uiPriority w:val="34"/>
    <w:qFormat/>
    <w:rsid w:val="00AC07E0"/>
    <w:pPr>
      <w:ind w:left="720"/>
      <w:contextualSpacing/>
    </w:pPr>
  </w:style>
  <w:style w:type="character" w:customStyle="1" w:styleId="Heading1Char">
    <w:name w:val="Heading 1 Char"/>
    <w:basedOn w:val="DefaultParagraphFont"/>
    <w:link w:val="Heading1"/>
    <w:uiPriority w:val="9"/>
    <w:rsid w:val="00B1191A"/>
    <w:rPr>
      <w:rFonts w:asciiTheme="majorHAnsi" w:eastAsiaTheme="majorEastAsia" w:hAnsiTheme="majorHAnsi" w:cstheme="majorBidi"/>
      <w:color w:val="BF8F00" w:themeColor="accent1" w:themeShade="BF"/>
      <w:sz w:val="32"/>
      <w:szCs w:val="32"/>
      <w:lang w:eastAsia="ar-SA"/>
    </w:rPr>
  </w:style>
  <w:style w:type="character" w:customStyle="1" w:styleId="Heading2Char">
    <w:name w:val="Heading 2 Char"/>
    <w:basedOn w:val="DefaultParagraphFont"/>
    <w:link w:val="Heading2"/>
    <w:uiPriority w:val="9"/>
    <w:rsid w:val="00B1191A"/>
    <w:rPr>
      <w:rFonts w:asciiTheme="majorHAnsi" w:eastAsiaTheme="majorEastAsia" w:hAnsiTheme="majorHAnsi" w:cstheme="majorBidi"/>
      <w:color w:val="BF8F00" w:themeColor="accent1" w:themeShade="BF"/>
      <w:sz w:val="26"/>
      <w:szCs w:val="26"/>
      <w:lang w:eastAsia="ar-SA"/>
    </w:rPr>
  </w:style>
  <w:style w:type="paragraph" w:styleId="TOCHeading">
    <w:name w:val="TOC Heading"/>
    <w:basedOn w:val="Heading1"/>
    <w:next w:val="Normal"/>
    <w:uiPriority w:val="39"/>
    <w:unhideWhenUsed/>
    <w:qFormat/>
    <w:rsid w:val="00EE7716"/>
    <w:pPr>
      <w:spacing w:line="259" w:lineRule="auto"/>
      <w:outlineLvl w:val="9"/>
    </w:pPr>
    <w:rPr>
      <w:lang w:val="en-US" w:eastAsia="en-US"/>
    </w:rPr>
  </w:style>
  <w:style w:type="paragraph" w:styleId="TOC1">
    <w:name w:val="toc 1"/>
    <w:basedOn w:val="Normal"/>
    <w:next w:val="Normal"/>
    <w:autoRedefine/>
    <w:uiPriority w:val="39"/>
    <w:unhideWhenUsed/>
    <w:rsid w:val="00EE7716"/>
    <w:pPr>
      <w:spacing w:after="100"/>
    </w:pPr>
  </w:style>
  <w:style w:type="paragraph" w:styleId="TOC2">
    <w:name w:val="toc 2"/>
    <w:basedOn w:val="Normal"/>
    <w:next w:val="Normal"/>
    <w:autoRedefine/>
    <w:uiPriority w:val="39"/>
    <w:unhideWhenUsed/>
    <w:rsid w:val="001C099F"/>
    <w:pPr>
      <w:tabs>
        <w:tab w:val="right" w:leader="dot" w:pos="8296"/>
      </w:tabs>
      <w:spacing w:after="100"/>
      <w:ind w:left="220"/>
    </w:pPr>
    <w:rPr>
      <w:rFonts w:eastAsia="Arial"/>
      <w:noProof/>
    </w:rPr>
  </w:style>
  <w:style w:type="paragraph" w:customStyle="1" w:styleId="CM5">
    <w:name w:val="CM5"/>
    <w:basedOn w:val="Default"/>
    <w:next w:val="Default"/>
    <w:rsid w:val="00DD56C9"/>
    <w:rPr>
      <w:rFonts w:ascii="Arial" w:eastAsia="Times New Roman" w:hAnsi="Arial" w:cs="Times New Roman"/>
      <w:color w:val="auto"/>
      <w:lang w:eastAsia="en-GB"/>
    </w:rPr>
  </w:style>
  <w:style w:type="paragraph" w:customStyle="1" w:styleId="CM2">
    <w:name w:val="CM2"/>
    <w:basedOn w:val="Default"/>
    <w:next w:val="Default"/>
    <w:rsid w:val="00DD56C9"/>
    <w:pPr>
      <w:spacing w:line="260" w:lineRule="atLeast"/>
    </w:pPr>
    <w:rPr>
      <w:rFonts w:ascii="Arial" w:eastAsia="Times New Roman" w:hAnsi="Arial" w:cs="Times New Roman"/>
      <w:color w:val="auto"/>
      <w:lang w:eastAsia="en-GB"/>
    </w:rPr>
  </w:style>
  <w:style w:type="character" w:styleId="FollowedHyperlink">
    <w:name w:val="FollowedHyperlink"/>
    <w:basedOn w:val="DefaultParagraphFont"/>
    <w:uiPriority w:val="99"/>
    <w:semiHidden/>
    <w:unhideWhenUsed/>
    <w:rsid w:val="00F356FB"/>
    <w:rPr>
      <w:color w:val="6C606A" w:themeColor="followedHyperlink"/>
      <w:u w:val="single"/>
    </w:rPr>
  </w:style>
  <w:style w:type="character" w:styleId="CommentReference">
    <w:name w:val="annotation reference"/>
    <w:basedOn w:val="DefaultParagraphFont"/>
    <w:uiPriority w:val="99"/>
    <w:semiHidden/>
    <w:unhideWhenUsed/>
    <w:rsid w:val="003245F3"/>
    <w:rPr>
      <w:sz w:val="16"/>
      <w:szCs w:val="16"/>
    </w:rPr>
  </w:style>
  <w:style w:type="paragraph" w:styleId="CommentText">
    <w:name w:val="annotation text"/>
    <w:basedOn w:val="Normal"/>
    <w:link w:val="CommentTextChar"/>
    <w:uiPriority w:val="99"/>
    <w:semiHidden/>
    <w:unhideWhenUsed/>
    <w:rsid w:val="003245F3"/>
    <w:pPr>
      <w:spacing w:line="240" w:lineRule="auto"/>
    </w:pPr>
    <w:rPr>
      <w:sz w:val="20"/>
      <w:szCs w:val="20"/>
    </w:rPr>
  </w:style>
  <w:style w:type="character" w:customStyle="1" w:styleId="CommentTextChar">
    <w:name w:val="Comment Text Char"/>
    <w:basedOn w:val="DefaultParagraphFont"/>
    <w:link w:val="CommentText"/>
    <w:uiPriority w:val="99"/>
    <w:semiHidden/>
    <w:rsid w:val="003245F3"/>
    <w:rPr>
      <w:rFonts w:ascii="Calibri" w:eastAsia="Calibri" w:hAnsi="Calibri" w:cs="Calibri"/>
      <w:sz w:val="20"/>
      <w:szCs w:val="20"/>
      <w:lang w:eastAsia="ar-SA"/>
    </w:rPr>
  </w:style>
  <w:style w:type="paragraph" w:styleId="CommentSubject">
    <w:name w:val="annotation subject"/>
    <w:basedOn w:val="CommentText"/>
    <w:next w:val="CommentText"/>
    <w:link w:val="CommentSubjectChar"/>
    <w:uiPriority w:val="99"/>
    <w:semiHidden/>
    <w:unhideWhenUsed/>
    <w:rsid w:val="003245F3"/>
    <w:rPr>
      <w:b/>
      <w:bCs/>
    </w:rPr>
  </w:style>
  <w:style w:type="character" w:customStyle="1" w:styleId="CommentSubjectChar">
    <w:name w:val="Comment Subject Char"/>
    <w:basedOn w:val="CommentTextChar"/>
    <w:link w:val="CommentSubject"/>
    <w:uiPriority w:val="99"/>
    <w:semiHidden/>
    <w:rsid w:val="003245F3"/>
    <w:rPr>
      <w:rFonts w:ascii="Calibri" w:eastAsia="Calibri" w:hAnsi="Calibri" w:cs="Calibri"/>
      <w:b/>
      <w:bCs/>
      <w:sz w:val="20"/>
      <w:szCs w:val="20"/>
      <w:lang w:eastAsia="ar-SA"/>
    </w:rPr>
  </w:style>
  <w:style w:type="character" w:customStyle="1" w:styleId="Heading3Char">
    <w:name w:val="Heading 3 Char"/>
    <w:basedOn w:val="DefaultParagraphFont"/>
    <w:link w:val="Heading3"/>
    <w:uiPriority w:val="9"/>
    <w:rsid w:val="0020747B"/>
    <w:rPr>
      <w:rFonts w:asciiTheme="majorHAnsi" w:eastAsiaTheme="majorEastAsia" w:hAnsiTheme="majorHAnsi" w:cstheme="majorBidi"/>
      <w:color w:val="7F5F00" w:themeColor="accent1" w:themeShade="7F"/>
      <w:sz w:val="24"/>
      <w:szCs w:val="24"/>
      <w:lang w:eastAsia="ar-SA"/>
    </w:rPr>
  </w:style>
  <w:style w:type="paragraph" w:styleId="TOC3">
    <w:name w:val="toc 3"/>
    <w:basedOn w:val="Normal"/>
    <w:next w:val="Normal"/>
    <w:autoRedefine/>
    <w:uiPriority w:val="39"/>
    <w:unhideWhenUsed/>
    <w:rsid w:val="00BB2FD6"/>
    <w:pPr>
      <w:spacing w:after="100"/>
      <w:ind w:left="440"/>
    </w:pPr>
  </w:style>
  <w:style w:type="paragraph" w:styleId="NoSpacing">
    <w:name w:val="No Spacing"/>
    <w:uiPriority w:val="1"/>
    <w:qFormat/>
    <w:rsid w:val="00B81434"/>
    <w:pPr>
      <w:spacing w:after="0" w:line="240" w:lineRule="auto"/>
    </w:pPr>
    <w:rPr>
      <w:rFonts w:eastAsiaTheme="minorEastAsia"/>
      <w:lang w:val="en-US"/>
    </w:rPr>
  </w:style>
  <w:style w:type="paragraph" w:customStyle="1" w:styleId="Caption1">
    <w:name w:val="Caption 1"/>
    <w:basedOn w:val="Normal"/>
    <w:qFormat/>
    <w:rsid w:val="00E4449F"/>
    <w:pPr>
      <w:spacing w:before="120" w:after="120" w:line="240" w:lineRule="auto"/>
    </w:pPr>
    <w:rPr>
      <w:rFonts w:ascii="Arial" w:eastAsia="MS Mincho" w:hAnsi="Arial" w:cs="Times New Roman"/>
      <w:i/>
      <w:color w:val="F15F22"/>
      <w:sz w:val="20"/>
      <w:szCs w:val="24"/>
      <w:lang w:val="en-US" w:eastAsia="en-US"/>
    </w:rPr>
  </w:style>
  <w:style w:type="character" w:styleId="Emphasis">
    <w:name w:val="Emphasis"/>
    <w:basedOn w:val="DefaultParagraphFont"/>
    <w:uiPriority w:val="20"/>
    <w:qFormat/>
    <w:rsid w:val="00586CF5"/>
    <w:rPr>
      <w:i/>
      <w:iCs/>
    </w:rPr>
  </w:style>
  <w:style w:type="character" w:styleId="UnresolvedMention">
    <w:name w:val="Unresolved Mention"/>
    <w:basedOn w:val="DefaultParagraphFont"/>
    <w:uiPriority w:val="99"/>
    <w:semiHidden/>
    <w:unhideWhenUsed/>
    <w:rsid w:val="00895C95"/>
    <w:rPr>
      <w:color w:val="605E5C"/>
      <w:shd w:val="clear" w:color="auto" w:fill="E1DFDD"/>
    </w:rPr>
  </w:style>
  <w:style w:type="paragraph" w:styleId="FootnoteText">
    <w:name w:val="footnote text"/>
    <w:basedOn w:val="Normal"/>
    <w:link w:val="FootnoteTextChar"/>
    <w:uiPriority w:val="99"/>
    <w:semiHidden/>
    <w:unhideWhenUsed/>
    <w:rsid w:val="00AF6E8E"/>
    <w:pPr>
      <w:spacing w:after="0" w:line="240" w:lineRule="auto"/>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AF6E8E"/>
    <w:rPr>
      <w:sz w:val="20"/>
      <w:szCs w:val="20"/>
    </w:rPr>
  </w:style>
  <w:style w:type="character" w:styleId="FootnoteReference">
    <w:name w:val="footnote reference"/>
    <w:basedOn w:val="DefaultParagraphFont"/>
    <w:uiPriority w:val="99"/>
    <w:semiHidden/>
    <w:unhideWhenUsed/>
    <w:rsid w:val="00AF6E8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855042">
      <w:bodyDiv w:val="1"/>
      <w:marLeft w:val="0"/>
      <w:marRight w:val="0"/>
      <w:marTop w:val="0"/>
      <w:marBottom w:val="0"/>
      <w:divBdr>
        <w:top w:val="none" w:sz="0" w:space="0" w:color="auto"/>
        <w:left w:val="none" w:sz="0" w:space="0" w:color="auto"/>
        <w:bottom w:val="none" w:sz="0" w:space="0" w:color="auto"/>
        <w:right w:val="none" w:sz="0" w:space="0" w:color="auto"/>
      </w:divBdr>
      <w:divsChild>
        <w:div w:id="1656494866">
          <w:marLeft w:val="0"/>
          <w:marRight w:val="0"/>
          <w:marTop w:val="0"/>
          <w:marBottom w:val="0"/>
          <w:divBdr>
            <w:top w:val="none" w:sz="0" w:space="0" w:color="auto"/>
            <w:left w:val="none" w:sz="0" w:space="0" w:color="auto"/>
            <w:bottom w:val="none" w:sz="0" w:space="0" w:color="auto"/>
            <w:right w:val="none" w:sz="0" w:space="0" w:color="auto"/>
          </w:divBdr>
          <w:divsChild>
            <w:div w:id="768430455">
              <w:marLeft w:val="0"/>
              <w:marRight w:val="0"/>
              <w:marTop w:val="0"/>
              <w:marBottom w:val="0"/>
              <w:divBdr>
                <w:top w:val="none" w:sz="0" w:space="0" w:color="auto"/>
                <w:left w:val="none" w:sz="0" w:space="0" w:color="auto"/>
                <w:bottom w:val="none" w:sz="0" w:space="0" w:color="auto"/>
                <w:right w:val="none" w:sz="0" w:space="0" w:color="auto"/>
              </w:divBdr>
              <w:divsChild>
                <w:div w:id="1882396568">
                  <w:marLeft w:val="0"/>
                  <w:marRight w:val="0"/>
                  <w:marTop w:val="0"/>
                  <w:marBottom w:val="0"/>
                  <w:divBdr>
                    <w:top w:val="none" w:sz="0" w:space="0" w:color="auto"/>
                    <w:left w:val="none" w:sz="0" w:space="0" w:color="auto"/>
                    <w:bottom w:val="none" w:sz="0" w:space="0" w:color="auto"/>
                    <w:right w:val="none" w:sz="0" w:space="0" w:color="auto"/>
                  </w:divBdr>
                  <w:divsChild>
                    <w:div w:id="121386644">
                      <w:marLeft w:val="0"/>
                      <w:marRight w:val="0"/>
                      <w:marTop w:val="0"/>
                      <w:marBottom w:val="0"/>
                      <w:divBdr>
                        <w:top w:val="none" w:sz="0" w:space="0" w:color="auto"/>
                        <w:left w:val="none" w:sz="0" w:space="0" w:color="auto"/>
                        <w:bottom w:val="none" w:sz="0" w:space="0" w:color="auto"/>
                        <w:right w:val="none" w:sz="0" w:space="0" w:color="auto"/>
                      </w:divBdr>
                      <w:divsChild>
                        <w:div w:id="1155104767">
                          <w:marLeft w:val="0"/>
                          <w:marRight w:val="0"/>
                          <w:marTop w:val="0"/>
                          <w:marBottom w:val="0"/>
                          <w:divBdr>
                            <w:top w:val="none" w:sz="0" w:space="0" w:color="auto"/>
                            <w:left w:val="none" w:sz="0" w:space="0" w:color="auto"/>
                            <w:bottom w:val="none" w:sz="0" w:space="0" w:color="auto"/>
                            <w:right w:val="none" w:sz="0" w:space="0" w:color="auto"/>
                          </w:divBdr>
                          <w:divsChild>
                            <w:div w:id="1094593290">
                              <w:marLeft w:val="0"/>
                              <w:marRight w:val="0"/>
                              <w:marTop w:val="0"/>
                              <w:marBottom w:val="0"/>
                              <w:divBdr>
                                <w:top w:val="none" w:sz="0" w:space="0" w:color="auto"/>
                                <w:left w:val="none" w:sz="0" w:space="0" w:color="auto"/>
                                <w:bottom w:val="none" w:sz="0" w:space="0" w:color="auto"/>
                                <w:right w:val="none" w:sz="0" w:space="0" w:color="auto"/>
                              </w:divBdr>
                              <w:divsChild>
                                <w:div w:id="8782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212946">
      <w:bodyDiv w:val="1"/>
      <w:marLeft w:val="0"/>
      <w:marRight w:val="0"/>
      <w:marTop w:val="0"/>
      <w:marBottom w:val="0"/>
      <w:divBdr>
        <w:top w:val="none" w:sz="0" w:space="0" w:color="auto"/>
        <w:left w:val="none" w:sz="0" w:space="0" w:color="auto"/>
        <w:bottom w:val="none" w:sz="0" w:space="0" w:color="auto"/>
        <w:right w:val="none" w:sz="0" w:space="0" w:color="auto"/>
      </w:divBdr>
      <w:divsChild>
        <w:div w:id="1745570986">
          <w:marLeft w:val="0"/>
          <w:marRight w:val="0"/>
          <w:marTop w:val="0"/>
          <w:marBottom w:val="0"/>
          <w:divBdr>
            <w:top w:val="none" w:sz="0" w:space="0" w:color="auto"/>
            <w:left w:val="none" w:sz="0" w:space="0" w:color="auto"/>
            <w:bottom w:val="none" w:sz="0" w:space="0" w:color="auto"/>
            <w:right w:val="none" w:sz="0" w:space="0" w:color="auto"/>
          </w:divBdr>
          <w:divsChild>
            <w:div w:id="82072988">
              <w:marLeft w:val="0"/>
              <w:marRight w:val="0"/>
              <w:marTop w:val="0"/>
              <w:marBottom w:val="0"/>
              <w:divBdr>
                <w:top w:val="none" w:sz="0" w:space="0" w:color="auto"/>
                <w:left w:val="none" w:sz="0" w:space="0" w:color="auto"/>
                <w:bottom w:val="none" w:sz="0" w:space="0" w:color="auto"/>
                <w:right w:val="none" w:sz="0" w:space="0" w:color="auto"/>
              </w:divBdr>
              <w:divsChild>
                <w:div w:id="57411194">
                  <w:marLeft w:val="0"/>
                  <w:marRight w:val="0"/>
                  <w:marTop w:val="0"/>
                  <w:marBottom w:val="0"/>
                  <w:divBdr>
                    <w:top w:val="none" w:sz="0" w:space="0" w:color="auto"/>
                    <w:left w:val="none" w:sz="0" w:space="0" w:color="auto"/>
                    <w:bottom w:val="none" w:sz="0" w:space="0" w:color="auto"/>
                    <w:right w:val="none" w:sz="0" w:space="0" w:color="auto"/>
                  </w:divBdr>
                  <w:divsChild>
                    <w:div w:id="858394902">
                      <w:marLeft w:val="0"/>
                      <w:marRight w:val="0"/>
                      <w:marTop w:val="0"/>
                      <w:marBottom w:val="0"/>
                      <w:divBdr>
                        <w:top w:val="none" w:sz="0" w:space="0" w:color="auto"/>
                        <w:left w:val="none" w:sz="0" w:space="0" w:color="auto"/>
                        <w:bottom w:val="none" w:sz="0" w:space="0" w:color="auto"/>
                        <w:right w:val="none" w:sz="0" w:space="0" w:color="auto"/>
                      </w:divBdr>
                      <w:divsChild>
                        <w:div w:id="22075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000890">
      <w:bodyDiv w:val="1"/>
      <w:marLeft w:val="0"/>
      <w:marRight w:val="0"/>
      <w:marTop w:val="0"/>
      <w:marBottom w:val="0"/>
      <w:divBdr>
        <w:top w:val="none" w:sz="0" w:space="0" w:color="auto"/>
        <w:left w:val="none" w:sz="0" w:space="0" w:color="auto"/>
        <w:bottom w:val="none" w:sz="0" w:space="0" w:color="auto"/>
        <w:right w:val="none" w:sz="0" w:space="0" w:color="auto"/>
      </w:divBdr>
    </w:div>
    <w:div w:id="945966761">
      <w:bodyDiv w:val="1"/>
      <w:marLeft w:val="0"/>
      <w:marRight w:val="0"/>
      <w:marTop w:val="0"/>
      <w:marBottom w:val="0"/>
      <w:divBdr>
        <w:top w:val="none" w:sz="0" w:space="0" w:color="auto"/>
        <w:left w:val="none" w:sz="0" w:space="0" w:color="auto"/>
        <w:bottom w:val="none" w:sz="0" w:space="0" w:color="auto"/>
        <w:right w:val="none" w:sz="0" w:space="0" w:color="auto"/>
      </w:divBdr>
    </w:div>
    <w:div w:id="956252850">
      <w:bodyDiv w:val="1"/>
      <w:marLeft w:val="0"/>
      <w:marRight w:val="0"/>
      <w:marTop w:val="0"/>
      <w:marBottom w:val="0"/>
      <w:divBdr>
        <w:top w:val="none" w:sz="0" w:space="0" w:color="auto"/>
        <w:left w:val="none" w:sz="0" w:space="0" w:color="auto"/>
        <w:bottom w:val="none" w:sz="0" w:space="0" w:color="auto"/>
        <w:right w:val="none" w:sz="0" w:space="0" w:color="auto"/>
      </w:divBdr>
    </w:div>
    <w:div w:id="1258447308">
      <w:bodyDiv w:val="1"/>
      <w:marLeft w:val="0"/>
      <w:marRight w:val="0"/>
      <w:marTop w:val="0"/>
      <w:marBottom w:val="0"/>
      <w:divBdr>
        <w:top w:val="none" w:sz="0" w:space="0" w:color="auto"/>
        <w:left w:val="none" w:sz="0" w:space="0" w:color="auto"/>
        <w:bottom w:val="none" w:sz="0" w:space="0" w:color="auto"/>
        <w:right w:val="none" w:sz="0" w:space="0" w:color="auto"/>
      </w:divBdr>
    </w:div>
    <w:div w:id="1443066711">
      <w:bodyDiv w:val="1"/>
      <w:marLeft w:val="0"/>
      <w:marRight w:val="0"/>
      <w:marTop w:val="0"/>
      <w:marBottom w:val="0"/>
      <w:divBdr>
        <w:top w:val="none" w:sz="0" w:space="0" w:color="auto"/>
        <w:left w:val="none" w:sz="0" w:space="0" w:color="auto"/>
        <w:bottom w:val="none" w:sz="0" w:space="0" w:color="auto"/>
        <w:right w:val="none" w:sz="0" w:space="0" w:color="auto"/>
      </w:divBdr>
    </w:div>
    <w:div w:id="1525747189">
      <w:bodyDiv w:val="1"/>
      <w:marLeft w:val="0"/>
      <w:marRight w:val="0"/>
      <w:marTop w:val="0"/>
      <w:marBottom w:val="0"/>
      <w:divBdr>
        <w:top w:val="none" w:sz="0" w:space="0" w:color="auto"/>
        <w:left w:val="none" w:sz="0" w:space="0" w:color="auto"/>
        <w:bottom w:val="none" w:sz="0" w:space="0" w:color="auto"/>
        <w:right w:val="none" w:sz="0" w:space="0" w:color="auto"/>
      </w:divBdr>
    </w:div>
    <w:div w:id="1861623138">
      <w:bodyDiv w:val="1"/>
      <w:marLeft w:val="0"/>
      <w:marRight w:val="0"/>
      <w:marTop w:val="0"/>
      <w:marBottom w:val="0"/>
      <w:divBdr>
        <w:top w:val="none" w:sz="0" w:space="0" w:color="auto"/>
        <w:left w:val="none" w:sz="0" w:space="0" w:color="auto"/>
        <w:bottom w:val="none" w:sz="0" w:space="0" w:color="auto"/>
        <w:right w:val="none" w:sz="0" w:space="0" w:color="auto"/>
      </w:divBdr>
      <w:divsChild>
        <w:div w:id="1541091744">
          <w:marLeft w:val="0"/>
          <w:marRight w:val="0"/>
          <w:marTop w:val="0"/>
          <w:marBottom w:val="0"/>
          <w:divBdr>
            <w:top w:val="none" w:sz="0" w:space="0" w:color="auto"/>
            <w:left w:val="none" w:sz="0" w:space="0" w:color="auto"/>
            <w:bottom w:val="none" w:sz="0" w:space="0" w:color="auto"/>
            <w:right w:val="none" w:sz="0" w:space="0" w:color="auto"/>
          </w:divBdr>
          <w:divsChild>
            <w:div w:id="734206086">
              <w:marLeft w:val="0"/>
              <w:marRight w:val="0"/>
              <w:marTop w:val="0"/>
              <w:marBottom w:val="0"/>
              <w:divBdr>
                <w:top w:val="none" w:sz="0" w:space="0" w:color="auto"/>
                <w:left w:val="none" w:sz="0" w:space="0" w:color="auto"/>
                <w:bottom w:val="none" w:sz="0" w:space="0" w:color="auto"/>
                <w:right w:val="none" w:sz="0" w:space="0" w:color="auto"/>
              </w:divBdr>
              <w:divsChild>
                <w:div w:id="897128968">
                  <w:marLeft w:val="0"/>
                  <w:marRight w:val="0"/>
                  <w:marTop w:val="0"/>
                  <w:marBottom w:val="0"/>
                  <w:divBdr>
                    <w:top w:val="none" w:sz="0" w:space="0" w:color="auto"/>
                    <w:left w:val="none" w:sz="0" w:space="0" w:color="auto"/>
                    <w:bottom w:val="none" w:sz="0" w:space="0" w:color="auto"/>
                    <w:right w:val="none" w:sz="0" w:space="0" w:color="auto"/>
                  </w:divBdr>
                  <w:divsChild>
                    <w:div w:id="572592507">
                      <w:marLeft w:val="0"/>
                      <w:marRight w:val="0"/>
                      <w:marTop w:val="0"/>
                      <w:marBottom w:val="0"/>
                      <w:divBdr>
                        <w:top w:val="none" w:sz="0" w:space="0" w:color="auto"/>
                        <w:left w:val="none" w:sz="0" w:space="0" w:color="auto"/>
                        <w:bottom w:val="none" w:sz="0" w:space="0" w:color="auto"/>
                        <w:right w:val="none" w:sz="0" w:space="0" w:color="auto"/>
                      </w:divBdr>
                      <w:divsChild>
                        <w:div w:id="28723306">
                          <w:marLeft w:val="0"/>
                          <w:marRight w:val="0"/>
                          <w:marTop w:val="0"/>
                          <w:marBottom w:val="0"/>
                          <w:divBdr>
                            <w:top w:val="none" w:sz="0" w:space="0" w:color="auto"/>
                            <w:left w:val="none" w:sz="0" w:space="0" w:color="auto"/>
                            <w:bottom w:val="none" w:sz="0" w:space="0" w:color="auto"/>
                            <w:right w:val="none" w:sz="0" w:space="0" w:color="auto"/>
                          </w:divBdr>
                          <w:divsChild>
                            <w:div w:id="200790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1581316">
      <w:bodyDiv w:val="1"/>
      <w:marLeft w:val="0"/>
      <w:marRight w:val="0"/>
      <w:marTop w:val="0"/>
      <w:marBottom w:val="0"/>
      <w:divBdr>
        <w:top w:val="none" w:sz="0" w:space="0" w:color="auto"/>
        <w:left w:val="none" w:sz="0" w:space="0" w:color="auto"/>
        <w:bottom w:val="none" w:sz="0" w:space="0" w:color="auto"/>
        <w:right w:val="none" w:sz="0" w:space="0" w:color="auto"/>
      </w:divBdr>
    </w:div>
    <w:div w:id="2144542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teaching-online-safety-in-schools" TargetMode="External"/><Relationship Id="rId21" Type="http://schemas.openxmlformats.org/officeDocument/2006/relationships/hyperlink" Target="http://www.legislation.gov.uk/ukpga/2006/47/schedule/4" TargetMode="External"/><Relationship Id="rId42" Type="http://schemas.openxmlformats.org/officeDocument/2006/relationships/hyperlink" Target="http://swgfl.org.uk/magazine/Managing-Sexting-Incidents/Sexting-Advice.aspx" TargetMode="External"/><Relationship Id="rId47" Type="http://schemas.openxmlformats.org/officeDocument/2006/relationships/hyperlink" Target="https://www.gov.uk/government/publications/child-sexual-exploitation-definition-and-guide-for-practitioners" TargetMode="External"/><Relationship Id="rId63" Type="http://schemas.openxmlformats.org/officeDocument/2006/relationships/hyperlink" Target="https://assets.publishing.service.gov.uk/government/uploads/system/uploads/attachment_data/file/755135/Mental_health_and_behaviour_in_schools__.pdf" TargetMode="External"/><Relationship Id="rId68" Type="http://schemas.openxmlformats.org/officeDocument/2006/relationships/image" Target="media/image5.PNG"/><Relationship Id="rId84" Type="http://schemas.openxmlformats.org/officeDocument/2006/relationships/hyperlink" Target="http://www.itsnotokay.co.uk/professionals/resources-for-professionals/" TargetMode="External"/><Relationship Id="rId89" Type="http://schemas.openxmlformats.org/officeDocument/2006/relationships/hyperlink" Target="https://www.gov.uk/government/publications/early-years-foundation-stage-framework--2" TargetMode="External"/><Relationship Id="rId16" Type="http://schemas.openxmlformats.org/officeDocument/2006/relationships/hyperlink" Target="http://www.legislation.gov.uk/ukpga/1989/41" TargetMode="External"/><Relationship Id="rId107" Type="http://schemas.openxmlformats.org/officeDocument/2006/relationships/header" Target="header2.xml"/><Relationship Id="rId11" Type="http://schemas.openxmlformats.org/officeDocument/2006/relationships/hyperlink" Target="https://assets.publishing.service.gov.uk/government/uploads/system/uploads/attachment_data/file/719902/Sexual_violence_and_sexual_harassment_between_children_in_schools_and_colleges.pdf" TargetMode="External"/><Relationship Id="rId32" Type="http://schemas.openxmlformats.org/officeDocument/2006/relationships/hyperlink" Target="https://assets.publishing.service.gov.uk/government/uploads/system/uploads/attachment_data/file/721581/Information_sharing_advice_practitioners_safeguarding_services.pdf" TargetMode="External"/><Relationship Id="rId37" Type="http://schemas.openxmlformats.org/officeDocument/2006/relationships/hyperlink" Target="mailto:counter.extremism@education.gov.uk" TargetMode="External"/><Relationship Id="rId53" Type="http://schemas.openxmlformats.org/officeDocument/2006/relationships/hyperlink" Target="mailto:fmu@fco.gov.uk" TargetMode="External"/><Relationship Id="rId58" Type="http://schemas.openxmlformats.org/officeDocument/2006/relationships/hyperlink" Target="https://www.gov.uk/government/publications/national-action-plan-to-tackle-child-abuse-linked-to-faith-or-belief" TargetMode="External"/><Relationship Id="rId74" Type="http://schemas.openxmlformats.org/officeDocument/2006/relationships/image" Target="media/image10.jpeg"/><Relationship Id="rId79" Type="http://schemas.openxmlformats.org/officeDocument/2006/relationships/hyperlink" Target="https://www.nspcc.org.uk/keeping-children-safe/reporting-abuse/dedicated-helplines/whistleblowing-advice-line/" TargetMode="External"/><Relationship Id="rId102" Type="http://schemas.openxmlformats.org/officeDocument/2006/relationships/image" Target="media/image14.png"/><Relationship Id="rId5" Type="http://schemas.openxmlformats.org/officeDocument/2006/relationships/webSettings" Target="webSettings.xml"/><Relationship Id="rId90" Type="http://schemas.openxmlformats.org/officeDocument/2006/relationships/hyperlink" Target="https://www.gov.uk/government/publications/working-together-to-safeguard-children--2" TargetMode="External"/><Relationship Id="rId95" Type="http://schemas.openxmlformats.org/officeDocument/2006/relationships/hyperlink" Target="http://educateagainsthate.com/" TargetMode="External"/><Relationship Id="rId22" Type="http://schemas.openxmlformats.org/officeDocument/2006/relationships/hyperlink" Target="https://www.gov.uk/government/publications/prevent-duty-guidance" TargetMode="External"/><Relationship Id="rId27" Type="http://schemas.openxmlformats.org/officeDocument/2006/relationships/hyperlink" Target="https://www.gov.uk/government/publications/keeping-children-safe-in-education--2" TargetMode="External"/><Relationship Id="rId43" Type="http://schemas.openxmlformats.org/officeDocument/2006/relationships/hyperlink" Target="https://assets.publishing.service.gov.uk/government/uploads/system/uploads/attachment_data/file/908013/Relationships_Education__Relationships_and_Sex_Education__RSE__and_Health_Education.pdf" TargetMode="External"/><Relationship Id="rId48" Type="http://schemas.openxmlformats.org/officeDocument/2006/relationships/hyperlink" Target="https://assets.publishing.service.gov.uk/government/uploads/system/uploads/attachment_data/file/839253/moj-county-lines-practical-guidance-frontline-practitionerspdf.pdf" TargetMode="External"/><Relationship Id="rId64" Type="http://schemas.openxmlformats.org/officeDocument/2006/relationships/image" Target="media/image3.png"/><Relationship Id="rId69" Type="http://schemas.openxmlformats.org/officeDocument/2006/relationships/hyperlink" Target="http://www.legislation.gov.uk/uksi/2009/37/contents/made" TargetMode="External"/><Relationship Id="rId80" Type="http://schemas.openxmlformats.org/officeDocument/2006/relationships/image" Target="media/image13.png"/><Relationship Id="rId85" Type="http://schemas.openxmlformats.org/officeDocument/2006/relationships/hyperlink" Target="http://greatermanchesterscb.proceduresonline.com/chapters/p_ch_with_disabilities.html" TargetMode="External"/><Relationship Id="rId12" Type="http://schemas.openxmlformats.org/officeDocument/2006/relationships/hyperlink" Target="https://www.gov.uk/government/publications/working-together-to-safeguard-children--2" TargetMode="External"/><Relationship Id="rId17" Type="http://schemas.openxmlformats.org/officeDocument/2006/relationships/hyperlink" Target="http://www.legislation.gov.uk/ukpga/2004/31/contents" TargetMode="External"/><Relationship Id="rId33" Type="http://schemas.openxmlformats.org/officeDocument/2006/relationships/hyperlink" Target="https://ico.org.uk/" TargetMode="External"/><Relationship Id="rId38" Type="http://schemas.openxmlformats.org/officeDocument/2006/relationships/image" Target="media/image2.png"/><Relationship Id="rId59" Type="http://schemas.openxmlformats.org/officeDocument/2006/relationships/hyperlink" Target="https://www.gov.uk/government/uploads/system/uploads/attachment_data/file/381110/Learning_20lessons_20from_20serious_20case_20reviews_202009-2010.pdf" TargetMode="External"/><Relationship Id="rId103" Type="http://schemas.openxmlformats.org/officeDocument/2006/relationships/hyperlink" Target="mailto:l.clegg@st-annes-jun.manchester.sch.uk" TargetMode="External"/><Relationship Id="rId108" Type="http://schemas.openxmlformats.org/officeDocument/2006/relationships/header" Target="header3.xml"/><Relationship Id="rId54" Type="http://schemas.openxmlformats.org/officeDocument/2006/relationships/hyperlink" Target="http://educateagainsthate.com/parents/what-are-the-warning-signs/" TargetMode="External"/><Relationship Id="rId70" Type="http://schemas.openxmlformats.org/officeDocument/2006/relationships/image" Target="media/image6.png"/><Relationship Id="rId75" Type="http://schemas.openxmlformats.org/officeDocument/2006/relationships/image" Target="media/image11.jpeg"/><Relationship Id="rId91" Type="http://schemas.openxmlformats.org/officeDocument/2006/relationships/hyperlink" Target="https://www.gov.uk/government/publications/what-to-do-if-youre-worried-a-child-is-being-abused--2" TargetMode="External"/><Relationship Id="rId96" Type="http://schemas.openxmlformats.org/officeDocument/2006/relationships/hyperlink" Target="https://www.gov.uk/government/publications/safeguarding-children-who-may-have-been-trafficked-practice-guidanc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egislation.gov.uk/uksi/2009/2680/contents/made" TargetMode="External"/><Relationship Id="rId23" Type="http://schemas.openxmlformats.org/officeDocument/2006/relationships/hyperlink" Target="http://www.legislation.gov.uk/uksi/2009/1547/pdfs/uksi_20091547_en.pdf" TargetMode="External"/><Relationship Id="rId28" Type="http://schemas.openxmlformats.org/officeDocument/2006/relationships/hyperlink" Target="https://www.npcc.police.uk/documents/Children%20and%20Young%20people/When%20to%20call%20the%20police%20guidance%20for%20schools%20and%20colleges.pdf" TargetMode="External"/><Relationship Id="rId36" Type="http://schemas.openxmlformats.org/officeDocument/2006/relationships/hyperlink" Target="https://www.gov.uk/government/publications/channel-guidance" TargetMode="External"/><Relationship Id="rId49" Type="http://schemas.openxmlformats.org/officeDocument/2006/relationships/hyperlink" Target="https://www.gov.uk/government/publications/homelessness-reduction-bill-policy-factsheets" TargetMode="External"/><Relationship Id="rId57" Type="http://schemas.openxmlformats.org/officeDocument/2006/relationships/hyperlink" Target="https://learning.nspcc.org.uk/child-abuse-and-neglect/child-sexual-exploitation/" TargetMode="External"/><Relationship Id="rId106" Type="http://schemas.openxmlformats.org/officeDocument/2006/relationships/hyperlink" Target="mailto:Misconduct.Teacher@education.gov.uk" TargetMode="External"/><Relationship Id="rId10" Type="http://schemas.openxmlformats.org/officeDocument/2006/relationships/hyperlink" Target="https://www.gov.uk/government/publications/keeping-children-safe-in-education--2" TargetMode="External"/><Relationship Id="rId31" Type="http://schemas.openxmlformats.org/officeDocument/2006/relationships/hyperlink" Target="https://assets.publishing.service.gov.uk/government/uploads/system/uploads/attachment_data/file/779401/Working_Together_to_Safeguard-Children.pdf" TargetMode="External"/><Relationship Id="rId44" Type="http://schemas.openxmlformats.org/officeDocument/2006/relationships/hyperlink" Target="https://search3.openobjects.com/mediamanager/manchester/fsd/files/early_help_assessment_form.pdf" TargetMode="External"/><Relationship Id="rId52" Type="http://schemas.openxmlformats.org/officeDocument/2006/relationships/hyperlink" Target="mailto:fmu@fco.gov.uk" TargetMode="External"/><Relationship Id="rId60" Type="http://schemas.openxmlformats.org/officeDocument/2006/relationships/hyperlink" Target="https://www.gov.uk/government/uploads/system/uploads/attachment_data/file/419595/Working_Together_to_Safeguard_Children.pdf" TargetMode="External"/><Relationship Id="rId65" Type="http://schemas.openxmlformats.org/officeDocument/2006/relationships/header" Target="header1.xml"/><Relationship Id="rId73" Type="http://schemas.openxmlformats.org/officeDocument/2006/relationships/image" Target="media/image9.jpeg"/><Relationship Id="rId78" Type="http://schemas.openxmlformats.org/officeDocument/2006/relationships/hyperlink" Target="https://www.gov.uk/whistleblowing" TargetMode="External"/><Relationship Id="rId81" Type="http://schemas.openxmlformats.org/officeDocument/2006/relationships/hyperlink" Target="http://greatermanchesterscb.proceduresonline.com/" TargetMode="External"/><Relationship Id="rId86" Type="http://schemas.openxmlformats.org/officeDocument/2006/relationships/hyperlink" Target="http://greatermanchesterscb.proceduresonline.com/chapters/p_harm_sex.html" TargetMode="External"/><Relationship Id="rId94" Type="http://schemas.openxmlformats.org/officeDocument/2006/relationships/hyperlink" Target="https://www.gov.uk/government/publications/prevent-duty-guidance" TargetMode="External"/><Relationship Id="rId99" Type="http://schemas.openxmlformats.org/officeDocument/2006/relationships/hyperlink" Target="https://assets.publishing.service.gov.uk/government/uploads/system/uploads/attachment_data/file/896323/UKCIS_Education_for_a_Connected_World_.pdf" TargetMode="External"/><Relationship Id="rId101" Type="http://schemas.openxmlformats.org/officeDocument/2006/relationships/hyperlink" Target="https://www.thinkuknow.co.uk/" TargetMode="External"/><Relationship Id="rId4" Type="http://schemas.openxmlformats.org/officeDocument/2006/relationships/settings" Target="settings.xml"/><Relationship Id="rId9" Type="http://schemas.openxmlformats.org/officeDocument/2006/relationships/hyperlink" Target="https://www.gov.uk/government/uploads/system/uploads/attachment_data/file/419604/What_to_do_if_you_re_worried_a_child_is_being_abused.pdf" TargetMode="External"/><Relationship Id="rId13" Type="http://schemas.openxmlformats.org/officeDocument/2006/relationships/hyperlink" Target="https://www.gov.uk/government/publications/governance-handbook" TargetMode="External"/><Relationship Id="rId18" Type="http://schemas.openxmlformats.org/officeDocument/2006/relationships/hyperlink" Target="http://www.legislation.gov.uk/ukpga/2015/9/part/5/crossheading/female-genital-mutilation" TargetMode="External"/><Relationship Id="rId39" Type="http://schemas.openxmlformats.org/officeDocument/2006/relationships/hyperlink" Target="http://greatermanchesterscb.proceduresonline.com/" TargetMode="External"/><Relationship Id="rId109" Type="http://schemas.openxmlformats.org/officeDocument/2006/relationships/fontTable" Target="fontTable.xml"/><Relationship Id="rId34" Type="http://schemas.openxmlformats.org/officeDocument/2006/relationships/hyperlink" Target="https://assets.publishing.service.gov.uk/government/uploads/system/uploads/attachment_data/file/747620/Data_Protection_Toolkit_for_Schools_OpenBeta.pdf" TargetMode="External"/><Relationship Id="rId50" Type="http://schemas.openxmlformats.org/officeDocument/2006/relationships/hyperlink" Target="https://assets.publishing.service.gov.uk/government/uploads/system/uploads/attachment_data/file/416323/Fact_sheet_-_FGM_-_Act.pdf" TargetMode="External"/><Relationship Id="rId55" Type="http://schemas.openxmlformats.org/officeDocument/2006/relationships/hyperlink" Target="https://www.nspcc.org.uk/what-you-can-do/report-abuse/dedicated-helplines/protecting-children-from-radicalisation/" TargetMode="External"/><Relationship Id="rId76" Type="http://schemas.openxmlformats.org/officeDocument/2006/relationships/footer" Target="footer2.xml"/><Relationship Id="rId97" Type="http://schemas.openxmlformats.org/officeDocument/2006/relationships/hyperlink" Target="https://www.gov.uk/government/publications/multi-agency-statutory-guidance-on-female-genital-mutilation" TargetMode="External"/><Relationship Id="rId104" Type="http://schemas.openxmlformats.org/officeDocument/2006/relationships/hyperlink" Target="mailto:s.haggett@st-annes-jun.manchester.sch.uk" TargetMode="External"/><Relationship Id="rId7" Type="http://schemas.openxmlformats.org/officeDocument/2006/relationships/endnotes" Target="endnotes.xml"/><Relationship Id="rId71" Type="http://schemas.openxmlformats.org/officeDocument/2006/relationships/image" Target="media/image7.png"/><Relationship Id="rId92" Type="http://schemas.openxmlformats.org/officeDocument/2006/relationships/hyperlink" Target="https://www.gov.uk/government/publications/teachers-standards" TargetMode="External"/><Relationship Id="rId2" Type="http://schemas.openxmlformats.org/officeDocument/2006/relationships/numbering" Target="numbering.xml"/><Relationship Id="rId29" Type="http://schemas.openxmlformats.org/officeDocument/2006/relationships/hyperlink" Target="https://www.manchestersafeguardingpartnership.co.uk/manchester-multi-agency-safeguarding-arrangements-mmasa/" TargetMode="External"/><Relationship Id="rId24" Type="http://schemas.openxmlformats.org/officeDocument/2006/relationships/hyperlink" Target="http://www.legislation.gov.uk/ukpga/2006/21/contents" TargetMode="External"/><Relationship Id="rId40" Type="http://schemas.openxmlformats.org/officeDocument/2006/relationships/hyperlink" Target="https://assets.publishing.service.gov.uk/government/uploads/system/uploads/attachment_data/file/912592/Keeping_children_safe_in_education_Sep_2020.pdf" TargetMode="External"/><Relationship Id="rId45" Type="http://schemas.openxmlformats.org/officeDocument/2006/relationships/hyperlink" Target="https://www.manchestersafeguardingpartnership.co.uk/resource/levels-need-multi-agency-decisions-framework/" TargetMode="External"/><Relationship Id="rId66" Type="http://schemas.openxmlformats.org/officeDocument/2006/relationships/footer" Target="footer1.xml"/><Relationship Id="rId87" Type="http://schemas.openxmlformats.org/officeDocument/2006/relationships/hyperlink" Target="http://greatermanchesterscb.proceduresonline.com/chapters/p_sg_vio_ext.html" TargetMode="External"/><Relationship Id="rId110" Type="http://schemas.openxmlformats.org/officeDocument/2006/relationships/theme" Target="theme/theme1.xml"/><Relationship Id="rId61" Type="http://schemas.openxmlformats.org/officeDocument/2006/relationships/hyperlink" Target="https://assets.publishing.service.gov.uk/government/uploads/system/uploads/attachment_data/file/623895/Preventing_and_tackling_bullying_advice.pdf" TargetMode="External"/><Relationship Id="rId82" Type="http://schemas.openxmlformats.org/officeDocument/2006/relationships/hyperlink" Target="http://www.safeguardingchildreninstockport.org.uk/wp-content/uploads/2015/11/stockport_selfharm_policy2014.pdf" TargetMode="External"/><Relationship Id="rId19" Type="http://schemas.openxmlformats.org/officeDocument/2006/relationships/hyperlink" Target="https://assets.publishing.service.gov.uk/government/uploads/system/uploads/attachment_data/file/912996/6-1914-HO-Multi_Agency_Statutory_Guidance_on_FGM__-_MASTER_V7_-_FINAL__July_2020.pdf" TargetMode="External"/><Relationship Id="rId14" Type="http://schemas.openxmlformats.org/officeDocument/2006/relationships/hyperlink" Target="http://www.legislation.gov.uk/ukpga/2002/32/section/175" TargetMode="External"/><Relationship Id="rId30" Type="http://schemas.openxmlformats.org/officeDocument/2006/relationships/hyperlink" Target="https://assets.publishing.service.gov.uk/government/uploads/system/uploads/attachment_data/file/828763/Inspecting_safeguarding_in_early_years__education_and_skills.pdf" TargetMode="External"/><Relationship Id="rId35" Type="http://schemas.openxmlformats.org/officeDocument/2006/relationships/hyperlink" Target="https://www.gov.uk/report-child-abuse-to-local-council" TargetMode="External"/><Relationship Id="rId56" Type="http://schemas.openxmlformats.org/officeDocument/2006/relationships/hyperlink" Target="https://www.gov.uk/government/publications/channel-guidance" TargetMode="External"/><Relationship Id="rId77" Type="http://schemas.openxmlformats.org/officeDocument/2006/relationships/image" Target="media/image12.png"/><Relationship Id="rId100" Type="http://schemas.openxmlformats.org/officeDocument/2006/relationships/hyperlink" Target="https://assets.publishing.service.gov.uk/government/uploads/system/uploads/attachment_data/file/811796/Teaching_online_safety_in_school.pdf" TargetMode="External"/><Relationship Id="rId105" Type="http://schemas.openxmlformats.org/officeDocument/2006/relationships/hyperlink" Target="https://www.gov.uk/government/publications/coronavirus-covid-19-attendance-recording-for-educational-settings" TargetMode="External"/><Relationship Id="rId8" Type="http://schemas.openxmlformats.org/officeDocument/2006/relationships/image" Target="media/image1.png"/><Relationship Id="rId51" Type="http://schemas.openxmlformats.org/officeDocument/2006/relationships/hyperlink" Target="https://assets.publishing.service.gov.uk/government/uploads/system/uploads/attachment_data/file/322310/HMG_Statutory_Guidance_publication_180614_Final.pdf" TargetMode="External"/><Relationship Id="rId72" Type="http://schemas.openxmlformats.org/officeDocument/2006/relationships/image" Target="media/image8.png"/><Relationship Id="rId93" Type="http://schemas.openxmlformats.org/officeDocument/2006/relationships/hyperlink" Target="http://swgfl.org.uk/magazine/Managing-Sexting-Incidents/Sexting-Advice.aspx" TargetMode="External"/><Relationship Id="rId98" Type="http://schemas.openxmlformats.org/officeDocument/2006/relationships/hyperlink" Target="https://www.gov.uk/government/publications/inspecting-safeguarding-in-early-years-education-and-skills-from-september-2015" TargetMode="External"/><Relationship Id="rId3" Type="http://schemas.openxmlformats.org/officeDocument/2006/relationships/styles" Target="styles.xml"/><Relationship Id="rId25" Type="http://schemas.openxmlformats.org/officeDocument/2006/relationships/hyperlink" Target="https://www.gov.uk/government/publications/early-years-foundation-stage-framework--2" TargetMode="External"/><Relationship Id="rId46" Type="http://schemas.openxmlformats.org/officeDocument/2006/relationships/hyperlink" Target="https://assets.publishing.service.gov.uk/government/uploads/system/uploads/attachment_data/file/708114/ywp-5-11-eng.pdf" TargetMode="External"/><Relationship Id="rId67" Type="http://schemas.openxmlformats.org/officeDocument/2006/relationships/image" Target="media/image4.jpg"/><Relationship Id="rId20" Type="http://schemas.openxmlformats.org/officeDocument/2006/relationships/hyperlink" Target="http://www.legislation.gov.uk/ukpga/1974/53" TargetMode="External"/><Relationship Id="rId41" Type="http://schemas.openxmlformats.org/officeDocument/2006/relationships/hyperlink" Target="https://www.gov.uk/guidance/safeguarding-and-remote-education-during-coronavirus-covid-19" TargetMode="External"/><Relationship Id="rId62" Type="http://schemas.openxmlformats.org/officeDocument/2006/relationships/hyperlink" Target="https://assets.publishing.service.gov.uk/government/uploads/system/uploads/attachment_data/file/755135/Mental_health_and_behaviour_in_schools__.pdf" TargetMode="External"/><Relationship Id="rId83" Type="http://schemas.openxmlformats.org/officeDocument/2006/relationships/hyperlink" Target="http://www.safeguardingchildreninstockport.org.uk/wp-content/uploads/2015/11/local-procedures-for-cse-stockport.pdf" TargetMode="External"/><Relationship Id="rId88" Type="http://schemas.openxmlformats.org/officeDocument/2006/relationships/hyperlink" Target="mailto:https://assets.publishing.service.gov.uk/government/uploads/system/uploads/attachment_data/file/828587/Keeping_children_safe_in_education_part_one.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uk/uksi/2006/1751/contents/made" TargetMode="External"/><Relationship Id="rId7" Type="http://schemas.openxmlformats.org/officeDocument/2006/relationships/hyperlink" Target="https://www.gov.uk/government/publications/coronavirus-covid-19-contingency-framework-for-education-and-childcare-settings/contingency-framework-education-and-childcare-settings-excluding-universities" TargetMode="External"/><Relationship Id="rId2" Type="http://schemas.openxmlformats.org/officeDocument/2006/relationships/hyperlink" Target="https://www.legislation.gov.uk/ukpga/1989/41/section/17" TargetMode="External"/><Relationship Id="rId1" Type="http://schemas.openxmlformats.org/officeDocument/2006/relationships/hyperlink" Target="https://assets.publishing.service.gov.uk/government/uploads/system/uploads/attachment_data/file/954314/Keeping_children_safe_in_education_2020_-_Update_-_January_2021.pdf" TargetMode="External"/><Relationship Id="rId6" Type="http://schemas.openxmlformats.org/officeDocument/2006/relationships/hyperlink" Target="https://assets.publishing.service.gov.uk/government/uploads/system/uploads/attachment_data/file/963541/Schools_coronavirus_operational_guidance.pdf" TargetMode="External"/><Relationship Id="rId5" Type="http://schemas.openxmlformats.org/officeDocument/2006/relationships/hyperlink" Target="https://assets.publishing.service.gov.uk/government/uploads/system/uploads/attachment_data/file/954314/Keeping_children_safe_in_education_2020_-_Update_-_January_2021.pdf" TargetMode="External"/><Relationship Id="rId4" Type="http://schemas.openxmlformats.org/officeDocument/2006/relationships/hyperlink" Target="https://assets.publishing.service.gov.uk/government/uploads/system/uploads/attachment_data/file/923539/Remote_Education_Temporary_Continuity_Direction_-__Explanatory_Not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a.storey\Documents\safeguarding-children-policy-update-sept16v1.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F02D22-DA90-4F94-A06A-F8A88CCB5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safeguarding-children-policy-update-sept16v1</Template>
  <TotalTime>2</TotalTime>
  <Pages>81</Pages>
  <Words>28689</Words>
  <Characters>163528</Characters>
  <Application>Microsoft Office Word</Application>
  <DocSecurity>0</DocSecurity>
  <Lines>1362</Lines>
  <Paragraphs>383</Paragraphs>
  <ScaleCrop>false</ScaleCrop>
  <HeadingPairs>
    <vt:vector size="2" baseType="variant">
      <vt:variant>
        <vt:lpstr>Title</vt:lpstr>
      </vt:variant>
      <vt:variant>
        <vt:i4>1</vt:i4>
      </vt:variant>
    </vt:vector>
  </HeadingPairs>
  <TitlesOfParts>
    <vt:vector size="1" baseType="lpstr">
      <vt:lpstr>Safeguarding Children Policy Update September 2016</vt:lpstr>
    </vt:vector>
  </TitlesOfParts>
  <Company/>
  <LinksUpToDate>false</LinksUpToDate>
  <CharactersWithSpaces>191834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Children Policy Update September 2016</dc:title>
  <dc:subject>St Mary’s Mission ‘Love one another as I have loved you’We believe we are called to be Angels. Witness to God’s shining light on Earth; reaching out to the people and the world around us through our prayers, words, work and play.Let us celebrate the uniqueness of every individual.Let us work to uphold and protect the dignity of each person in our diverse, faithful and forgiving community.Let us feel the presence of Christ’s love in the warmth of our welcome as we open our doors, our hearts and our minds to serve, strengthen and encourage all who enter here.Let us be an inspirational community where we truly love one another as God loves us:With open hands and gentle kindness.With quiet caring , vibrant voices, and joy in our hearts.</dc:subject>
  <dc:creator>Julia Storey</dc:creator>
  <cp:lastModifiedBy>S Haggett</cp:lastModifiedBy>
  <cp:revision>3</cp:revision>
  <cp:lastPrinted>2019-10-14T16:25:00Z</cp:lastPrinted>
  <dcterms:created xsi:type="dcterms:W3CDTF">2021-03-02T16:33:00Z</dcterms:created>
  <dcterms:modified xsi:type="dcterms:W3CDTF">2021-03-02T16:35:00Z</dcterms:modified>
</cp:coreProperties>
</file>