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C014" w14:textId="77777777" w:rsidR="00890E2C" w:rsidRDefault="00890E2C" w:rsidP="00890E2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Pupil Premium Impact Report for 2018-19</w:t>
      </w:r>
    </w:p>
    <w:p w14:paraId="7B5D8A89" w14:textId="77777777" w:rsidR="00890E2C" w:rsidRDefault="00890E2C" w:rsidP="00890E2C">
      <w:pPr>
        <w:pStyle w:val="NoSpacing"/>
        <w:jc w:val="center"/>
        <w:rPr>
          <w:b/>
          <w:sz w:val="28"/>
          <w:szCs w:val="28"/>
          <w:u w:val="single"/>
        </w:rPr>
      </w:pPr>
    </w:p>
    <w:p w14:paraId="15BE9C8B" w14:textId="630CC139" w:rsidR="00CC4408" w:rsidRDefault="008F3694" w:rsidP="00890E2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</w:t>
      </w:r>
    </w:p>
    <w:p w14:paraId="5BA4F81D" w14:textId="4E989A03" w:rsidR="00CC4408" w:rsidRPr="00627471" w:rsidRDefault="00CC4408" w:rsidP="00CC4408">
      <w:pPr>
        <w:pStyle w:val="NoSpacing"/>
        <w:rPr>
          <w:b/>
          <w:u w:val="single"/>
        </w:rPr>
      </w:pPr>
    </w:p>
    <w:p w14:paraId="62CF5DDB" w14:textId="77777777" w:rsidR="00CC4408" w:rsidRDefault="00CC4408" w:rsidP="00CC4408">
      <w:pPr>
        <w:pStyle w:val="NoSpacing"/>
        <w:rPr>
          <w:b/>
          <w:color w:val="FF0000"/>
          <w:u w:val="single"/>
        </w:rPr>
      </w:pPr>
      <w:r w:rsidRPr="00627471">
        <w:rPr>
          <w:b/>
          <w:u w:val="single"/>
        </w:rPr>
        <w:t>Attendance and Punctuality</w:t>
      </w:r>
      <w:r>
        <w:rPr>
          <w:b/>
          <w:u w:val="single"/>
        </w:rPr>
        <w:t xml:space="preserve"> </w:t>
      </w:r>
    </w:p>
    <w:p w14:paraId="485074EC" w14:textId="77777777" w:rsidR="00CC4408" w:rsidRDefault="00CC4408" w:rsidP="00CC4408">
      <w:pPr>
        <w:pStyle w:val="NoSpacing"/>
        <w:rPr>
          <w:b/>
          <w:color w:val="FF0000"/>
          <w:u w:val="single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501"/>
        <w:gridCol w:w="818"/>
        <w:gridCol w:w="1919"/>
        <w:gridCol w:w="1418"/>
        <w:gridCol w:w="1984"/>
      </w:tblGrid>
      <w:tr w:rsidR="00CC4408" w:rsidRPr="006730D7" w14:paraId="06FE438F" w14:textId="77777777" w:rsidTr="00036127">
        <w:trPr>
          <w:trHeight w:val="310"/>
        </w:trPr>
        <w:tc>
          <w:tcPr>
            <w:tcW w:w="2501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51A25DD2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6730D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  <w:t>Groups</w:t>
            </w:r>
          </w:p>
        </w:tc>
        <w:tc>
          <w:tcPr>
            <w:tcW w:w="818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5CF62431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6730D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  <w:t>Cohort</w:t>
            </w:r>
          </w:p>
        </w:tc>
        <w:tc>
          <w:tcPr>
            <w:tcW w:w="5321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69D76302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730D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Attendance</w:t>
            </w:r>
          </w:p>
        </w:tc>
      </w:tr>
      <w:tr w:rsidR="00CC4408" w:rsidRPr="006730D7" w14:paraId="7D1749B6" w14:textId="77777777" w:rsidTr="00036127">
        <w:trPr>
          <w:trHeight w:val="450"/>
        </w:trPr>
        <w:tc>
          <w:tcPr>
            <w:tcW w:w="2501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37273C7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18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8D0874A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FF0D9"/>
            <w:vAlign w:val="bottom"/>
            <w:hideMark/>
          </w:tcPr>
          <w:p w14:paraId="32E2EE3C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730D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Avg % Att.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FF0D9"/>
            <w:vAlign w:val="bottom"/>
            <w:hideMark/>
          </w:tcPr>
          <w:p w14:paraId="46DA5128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Pupils </w:t>
            </w:r>
            <w:r w:rsidRPr="006730D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Persistent Absences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FF0D9"/>
            <w:vAlign w:val="bottom"/>
            <w:hideMark/>
          </w:tcPr>
          <w:p w14:paraId="406851CF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730D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Avg Lates</w:t>
            </w:r>
          </w:p>
        </w:tc>
      </w:tr>
      <w:tr w:rsidR="00CC4408" w:rsidRPr="006730D7" w14:paraId="51467113" w14:textId="77777777" w:rsidTr="00036127">
        <w:trPr>
          <w:trHeight w:val="450"/>
        </w:trPr>
        <w:tc>
          <w:tcPr>
            <w:tcW w:w="2501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173D151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18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331D030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90CB162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6FDC9C7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132B494" w14:textId="77777777" w:rsidR="00CC4408" w:rsidRPr="006730D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C4408" w:rsidRPr="006730D7" w14:paraId="579345BB" w14:textId="77777777" w:rsidTr="00036127">
        <w:trPr>
          <w:trHeight w:val="290"/>
        </w:trPr>
        <w:tc>
          <w:tcPr>
            <w:tcW w:w="25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166CC18B" w14:textId="77777777" w:rsidR="00CC4408" w:rsidRPr="0034727A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Whole Cohort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6549AA97" w14:textId="77777777" w:rsidR="00CC4408" w:rsidRPr="0034727A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56224C6E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96.8%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7CDAEF2D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76167BAB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3.06</w:t>
            </w:r>
          </w:p>
        </w:tc>
      </w:tr>
      <w:tr w:rsidR="00CC4408" w:rsidRPr="006730D7" w14:paraId="01CE6691" w14:textId="77777777" w:rsidTr="00036127">
        <w:trPr>
          <w:trHeight w:val="290"/>
        </w:trPr>
        <w:tc>
          <w:tcPr>
            <w:tcW w:w="25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47E70574" w14:textId="77777777" w:rsidR="00CC4408" w:rsidRPr="0034727A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Pupil Premium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04C909E9" w14:textId="77777777" w:rsidR="00CC4408" w:rsidRPr="0034727A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2F8DF029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94.4%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7343176E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6FE6BC30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CC4408" w:rsidRPr="006730D7" w14:paraId="3D39CED8" w14:textId="77777777" w:rsidTr="00036127">
        <w:trPr>
          <w:trHeight w:val="290"/>
        </w:trPr>
        <w:tc>
          <w:tcPr>
            <w:tcW w:w="250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66417628" w14:textId="77777777" w:rsidR="00CC4408" w:rsidRPr="0034727A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Non Pupil Premium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785EC02F" w14:textId="77777777" w:rsidR="00CC4408" w:rsidRPr="0034727A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194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65FFD23E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97.3%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22318871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F0D9"/>
            <w:noWrap/>
            <w:vAlign w:val="bottom"/>
            <w:hideMark/>
          </w:tcPr>
          <w:p w14:paraId="614C0A73" w14:textId="77777777" w:rsidR="00CC4408" w:rsidRPr="006730D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3.08</w:t>
            </w:r>
          </w:p>
        </w:tc>
      </w:tr>
    </w:tbl>
    <w:p w14:paraId="4BBB6152" w14:textId="77777777" w:rsidR="00CC4408" w:rsidRDefault="00CC4408" w:rsidP="00CC4408">
      <w:pPr>
        <w:pStyle w:val="NoSpacing"/>
        <w:rPr>
          <w:b/>
          <w:u w:val="single"/>
        </w:rPr>
      </w:pPr>
    </w:p>
    <w:p w14:paraId="6E916891" w14:textId="3AABE97F" w:rsidR="00CC4408" w:rsidRPr="008B775D" w:rsidRDefault="00CC4408" w:rsidP="00CC4408">
      <w:pPr>
        <w:pStyle w:val="NoSpacing"/>
        <w:numPr>
          <w:ilvl w:val="0"/>
          <w:numId w:val="12"/>
        </w:numPr>
        <w:rPr>
          <w:b/>
          <w:color w:val="000000" w:themeColor="text1"/>
          <w:u w:val="single"/>
        </w:rPr>
      </w:pPr>
      <w:r w:rsidRPr="008B775D">
        <w:rPr>
          <w:color w:val="000000" w:themeColor="text1"/>
        </w:rPr>
        <w:t>Attendance</w:t>
      </w:r>
      <w:r w:rsidR="00C62D9E">
        <w:rPr>
          <w:color w:val="000000" w:themeColor="text1"/>
        </w:rPr>
        <w:t xml:space="preserve"> is consistent with the earlier</w:t>
      </w:r>
      <w:r w:rsidRPr="008B775D">
        <w:rPr>
          <w:color w:val="000000" w:themeColor="text1"/>
        </w:rPr>
        <w:t xml:space="preserve"> data review point</w:t>
      </w:r>
      <w:r w:rsidR="00C62D9E">
        <w:rPr>
          <w:color w:val="000000" w:themeColor="text1"/>
        </w:rPr>
        <w:t>s</w:t>
      </w:r>
      <w:r w:rsidRPr="008B775D">
        <w:rPr>
          <w:color w:val="000000" w:themeColor="text1"/>
        </w:rPr>
        <w:t xml:space="preserve">. </w:t>
      </w:r>
    </w:p>
    <w:p w14:paraId="20CE1C3D" w14:textId="0738F33F" w:rsidR="00CC4408" w:rsidRPr="008B775D" w:rsidRDefault="00CC4408" w:rsidP="00CC4408">
      <w:pPr>
        <w:pStyle w:val="NoSpacing"/>
        <w:numPr>
          <w:ilvl w:val="0"/>
          <w:numId w:val="12"/>
        </w:numPr>
        <w:rPr>
          <w:b/>
          <w:color w:val="000000" w:themeColor="text1"/>
          <w:u w:val="single"/>
        </w:rPr>
      </w:pPr>
      <w:r w:rsidRPr="008B775D">
        <w:rPr>
          <w:color w:val="000000" w:themeColor="text1"/>
        </w:rPr>
        <w:t>There are 7 persiste</w:t>
      </w:r>
      <w:r w:rsidR="003864FF">
        <w:rPr>
          <w:color w:val="000000" w:themeColor="text1"/>
        </w:rPr>
        <w:t>nt students who impact absences</w:t>
      </w:r>
      <w:r w:rsidRPr="008B775D">
        <w:rPr>
          <w:color w:val="000000" w:themeColor="text1"/>
        </w:rPr>
        <w:t xml:space="preserve">. </w:t>
      </w:r>
    </w:p>
    <w:p w14:paraId="1E1E2641" w14:textId="0575271E" w:rsidR="00CC4408" w:rsidRPr="008B775D" w:rsidRDefault="003864FF" w:rsidP="00CC4408">
      <w:pPr>
        <w:pStyle w:val="NoSpacing"/>
        <w:numPr>
          <w:ilvl w:val="0"/>
          <w:numId w:val="12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PP a</w:t>
      </w:r>
      <w:r w:rsidR="00CC4408" w:rsidRPr="008B775D">
        <w:rPr>
          <w:color w:val="000000" w:themeColor="text1"/>
        </w:rPr>
        <w:t>verage lates are in line with the non pp cohort of pupils.</w:t>
      </w:r>
    </w:p>
    <w:p w14:paraId="43C0CE96" w14:textId="17CD8F11" w:rsidR="00CC4408" w:rsidRPr="00957193" w:rsidRDefault="00CC4408" w:rsidP="00CC4408">
      <w:pPr>
        <w:pStyle w:val="NoSpacing"/>
        <w:rPr>
          <w:b/>
          <w:u w:val="single"/>
        </w:rPr>
      </w:pPr>
    </w:p>
    <w:p w14:paraId="56C22B28" w14:textId="77777777" w:rsidR="00CC4408" w:rsidRDefault="00CC4408" w:rsidP="00CC4408">
      <w:pPr>
        <w:pStyle w:val="NoSpacing"/>
        <w:rPr>
          <w:b/>
          <w:u w:val="single"/>
        </w:rPr>
      </w:pPr>
    </w:p>
    <w:p w14:paraId="71FE6F20" w14:textId="77777777" w:rsidR="00CC4408" w:rsidRDefault="00CC4408" w:rsidP="00CC44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Behaviours for Learning  </w:t>
      </w:r>
    </w:p>
    <w:p w14:paraId="48FA1769" w14:textId="77777777" w:rsidR="00CC4408" w:rsidRDefault="00CC4408" w:rsidP="00CC4408">
      <w:pPr>
        <w:pStyle w:val="NoSpacing"/>
        <w:rPr>
          <w:b/>
          <w:u w:val="single"/>
        </w:rPr>
      </w:pPr>
    </w:p>
    <w:tbl>
      <w:tblPr>
        <w:tblW w:w="8349" w:type="dxa"/>
        <w:tblLook w:val="04A0" w:firstRow="1" w:lastRow="0" w:firstColumn="1" w:lastColumn="0" w:noHBand="0" w:noVBand="1"/>
      </w:tblPr>
      <w:tblGrid>
        <w:gridCol w:w="1060"/>
        <w:gridCol w:w="1060"/>
        <w:gridCol w:w="894"/>
        <w:gridCol w:w="1514"/>
        <w:gridCol w:w="1283"/>
        <w:gridCol w:w="1283"/>
        <w:gridCol w:w="1255"/>
      </w:tblGrid>
      <w:tr w:rsidR="00CC4408" w:rsidRPr="00494FE7" w14:paraId="6B3B7C3E" w14:textId="77777777" w:rsidTr="00036127">
        <w:trPr>
          <w:trHeight w:val="310"/>
        </w:trPr>
        <w:tc>
          <w:tcPr>
            <w:tcW w:w="106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3D60E97E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  <w:t>Groups</w:t>
            </w:r>
          </w:p>
        </w:tc>
        <w:tc>
          <w:tcPr>
            <w:tcW w:w="106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49EA5227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  <w:t>Cohort</w:t>
            </w:r>
          </w:p>
        </w:tc>
        <w:tc>
          <w:tcPr>
            <w:tcW w:w="6229" w:type="dxa"/>
            <w:gridSpan w:val="5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3D5E71AB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BfL</w:t>
            </w:r>
          </w:p>
        </w:tc>
      </w:tr>
      <w:tr w:rsidR="00CC4408" w:rsidRPr="00494FE7" w14:paraId="2D10985A" w14:textId="77777777" w:rsidTr="00036127">
        <w:trPr>
          <w:trHeight w:val="610"/>
        </w:trPr>
        <w:tc>
          <w:tcPr>
            <w:tcW w:w="10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41A4F88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069FBBB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5CEB2147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Avg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436893A8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1DF57F55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6E22978C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401CD47D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CC4408" w:rsidRPr="00494FE7" w14:paraId="6B894DD8" w14:textId="77777777" w:rsidTr="00036127">
        <w:trPr>
          <w:trHeight w:val="450"/>
        </w:trPr>
        <w:tc>
          <w:tcPr>
            <w:tcW w:w="10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0B17F79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474296F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766777E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vAlign w:val="bottom"/>
            <w:hideMark/>
          </w:tcPr>
          <w:p w14:paraId="1102F365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in 3+ subjects</w:t>
            </w:r>
          </w:p>
        </w:tc>
        <w:tc>
          <w:tcPr>
            <w:tcW w:w="2538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vAlign w:val="bottom"/>
            <w:hideMark/>
          </w:tcPr>
          <w:p w14:paraId="39401C45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  <w:t>in any subject</w:t>
            </w:r>
          </w:p>
        </w:tc>
      </w:tr>
      <w:tr w:rsidR="00CC4408" w:rsidRPr="00494FE7" w14:paraId="349E451F" w14:textId="77777777" w:rsidTr="00036127">
        <w:trPr>
          <w:trHeight w:val="45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0D7C3BF3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  <w:t>Whole Cohort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7214A314" w14:textId="77777777" w:rsidR="00CC4408" w:rsidRPr="00796E9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796E94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1CC13340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2.23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3AD7D0D4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26.29%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04731FCC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3.02%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4F979339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0.43%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04F7E1CE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CC4408" w:rsidRPr="00494FE7" w14:paraId="69FC113B" w14:textId="77777777" w:rsidTr="00036127">
        <w:trPr>
          <w:trHeight w:val="45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36CE9353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  <w:t>Pupil Premium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2DF6A18F" w14:textId="77777777" w:rsidR="00CC4408" w:rsidRPr="00796E9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796E94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69A0AC96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2.37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5409D4D3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10.53%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183696CB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2.63%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0143B20E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1D12816E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CC4408" w:rsidRPr="00494FE7" w14:paraId="404A25C1" w14:textId="77777777" w:rsidTr="00036127">
        <w:trPr>
          <w:trHeight w:val="450"/>
        </w:trPr>
        <w:tc>
          <w:tcPr>
            <w:tcW w:w="10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062DF996" w14:textId="77777777" w:rsidR="00CC4408" w:rsidRPr="00494FE7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</w:pPr>
            <w:r w:rsidRPr="00494FE7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  <w:t>Non Pupil Premium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2CCCB5ED" w14:textId="77777777" w:rsidR="00CC4408" w:rsidRPr="00796E9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796E94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446C150C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01703FEF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29.38%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4A516DBE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3.09%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30EBFB86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0.52%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F8E4"/>
            <w:noWrap/>
            <w:vAlign w:val="bottom"/>
            <w:hideMark/>
          </w:tcPr>
          <w:p w14:paraId="681D1F64" w14:textId="77777777" w:rsidR="00CC4408" w:rsidRPr="00494FE7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</w:tbl>
    <w:p w14:paraId="3E20CEA5" w14:textId="77777777" w:rsidR="00CC4408" w:rsidRDefault="00CC4408" w:rsidP="00CC4408">
      <w:pPr>
        <w:pStyle w:val="NoSpacing"/>
        <w:rPr>
          <w:b/>
          <w:u w:val="single"/>
        </w:rPr>
      </w:pPr>
    </w:p>
    <w:p w14:paraId="0BA46849" w14:textId="602D60D1" w:rsidR="00CC4408" w:rsidRPr="00796E94" w:rsidRDefault="00CC4408" w:rsidP="00CC4408">
      <w:pPr>
        <w:pStyle w:val="NoSpacing"/>
        <w:numPr>
          <w:ilvl w:val="0"/>
          <w:numId w:val="16"/>
        </w:numPr>
        <w:rPr>
          <w:b/>
          <w:u w:val="single"/>
        </w:rPr>
      </w:pPr>
      <w:r>
        <w:t>An increase of 8% of pp students achieved a BFL 1 in the recent review point in comparison to the previous data drop. This is still not in line with the non pp cohort in terms of achieving a BFL</w:t>
      </w:r>
      <w:r w:rsidR="00036127">
        <w:t xml:space="preserve"> 1</w:t>
      </w:r>
      <w:r>
        <w:t xml:space="preserve"> in 3 or more subjects. </w:t>
      </w:r>
    </w:p>
    <w:p w14:paraId="12D48C3A" w14:textId="17E26144" w:rsidR="00CC4408" w:rsidRPr="00890E2C" w:rsidRDefault="00CC4408" w:rsidP="00890E2C">
      <w:pPr>
        <w:pStyle w:val="NoSpacing"/>
        <w:numPr>
          <w:ilvl w:val="0"/>
          <w:numId w:val="16"/>
        </w:numPr>
        <w:rPr>
          <w:b/>
          <w:u w:val="single"/>
        </w:rPr>
      </w:pPr>
      <w:r>
        <w:t>It can be noted that the amount of pupils who got a BFL4 in 3 or more sub</w:t>
      </w:r>
      <w:r w:rsidR="00036127">
        <w:t>jects stayed roughly the same and</w:t>
      </w:r>
      <w:r>
        <w:t xml:space="preserve"> no pupils in the pp cohort got a BFL 5 which was improvement to </w:t>
      </w:r>
      <w:r w:rsidR="00C62D9E">
        <w:t xml:space="preserve">the last data drop </w:t>
      </w:r>
      <w:r>
        <w:t>and in comparison with the non pp cohort of pupils.</w:t>
      </w:r>
    </w:p>
    <w:p w14:paraId="7F144437" w14:textId="77777777" w:rsidR="00CC4408" w:rsidRDefault="00CC4408" w:rsidP="00CC4408">
      <w:pPr>
        <w:pStyle w:val="NoSpacing"/>
        <w:ind w:left="720"/>
        <w:rPr>
          <w:b/>
          <w:u w:val="single"/>
        </w:rPr>
      </w:pPr>
    </w:p>
    <w:p w14:paraId="1050DB84" w14:textId="62BA29F2" w:rsidR="00CC4408" w:rsidRDefault="00CC4408" w:rsidP="00890E2C">
      <w:pPr>
        <w:pStyle w:val="NoSpacing"/>
        <w:rPr>
          <w:b/>
          <w:u w:val="single"/>
        </w:rPr>
      </w:pPr>
    </w:p>
    <w:p w14:paraId="09021825" w14:textId="77777777" w:rsidR="00CC4408" w:rsidRDefault="00CC4408" w:rsidP="00CC4408">
      <w:pPr>
        <w:pStyle w:val="NoSpacing"/>
        <w:rPr>
          <w:b/>
          <w:u w:val="single"/>
        </w:rPr>
      </w:pPr>
      <w:r>
        <w:rPr>
          <w:b/>
          <w:u w:val="single"/>
        </w:rPr>
        <w:t>Progress and Attainment</w:t>
      </w:r>
    </w:p>
    <w:p w14:paraId="3064F7F8" w14:textId="77777777" w:rsidR="00CC4408" w:rsidRDefault="00CC4408" w:rsidP="00CC4408">
      <w:pPr>
        <w:pStyle w:val="NoSpacing"/>
      </w:pPr>
    </w:p>
    <w:tbl>
      <w:tblPr>
        <w:tblW w:w="8686" w:type="dxa"/>
        <w:tblLook w:val="04A0" w:firstRow="1" w:lastRow="0" w:firstColumn="1" w:lastColumn="0" w:noHBand="0" w:noVBand="1"/>
      </w:tblPr>
      <w:tblGrid>
        <w:gridCol w:w="2093"/>
        <w:gridCol w:w="1260"/>
        <w:gridCol w:w="1413"/>
        <w:gridCol w:w="1636"/>
        <w:gridCol w:w="1130"/>
        <w:gridCol w:w="1154"/>
      </w:tblGrid>
      <w:tr w:rsidR="00CC4408" w:rsidRPr="00065F54" w14:paraId="79C638B7" w14:textId="77777777" w:rsidTr="00036127">
        <w:trPr>
          <w:trHeight w:val="290"/>
        </w:trPr>
        <w:tc>
          <w:tcPr>
            <w:tcW w:w="2093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2C89A53C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65F54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  <w:t>Groups</w:t>
            </w:r>
          </w:p>
        </w:tc>
        <w:tc>
          <w:tcPr>
            <w:tcW w:w="126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3794B4DB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65F54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  <w:t>Cohort</w:t>
            </w:r>
          </w:p>
        </w:tc>
        <w:tc>
          <w:tcPr>
            <w:tcW w:w="5333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5EEB0907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C4408" w:rsidRPr="00065F54" w14:paraId="127B36C3" w14:textId="77777777" w:rsidTr="00036127">
        <w:trPr>
          <w:trHeight w:val="571"/>
        </w:trPr>
        <w:tc>
          <w:tcPr>
            <w:tcW w:w="2093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47AC941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587975C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2DC6689C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Above Target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2FA7E763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On Target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57649C14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1 sub-level progress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vAlign w:val="bottom"/>
          </w:tcPr>
          <w:p w14:paraId="49C4804F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No progress</w:t>
            </w:r>
          </w:p>
        </w:tc>
      </w:tr>
      <w:tr w:rsidR="00CC4408" w:rsidRPr="00065F54" w14:paraId="08AD8997" w14:textId="77777777" w:rsidTr="00036127">
        <w:trPr>
          <w:trHeight w:val="421"/>
        </w:trPr>
        <w:tc>
          <w:tcPr>
            <w:tcW w:w="2093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BF08513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52DE026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vAlign w:val="bottom"/>
          </w:tcPr>
          <w:p w14:paraId="7BFCFF1F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(in 3+ subjects)</w:t>
            </w:r>
          </w:p>
        </w:tc>
        <w:tc>
          <w:tcPr>
            <w:tcW w:w="163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vAlign w:val="bottom"/>
          </w:tcPr>
          <w:p w14:paraId="33D44911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(in 7+ subjects)</w:t>
            </w:r>
          </w:p>
        </w:tc>
        <w:tc>
          <w:tcPr>
            <w:tcW w:w="113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vAlign w:val="bottom"/>
          </w:tcPr>
          <w:p w14:paraId="7203CDF1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(in 3+ subjects)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vAlign w:val="bottom"/>
          </w:tcPr>
          <w:p w14:paraId="17007C4E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(in any subject)</w:t>
            </w:r>
          </w:p>
        </w:tc>
      </w:tr>
      <w:tr w:rsidR="00CC4408" w:rsidRPr="00065F54" w14:paraId="2ABBE704" w14:textId="77777777" w:rsidTr="00036127">
        <w:trPr>
          <w:trHeight w:val="421"/>
        </w:trPr>
        <w:tc>
          <w:tcPr>
            <w:tcW w:w="20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048423C0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</w:pPr>
            <w:r w:rsidRPr="00065F54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  <w:t>Whole Cohort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5C5C3193" w14:textId="77777777" w:rsidR="00CC4408" w:rsidRPr="009C77E8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C77E8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57E6B06A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87.5%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480AAE72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96.98%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5CD32062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54.31%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2A8E28B1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85.78%</w:t>
            </w:r>
          </w:p>
        </w:tc>
      </w:tr>
      <w:tr w:rsidR="00CC4408" w:rsidRPr="00065F54" w14:paraId="48123283" w14:textId="77777777" w:rsidTr="00036127">
        <w:trPr>
          <w:trHeight w:val="421"/>
        </w:trPr>
        <w:tc>
          <w:tcPr>
            <w:tcW w:w="20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059A60B2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</w:pPr>
            <w:r w:rsidRPr="00065F54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  <w:t>Pupil Premium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0E7C30C8" w14:textId="77777777" w:rsidR="00CC4408" w:rsidRPr="009C77E8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C77E8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4D683143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92.11%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3136B18E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1A4662BD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31.58%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1946B172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84.21%</w:t>
            </w:r>
          </w:p>
        </w:tc>
      </w:tr>
      <w:tr w:rsidR="00CC4408" w:rsidRPr="00065F54" w14:paraId="5632351A" w14:textId="77777777" w:rsidTr="00036127">
        <w:trPr>
          <w:trHeight w:val="421"/>
        </w:trPr>
        <w:tc>
          <w:tcPr>
            <w:tcW w:w="20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21F3F"/>
            <w:vAlign w:val="bottom"/>
            <w:hideMark/>
          </w:tcPr>
          <w:p w14:paraId="7D28AC18" w14:textId="77777777" w:rsidR="00CC4408" w:rsidRPr="00065F54" w:rsidRDefault="00CC4408" w:rsidP="00036127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</w:pPr>
            <w:r w:rsidRPr="00065F54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en-GB"/>
              </w:rPr>
              <w:t>Non Pupil Premium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21F3F"/>
            <w:noWrap/>
            <w:vAlign w:val="bottom"/>
            <w:hideMark/>
          </w:tcPr>
          <w:p w14:paraId="1C5F1320" w14:textId="77777777" w:rsidR="00CC4408" w:rsidRPr="009C77E8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C77E8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194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066D7697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86.6%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306B28AB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96.39%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1A03E93D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58.76%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DF7"/>
            <w:noWrap/>
            <w:vAlign w:val="bottom"/>
          </w:tcPr>
          <w:p w14:paraId="231776B8" w14:textId="77777777" w:rsidR="00CC4408" w:rsidRPr="00065F54" w:rsidRDefault="00CC4408" w:rsidP="000361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GB"/>
              </w:rPr>
            </w:pPr>
            <w:r w:rsidRPr="0034727A">
              <w:rPr>
                <w:rFonts w:ascii="Calibri" w:eastAsia="Times New Roman" w:hAnsi="Calibri" w:cs="Calibri"/>
                <w:color w:val="000000"/>
                <w:lang w:eastAsia="en-GB"/>
              </w:rPr>
              <w:t>86.08%</w:t>
            </w:r>
          </w:p>
        </w:tc>
      </w:tr>
    </w:tbl>
    <w:p w14:paraId="11824D67" w14:textId="77777777" w:rsidR="00CC4408" w:rsidRDefault="00CC4408" w:rsidP="00CC4408">
      <w:pPr>
        <w:pStyle w:val="NoSpacing"/>
      </w:pPr>
    </w:p>
    <w:p w14:paraId="4EE022F0" w14:textId="77777777" w:rsidR="00CC4408" w:rsidRDefault="00CC4408" w:rsidP="00CC4408">
      <w:pPr>
        <w:pStyle w:val="NoSpacing"/>
      </w:pPr>
    </w:p>
    <w:p w14:paraId="07A925B6" w14:textId="77777777" w:rsidR="00CC4408" w:rsidRDefault="00CC4408" w:rsidP="00CC4408">
      <w:pPr>
        <w:pStyle w:val="NoSpacing"/>
        <w:numPr>
          <w:ilvl w:val="0"/>
          <w:numId w:val="17"/>
        </w:numPr>
      </w:pPr>
      <w:r>
        <w:t>92.1% of pupil premium students are above target in 3 or more subjects which is positive in comparison to 83.3% of the non pp cohort of students.</w:t>
      </w:r>
    </w:p>
    <w:p w14:paraId="7F186665" w14:textId="18311890" w:rsidR="00CC4408" w:rsidRDefault="00CC4408" w:rsidP="00CC4408">
      <w:pPr>
        <w:pStyle w:val="NoSpacing"/>
        <w:numPr>
          <w:ilvl w:val="0"/>
          <w:numId w:val="17"/>
        </w:numPr>
      </w:pPr>
      <w:r>
        <w:t>100% of the pp cohort are above target in 7 o</w:t>
      </w:r>
      <w:r w:rsidR="00036127">
        <w:t>r more subjects which again out</w:t>
      </w:r>
      <w:r>
        <w:t xml:space="preserve"> performs the non pp cohort of students. </w:t>
      </w:r>
    </w:p>
    <w:p w14:paraId="2073F527" w14:textId="488B7DC6" w:rsidR="00CC4408" w:rsidRDefault="00CC4408" w:rsidP="00CC4408">
      <w:pPr>
        <w:jc w:val="center"/>
        <w:rPr>
          <w:b/>
          <w:u w:val="single"/>
        </w:rPr>
      </w:pPr>
    </w:p>
    <w:p w14:paraId="2A64FA29" w14:textId="77777777" w:rsidR="003864FF" w:rsidRDefault="003864FF" w:rsidP="00CC4408">
      <w:pPr>
        <w:jc w:val="center"/>
        <w:rPr>
          <w:b/>
          <w:u w:val="single"/>
        </w:rPr>
      </w:pPr>
    </w:p>
    <w:p w14:paraId="07F96F03" w14:textId="2B97F997" w:rsidR="00CC4408" w:rsidRPr="00890E2C" w:rsidRDefault="00890E2C" w:rsidP="00CC4408">
      <w:pPr>
        <w:pStyle w:val="NoSpacing"/>
        <w:rPr>
          <w:b/>
          <w:sz w:val="28"/>
          <w:szCs w:val="28"/>
          <w:u w:val="single"/>
        </w:rPr>
      </w:pPr>
      <w:r w:rsidRPr="00890E2C">
        <w:rPr>
          <w:b/>
          <w:sz w:val="28"/>
          <w:szCs w:val="28"/>
          <w:u w:val="single"/>
        </w:rPr>
        <w:t>Year 8</w:t>
      </w:r>
    </w:p>
    <w:p w14:paraId="0724870E" w14:textId="77777777" w:rsidR="00CC4408" w:rsidRPr="00627471" w:rsidRDefault="00CC4408" w:rsidP="00CC4408">
      <w:pPr>
        <w:pStyle w:val="NoSpacing"/>
        <w:rPr>
          <w:b/>
          <w:u w:val="single"/>
        </w:rPr>
      </w:pPr>
    </w:p>
    <w:p w14:paraId="1F5DEA12" w14:textId="77777777" w:rsidR="00CC4408" w:rsidRDefault="00CC4408" w:rsidP="00CC4408">
      <w:pPr>
        <w:pStyle w:val="NoSpacing"/>
        <w:rPr>
          <w:b/>
          <w:u w:val="single"/>
        </w:rPr>
      </w:pPr>
      <w:r w:rsidRPr="00627471">
        <w:rPr>
          <w:b/>
          <w:u w:val="single"/>
        </w:rPr>
        <w:t>Attendance and Punctuality</w:t>
      </w:r>
      <w:r>
        <w:rPr>
          <w:b/>
          <w:u w:val="single"/>
        </w:rPr>
        <w:t xml:space="preserve"> </w:t>
      </w:r>
    </w:p>
    <w:p w14:paraId="70E9810A" w14:textId="77777777" w:rsidR="00CC4408" w:rsidRPr="003F0643" w:rsidRDefault="00CC4408" w:rsidP="00CC4408">
      <w:pPr>
        <w:pStyle w:val="NoSpacing"/>
        <w:rPr>
          <w:b/>
          <w:color w:val="FF0000"/>
          <w:u w:val="single"/>
        </w:rPr>
      </w:pPr>
      <w:r>
        <w:fldChar w:fldCharType="begin"/>
      </w:r>
      <w:r>
        <w:instrText xml:space="preserve"> LINK Excel.Sheet.8 "C:\\Users\\afoster.ADMIN\\Downloads\\Portal-Export-Term-2-Year-8.xls" "Overview!R7C1:R12C5" \a \f 5 \h  \* MERGEFORMAT </w:instrText>
      </w:r>
      <w:r>
        <w:fldChar w:fldCharType="separate"/>
      </w: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4017"/>
        <w:gridCol w:w="850"/>
        <w:gridCol w:w="1121"/>
        <w:gridCol w:w="1812"/>
        <w:gridCol w:w="1155"/>
      </w:tblGrid>
      <w:tr w:rsidR="00CC4408" w:rsidRPr="003F0643" w14:paraId="2648243A" w14:textId="77777777" w:rsidTr="0072682E">
        <w:trPr>
          <w:trHeight w:val="272"/>
          <w:jc w:val="center"/>
        </w:trPr>
        <w:tc>
          <w:tcPr>
            <w:tcW w:w="4017" w:type="dxa"/>
            <w:noWrap/>
            <w:hideMark/>
          </w:tcPr>
          <w:p w14:paraId="490847EE" w14:textId="77777777" w:rsidR="00CC4408" w:rsidRPr="003F0643" w:rsidRDefault="00CC4408" w:rsidP="00036127">
            <w:r w:rsidRPr="003F0643">
              <w:t>Groups</w:t>
            </w:r>
          </w:p>
        </w:tc>
        <w:tc>
          <w:tcPr>
            <w:tcW w:w="850" w:type="dxa"/>
            <w:noWrap/>
            <w:hideMark/>
          </w:tcPr>
          <w:p w14:paraId="5DBC537F" w14:textId="77777777" w:rsidR="00CC4408" w:rsidRPr="003F0643" w:rsidRDefault="00CC4408" w:rsidP="00036127">
            <w:r w:rsidRPr="003F0643">
              <w:t>Cohort</w:t>
            </w:r>
          </w:p>
        </w:tc>
        <w:tc>
          <w:tcPr>
            <w:tcW w:w="1121" w:type="dxa"/>
            <w:noWrap/>
            <w:hideMark/>
          </w:tcPr>
          <w:p w14:paraId="1CDC0768" w14:textId="77777777" w:rsidR="00CC4408" w:rsidRPr="003F0643" w:rsidRDefault="00CC4408" w:rsidP="00036127">
            <w:r w:rsidRPr="003F0643">
              <w:t>Avg % Att.</w:t>
            </w:r>
          </w:p>
        </w:tc>
        <w:tc>
          <w:tcPr>
            <w:tcW w:w="1812" w:type="dxa"/>
            <w:noWrap/>
            <w:hideMark/>
          </w:tcPr>
          <w:p w14:paraId="4014D335" w14:textId="77777777" w:rsidR="00CC4408" w:rsidRPr="003F0643" w:rsidRDefault="00CC4408" w:rsidP="00036127">
            <w:r w:rsidRPr="003F0643">
              <w:t>Pupils Persistant Absences</w:t>
            </w:r>
          </w:p>
        </w:tc>
        <w:tc>
          <w:tcPr>
            <w:tcW w:w="1155" w:type="dxa"/>
            <w:noWrap/>
            <w:hideMark/>
          </w:tcPr>
          <w:p w14:paraId="79F77B75" w14:textId="77777777" w:rsidR="00CC4408" w:rsidRPr="003F0643" w:rsidRDefault="00CC4408" w:rsidP="00036127">
            <w:r w:rsidRPr="003F0643">
              <w:t>Avg Lates</w:t>
            </w:r>
          </w:p>
        </w:tc>
      </w:tr>
      <w:tr w:rsidR="00CC4408" w:rsidRPr="003F0643" w14:paraId="0A7FA3AC" w14:textId="77777777" w:rsidTr="0072682E">
        <w:trPr>
          <w:trHeight w:val="272"/>
          <w:jc w:val="center"/>
        </w:trPr>
        <w:tc>
          <w:tcPr>
            <w:tcW w:w="4017" w:type="dxa"/>
            <w:noWrap/>
            <w:hideMark/>
          </w:tcPr>
          <w:p w14:paraId="38A28E20" w14:textId="77777777" w:rsidR="00CC4408" w:rsidRPr="003F0643" w:rsidRDefault="00CC4408" w:rsidP="00036127">
            <w:r w:rsidRPr="003F0643">
              <w:t>Whole Cohort</w:t>
            </w:r>
          </w:p>
        </w:tc>
        <w:tc>
          <w:tcPr>
            <w:tcW w:w="850" w:type="dxa"/>
            <w:noWrap/>
            <w:hideMark/>
          </w:tcPr>
          <w:p w14:paraId="4F333F49" w14:textId="77777777" w:rsidR="00CC4408" w:rsidRPr="003F0643" w:rsidRDefault="00CC4408" w:rsidP="00036127">
            <w:r w:rsidRPr="003F0643">
              <w:t>248</w:t>
            </w:r>
          </w:p>
        </w:tc>
        <w:tc>
          <w:tcPr>
            <w:tcW w:w="1121" w:type="dxa"/>
            <w:noWrap/>
            <w:hideMark/>
          </w:tcPr>
          <w:p w14:paraId="7C0FAF4E" w14:textId="77777777" w:rsidR="00CC4408" w:rsidRPr="003F0643" w:rsidRDefault="00CC4408" w:rsidP="00036127">
            <w:r w:rsidRPr="003F0643">
              <w:t>96%</w:t>
            </w:r>
          </w:p>
        </w:tc>
        <w:tc>
          <w:tcPr>
            <w:tcW w:w="1812" w:type="dxa"/>
            <w:noWrap/>
            <w:hideMark/>
          </w:tcPr>
          <w:p w14:paraId="00C530BC" w14:textId="77777777" w:rsidR="00CC4408" w:rsidRPr="003F0643" w:rsidRDefault="00CC4408" w:rsidP="00036127">
            <w:r w:rsidRPr="003F0643">
              <w:t>15</w:t>
            </w:r>
          </w:p>
        </w:tc>
        <w:tc>
          <w:tcPr>
            <w:tcW w:w="1155" w:type="dxa"/>
            <w:noWrap/>
            <w:hideMark/>
          </w:tcPr>
          <w:p w14:paraId="27EB5744" w14:textId="77777777" w:rsidR="00CC4408" w:rsidRPr="003F0643" w:rsidRDefault="00CC4408" w:rsidP="00036127">
            <w:r w:rsidRPr="003F0643">
              <w:t>4.75</w:t>
            </w:r>
          </w:p>
        </w:tc>
      </w:tr>
      <w:tr w:rsidR="00CC4408" w:rsidRPr="003F0643" w14:paraId="50A654FF" w14:textId="77777777" w:rsidTr="0072682E">
        <w:trPr>
          <w:trHeight w:val="272"/>
          <w:jc w:val="center"/>
        </w:trPr>
        <w:tc>
          <w:tcPr>
            <w:tcW w:w="4017" w:type="dxa"/>
            <w:noWrap/>
            <w:hideMark/>
          </w:tcPr>
          <w:p w14:paraId="5DB6C5E7" w14:textId="77777777" w:rsidR="00CC4408" w:rsidRPr="003F0643" w:rsidRDefault="00CC4408" w:rsidP="00036127">
            <w:r w:rsidRPr="003F0643">
              <w:t>Pupil Premium</w:t>
            </w:r>
          </w:p>
        </w:tc>
        <w:tc>
          <w:tcPr>
            <w:tcW w:w="850" w:type="dxa"/>
            <w:noWrap/>
            <w:hideMark/>
          </w:tcPr>
          <w:p w14:paraId="47D30AE4" w14:textId="77777777" w:rsidR="00CC4408" w:rsidRPr="003F0643" w:rsidRDefault="00CC4408" w:rsidP="00036127">
            <w:r w:rsidRPr="003F0643">
              <w:t>39</w:t>
            </w:r>
          </w:p>
        </w:tc>
        <w:tc>
          <w:tcPr>
            <w:tcW w:w="1121" w:type="dxa"/>
            <w:noWrap/>
            <w:hideMark/>
          </w:tcPr>
          <w:p w14:paraId="0655B86E" w14:textId="77777777" w:rsidR="00CC4408" w:rsidRPr="003F0643" w:rsidRDefault="00CC4408" w:rsidP="00036127">
            <w:r w:rsidRPr="003F0643">
              <w:t>93.9%</w:t>
            </w:r>
          </w:p>
        </w:tc>
        <w:tc>
          <w:tcPr>
            <w:tcW w:w="1812" w:type="dxa"/>
            <w:noWrap/>
            <w:hideMark/>
          </w:tcPr>
          <w:p w14:paraId="21910125" w14:textId="77777777" w:rsidR="00CC4408" w:rsidRPr="003F0643" w:rsidRDefault="00CC4408" w:rsidP="00036127">
            <w:r w:rsidRPr="003F0643">
              <w:t>5</w:t>
            </w:r>
          </w:p>
        </w:tc>
        <w:tc>
          <w:tcPr>
            <w:tcW w:w="1155" w:type="dxa"/>
            <w:noWrap/>
            <w:hideMark/>
          </w:tcPr>
          <w:p w14:paraId="52E5B039" w14:textId="77777777" w:rsidR="00CC4408" w:rsidRPr="003F0643" w:rsidRDefault="00CC4408" w:rsidP="00036127">
            <w:r w:rsidRPr="003F0643">
              <w:t>5.79</w:t>
            </w:r>
          </w:p>
        </w:tc>
      </w:tr>
      <w:tr w:rsidR="00CC4408" w:rsidRPr="003F0643" w14:paraId="0FFB8AD9" w14:textId="77777777" w:rsidTr="0072682E">
        <w:trPr>
          <w:trHeight w:val="272"/>
          <w:jc w:val="center"/>
        </w:trPr>
        <w:tc>
          <w:tcPr>
            <w:tcW w:w="4017" w:type="dxa"/>
            <w:noWrap/>
            <w:hideMark/>
          </w:tcPr>
          <w:p w14:paraId="18178FC2" w14:textId="77777777" w:rsidR="00CC4408" w:rsidRPr="003F0643" w:rsidRDefault="00CC4408" w:rsidP="00036127">
            <w:r w:rsidRPr="003F0643">
              <w:t>Non Pupil Premium</w:t>
            </w:r>
          </w:p>
        </w:tc>
        <w:tc>
          <w:tcPr>
            <w:tcW w:w="850" w:type="dxa"/>
            <w:noWrap/>
            <w:hideMark/>
          </w:tcPr>
          <w:p w14:paraId="5AF2C623" w14:textId="77777777" w:rsidR="00CC4408" w:rsidRPr="003F0643" w:rsidRDefault="00CC4408" w:rsidP="00036127">
            <w:r w:rsidRPr="003F0643">
              <w:t>209</w:t>
            </w:r>
          </w:p>
        </w:tc>
        <w:tc>
          <w:tcPr>
            <w:tcW w:w="1121" w:type="dxa"/>
            <w:noWrap/>
            <w:hideMark/>
          </w:tcPr>
          <w:p w14:paraId="2EA8238D" w14:textId="77777777" w:rsidR="00CC4408" w:rsidRPr="003F0643" w:rsidRDefault="00CC4408" w:rsidP="00036127">
            <w:r w:rsidRPr="003F0643">
              <w:t>96.4%</w:t>
            </w:r>
          </w:p>
        </w:tc>
        <w:tc>
          <w:tcPr>
            <w:tcW w:w="1812" w:type="dxa"/>
            <w:noWrap/>
            <w:hideMark/>
          </w:tcPr>
          <w:p w14:paraId="0368B536" w14:textId="77777777" w:rsidR="00CC4408" w:rsidRPr="003F0643" w:rsidRDefault="00CC4408" w:rsidP="00036127">
            <w:r w:rsidRPr="003F0643">
              <w:t>10</w:t>
            </w:r>
          </w:p>
        </w:tc>
        <w:tc>
          <w:tcPr>
            <w:tcW w:w="1155" w:type="dxa"/>
            <w:noWrap/>
            <w:hideMark/>
          </w:tcPr>
          <w:p w14:paraId="62FC9C0D" w14:textId="77777777" w:rsidR="00CC4408" w:rsidRPr="003F0643" w:rsidRDefault="00CC4408" w:rsidP="00036127">
            <w:r w:rsidRPr="003F0643">
              <w:t>4.5</w:t>
            </w:r>
          </w:p>
        </w:tc>
      </w:tr>
      <w:tr w:rsidR="00CC4408" w:rsidRPr="003F0643" w14:paraId="3FEDF3FF" w14:textId="77777777" w:rsidTr="0072682E">
        <w:trPr>
          <w:trHeight w:val="59"/>
          <w:jc w:val="center"/>
        </w:trPr>
        <w:tc>
          <w:tcPr>
            <w:tcW w:w="4017" w:type="dxa"/>
            <w:noWrap/>
            <w:hideMark/>
          </w:tcPr>
          <w:p w14:paraId="400A5E6E" w14:textId="3E271130" w:rsidR="00CC4408" w:rsidRPr="003F0643" w:rsidRDefault="00CC4408" w:rsidP="00036127"/>
        </w:tc>
        <w:tc>
          <w:tcPr>
            <w:tcW w:w="850" w:type="dxa"/>
            <w:noWrap/>
            <w:hideMark/>
          </w:tcPr>
          <w:p w14:paraId="68D57342" w14:textId="45A92C9B" w:rsidR="00CC4408" w:rsidRPr="003F0643" w:rsidRDefault="00CC4408" w:rsidP="00036127"/>
        </w:tc>
        <w:tc>
          <w:tcPr>
            <w:tcW w:w="1121" w:type="dxa"/>
            <w:noWrap/>
            <w:hideMark/>
          </w:tcPr>
          <w:p w14:paraId="5FB387E3" w14:textId="6342AE29" w:rsidR="00CC4408" w:rsidRPr="003F0643" w:rsidRDefault="00CC4408" w:rsidP="00036127"/>
        </w:tc>
        <w:tc>
          <w:tcPr>
            <w:tcW w:w="1812" w:type="dxa"/>
            <w:noWrap/>
            <w:hideMark/>
          </w:tcPr>
          <w:p w14:paraId="0570F24D" w14:textId="492D7361" w:rsidR="00CC4408" w:rsidRPr="003F0643" w:rsidRDefault="00CC4408" w:rsidP="00036127"/>
        </w:tc>
        <w:tc>
          <w:tcPr>
            <w:tcW w:w="1155" w:type="dxa"/>
            <w:noWrap/>
            <w:hideMark/>
          </w:tcPr>
          <w:p w14:paraId="590C177D" w14:textId="356522F5" w:rsidR="00CC4408" w:rsidRPr="003F0643" w:rsidRDefault="00CC4408" w:rsidP="00036127"/>
        </w:tc>
      </w:tr>
      <w:tr w:rsidR="00CC4408" w:rsidRPr="003F0643" w14:paraId="18910639" w14:textId="77777777" w:rsidTr="0072682E">
        <w:trPr>
          <w:trHeight w:val="64"/>
          <w:jc w:val="center"/>
        </w:trPr>
        <w:tc>
          <w:tcPr>
            <w:tcW w:w="4017" w:type="dxa"/>
            <w:noWrap/>
            <w:hideMark/>
          </w:tcPr>
          <w:p w14:paraId="26B65275" w14:textId="0E0A98F3" w:rsidR="00CC4408" w:rsidRPr="003F0643" w:rsidRDefault="00CC4408" w:rsidP="00036127"/>
        </w:tc>
        <w:tc>
          <w:tcPr>
            <w:tcW w:w="850" w:type="dxa"/>
            <w:noWrap/>
            <w:hideMark/>
          </w:tcPr>
          <w:p w14:paraId="3B861DA8" w14:textId="3FF93682" w:rsidR="00CC4408" w:rsidRPr="003F0643" w:rsidRDefault="00CC4408" w:rsidP="00036127"/>
        </w:tc>
        <w:tc>
          <w:tcPr>
            <w:tcW w:w="1121" w:type="dxa"/>
            <w:noWrap/>
            <w:hideMark/>
          </w:tcPr>
          <w:p w14:paraId="232C96FE" w14:textId="35193CDF" w:rsidR="00CC4408" w:rsidRPr="003F0643" w:rsidRDefault="00CC4408" w:rsidP="00036127"/>
        </w:tc>
        <w:tc>
          <w:tcPr>
            <w:tcW w:w="1812" w:type="dxa"/>
            <w:noWrap/>
            <w:hideMark/>
          </w:tcPr>
          <w:p w14:paraId="00A94367" w14:textId="51F80DB5" w:rsidR="00CC4408" w:rsidRPr="003F0643" w:rsidRDefault="00CC4408" w:rsidP="00036127"/>
        </w:tc>
        <w:tc>
          <w:tcPr>
            <w:tcW w:w="1155" w:type="dxa"/>
            <w:noWrap/>
            <w:hideMark/>
          </w:tcPr>
          <w:p w14:paraId="788B7193" w14:textId="546647B0" w:rsidR="00CC4408" w:rsidRPr="003F0643" w:rsidRDefault="00CC4408" w:rsidP="00036127"/>
        </w:tc>
      </w:tr>
    </w:tbl>
    <w:p w14:paraId="0EA8746E" w14:textId="77777777" w:rsidR="00CC4408" w:rsidRDefault="00CC4408" w:rsidP="00CC4408">
      <w:r>
        <w:fldChar w:fldCharType="end"/>
      </w:r>
    </w:p>
    <w:p w14:paraId="6F874A85" w14:textId="6A5236B1" w:rsidR="00CC4408" w:rsidRDefault="00CC4408" w:rsidP="00CC4408">
      <w:pPr>
        <w:pStyle w:val="ListParagraph"/>
        <w:numPr>
          <w:ilvl w:val="0"/>
          <w:numId w:val="20"/>
        </w:numPr>
      </w:pPr>
      <w:r>
        <w:t xml:space="preserve">The gap in attendance between the pp cohort and non pp cohort has remained </w:t>
      </w:r>
      <w:r w:rsidR="003864FF">
        <w:t xml:space="preserve">constant </w:t>
      </w:r>
      <w:r>
        <w:t xml:space="preserve">at 2.5%. </w:t>
      </w:r>
    </w:p>
    <w:p w14:paraId="32745D3B" w14:textId="1F0C3314" w:rsidR="00CC4408" w:rsidRDefault="00CC4408" w:rsidP="00CC4408">
      <w:pPr>
        <w:pStyle w:val="ListParagraph"/>
        <w:numPr>
          <w:ilvl w:val="0"/>
          <w:numId w:val="20"/>
        </w:numPr>
      </w:pPr>
      <w:r>
        <w:t>Average lates have remained similar to term 1B (0.05% increase) which is still a significant increase from term 1A.</w:t>
      </w:r>
    </w:p>
    <w:p w14:paraId="32103625" w14:textId="77777777" w:rsidR="0072682E" w:rsidRPr="0072682E" w:rsidRDefault="0072682E" w:rsidP="004F1D50">
      <w:pPr>
        <w:pStyle w:val="ListParagraph"/>
      </w:pPr>
    </w:p>
    <w:p w14:paraId="352963B8" w14:textId="77777777" w:rsidR="00CC4408" w:rsidRDefault="00CC4408" w:rsidP="00CC4408">
      <w:pPr>
        <w:tabs>
          <w:tab w:val="left" w:pos="2719"/>
        </w:tabs>
        <w:rPr>
          <w:b/>
          <w:u w:val="single"/>
        </w:rPr>
      </w:pPr>
      <w:r w:rsidRPr="00477EC6">
        <w:rPr>
          <w:b/>
          <w:u w:val="single"/>
        </w:rPr>
        <w:t>Behaviours for Learning</w:t>
      </w:r>
    </w:p>
    <w:tbl>
      <w:tblPr>
        <w:tblW w:w="8991" w:type="dxa"/>
        <w:jc w:val="center"/>
        <w:tblLook w:val="04A0" w:firstRow="1" w:lastRow="0" w:firstColumn="1" w:lastColumn="0" w:noHBand="0" w:noVBand="1"/>
      </w:tblPr>
      <w:tblGrid>
        <w:gridCol w:w="2138"/>
        <w:gridCol w:w="856"/>
        <w:gridCol w:w="999"/>
        <w:gridCol w:w="1571"/>
        <w:gridCol w:w="1570"/>
        <w:gridCol w:w="1857"/>
      </w:tblGrid>
      <w:tr w:rsidR="00CC4408" w:rsidRPr="00477EC6" w14:paraId="77315112" w14:textId="77777777" w:rsidTr="0072682E">
        <w:trPr>
          <w:trHeight w:val="2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6808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Groups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ABF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Cohort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1EE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Average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1C7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BfL 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51F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BfL 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A55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BfL 5&amp;6</w:t>
            </w:r>
          </w:p>
        </w:tc>
      </w:tr>
      <w:tr w:rsidR="00CC4408" w:rsidRPr="00477EC6" w14:paraId="471E5658" w14:textId="77777777" w:rsidTr="0072682E">
        <w:trPr>
          <w:trHeight w:val="22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9B5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DC7F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283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547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(in 3+ subjects)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EE5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(in 3+ subjects)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276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(in any subject)</w:t>
            </w:r>
          </w:p>
        </w:tc>
      </w:tr>
      <w:tr w:rsidR="00CC4408" w:rsidRPr="00477EC6" w14:paraId="0649ACF2" w14:textId="77777777" w:rsidTr="0072682E">
        <w:trPr>
          <w:trHeight w:val="22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0C3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Whole Cohort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E07" w14:textId="77777777" w:rsidR="00CC4408" w:rsidRPr="00477EC6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DFAE" w14:textId="77777777" w:rsidR="00CC4408" w:rsidRPr="00477EC6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795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24.19%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302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10.89%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26F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1.61%</w:t>
            </w:r>
          </w:p>
        </w:tc>
      </w:tr>
      <w:tr w:rsidR="00CC4408" w:rsidRPr="00477EC6" w14:paraId="00028DC8" w14:textId="77777777" w:rsidTr="0072682E">
        <w:trPr>
          <w:trHeight w:val="22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3B0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Pupil Premium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47B" w14:textId="77777777" w:rsidR="00CC4408" w:rsidRPr="00477EC6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1F5" w14:textId="77777777" w:rsidR="00CC4408" w:rsidRPr="00477EC6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2.34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D5E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12.82%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CD0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10.26%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434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2.56%</w:t>
            </w:r>
          </w:p>
        </w:tc>
      </w:tr>
      <w:tr w:rsidR="00CC4408" w:rsidRPr="00477EC6" w14:paraId="475181F6" w14:textId="77777777" w:rsidTr="0072682E">
        <w:trPr>
          <w:trHeight w:val="22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41D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Non Pupil Premium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128" w14:textId="77777777" w:rsidR="00CC4408" w:rsidRPr="00477EC6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6A4" w14:textId="77777777" w:rsidR="00CC4408" w:rsidRPr="00477EC6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2.17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5C3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26.32%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EEB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88F" w14:textId="77777777" w:rsidR="00CC4408" w:rsidRPr="00477EC6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C6">
              <w:rPr>
                <w:rFonts w:ascii="Calibri" w:eastAsia="Times New Roman" w:hAnsi="Calibri" w:cs="Calibri"/>
                <w:color w:val="000000"/>
                <w:lang w:eastAsia="en-GB"/>
              </w:rPr>
              <w:t>1.44%</w:t>
            </w:r>
          </w:p>
        </w:tc>
      </w:tr>
    </w:tbl>
    <w:p w14:paraId="01191AEF" w14:textId="77777777" w:rsidR="00CC4408" w:rsidRDefault="00CC4408" w:rsidP="00CC4408">
      <w:pPr>
        <w:tabs>
          <w:tab w:val="left" w:pos="686"/>
        </w:tabs>
        <w:rPr>
          <w:b/>
          <w:u w:val="single"/>
        </w:rPr>
      </w:pPr>
    </w:p>
    <w:p w14:paraId="3B2AEFA2" w14:textId="5EE5C294" w:rsidR="00CC4408" w:rsidRDefault="00CC4408" w:rsidP="00CC4408">
      <w:pPr>
        <w:pStyle w:val="ListParagraph"/>
        <w:numPr>
          <w:ilvl w:val="0"/>
          <w:numId w:val="26"/>
        </w:numPr>
      </w:pPr>
      <w:r>
        <w:t>Increased BFL 5&amp;6 for PP cohort. The PP cohort received 1.12% more</w:t>
      </w:r>
      <w:r w:rsidR="0072682E">
        <w:t xml:space="preserve"> BFL 5&amp;6 than the non PP cohort</w:t>
      </w:r>
      <w:r>
        <w:t>.</w:t>
      </w:r>
    </w:p>
    <w:p w14:paraId="7937E527" w14:textId="77777777" w:rsidR="00CC4408" w:rsidRDefault="00CC4408" w:rsidP="00CC4408">
      <w:pPr>
        <w:pStyle w:val="ListParagraph"/>
        <w:numPr>
          <w:ilvl w:val="0"/>
          <w:numId w:val="26"/>
        </w:numPr>
      </w:pPr>
      <w:r>
        <w:lastRenderedPageBreak/>
        <w:t xml:space="preserve">The % of pp pupils receiving BFL 4 in 3+ subjects has remained the same (10.26%) as term 1B. Compared to the non pp cohort the number of pupils receiving BFL 4 in 3+ subjects is slightly less for pp. </w:t>
      </w:r>
    </w:p>
    <w:p w14:paraId="058208CA" w14:textId="539F522E" w:rsidR="00CC4408" w:rsidRPr="0072682E" w:rsidRDefault="00CC4408" w:rsidP="00CC4408">
      <w:pPr>
        <w:pStyle w:val="ListParagraph"/>
        <w:numPr>
          <w:ilvl w:val="0"/>
          <w:numId w:val="26"/>
        </w:numPr>
      </w:pPr>
      <w:r>
        <w:t xml:space="preserve">The number of pp pupils receiving BFL 1 in 3+ subjects has remained at 12.82%. The gap has widened in this category. </w:t>
      </w:r>
    </w:p>
    <w:p w14:paraId="6897EE1E" w14:textId="77777777" w:rsidR="00CC4408" w:rsidRDefault="00CC4408" w:rsidP="00CC4408">
      <w:pPr>
        <w:rPr>
          <w:b/>
          <w:u w:val="single"/>
        </w:rPr>
      </w:pPr>
      <w:r w:rsidRPr="00230EE7">
        <w:rPr>
          <w:b/>
          <w:u w:val="single"/>
        </w:rPr>
        <w:t xml:space="preserve">Progress and Attainment 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3257"/>
        <w:gridCol w:w="832"/>
        <w:gridCol w:w="1172"/>
        <w:gridCol w:w="1300"/>
        <w:gridCol w:w="1562"/>
        <w:gridCol w:w="1219"/>
      </w:tblGrid>
      <w:tr w:rsidR="00CC4408" w:rsidRPr="00C75509" w14:paraId="5CA012FE" w14:textId="77777777" w:rsidTr="0072682E">
        <w:trPr>
          <w:trHeight w:val="296"/>
        </w:trPr>
        <w:tc>
          <w:tcPr>
            <w:tcW w:w="3257" w:type="dxa"/>
            <w:noWrap/>
            <w:hideMark/>
          </w:tcPr>
          <w:p w14:paraId="2796F2B4" w14:textId="77777777" w:rsidR="00CC4408" w:rsidRPr="00C75509" w:rsidRDefault="00CC4408" w:rsidP="00036127">
            <w:r w:rsidRPr="00C75509">
              <w:t>Groups</w:t>
            </w:r>
          </w:p>
        </w:tc>
        <w:tc>
          <w:tcPr>
            <w:tcW w:w="832" w:type="dxa"/>
            <w:noWrap/>
            <w:hideMark/>
          </w:tcPr>
          <w:p w14:paraId="64E9BC41" w14:textId="77777777" w:rsidR="00CC4408" w:rsidRPr="00C75509" w:rsidRDefault="00CC4408" w:rsidP="00036127">
            <w:r w:rsidRPr="00C75509">
              <w:t>Cohort</w:t>
            </w:r>
          </w:p>
        </w:tc>
        <w:tc>
          <w:tcPr>
            <w:tcW w:w="1172" w:type="dxa"/>
            <w:noWrap/>
            <w:hideMark/>
          </w:tcPr>
          <w:p w14:paraId="75E7F3C9" w14:textId="77777777" w:rsidR="00CC4408" w:rsidRPr="00C75509" w:rsidRDefault="00CC4408" w:rsidP="00036127">
            <w:r w:rsidRPr="00C75509">
              <w:t>Above Target</w:t>
            </w:r>
          </w:p>
        </w:tc>
        <w:tc>
          <w:tcPr>
            <w:tcW w:w="1300" w:type="dxa"/>
            <w:noWrap/>
            <w:hideMark/>
          </w:tcPr>
          <w:p w14:paraId="5E804E9E" w14:textId="77777777" w:rsidR="00CC4408" w:rsidRPr="00C75509" w:rsidRDefault="00CC4408" w:rsidP="00036127">
            <w:r w:rsidRPr="00C75509">
              <w:t>On Target</w:t>
            </w:r>
          </w:p>
        </w:tc>
        <w:tc>
          <w:tcPr>
            <w:tcW w:w="1562" w:type="dxa"/>
            <w:noWrap/>
            <w:hideMark/>
          </w:tcPr>
          <w:p w14:paraId="7B54F31D" w14:textId="77777777" w:rsidR="00CC4408" w:rsidRPr="00C75509" w:rsidRDefault="00CC4408" w:rsidP="00036127">
            <w:r w:rsidRPr="00C75509">
              <w:t>1 sub-level progress</w:t>
            </w:r>
          </w:p>
        </w:tc>
        <w:tc>
          <w:tcPr>
            <w:tcW w:w="1219" w:type="dxa"/>
            <w:noWrap/>
            <w:hideMark/>
          </w:tcPr>
          <w:p w14:paraId="04FF9913" w14:textId="77777777" w:rsidR="00CC4408" w:rsidRPr="00C75509" w:rsidRDefault="00CC4408" w:rsidP="00036127">
            <w:r w:rsidRPr="00C75509">
              <w:t>No progress</w:t>
            </w:r>
          </w:p>
        </w:tc>
      </w:tr>
      <w:tr w:rsidR="00CC4408" w:rsidRPr="00C75509" w14:paraId="4B1E2820" w14:textId="77777777" w:rsidTr="0072682E">
        <w:trPr>
          <w:trHeight w:val="296"/>
        </w:trPr>
        <w:tc>
          <w:tcPr>
            <w:tcW w:w="3257" w:type="dxa"/>
            <w:noWrap/>
            <w:hideMark/>
          </w:tcPr>
          <w:p w14:paraId="040570BF" w14:textId="77777777" w:rsidR="00CC4408" w:rsidRPr="00C75509" w:rsidRDefault="00CC4408" w:rsidP="00036127">
            <w:r w:rsidRPr="00C75509">
              <w:t> </w:t>
            </w:r>
          </w:p>
        </w:tc>
        <w:tc>
          <w:tcPr>
            <w:tcW w:w="832" w:type="dxa"/>
            <w:noWrap/>
            <w:hideMark/>
          </w:tcPr>
          <w:p w14:paraId="5FC2F406" w14:textId="77777777" w:rsidR="00CC4408" w:rsidRPr="00C75509" w:rsidRDefault="00CC4408" w:rsidP="00036127">
            <w:r w:rsidRPr="00C75509">
              <w:t> </w:t>
            </w:r>
          </w:p>
        </w:tc>
        <w:tc>
          <w:tcPr>
            <w:tcW w:w="1172" w:type="dxa"/>
            <w:noWrap/>
            <w:hideMark/>
          </w:tcPr>
          <w:p w14:paraId="55188390" w14:textId="77777777" w:rsidR="00CC4408" w:rsidRPr="00C75509" w:rsidRDefault="00CC4408" w:rsidP="00036127">
            <w:r w:rsidRPr="00C75509">
              <w:t>(in 3+ subjects)</w:t>
            </w:r>
          </w:p>
        </w:tc>
        <w:tc>
          <w:tcPr>
            <w:tcW w:w="1300" w:type="dxa"/>
            <w:noWrap/>
            <w:hideMark/>
          </w:tcPr>
          <w:p w14:paraId="287C0F0B" w14:textId="77777777" w:rsidR="00CC4408" w:rsidRPr="00C75509" w:rsidRDefault="00CC4408" w:rsidP="00036127">
            <w:r w:rsidRPr="00C75509">
              <w:t>(in 7+ subjects)</w:t>
            </w:r>
          </w:p>
        </w:tc>
        <w:tc>
          <w:tcPr>
            <w:tcW w:w="1562" w:type="dxa"/>
            <w:noWrap/>
            <w:hideMark/>
          </w:tcPr>
          <w:p w14:paraId="3A59E9C5" w14:textId="77777777" w:rsidR="00CC4408" w:rsidRPr="00C75509" w:rsidRDefault="00CC4408" w:rsidP="00036127">
            <w:r w:rsidRPr="00C75509">
              <w:t>(in 3+ subjects)</w:t>
            </w:r>
          </w:p>
        </w:tc>
        <w:tc>
          <w:tcPr>
            <w:tcW w:w="1219" w:type="dxa"/>
            <w:noWrap/>
            <w:hideMark/>
          </w:tcPr>
          <w:p w14:paraId="2669FD10" w14:textId="77777777" w:rsidR="00CC4408" w:rsidRPr="00C75509" w:rsidRDefault="00CC4408" w:rsidP="00036127">
            <w:r w:rsidRPr="00C75509">
              <w:t>(in any subject)</w:t>
            </w:r>
          </w:p>
        </w:tc>
      </w:tr>
      <w:tr w:rsidR="00CC4408" w:rsidRPr="00C75509" w14:paraId="570A3183" w14:textId="77777777" w:rsidTr="0072682E">
        <w:trPr>
          <w:trHeight w:val="296"/>
        </w:trPr>
        <w:tc>
          <w:tcPr>
            <w:tcW w:w="3257" w:type="dxa"/>
            <w:noWrap/>
            <w:hideMark/>
          </w:tcPr>
          <w:p w14:paraId="5EF6413E" w14:textId="77777777" w:rsidR="00CC4408" w:rsidRPr="00C75509" w:rsidRDefault="00CC4408" w:rsidP="00036127">
            <w:r w:rsidRPr="00C75509">
              <w:t>Whole Cohort</w:t>
            </w:r>
          </w:p>
        </w:tc>
        <w:tc>
          <w:tcPr>
            <w:tcW w:w="832" w:type="dxa"/>
            <w:noWrap/>
            <w:hideMark/>
          </w:tcPr>
          <w:p w14:paraId="2831DDC3" w14:textId="77777777" w:rsidR="00CC4408" w:rsidRPr="00C75509" w:rsidRDefault="00CC4408" w:rsidP="00036127">
            <w:r w:rsidRPr="00C75509">
              <w:t>248</w:t>
            </w:r>
          </w:p>
        </w:tc>
        <w:tc>
          <w:tcPr>
            <w:tcW w:w="1172" w:type="dxa"/>
            <w:noWrap/>
            <w:hideMark/>
          </w:tcPr>
          <w:p w14:paraId="1C154D72" w14:textId="77777777" w:rsidR="00CC4408" w:rsidRPr="00C75509" w:rsidRDefault="00CC4408" w:rsidP="00036127">
            <w:r w:rsidRPr="00C75509">
              <w:t>99.6%</w:t>
            </w:r>
          </w:p>
        </w:tc>
        <w:tc>
          <w:tcPr>
            <w:tcW w:w="1300" w:type="dxa"/>
            <w:noWrap/>
            <w:hideMark/>
          </w:tcPr>
          <w:p w14:paraId="7848CC74" w14:textId="77777777" w:rsidR="00CC4408" w:rsidRPr="00C75509" w:rsidRDefault="00CC4408" w:rsidP="00036127">
            <w:r w:rsidRPr="00C75509">
              <w:t>83.06%</w:t>
            </w:r>
          </w:p>
        </w:tc>
        <w:tc>
          <w:tcPr>
            <w:tcW w:w="1562" w:type="dxa"/>
            <w:noWrap/>
            <w:hideMark/>
          </w:tcPr>
          <w:p w14:paraId="1BD86744" w14:textId="77777777" w:rsidR="00CC4408" w:rsidRPr="00C75509" w:rsidRDefault="00CC4408" w:rsidP="00036127">
            <w:r w:rsidRPr="00C75509">
              <w:t>75.4%</w:t>
            </w:r>
          </w:p>
        </w:tc>
        <w:tc>
          <w:tcPr>
            <w:tcW w:w="1219" w:type="dxa"/>
            <w:noWrap/>
            <w:hideMark/>
          </w:tcPr>
          <w:p w14:paraId="57FE6F8C" w14:textId="77777777" w:rsidR="00CC4408" w:rsidRPr="00C75509" w:rsidRDefault="00CC4408" w:rsidP="00036127">
            <w:r w:rsidRPr="00C75509">
              <w:t>93.95%</w:t>
            </w:r>
          </w:p>
        </w:tc>
      </w:tr>
      <w:tr w:rsidR="00CC4408" w:rsidRPr="00C75509" w14:paraId="0D8B2905" w14:textId="77777777" w:rsidTr="0072682E">
        <w:trPr>
          <w:trHeight w:val="296"/>
        </w:trPr>
        <w:tc>
          <w:tcPr>
            <w:tcW w:w="3257" w:type="dxa"/>
            <w:noWrap/>
            <w:hideMark/>
          </w:tcPr>
          <w:p w14:paraId="3D1A5EC2" w14:textId="77777777" w:rsidR="00CC4408" w:rsidRPr="00C75509" w:rsidRDefault="00CC4408" w:rsidP="00036127">
            <w:r w:rsidRPr="00C75509">
              <w:t>Pupil Premium</w:t>
            </w:r>
          </w:p>
        </w:tc>
        <w:tc>
          <w:tcPr>
            <w:tcW w:w="832" w:type="dxa"/>
            <w:noWrap/>
            <w:hideMark/>
          </w:tcPr>
          <w:p w14:paraId="37B20F18" w14:textId="77777777" w:rsidR="00CC4408" w:rsidRPr="00C75509" w:rsidRDefault="00CC4408" w:rsidP="00036127">
            <w:r w:rsidRPr="00C75509">
              <w:t>39</w:t>
            </w:r>
          </w:p>
        </w:tc>
        <w:tc>
          <w:tcPr>
            <w:tcW w:w="1172" w:type="dxa"/>
            <w:noWrap/>
            <w:hideMark/>
          </w:tcPr>
          <w:p w14:paraId="44F9E4A9" w14:textId="77777777" w:rsidR="00CC4408" w:rsidRPr="00C75509" w:rsidRDefault="00CC4408" w:rsidP="00036127">
            <w:r w:rsidRPr="00C75509">
              <w:t>100%</w:t>
            </w:r>
          </w:p>
        </w:tc>
        <w:tc>
          <w:tcPr>
            <w:tcW w:w="1300" w:type="dxa"/>
            <w:noWrap/>
            <w:hideMark/>
          </w:tcPr>
          <w:p w14:paraId="41C5F22C" w14:textId="77777777" w:rsidR="00CC4408" w:rsidRPr="00C75509" w:rsidRDefault="00CC4408" w:rsidP="00036127">
            <w:r w:rsidRPr="00C75509">
              <w:t>92.31%</w:t>
            </w:r>
          </w:p>
        </w:tc>
        <w:tc>
          <w:tcPr>
            <w:tcW w:w="1562" w:type="dxa"/>
            <w:noWrap/>
            <w:hideMark/>
          </w:tcPr>
          <w:p w14:paraId="61E86676" w14:textId="77777777" w:rsidR="00CC4408" w:rsidRPr="00C75509" w:rsidRDefault="00CC4408" w:rsidP="00036127">
            <w:r w:rsidRPr="00C75509">
              <w:t>66.67%</w:t>
            </w:r>
          </w:p>
        </w:tc>
        <w:tc>
          <w:tcPr>
            <w:tcW w:w="1219" w:type="dxa"/>
            <w:noWrap/>
            <w:hideMark/>
          </w:tcPr>
          <w:p w14:paraId="2BAFACF6" w14:textId="77777777" w:rsidR="00CC4408" w:rsidRPr="00C75509" w:rsidRDefault="00CC4408" w:rsidP="00036127">
            <w:r w:rsidRPr="00C75509">
              <w:t>94.87%</w:t>
            </w:r>
          </w:p>
        </w:tc>
      </w:tr>
      <w:tr w:rsidR="00CC4408" w:rsidRPr="00C75509" w14:paraId="2254DE4A" w14:textId="77777777" w:rsidTr="0072682E">
        <w:trPr>
          <w:trHeight w:val="296"/>
        </w:trPr>
        <w:tc>
          <w:tcPr>
            <w:tcW w:w="3257" w:type="dxa"/>
            <w:noWrap/>
            <w:hideMark/>
          </w:tcPr>
          <w:p w14:paraId="2EB15B84" w14:textId="77777777" w:rsidR="00CC4408" w:rsidRPr="00C75509" w:rsidRDefault="00CC4408" w:rsidP="00036127">
            <w:r w:rsidRPr="00C75509">
              <w:t>Non Pupil Premium</w:t>
            </w:r>
          </w:p>
        </w:tc>
        <w:tc>
          <w:tcPr>
            <w:tcW w:w="832" w:type="dxa"/>
            <w:noWrap/>
            <w:hideMark/>
          </w:tcPr>
          <w:p w14:paraId="6510A15B" w14:textId="77777777" w:rsidR="00CC4408" w:rsidRPr="00C75509" w:rsidRDefault="00CC4408" w:rsidP="00036127">
            <w:r w:rsidRPr="00C75509">
              <w:t>209</w:t>
            </w:r>
          </w:p>
        </w:tc>
        <w:tc>
          <w:tcPr>
            <w:tcW w:w="1172" w:type="dxa"/>
            <w:noWrap/>
            <w:hideMark/>
          </w:tcPr>
          <w:p w14:paraId="4A0B080F" w14:textId="77777777" w:rsidR="00CC4408" w:rsidRPr="00C75509" w:rsidRDefault="00CC4408" w:rsidP="00036127">
            <w:r w:rsidRPr="00C75509">
              <w:t>99.52%</w:t>
            </w:r>
          </w:p>
        </w:tc>
        <w:tc>
          <w:tcPr>
            <w:tcW w:w="1300" w:type="dxa"/>
            <w:noWrap/>
            <w:hideMark/>
          </w:tcPr>
          <w:p w14:paraId="244105C9" w14:textId="77777777" w:rsidR="00CC4408" w:rsidRPr="00C75509" w:rsidRDefault="00CC4408" w:rsidP="00036127">
            <w:r w:rsidRPr="00C75509">
              <w:t>81.34%</w:t>
            </w:r>
          </w:p>
        </w:tc>
        <w:tc>
          <w:tcPr>
            <w:tcW w:w="1562" w:type="dxa"/>
            <w:noWrap/>
            <w:hideMark/>
          </w:tcPr>
          <w:p w14:paraId="6D87BDCB" w14:textId="77777777" w:rsidR="00CC4408" w:rsidRPr="00C75509" w:rsidRDefault="00CC4408" w:rsidP="00036127">
            <w:r w:rsidRPr="00C75509">
              <w:t>77.03%</w:t>
            </w:r>
          </w:p>
        </w:tc>
        <w:tc>
          <w:tcPr>
            <w:tcW w:w="1219" w:type="dxa"/>
            <w:noWrap/>
            <w:hideMark/>
          </w:tcPr>
          <w:p w14:paraId="0B89036B" w14:textId="77777777" w:rsidR="00CC4408" w:rsidRPr="00C75509" w:rsidRDefault="00CC4408" w:rsidP="00036127">
            <w:r w:rsidRPr="00C75509">
              <w:t>93.78%</w:t>
            </w:r>
          </w:p>
        </w:tc>
      </w:tr>
    </w:tbl>
    <w:p w14:paraId="1713033F" w14:textId="77777777" w:rsidR="00CC4408" w:rsidRDefault="00CC4408" w:rsidP="00CC4408">
      <w:pPr>
        <w:rPr>
          <w:b/>
          <w:u w:val="single"/>
        </w:rPr>
      </w:pPr>
    </w:p>
    <w:p w14:paraId="4F703A2A" w14:textId="708262CE" w:rsidR="00CC4408" w:rsidRDefault="00CC4408" w:rsidP="00CC4408">
      <w:pPr>
        <w:pStyle w:val="ListParagraph"/>
        <w:numPr>
          <w:ilvl w:val="0"/>
          <w:numId w:val="30"/>
        </w:numPr>
      </w:pPr>
      <w:r w:rsidRPr="0061214B">
        <w:t xml:space="preserve">The pp </w:t>
      </w:r>
      <w:r w:rsidR="0072682E">
        <w:t xml:space="preserve">cohort have managed to achieve </w:t>
      </w:r>
      <w:r w:rsidRPr="0061214B">
        <w:t xml:space="preserve">100% above target </w:t>
      </w:r>
      <w:r>
        <w:t xml:space="preserve">in 3+ subjects. </w:t>
      </w:r>
    </w:p>
    <w:p w14:paraId="1F743287" w14:textId="77777777" w:rsidR="00CC4408" w:rsidRDefault="00CC4408" w:rsidP="00CC4408">
      <w:pPr>
        <w:pStyle w:val="ListParagraph"/>
        <w:numPr>
          <w:ilvl w:val="0"/>
          <w:numId w:val="30"/>
        </w:numPr>
      </w:pPr>
      <w:r>
        <w:t>The number of pp achieving their target grade in 7+ subjects is over 10% higher than the non pp, a lower percentage but larger gap since term 1B.</w:t>
      </w:r>
    </w:p>
    <w:p w14:paraId="3A7F6712" w14:textId="77777777" w:rsidR="004F1D50" w:rsidRDefault="004F1D50" w:rsidP="0072682E">
      <w:pPr>
        <w:rPr>
          <w:b/>
          <w:sz w:val="28"/>
          <w:szCs w:val="28"/>
          <w:u w:val="single"/>
        </w:rPr>
      </w:pPr>
    </w:p>
    <w:p w14:paraId="05295E5B" w14:textId="31C054BB" w:rsidR="00CC4408" w:rsidRPr="0072682E" w:rsidRDefault="00E63F6C" w:rsidP="0072682E">
      <w:pPr>
        <w:rPr>
          <w:b/>
          <w:sz w:val="28"/>
          <w:szCs w:val="28"/>
          <w:u w:val="single"/>
        </w:rPr>
      </w:pPr>
      <w:r w:rsidRPr="0072682E">
        <w:rPr>
          <w:b/>
          <w:sz w:val="28"/>
          <w:szCs w:val="28"/>
          <w:u w:val="single"/>
        </w:rPr>
        <w:t xml:space="preserve">Year 9 </w:t>
      </w:r>
    </w:p>
    <w:p w14:paraId="6E62F7A6" w14:textId="26662C06" w:rsidR="00F922C3" w:rsidRDefault="00BB5F2D" w:rsidP="00F922C3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6F2094" wp14:editId="2BB0698F">
            <wp:simplePos x="0" y="0"/>
            <wp:positionH relativeFrom="margin">
              <wp:align>right</wp:align>
            </wp:positionH>
            <wp:positionV relativeFrom="paragraph">
              <wp:posOffset>238644</wp:posOffset>
            </wp:positionV>
            <wp:extent cx="5877560" cy="73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" t="36442" r="33642" b="51650"/>
                    <a:stretch/>
                  </pic:blipFill>
                  <pic:spPr bwMode="auto">
                    <a:xfrm>
                      <a:off x="0" y="0"/>
                      <a:ext cx="5880773" cy="733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22C3" w:rsidRPr="00F922C3">
        <w:rPr>
          <w:b/>
          <w:sz w:val="24"/>
          <w:u w:val="single"/>
        </w:rPr>
        <w:t>Attendance and punctuality</w:t>
      </w:r>
    </w:p>
    <w:p w14:paraId="38763A40" w14:textId="53740EBC" w:rsidR="00BB5F2D" w:rsidRDefault="00BB5F2D" w:rsidP="00F922C3">
      <w:pPr>
        <w:rPr>
          <w:b/>
          <w:sz w:val="24"/>
          <w:u w:val="single"/>
        </w:rPr>
      </w:pPr>
    </w:p>
    <w:p w14:paraId="24CCCA04" w14:textId="407B95B4" w:rsidR="0099399C" w:rsidRPr="004F1D50" w:rsidRDefault="00F922C3" w:rsidP="00CE396E">
      <w:pPr>
        <w:pStyle w:val="ListParagraph"/>
        <w:numPr>
          <w:ilvl w:val="0"/>
          <w:numId w:val="1"/>
        </w:numPr>
      </w:pPr>
      <w:r w:rsidRPr="004F1D50">
        <w:t xml:space="preserve">Attendance for Pupil Premium (PP) pupils is </w:t>
      </w:r>
      <w:r w:rsidR="00BB5F2D" w:rsidRPr="004F1D50">
        <w:t xml:space="preserve">still </w:t>
      </w:r>
      <w:r w:rsidRPr="004F1D50">
        <w:t>lower than the attendance of Non Pupil Premium Pupils.</w:t>
      </w:r>
    </w:p>
    <w:p w14:paraId="5CEC7AC8" w14:textId="77777777" w:rsidR="0099399C" w:rsidRDefault="0099399C" w:rsidP="00CE396E">
      <w:pPr>
        <w:pStyle w:val="NoSpacing"/>
        <w:rPr>
          <w:b/>
          <w:u w:val="single"/>
        </w:rPr>
      </w:pPr>
    </w:p>
    <w:p w14:paraId="773BB6D8" w14:textId="31E94C33" w:rsidR="0099399C" w:rsidRDefault="00CE396E" w:rsidP="0099399C">
      <w:pPr>
        <w:pStyle w:val="NoSpacing"/>
        <w:tabs>
          <w:tab w:val="left" w:pos="2939"/>
        </w:tabs>
        <w:rPr>
          <w:b/>
          <w:u w:val="single"/>
        </w:rPr>
      </w:pPr>
      <w:r>
        <w:rPr>
          <w:b/>
          <w:u w:val="single"/>
        </w:rPr>
        <w:t xml:space="preserve">Behaviours for Learning </w:t>
      </w:r>
    </w:p>
    <w:p w14:paraId="5E1D1439" w14:textId="5616C775" w:rsidR="0099399C" w:rsidRDefault="0099399C" w:rsidP="0099399C">
      <w:pPr>
        <w:pStyle w:val="NoSpacing"/>
        <w:tabs>
          <w:tab w:val="left" w:pos="2939"/>
        </w:tabs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288B3D2" wp14:editId="354CBE23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6103620" cy="845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" t="50635" r="25297" b="34406"/>
                    <a:stretch/>
                  </pic:blipFill>
                  <pic:spPr bwMode="auto">
                    <a:xfrm>
                      <a:off x="0" y="0"/>
                      <a:ext cx="6103620" cy="84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75F50" w14:textId="771E079B" w:rsidR="0099399C" w:rsidRDefault="0099399C" w:rsidP="0099399C">
      <w:pPr>
        <w:pStyle w:val="NoSpacing"/>
        <w:tabs>
          <w:tab w:val="left" w:pos="2939"/>
        </w:tabs>
        <w:rPr>
          <w:b/>
          <w:u w:val="single"/>
        </w:rPr>
      </w:pPr>
    </w:p>
    <w:p w14:paraId="1C20BC7C" w14:textId="3CC04D09" w:rsidR="00CE396E" w:rsidRPr="004F1D50" w:rsidRDefault="00CE396E" w:rsidP="00CE396E">
      <w:pPr>
        <w:pStyle w:val="ListParagraph"/>
        <w:numPr>
          <w:ilvl w:val="0"/>
          <w:numId w:val="3"/>
        </w:numPr>
      </w:pPr>
      <w:r w:rsidRPr="004F1D50">
        <w:t>No PP pupils received a BFL 5 or 6 in any subject.</w:t>
      </w:r>
    </w:p>
    <w:p w14:paraId="385838EC" w14:textId="5B498684" w:rsidR="00CE396E" w:rsidRPr="004F1D50" w:rsidRDefault="00CE396E" w:rsidP="00CE396E">
      <w:pPr>
        <w:pStyle w:val="ListParagraph"/>
        <w:numPr>
          <w:ilvl w:val="0"/>
          <w:numId w:val="3"/>
        </w:numPr>
      </w:pPr>
      <w:r w:rsidRPr="004F1D50">
        <w:t>A higher percentag</w:t>
      </w:r>
      <w:r w:rsidR="0041664B" w:rsidRPr="004F1D50">
        <w:t>e of PP pupils receive</w:t>
      </w:r>
      <w:r w:rsidR="00315319" w:rsidRPr="004F1D50">
        <w:t>d a BFL 4 in 3 or more subjects that Non PP pupils.</w:t>
      </w:r>
    </w:p>
    <w:p w14:paraId="1279AFE1" w14:textId="6DEA3380" w:rsidR="0099399C" w:rsidRPr="004F1D50" w:rsidRDefault="00CE396E" w:rsidP="00DF28FE">
      <w:pPr>
        <w:pStyle w:val="ListParagraph"/>
        <w:numPr>
          <w:ilvl w:val="0"/>
          <w:numId w:val="3"/>
        </w:numPr>
      </w:pPr>
      <w:r w:rsidRPr="004F1D50">
        <w:t>The percentage of PP pupils who received a BFL 1 in m</w:t>
      </w:r>
      <w:r w:rsidR="00315319" w:rsidRPr="004F1D50">
        <w:t>ore than 3 subjects is lower than Non PP pupils.</w:t>
      </w:r>
    </w:p>
    <w:p w14:paraId="04D0BD52" w14:textId="034EA376" w:rsidR="0099399C" w:rsidRDefault="0099399C" w:rsidP="00DF28FE">
      <w:pPr>
        <w:pStyle w:val="NoSpacing"/>
        <w:rPr>
          <w:b/>
          <w:u w:val="single"/>
        </w:rPr>
      </w:pPr>
    </w:p>
    <w:p w14:paraId="71316E19" w14:textId="7AE1A03C" w:rsidR="00ED451E" w:rsidRDefault="00ED451E" w:rsidP="00ED451E">
      <w:pPr>
        <w:pStyle w:val="NoSpacing"/>
        <w:tabs>
          <w:tab w:val="left" w:pos="3021"/>
        </w:tabs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1FED44" wp14:editId="117C68F4">
            <wp:simplePos x="0" y="0"/>
            <wp:positionH relativeFrom="column">
              <wp:posOffset>-379730</wp:posOffset>
            </wp:positionH>
            <wp:positionV relativeFrom="paragraph">
              <wp:posOffset>311785</wp:posOffset>
            </wp:positionV>
            <wp:extent cx="6382385" cy="7759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50212" r="13944" b="34509"/>
                    <a:stretch/>
                  </pic:blipFill>
                  <pic:spPr bwMode="auto">
                    <a:xfrm>
                      <a:off x="0" y="0"/>
                      <a:ext cx="638238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99C">
        <w:rPr>
          <w:b/>
          <w:u w:val="single"/>
        </w:rPr>
        <w:t>Pr</w:t>
      </w:r>
      <w:r w:rsidR="00DF28FE">
        <w:rPr>
          <w:b/>
          <w:u w:val="single"/>
        </w:rPr>
        <w:t>ogress and Attainment</w:t>
      </w:r>
    </w:p>
    <w:p w14:paraId="43C59FBA" w14:textId="10CA408C" w:rsidR="00ED451E" w:rsidRDefault="00ED451E" w:rsidP="00ED451E">
      <w:pPr>
        <w:pStyle w:val="NoSpacing"/>
        <w:tabs>
          <w:tab w:val="left" w:pos="3021"/>
        </w:tabs>
        <w:rPr>
          <w:b/>
          <w:u w:val="single"/>
        </w:rPr>
      </w:pPr>
    </w:p>
    <w:p w14:paraId="63F92862" w14:textId="5F38A200" w:rsidR="00ED451E" w:rsidRDefault="00ED451E" w:rsidP="00ED451E">
      <w:pPr>
        <w:pStyle w:val="NoSpacing"/>
        <w:tabs>
          <w:tab w:val="left" w:pos="3021"/>
        </w:tabs>
        <w:rPr>
          <w:b/>
          <w:u w:val="single"/>
        </w:rPr>
      </w:pPr>
    </w:p>
    <w:p w14:paraId="1113D9B2" w14:textId="63CE458E" w:rsidR="00DF28FE" w:rsidRPr="004F1D50" w:rsidRDefault="00DF28FE" w:rsidP="00DF28FE">
      <w:pPr>
        <w:pStyle w:val="ListParagraph"/>
        <w:numPr>
          <w:ilvl w:val="0"/>
          <w:numId w:val="4"/>
        </w:numPr>
      </w:pPr>
      <w:r w:rsidRPr="004F1D50">
        <w:t xml:space="preserve">A higher percentage of PP pupils have </w:t>
      </w:r>
      <w:r w:rsidR="003E444D" w:rsidRPr="004F1D50">
        <w:t>made no progress in any subject than Non PP pupils.</w:t>
      </w:r>
    </w:p>
    <w:p w14:paraId="7B4F33C5" w14:textId="0F7327BE" w:rsidR="00ED451E" w:rsidRPr="004F1D50" w:rsidRDefault="00ED451E" w:rsidP="00036127">
      <w:pPr>
        <w:pStyle w:val="ListParagraph"/>
        <w:numPr>
          <w:ilvl w:val="0"/>
          <w:numId w:val="4"/>
        </w:numPr>
      </w:pPr>
      <w:r w:rsidRPr="004F1D50">
        <w:t>A higher percentage of PP pupils have made no progress in any subject than last term.</w:t>
      </w:r>
    </w:p>
    <w:p w14:paraId="539C915C" w14:textId="3786E2C9" w:rsidR="00DF28FE" w:rsidRPr="004F1D50" w:rsidRDefault="00DF28FE" w:rsidP="00DF28FE">
      <w:pPr>
        <w:pStyle w:val="ListParagraph"/>
        <w:numPr>
          <w:ilvl w:val="0"/>
          <w:numId w:val="4"/>
        </w:numPr>
      </w:pPr>
      <w:r w:rsidRPr="004F1D50">
        <w:t>A higher percentage of PP pupils are on their target in 7 or more subjects.</w:t>
      </w:r>
    </w:p>
    <w:p w14:paraId="21D985DB" w14:textId="672D202B" w:rsidR="00536F08" w:rsidRDefault="00536F08" w:rsidP="00536F08"/>
    <w:p w14:paraId="4937F414" w14:textId="26AA34F8" w:rsidR="00536F08" w:rsidRDefault="00536F08" w:rsidP="00536F08"/>
    <w:p w14:paraId="5B0C2198" w14:textId="774B2F27" w:rsidR="00CC4408" w:rsidRDefault="00CC4408" w:rsidP="0072682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10 </w:t>
      </w:r>
    </w:p>
    <w:p w14:paraId="18F24687" w14:textId="1A5CF0C5" w:rsidR="00CC4408" w:rsidRPr="00627471" w:rsidRDefault="00CC4408" w:rsidP="00CC4408">
      <w:pPr>
        <w:pStyle w:val="NoSpacing"/>
        <w:rPr>
          <w:b/>
          <w:u w:val="single"/>
        </w:rPr>
      </w:pPr>
    </w:p>
    <w:p w14:paraId="21885BFF" w14:textId="77777777" w:rsidR="00CC4408" w:rsidRPr="00F850BB" w:rsidRDefault="00CC4408" w:rsidP="00CC4408">
      <w:pPr>
        <w:pStyle w:val="NoSpacing"/>
        <w:rPr>
          <w:b/>
          <w:color w:val="FF0000"/>
          <w:u w:val="single"/>
        </w:rPr>
      </w:pPr>
      <w:r w:rsidRPr="00627471">
        <w:rPr>
          <w:b/>
          <w:u w:val="single"/>
        </w:rPr>
        <w:t>Attendance and Punctuality</w:t>
      </w:r>
      <w:r>
        <w:rPr>
          <w:b/>
          <w:u w:val="single"/>
        </w:rPr>
        <w:t xml:space="preserve"> </w:t>
      </w: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1275"/>
        <w:gridCol w:w="1843"/>
        <w:gridCol w:w="1146"/>
      </w:tblGrid>
      <w:tr w:rsidR="00CC4408" w:rsidRPr="00E55EB7" w14:paraId="5B2129FD" w14:textId="77777777" w:rsidTr="00036127">
        <w:trPr>
          <w:trHeight w:val="285"/>
        </w:trPr>
        <w:tc>
          <w:tcPr>
            <w:tcW w:w="2972" w:type="dxa"/>
            <w:shd w:val="clear" w:color="auto" w:fill="FFE599" w:themeFill="accent4" w:themeFillTint="66"/>
            <w:noWrap/>
            <w:vAlign w:val="bottom"/>
            <w:hideMark/>
          </w:tcPr>
          <w:p w14:paraId="073E0CE6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Groups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  <w:hideMark/>
          </w:tcPr>
          <w:p w14:paraId="72817D10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Cohort</w:t>
            </w:r>
          </w:p>
        </w:tc>
        <w:tc>
          <w:tcPr>
            <w:tcW w:w="1275" w:type="dxa"/>
            <w:shd w:val="clear" w:color="auto" w:fill="FFE599" w:themeFill="accent4" w:themeFillTint="66"/>
            <w:noWrap/>
            <w:vAlign w:val="bottom"/>
            <w:hideMark/>
          </w:tcPr>
          <w:p w14:paraId="6CA7C0C7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Avg % Att.</w:t>
            </w:r>
          </w:p>
        </w:tc>
        <w:tc>
          <w:tcPr>
            <w:tcW w:w="1843" w:type="dxa"/>
            <w:shd w:val="clear" w:color="auto" w:fill="FFE599" w:themeFill="accent4" w:themeFillTint="66"/>
            <w:noWrap/>
            <w:vAlign w:val="bottom"/>
            <w:hideMark/>
          </w:tcPr>
          <w:p w14:paraId="7A9B76C5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Pupils Persistent Absences</w:t>
            </w:r>
          </w:p>
        </w:tc>
        <w:tc>
          <w:tcPr>
            <w:tcW w:w="1146" w:type="dxa"/>
            <w:shd w:val="clear" w:color="auto" w:fill="FFE599" w:themeFill="accent4" w:themeFillTint="66"/>
            <w:noWrap/>
            <w:vAlign w:val="bottom"/>
            <w:hideMark/>
          </w:tcPr>
          <w:p w14:paraId="392853BC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Avg Lates</w:t>
            </w:r>
          </w:p>
        </w:tc>
      </w:tr>
      <w:tr w:rsidR="00CC4408" w:rsidRPr="00E55EB7" w14:paraId="2C845A2E" w14:textId="77777777" w:rsidTr="00036127">
        <w:trPr>
          <w:trHeight w:val="285"/>
        </w:trPr>
        <w:tc>
          <w:tcPr>
            <w:tcW w:w="2972" w:type="dxa"/>
            <w:shd w:val="clear" w:color="auto" w:fill="FFE599" w:themeFill="accent4" w:themeFillTint="66"/>
            <w:noWrap/>
            <w:vAlign w:val="bottom"/>
            <w:hideMark/>
          </w:tcPr>
          <w:p w14:paraId="2254AED2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Whole Cohort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  <w:hideMark/>
          </w:tcPr>
          <w:p w14:paraId="25C374F3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1275" w:type="dxa"/>
            <w:shd w:val="clear" w:color="auto" w:fill="FFE599" w:themeFill="accent4" w:themeFillTint="66"/>
            <w:noWrap/>
            <w:vAlign w:val="bottom"/>
            <w:hideMark/>
          </w:tcPr>
          <w:p w14:paraId="566A4CC4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96.2%</w:t>
            </w:r>
          </w:p>
        </w:tc>
        <w:tc>
          <w:tcPr>
            <w:tcW w:w="1843" w:type="dxa"/>
            <w:shd w:val="clear" w:color="auto" w:fill="FFE599" w:themeFill="accent4" w:themeFillTint="66"/>
            <w:noWrap/>
            <w:vAlign w:val="bottom"/>
            <w:hideMark/>
          </w:tcPr>
          <w:p w14:paraId="470FE7C6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46" w:type="dxa"/>
            <w:shd w:val="clear" w:color="auto" w:fill="FFE599" w:themeFill="accent4" w:themeFillTint="66"/>
            <w:noWrap/>
            <w:vAlign w:val="bottom"/>
            <w:hideMark/>
          </w:tcPr>
          <w:p w14:paraId="483B7856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</w:tr>
      <w:tr w:rsidR="00CC4408" w:rsidRPr="00E55EB7" w14:paraId="2E98C201" w14:textId="77777777" w:rsidTr="00036127">
        <w:trPr>
          <w:trHeight w:val="285"/>
        </w:trPr>
        <w:tc>
          <w:tcPr>
            <w:tcW w:w="2972" w:type="dxa"/>
            <w:shd w:val="clear" w:color="auto" w:fill="FFE599" w:themeFill="accent4" w:themeFillTint="66"/>
            <w:noWrap/>
            <w:vAlign w:val="bottom"/>
            <w:hideMark/>
          </w:tcPr>
          <w:p w14:paraId="6C844F81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Pupil Premium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  <w:hideMark/>
          </w:tcPr>
          <w:p w14:paraId="2AEAFBEE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75" w:type="dxa"/>
            <w:shd w:val="clear" w:color="auto" w:fill="FFE599" w:themeFill="accent4" w:themeFillTint="66"/>
            <w:noWrap/>
            <w:vAlign w:val="bottom"/>
            <w:hideMark/>
          </w:tcPr>
          <w:p w14:paraId="13CF9AE0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91.4%</w:t>
            </w:r>
          </w:p>
        </w:tc>
        <w:tc>
          <w:tcPr>
            <w:tcW w:w="1843" w:type="dxa"/>
            <w:shd w:val="clear" w:color="auto" w:fill="FFE599" w:themeFill="accent4" w:themeFillTint="66"/>
            <w:noWrap/>
            <w:vAlign w:val="bottom"/>
            <w:hideMark/>
          </w:tcPr>
          <w:p w14:paraId="1E754CCF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46" w:type="dxa"/>
            <w:shd w:val="clear" w:color="auto" w:fill="FFE599" w:themeFill="accent4" w:themeFillTint="66"/>
            <w:noWrap/>
            <w:vAlign w:val="bottom"/>
            <w:hideMark/>
          </w:tcPr>
          <w:p w14:paraId="151054FA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11.56</w:t>
            </w:r>
          </w:p>
        </w:tc>
      </w:tr>
      <w:tr w:rsidR="00CC4408" w:rsidRPr="00E55EB7" w14:paraId="446DA055" w14:textId="77777777" w:rsidTr="00036127">
        <w:trPr>
          <w:trHeight w:val="285"/>
        </w:trPr>
        <w:tc>
          <w:tcPr>
            <w:tcW w:w="2972" w:type="dxa"/>
            <w:shd w:val="clear" w:color="auto" w:fill="FFE599" w:themeFill="accent4" w:themeFillTint="66"/>
            <w:noWrap/>
            <w:vAlign w:val="bottom"/>
            <w:hideMark/>
          </w:tcPr>
          <w:p w14:paraId="35576945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Non Pupil Premium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  <w:hideMark/>
          </w:tcPr>
          <w:p w14:paraId="756E4BCA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1275" w:type="dxa"/>
            <w:shd w:val="clear" w:color="auto" w:fill="FFE599" w:themeFill="accent4" w:themeFillTint="66"/>
            <w:noWrap/>
            <w:vAlign w:val="bottom"/>
            <w:hideMark/>
          </w:tcPr>
          <w:p w14:paraId="235E686A" w14:textId="77777777" w:rsidR="00CC4408" w:rsidRPr="00E55EB7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96.6%</w:t>
            </w:r>
          </w:p>
        </w:tc>
        <w:tc>
          <w:tcPr>
            <w:tcW w:w="1843" w:type="dxa"/>
            <w:shd w:val="clear" w:color="auto" w:fill="FFE599" w:themeFill="accent4" w:themeFillTint="66"/>
            <w:noWrap/>
            <w:vAlign w:val="bottom"/>
            <w:hideMark/>
          </w:tcPr>
          <w:p w14:paraId="77D870DD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46" w:type="dxa"/>
            <w:shd w:val="clear" w:color="auto" w:fill="FFE599" w:themeFill="accent4" w:themeFillTint="66"/>
            <w:noWrap/>
            <w:vAlign w:val="bottom"/>
            <w:hideMark/>
          </w:tcPr>
          <w:p w14:paraId="456EBDA1" w14:textId="77777777" w:rsidR="00CC4408" w:rsidRPr="00E55EB7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5EB7">
              <w:rPr>
                <w:rFonts w:ascii="Calibri" w:eastAsia="Times New Roman" w:hAnsi="Calibri" w:cs="Calibri"/>
                <w:color w:val="000000"/>
                <w:lang w:eastAsia="en-GB"/>
              </w:rPr>
              <w:t>5.16</w:t>
            </w:r>
          </w:p>
        </w:tc>
      </w:tr>
    </w:tbl>
    <w:p w14:paraId="372D795B" w14:textId="124414A3" w:rsidR="00CC4408" w:rsidRDefault="00CC4408" w:rsidP="00CC4408">
      <w:pPr>
        <w:pStyle w:val="NoSpacing"/>
        <w:numPr>
          <w:ilvl w:val="0"/>
          <w:numId w:val="52"/>
        </w:numPr>
      </w:pPr>
      <w:r w:rsidRPr="00E55EB7">
        <w:t>0.7% improvement in PP attendance where non PP drops by -0.1% resulting in a slight narrowing of the gap from 1B.</w:t>
      </w:r>
      <w:r w:rsidR="004F1D50">
        <w:t xml:space="preserve">  </w:t>
      </w:r>
      <w:r>
        <w:t xml:space="preserve">  </w:t>
      </w:r>
    </w:p>
    <w:p w14:paraId="669571BF" w14:textId="77777777" w:rsidR="00CC4408" w:rsidRPr="00E55EB7" w:rsidRDefault="00CC4408" w:rsidP="00CC4408">
      <w:pPr>
        <w:pStyle w:val="NoSpacing"/>
        <w:numPr>
          <w:ilvl w:val="0"/>
          <w:numId w:val="52"/>
        </w:numPr>
      </w:pPr>
      <w:r>
        <w:t>Average lates has increased from both PP and non PP from term 1B and there are still 4 pp pupils with persistent absences.</w:t>
      </w:r>
    </w:p>
    <w:p w14:paraId="3E777A99" w14:textId="2C36E29A" w:rsidR="00CC4408" w:rsidRPr="00957193" w:rsidRDefault="00CC4408" w:rsidP="00CC4408">
      <w:pPr>
        <w:pStyle w:val="NoSpacing"/>
        <w:rPr>
          <w:b/>
          <w:u w:val="single"/>
        </w:rPr>
      </w:pPr>
    </w:p>
    <w:p w14:paraId="08A7178D" w14:textId="77777777" w:rsidR="00CC4408" w:rsidRDefault="00CC4408" w:rsidP="00CC4408">
      <w:pPr>
        <w:pStyle w:val="NoSpacing"/>
        <w:rPr>
          <w:b/>
          <w:u w:val="single"/>
        </w:rPr>
      </w:pPr>
    </w:p>
    <w:p w14:paraId="0D3F3925" w14:textId="77777777" w:rsidR="00CC4408" w:rsidRDefault="00CC4408" w:rsidP="00CC44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Behaviours for Learning  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911"/>
        <w:gridCol w:w="948"/>
        <w:gridCol w:w="1234"/>
        <w:gridCol w:w="1234"/>
        <w:gridCol w:w="1245"/>
      </w:tblGrid>
      <w:tr w:rsidR="00CC4408" w:rsidRPr="001932F2" w14:paraId="660E7066" w14:textId="77777777" w:rsidTr="0072682E">
        <w:trPr>
          <w:trHeight w:val="285"/>
        </w:trPr>
        <w:tc>
          <w:tcPr>
            <w:tcW w:w="3491" w:type="dxa"/>
            <w:shd w:val="clear" w:color="auto" w:fill="C5E0B3" w:themeFill="accent6" w:themeFillTint="66"/>
            <w:noWrap/>
            <w:vAlign w:val="bottom"/>
            <w:hideMark/>
          </w:tcPr>
          <w:p w14:paraId="4D7FE767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Groups</w:t>
            </w:r>
          </w:p>
        </w:tc>
        <w:tc>
          <w:tcPr>
            <w:tcW w:w="911" w:type="dxa"/>
            <w:shd w:val="clear" w:color="auto" w:fill="C5E0B3" w:themeFill="accent6" w:themeFillTint="66"/>
            <w:noWrap/>
            <w:vAlign w:val="bottom"/>
            <w:hideMark/>
          </w:tcPr>
          <w:p w14:paraId="3EDD45A4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Cohort</w:t>
            </w:r>
          </w:p>
        </w:tc>
        <w:tc>
          <w:tcPr>
            <w:tcW w:w="948" w:type="dxa"/>
            <w:shd w:val="clear" w:color="auto" w:fill="C5E0B3" w:themeFill="accent6" w:themeFillTint="66"/>
            <w:noWrap/>
            <w:vAlign w:val="bottom"/>
            <w:hideMark/>
          </w:tcPr>
          <w:p w14:paraId="49C57BA5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Average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38254554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BfL 1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08E17FEF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BfL 4</w:t>
            </w:r>
          </w:p>
        </w:tc>
        <w:tc>
          <w:tcPr>
            <w:tcW w:w="1245" w:type="dxa"/>
            <w:shd w:val="clear" w:color="auto" w:fill="C5E0B3" w:themeFill="accent6" w:themeFillTint="66"/>
            <w:noWrap/>
            <w:vAlign w:val="bottom"/>
            <w:hideMark/>
          </w:tcPr>
          <w:p w14:paraId="4DF5B430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BfL 5&amp;6</w:t>
            </w:r>
          </w:p>
        </w:tc>
      </w:tr>
      <w:tr w:rsidR="00CC4408" w:rsidRPr="001932F2" w14:paraId="192DA948" w14:textId="77777777" w:rsidTr="0072682E">
        <w:trPr>
          <w:trHeight w:val="285"/>
        </w:trPr>
        <w:tc>
          <w:tcPr>
            <w:tcW w:w="3491" w:type="dxa"/>
            <w:shd w:val="clear" w:color="auto" w:fill="C5E0B3" w:themeFill="accent6" w:themeFillTint="66"/>
            <w:noWrap/>
            <w:vAlign w:val="bottom"/>
            <w:hideMark/>
          </w:tcPr>
          <w:p w14:paraId="52FAE686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1" w:type="dxa"/>
            <w:shd w:val="clear" w:color="auto" w:fill="C5E0B3" w:themeFill="accent6" w:themeFillTint="66"/>
            <w:noWrap/>
            <w:vAlign w:val="bottom"/>
            <w:hideMark/>
          </w:tcPr>
          <w:p w14:paraId="7E6A8AFA" w14:textId="77777777" w:rsidR="00CC4408" w:rsidRPr="001932F2" w:rsidRDefault="00CC4408" w:rsidP="0003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C5E0B3" w:themeFill="accent6" w:themeFillTint="66"/>
            <w:noWrap/>
            <w:vAlign w:val="bottom"/>
            <w:hideMark/>
          </w:tcPr>
          <w:p w14:paraId="58629307" w14:textId="77777777" w:rsidR="00CC4408" w:rsidRPr="001932F2" w:rsidRDefault="00CC4408" w:rsidP="0003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58AF5745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(in 3+ subjects)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59B3E933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(in 3+ subjects)</w:t>
            </w:r>
          </w:p>
        </w:tc>
        <w:tc>
          <w:tcPr>
            <w:tcW w:w="1245" w:type="dxa"/>
            <w:shd w:val="clear" w:color="auto" w:fill="C5E0B3" w:themeFill="accent6" w:themeFillTint="66"/>
            <w:noWrap/>
            <w:vAlign w:val="bottom"/>
            <w:hideMark/>
          </w:tcPr>
          <w:p w14:paraId="66064262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(in any subject)</w:t>
            </w:r>
          </w:p>
        </w:tc>
      </w:tr>
      <w:tr w:rsidR="00CC4408" w:rsidRPr="001932F2" w14:paraId="59A7F2FE" w14:textId="77777777" w:rsidTr="0072682E">
        <w:trPr>
          <w:trHeight w:val="285"/>
        </w:trPr>
        <w:tc>
          <w:tcPr>
            <w:tcW w:w="3491" w:type="dxa"/>
            <w:shd w:val="clear" w:color="auto" w:fill="C5E0B3" w:themeFill="accent6" w:themeFillTint="66"/>
            <w:noWrap/>
            <w:vAlign w:val="bottom"/>
            <w:hideMark/>
          </w:tcPr>
          <w:p w14:paraId="07C3F66B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Whole Cohort</w:t>
            </w:r>
          </w:p>
        </w:tc>
        <w:tc>
          <w:tcPr>
            <w:tcW w:w="911" w:type="dxa"/>
            <w:shd w:val="clear" w:color="auto" w:fill="C5E0B3" w:themeFill="accent6" w:themeFillTint="66"/>
            <w:noWrap/>
            <w:vAlign w:val="bottom"/>
            <w:hideMark/>
          </w:tcPr>
          <w:p w14:paraId="03D11063" w14:textId="77777777" w:rsidR="00CC4408" w:rsidRPr="001932F2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948" w:type="dxa"/>
            <w:shd w:val="clear" w:color="auto" w:fill="C5E0B3" w:themeFill="accent6" w:themeFillTint="66"/>
            <w:noWrap/>
            <w:vAlign w:val="bottom"/>
            <w:hideMark/>
          </w:tcPr>
          <w:p w14:paraId="066E4B35" w14:textId="77777777" w:rsidR="00CC4408" w:rsidRPr="001932F2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2.28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5047EE4B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30.42%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728D9C5E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5.83%</w:t>
            </w:r>
          </w:p>
        </w:tc>
        <w:tc>
          <w:tcPr>
            <w:tcW w:w="1245" w:type="dxa"/>
            <w:shd w:val="clear" w:color="auto" w:fill="C5E0B3" w:themeFill="accent6" w:themeFillTint="66"/>
            <w:noWrap/>
            <w:vAlign w:val="bottom"/>
            <w:hideMark/>
          </w:tcPr>
          <w:p w14:paraId="3DB4BC48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0.42%</w:t>
            </w:r>
          </w:p>
        </w:tc>
      </w:tr>
      <w:tr w:rsidR="00CC4408" w:rsidRPr="001932F2" w14:paraId="18B99340" w14:textId="77777777" w:rsidTr="0072682E">
        <w:trPr>
          <w:trHeight w:val="285"/>
        </w:trPr>
        <w:tc>
          <w:tcPr>
            <w:tcW w:w="3491" w:type="dxa"/>
            <w:shd w:val="clear" w:color="auto" w:fill="C5E0B3" w:themeFill="accent6" w:themeFillTint="66"/>
            <w:noWrap/>
            <w:vAlign w:val="bottom"/>
            <w:hideMark/>
          </w:tcPr>
          <w:p w14:paraId="1B21D623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Pupil Premium</w:t>
            </w:r>
          </w:p>
        </w:tc>
        <w:tc>
          <w:tcPr>
            <w:tcW w:w="911" w:type="dxa"/>
            <w:shd w:val="clear" w:color="auto" w:fill="C5E0B3" w:themeFill="accent6" w:themeFillTint="66"/>
            <w:noWrap/>
            <w:vAlign w:val="bottom"/>
            <w:hideMark/>
          </w:tcPr>
          <w:p w14:paraId="7C20CAB6" w14:textId="77777777" w:rsidR="00CC4408" w:rsidRPr="001932F2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48" w:type="dxa"/>
            <w:shd w:val="clear" w:color="auto" w:fill="C5E0B3" w:themeFill="accent6" w:themeFillTint="66"/>
            <w:noWrap/>
            <w:vAlign w:val="bottom"/>
            <w:hideMark/>
          </w:tcPr>
          <w:p w14:paraId="110DABB2" w14:textId="77777777" w:rsidR="00CC4408" w:rsidRPr="001932F2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2.64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54807DA4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11.11%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6060DC56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11.11%</w:t>
            </w:r>
          </w:p>
        </w:tc>
        <w:tc>
          <w:tcPr>
            <w:tcW w:w="1245" w:type="dxa"/>
            <w:shd w:val="clear" w:color="auto" w:fill="C5E0B3" w:themeFill="accent6" w:themeFillTint="66"/>
            <w:noWrap/>
            <w:vAlign w:val="bottom"/>
            <w:hideMark/>
          </w:tcPr>
          <w:p w14:paraId="7EF1AE53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CC4408" w:rsidRPr="001932F2" w14:paraId="2763A87B" w14:textId="77777777" w:rsidTr="0072682E">
        <w:trPr>
          <w:trHeight w:val="285"/>
        </w:trPr>
        <w:tc>
          <w:tcPr>
            <w:tcW w:w="3491" w:type="dxa"/>
            <w:shd w:val="clear" w:color="auto" w:fill="C5E0B3" w:themeFill="accent6" w:themeFillTint="66"/>
            <w:noWrap/>
            <w:vAlign w:val="bottom"/>
            <w:hideMark/>
          </w:tcPr>
          <w:p w14:paraId="2252C3B6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Non Pupil Premium</w:t>
            </w:r>
          </w:p>
        </w:tc>
        <w:tc>
          <w:tcPr>
            <w:tcW w:w="911" w:type="dxa"/>
            <w:shd w:val="clear" w:color="auto" w:fill="C5E0B3" w:themeFill="accent6" w:themeFillTint="66"/>
            <w:noWrap/>
            <w:vAlign w:val="bottom"/>
            <w:hideMark/>
          </w:tcPr>
          <w:p w14:paraId="5C2ADF34" w14:textId="77777777" w:rsidR="00CC4408" w:rsidRPr="001932F2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948" w:type="dxa"/>
            <w:shd w:val="clear" w:color="auto" w:fill="C5E0B3" w:themeFill="accent6" w:themeFillTint="66"/>
            <w:noWrap/>
            <w:vAlign w:val="bottom"/>
            <w:hideMark/>
          </w:tcPr>
          <w:p w14:paraId="73C1AFAB" w14:textId="77777777" w:rsidR="00CC4408" w:rsidRPr="001932F2" w:rsidRDefault="00CC4408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687D34E5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31.98%</w:t>
            </w:r>
          </w:p>
        </w:tc>
        <w:tc>
          <w:tcPr>
            <w:tcW w:w="1234" w:type="dxa"/>
            <w:shd w:val="clear" w:color="auto" w:fill="C5E0B3" w:themeFill="accent6" w:themeFillTint="66"/>
            <w:noWrap/>
            <w:vAlign w:val="bottom"/>
            <w:hideMark/>
          </w:tcPr>
          <w:p w14:paraId="2663261C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5.41%</w:t>
            </w:r>
          </w:p>
        </w:tc>
        <w:tc>
          <w:tcPr>
            <w:tcW w:w="1245" w:type="dxa"/>
            <w:shd w:val="clear" w:color="auto" w:fill="C5E0B3" w:themeFill="accent6" w:themeFillTint="66"/>
            <w:noWrap/>
            <w:vAlign w:val="bottom"/>
            <w:hideMark/>
          </w:tcPr>
          <w:p w14:paraId="44B9CFBF" w14:textId="77777777" w:rsidR="00CC4408" w:rsidRPr="001932F2" w:rsidRDefault="00CC4408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32F2">
              <w:rPr>
                <w:rFonts w:ascii="Calibri" w:eastAsia="Times New Roman" w:hAnsi="Calibri" w:cs="Calibri"/>
                <w:color w:val="000000"/>
                <w:lang w:eastAsia="en-GB"/>
              </w:rPr>
              <w:t>0.45%</w:t>
            </w:r>
          </w:p>
        </w:tc>
      </w:tr>
    </w:tbl>
    <w:p w14:paraId="4F2E04FB" w14:textId="77777777" w:rsidR="00CC4408" w:rsidRDefault="00CC4408" w:rsidP="00CC4408">
      <w:pPr>
        <w:pStyle w:val="NoSpacing"/>
        <w:rPr>
          <w:b/>
          <w:u w:val="single"/>
        </w:rPr>
      </w:pPr>
    </w:p>
    <w:p w14:paraId="3381F7E9" w14:textId="77777777" w:rsidR="00CC4408" w:rsidRDefault="00CC4408" w:rsidP="00CC4408">
      <w:pPr>
        <w:pStyle w:val="NoSpacing"/>
        <w:numPr>
          <w:ilvl w:val="0"/>
          <w:numId w:val="54"/>
        </w:numPr>
      </w:pPr>
      <w:r w:rsidRPr="00AD1D1A">
        <w:t>PP have the same % BFL4s to Term 1B but non PP hav</w:t>
      </w:r>
      <w:r>
        <w:t>e</w:t>
      </w:r>
      <w:r w:rsidRPr="00AD1D1A">
        <w:t xml:space="preserve"> gained more so the gap has slightly narrowed.</w:t>
      </w:r>
    </w:p>
    <w:p w14:paraId="7F6DA46F" w14:textId="610077DB" w:rsidR="009F265C" w:rsidRPr="004F1D50" w:rsidRDefault="00CC4408" w:rsidP="009F265C">
      <w:pPr>
        <w:pStyle w:val="NoSpacing"/>
        <w:numPr>
          <w:ilvl w:val="0"/>
          <w:numId w:val="54"/>
        </w:numPr>
        <w:rPr>
          <w:b/>
          <w:u w:val="single"/>
        </w:rPr>
      </w:pPr>
      <w:r>
        <w:t>PP have no B</w:t>
      </w:r>
      <w:r w:rsidR="00027BC9">
        <w:t>FL 5/6s but fewer BFL 1s than</w:t>
      </w:r>
      <w:r>
        <w:t xml:space="preserve"> non PP pupils.  </w:t>
      </w:r>
    </w:p>
    <w:p w14:paraId="372BBE94" w14:textId="243B133A" w:rsidR="009F265C" w:rsidRDefault="009F265C" w:rsidP="009F265C">
      <w:pPr>
        <w:pStyle w:val="NoSpacing"/>
      </w:pPr>
    </w:p>
    <w:p w14:paraId="36AF7E07" w14:textId="77777777" w:rsidR="009F265C" w:rsidRDefault="009F265C" w:rsidP="009F265C">
      <w:pPr>
        <w:pStyle w:val="NoSpacing"/>
        <w:rPr>
          <w:b/>
          <w:u w:val="single"/>
        </w:rPr>
      </w:pPr>
    </w:p>
    <w:p w14:paraId="22427175" w14:textId="4364998C" w:rsidR="009F265C" w:rsidRDefault="009F265C" w:rsidP="009F265C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Progress and Attainment</w:t>
      </w:r>
    </w:p>
    <w:p w14:paraId="05636788" w14:textId="51876D73" w:rsidR="004F1D50" w:rsidRDefault="004F1D50" w:rsidP="009F265C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42"/>
        <w:gridCol w:w="963"/>
        <w:gridCol w:w="963"/>
        <w:gridCol w:w="993"/>
        <w:gridCol w:w="1130"/>
        <w:gridCol w:w="1267"/>
        <w:gridCol w:w="886"/>
        <w:gridCol w:w="919"/>
      </w:tblGrid>
      <w:tr w:rsidR="00860956" w:rsidRPr="00191BB5" w14:paraId="594DCCAC" w14:textId="77777777" w:rsidTr="00860956">
        <w:tc>
          <w:tcPr>
            <w:tcW w:w="1053" w:type="dxa"/>
          </w:tcPr>
          <w:p w14:paraId="2691963A" w14:textId="7816AFDB" w:rsidR="00191BB5" w:rsidRPr="00191BB5" w:rsidRDefault="00191BB5" w:rsidP="009F265C">
            <w:pPr>
              <w:pStyle w:val="NoSpacing"/>
              <w:rPr>
                <w:b/>
              </w:rPr>
            </w:pPr>
            <w:r w:rsidRPr="00191BB5">
              <w:rPr>
                <w:b/>
              </w:rPr>
              <w:t>Groups</w:t>
            </w:r>
          </w:p>
        </w:tc>
        <w:tc>
          <w:tcPr>
            <w:tcW w:w="842" w:type="dxa"/>
          </w:tcPr>
          <w:p w14:paraId="3A3D02FE" w14:textId="4C53A5AC" w:rsidR="00191BB5" w:rsidRPr="00191BB5" w:rsidRDefault="00191BB5" w:rsidP="009F265C">
            <w:pPr>
              <w:pStyle w:val="NoSpacing"/>
              <w:rPr>
                <w:b/>
              </w:rPr>
            </w:pPr>
            <w:r w:rsidRPr="00191BB5">
              <w:rPr>
                <w:b/>
              </w:rPr>
              <w:t>Cohort</w:t>
            </w:r>
          </w:p>
        </w:tc>
        <w:tc>
          <w:tcPr>
            <w:tcW w:w="963" w:type="dxa"/>
          </w:tcPr>
          <w:p w14:paraId="51A88E88" w14:textId="4007A4BB" w:rsidR="00191BB5" w:rsidRPr="00191BB5" w:rsidRDefault="00191BB5" w:rsidP="009F265C">
            <w:pPr>
              <w:pStyle w:val="NoSpacing"/>
              <w:rPr>
                <w:b/>
              </w:rPr>
            </w:pPr>
            <w:r w:rsidRPr="00191BB5">
              <w:rPr>
                <w:b/>
              </w:rPr>
              <w:t>A</w:t>
            </w:r>
          </w:p>
        </w:tc>
        <w:tc>
          <w:tcPr>
            <w:tcW w:w="963" w:type="dxa"/>
          </w:tcPr>
          <w:p w14:paraId="4A70E374" w14:textId="00476D55" w:rsidR="00191BB5" w:rsidRPr="00191BB5" w:rsidRDefault="00191BB5" w:rsidP="009F265C">
            <w:pPr>
              <w:pStyle w:val="NoSpacing"/>
              <w:rPr>
                <w:b/>
              </w:rPr>
            </w:pPr>
            <w:r w:rsidRPr="00191BB5">
              <w:rPr>
                <w:b/>
              </w:rPr>
              <w:t>S</w:t>
            </w:r>
          </w:p>
        </w:tc>
        <w:tc>
          <w:tcPr>
            <w:tcW w:w="993" w:type="dxa"/>
          </w:tcPr>
          <w:p w14:paraId="67D2B021" w14:textId="4F3A0FB9" w:rsidR="00191BB5" w:rsidRPr="00191BB5" w:rsidRDefault="00191BB5" w:rsidP="009F265C">
            <w:pPr>
              <w:pStyle w:val="NoSpacing"/>
              <w:rPr>
                <w:b/>
              </w:rPr>
            </w:pPr>
            <w:r w:rsidRPr="00191BB5">
              <w:rPr>
                <w:b/>
              </w:rPr>
              <w:t>D</w:t>
            </w:r>
          </w:p>
        </w:tc>
        <w:tc>
          <w:tcPr>
            <w:tcW w:w="1130" w:type="dxa"/>
          </w:tcPr>
          <w:p w14:paraId="18BBDDC6" w14:textId="667A407F" w:rsidR="00191BB5" w:rsidRPr="00191BB5" w:rsidRDefault="00191BB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Est Prog 8</w:t>
            </w:r>
          </w:p>
        </w:tc>
        <w:tc>
          <w:tcPr>
            <w:tcW w:w="1267" w:type="dxa"/>
          </w:tcPr>
          <w:p w14:paraId="3AC0FFA8" w14:textId="77777777" w:rsidR="00860956" w:rsidRDefault="00191BB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Attainment </w:t>
            </w:r>
          </w:p>
          <w:p w14:paraId="7A37AB1A" w14:textId="15821735" w:rsidR="00191BB5" w:rsidRPr="00191BB5" w:rsidRDefault="00191BB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6" w:type="dxa"/>
          </w:tcPr>
          <w:p w14:paraId="44ABEACC" w14:textId="0509F2A2" w:rsidR="00191BB5" w:rsidRPr="00191BB5" w:rsidRDefault="00191BB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Basic 5+</w:t>
            </w:r>
          </w:p>
        </w:tc>
        <w:tc>
          <w:tcPr>
            <w:tcW w:w="919" w:type="dxa"/>
          </w:tcPr>
          <w:p w14:paraId="125B72BF" w14:textId="434F788C" w:rsidR="00191BB5" w:rsidRPr="00191BB5" w:rsidRDefault="00191BB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EBACC</w:t>
            </w:r>
          </w:p>
        </w:tc>
      </w:tr>
      <w:tr w:rsidR="00860956" w:rsidRPr="00191BB5" w14:paraId="306AA4EF" w14:textId="77777777" w:rsidTr="00860956">
        <w:tc>
          <w:tcPr>
            <w:tcW w:w="1053" w:type="dxa"/>
          </w:tcPr>
          <w:p w14:paraId="18B1C0AC" w14:textId="77777777" w:rsidR="00191BB5" w:rsidRPr="00191BB5" w:rsidRDefault="00191BB5" w:rsidP="009F265C">
            <w:pPr>
              <w:pStyle w:val="NoSpacing"/>
              <w:rPr>
                <w:b/>
              </w:rPr>
            </w:pPr>
          </w:p>
        </w:tc>
        <w:tc>
          <w:tcPr>
            <w:tcW w:w="842" w:type="dxa"/>
          </w:tcPr>
          <w:p w14:paraId="76394652" w14:textId="77777777" w:rsidR="00191BB5" w:rsidRPr="00191BB5" w:rsidRDefault="00191BB5" w:rsidP="009F265C">
            <w:pPr>
              <w:pStyle w:val="NoSpacing"/>
              <w:rPr>
                <w:b/>
              </w:rPr>
            </w:pPr>
          </w:p>
        </w:tc>
        <w:tc>
          <w:tcPr>
            <w:tcW w:w="963" w:type="dxa"/>
          </w:tcPr>
          <w:p w14:paraId="4200D8DA" w14:textId="2630E19D" w:rsidR="00191BB5" w:rsidRDefault="00191BB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 3+ </w:t>
            </w:r>
            <w:r w:rsidR="00860956">
              <w:rPr>
                <w:b/>
              </w:rPr>
              <w:t>subjects</w:t>
            </w:r>
          </w:p>
          <w:p w14:paraId="0E4BAEB4" w14:textId="22AC2B2B" w:rsidR="00860956" w:rsidRPr="00191BB5" w:rsidRDefault="00860956" w:rsidP="009F265C">
            <w:pPr>
              <w:pStyle w:val="NoSpacing"/>
              <w:rPr>
                <w:b/>
              </w:rPr>
            </w:pPr>
          </w:p>
        </w:tc>
        <w:tc>
          <w:tcPr>
            <w:tcW w:w="963" w:type="dxa"/>
          </w:tcPr>
          <w:p w14:paraId="0879ED0F" w14:textId="12A6CF4E" w:rsidR="00191BB5" w:rsidRPr="00191BB5" w:rsidRDefault="00860956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In 6+ subjects</w:t>
            </w:r>
          </w:p>
        </w:tc>
        <w:tc>
          <w:tcPr>
            <w:tcW w:w="993" w:type="dxa"/>
          </w:tcPr>
          <w:p w14:paraId="48881EBB" w14:textId="539BA7D2" w:rsidR="00191BB5" w:rsidRPr="00191BB5" w:rsidRDefault="00860956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In 3+ subjects</w:t>
            </w:r>
          </w:p>
        </w:tc>
        <w:tc>
          <w:tcPr>
            <w:tcW w:w="1130" w:type="dxa"/>
          </w:tcPr>
          <w:p w14:paraId="290FD44F" w14:textId="77777777" w:rsidR="00191BB5" w:rsidRPr="00191BB5" w:rsidRDefault="00191BB5" w:rsidP="009F265C">
            <w:pPr>
              <w:pStyle w:val="NoSpacing"/>
              <w:rPr>
                <w:b/>
              </w:rPr>
            </w:pPr>
          </w:p>
        </w:tc>
        <w:tc>
          <w:tcPr>
            <w:tcW w:w="1267" w:type="dxa"/>
          </w:tcPr>
          <w:p w14:paraId="5F50B583" w14:textId="77777777" w:rsidR="00191BB5" w:rsidRPr="00191BB5" w:rsidRDefault="00191BB5" w:rsidP="009F265C">
            <w:pPr>
              <w:pStyle w:val="NoSpacing"/>
              <w:rPr>
                <w:b/>
              </w:rPr>
            </w:pPr>
          </w:p>
        </w:tc>
        <w:tc>
          <w:tcPr>
            <w:tcW w:w="886" w:type="dxa"/>
          </w:tcPr>
          <w:p w14:paraId="36504220" w14:textId="08BEED9B" w:rsidR="00191BB5" w:rsidRPr="00191BB5" w:rsidRDefault="00860956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En/Ma</w:t>
            </w:r>
          </w:p>
        </w:tc>
        <w:tc>
          <w:tcPr>
            <w:tcW w:w="919" w:type="dxa"/>
          </w:tcPr>
          <w:p w14:paraId="40058FCE" w14:textId="77777777" w:rsidR="00191BB5" w:rsidRPr="00191BB5" w:rsidRDefault="00191BB5" w:rsidP="009F265C">
            <w:pPr>
              <w:pStyle w:val="NoSpacing"/>
              <w:rPr>
                <w:b/>
              </w:rPr>
            </w:pPr>
          </w:p>
        </w:tc>
      </w:tr>
      <w:tr w:rsidR="00860956" w:rsidRPr="00191BB5" w14:paraId="4B03A13E" w14:textId="77777777" w:rsidTr="00860956">
        <w:tc>
          <w:tcPr>
            <w:tcW w:w="1053" w:type="dxa"/>
          </w:tcPr>
          <w:p w14:paraId="0CA80997" w14:textId="77777777" w:rsidR="00191BB5" w:rsidRDefault="00FA0C3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Whole</w:t>
            </w:r>
          </w:p>
          <w:p w14:paraId="0646292A" w14:textId="3165E3C1" w:rsidR="00FA0C35" w:rsidRPr="00191BB5" w:rsidRDefault="00FA0C3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842" w:type="dxa"/>
          </w:tcPr>
          <w:p w14:paraId="4CA5D68C" w14:textId="26B6D436" w:rsidR="00191BB5" w:rsidRPr="00860956" w:rsidRDefault="00860956" w:rsidP="009F265C">
            <w:pPr>
              <w:pStyle w:val="NoSpacing"/>
            </w:pPr>
            <w:r w:rsidRPr="00860956">
              <w:t>240</w:t>
            </w:r>
          </w:p>
        </w:tc>
        <w:tc>
          <w:tcPr>
            <w:tcW w:w="963" w:type="dxa"/>
          </w:tcPr>
          <w:p w14:paraId="11248BBC" w14:textId="7A4A8488" w:rsidR="00191BB5" w:rsidRPr="00860956" w:rsidRDefault="00860956" w:rsidP="009F265C">
            <w:pPr>
              <w:pStyle w:val="NoSpacing"/>
            </w:pPr>
            <w:r>
              <w:t>25%</w:t>
            </w:r>
          </w:p>
        </w:tc>
        <w:tc>
          <w:tcPr>
            <w:tcW w:w="963" w:type="dxa"/>
          </w:tcPr>
          <w:p w14:paraId="42115ABA" w14:textId="28167261" w:rsidR="00191BB5" w:rsidRPr="00860956" w:rsidRDefault="00860956" w:rsidP="009F265C">
            <w:pPr>
              <w:pStyle w:val="NoSpacing"/>
            </w:pPr>
            <w:r>
              <w:t>87.92%</w:t>
            </w:r>
          </w:p>
        </w:tc>
        <w:tc>
          <w:tcPr>
            <w:tcW w:w="993" w:type="dxa"/>
          </w:tcPr>
          <w:p w14:paraId="2ED26A96" w14:textId="592775F9" w:rsidR="00191BB5" w:rsidRPr="00860956" w:rsidRDefault="00860956" w:rsidP="009F265C">
            <w:pPr>
              <w:pStyle w:val="NoSpacing"/>
            </w:pPr>
            <w:r>
              <w:t>5.42%</w:t>
            </w:r>
          </w:p>
        </w:tc>
        <w:tc>
          <w:tcPr>
            <w:tcW w:w="1130" w:type="dxa"/>
          </w:tcPr>
          <w:p w14:paraId="594FCE3D" w14:textId="6106EED5" w:rsidR="00191BB5" w:rsidRPr="00860956" w:rsidRDefault="00860956" w:rsidP="009F265C">
            <w:pPr>
              <w:pStyle w:val="NoSpacing"/>
            </w:pPr>
            <w:r>
              <w:t>0.2</w:t>
            </w:r>
          </w:p>
        </w:tc>
        <w:tc>
          <w:tcPr>
            <w:tcW w:w="1267" w:type="dxa"/>
          </w:tcPr>
          <w:p w14:paraId="65A7DA84" w14:textId="260674ED" w:rsidR="00191BB5" w:rsidRPr="00860956" w:rsidRDefault="00860956" w:rsidP="009F265C">
            <w:pPr>
              <w:pStyle w:val="NoSpacing"/>
            </w:pPr>
            <w:r>
              <w:t>56.43</w:t>
            </w:r>
          </w:p>
        </w:tc>
        <w:tc>
          <w:tcPr>
            <w:tcW w:w="886" w:type="dxa"/>
          </w:tcPr>
          <w:p w14:paraId="7376EA6B" w14:textId="6AB37924" w:rsidR="00191BB5" w:rsidRPr="00860956" w:rsidRDefault="00860956" w:rsidP="009F265C">
            <w:pPr>
              <w:pStyle w:val="NoSpacing"/>
            </w:pPr>
            <w:r>
              <w:t>65%</w:t>
            </w:r>
          </w:p>
        </w:tc>
        <w:tc>
          <w:tcPr>
            <w:tcW w:w="919" w:type="dxa"/>
          </w:tcPr>
          <w:p w14:paraId="340BFD5D" w14:textId="56237270" w:rsidR="00191BB5" w:rsidRPr="00860956" w:rsidRDefault="00860956" w:rsidP="009F265C">
            <w:pPr>
              <w:pStyle w:val="NoSpacing"/>
            </w:pPr>
            <w:r>
              <w:t>28.33%</w:t>
            </w:r>
          </w:p>
        </w:tc>
      </w:tr>
      <w:tr w:rsidR="00860956" w:rsidRPr="00191BB5" w14:paraId="5E85EF41" w14:textId="77777777" w:rsidTr="00860956">
        <w:tc>
          <w:tcPr>
            <w:tcW w:w="1053" w:type="dxa"/>
          </w:tcPr>
          <w:p w14:paraId="654D93CC" w14:textId="36BE94A3" w:rsidR="00191BB5" w:rsidRPr="00191BB5" w:rsidRDefault="00FA0C35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Pupil Premium</w:t>
            </w:r>
          </w:p>
        </w:tc>
        <w:tc>
          <w:tcPr>
            <w:tcW w:w="842" w:type="dxa"/>
          </w:tcPr>
          <w:p w14:paraId="6C2BF5DD" w14:textId="17E9CE30" w:rsidR="00191BB5" w:rsidRPr="00860956" w:rsidRDefault="00860956" w:rsidP="009F265C">
            <w:pPr>
              <w:pStyle w:val="NoSpacing"/>
            </w:pPr>
            <w:r w:rsidRPr="00860956">
              <w:t>18</w:t>
            </w:r>
          </w:p>
        </w:tc>
        <w:tc>
          <w:tcPr>
            <w:tcW w:w="963" w:type="dxa"/>
          </w:tcPr>
          <w:p w14:paraId="6D8409AE" w14:textId="153C3827" w:rsidR="00191BB5" w:rsidRPr="00860956" w:rsidRDefault="00860956" w:rsidP="009F265C">
            <w:pPr>
              <w:pStyle w:val="NoSpacing"/>
            </w:pPr>
            <w:r>
              <w:t>22.22%</w:t>
            </w:r>
          </w:p>
        </w:tc>
        <w:tc>
          <w:tcPr>
            <w:tcW w:w="963" w:type="dxa"/>
          </w:tcPr>
          <w:p w14:paraId="7D7455B6" w14:textId="6A84AE8C" w:rsidR="00191BB5" w:rsidRPr="00860956" w:rsidRDefault="00860956" w:rsidP="009F265C">
            <w:pPr>
              <w:pStyle w:val="NoSpacing"/>
            </w:pPr>
            <w:r>
              <w:t>83.33%</w:t>
            </w:r>
          </w:p>
        </w:tc>
        <w:tc>
          <w:tcPr>
            <w:tcW w:w="993" w:type="dxa"/>
          </w:tcPr>
          <w:p w14:paraId="730930E8" w14:textId="218453F8" w:rsidR="00191BB5" w:rsidRPr="00860956" w:rsidRDefault="00860956" w:rsidP="009F265C">
            <w:pPr>
              <w:pStyle w:val="NoSpacing"/>
            </w:pPr>
            <w:r>
              <w:t>16.67%</w:t>
            </w:r>
          </w:p>
        </w:tc>
        <w:tc>
          <w:tcPr>
            <w:tcW w:w="1130" w:type="dxa"/>
          </w:tcPr>
          <w:p w14:paraId="42A635FB" w14:textId="56EEA261" w:rsidR="00191BB5" w:rsidRPr="00860956" w:rsidRDefault="00860956" w:rsidP="009F265C">
            <w:pPr>
              <w:pStyle w:val="NoSpacing"/>
            </w:pPr>
            <w:r>
              <w:t>-0.17</w:t>
            </w:r>
          </w:p>
        </w:tc>
        <w:tc>
          <w:tcPr>
            <w:tcW w:w="1267" w:type="dxa"/>
          </w:tcPr>
          <w:p w14:paraId="7D71C834" w14:textId="3C7053DE" w:rsidR="00191BB5" w:rsidRPr="00860956" w:rsidRDefault="00860956" w:rsidP="009F265C">
            <w:pPr>
              <w:pStyle w:val="NoSpacing"/>
            </w:pPr>
            <w:r>
              <w:t>47.78</w:t>
            </w:r>
          </w:p>
        </w:tc>
        <w:tc>
          <w:tcPr>
            <w:tcW w:w="886" w:type="dxa"/>
          </w:tcPr>
          <w:p w14:paraId="111A73EC" w14:textId="7E18D869" w:rsidR="00191BB5" w:rsidRPr="00860956" w:rsidRDefault="00860956" w:rsidP="009F265C">
            <w:pPr>
              <w:pStyle w:val="NoSpacing"/>
            </w:pPr>
            <w:r>
              <w:t>55.56%</w:t>
            </w:r>
          </w:p>
        </w:tc>
        <w:tc>
          <w:tcPr>
            <w:tcW w:w="919" w:type="dxa"/>
          </w:tcPr>
          <w:p w14:paraId="3EDDD01E" w14:textId="13A00F4D" w:rsidR="00191BB5" w:rsidRPr="00860956" w:rsidRDefault="00860956" w:rsidP="009F265C">
            <w:pPr>
              <w:pStyle w:val="NoSpacing"/>
            </w:pPr>
            <w:r>
              <w:t>16.67%</w:t>
            </w:r>
          </w:p>
        </w:tc>
      </w:tr>
      <w:tr w:rsidR="00860956" w:rsidRPr="00191BB5" w14:paraId="5B2666F7" w14:textId="77777777" w:rsidTr="00860956">
        <w:tc>
          <w:tcPr>
            <w:tcW w:w="1053" w:type="dxa"/>
          </w:tcPr>
          <w:p w14:paraId="70BB1C33" w14:textId="77777777" w:rsidR="00191BB5" w:rsidRDefault="00860956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Non</w:t>
            </w:r>
          </w:p>
          <w:p w14:paraId="53388114" w14:textId="51C5E92E" w:rsidR="00860956" w:rsidRPr="00191BB5" w:rsidRDefault="00860956" w:rsidP="009F265C">
            <w:pPr>
              <w:pStyle w:val="NoSpacing"/>
              <w:rPr>
                <w:b/>
              </w:rPr>
            </w:pPr>
            <w:r>
              <w:rPr>
                <w:b/>
              </w:rPr>
              <w:t>Pupil Premium</w:t>
            </w:r>
          </w:p>
        </w:tc>
        <w:tc>
          <w:tcPr>
            <w:tcW w:w="842" w:type="dxa"/>
          </w:tcPr>
          <w:p w14:paraId="39BCCEC2" w14:textId="6F4A1B0C" w:rsidR="00191BB5" w:rsidRPr="00860956" w:rsidRDefault="00860956" w:rsidP="009F265C">
            <w:pPr>
              <w:pStyle w:val="NoSpacing"/>
            </w:pPr>
            <w:r w:rsidRPr="00860956">
              <w:t>222</w:t>
            </w:r>
          </w:p>
        </w:tc>
        <w:tc>
          <w:tcPr>
            <w:tcW w:w="963" w:type="dxa"/>
          </w:tcPr>
          <w:p w14:paraId="1B54B0EF" w14:textId="5279D557" w:rsidR="00191BB5" w:rsidRPr="00860956" w:rsidRDefault="00860956" w:rsidP="009F265C">
            <w:pPr>
              <w:pStyle w:val="NoSpacing"/>
            </w:pPr>
            <w:r>
              <w:t>25.23%</w:t>
            </w:r>
          </w:p>
        </w:tc>
        <w:tc>
          <w:tcPr>
            <w:tcW w:w="963" w:type="dxa"/>
          </w:tcPr>
          <w:p w14:paraId="1B148D1B" w14:textId="524EF40F" w:rsidR="00191BB5" w:rsidRPr="00860956" w:rsidRDefault="00860956" w:rsidP="009F265C">
            <w:pPr>
              <w:pStyle w:val="NoSpacing"/>
            </w:pPr>
            <w:r>
              <w:t>88.29%</w:t>
            </w:r>
          </w:p>
        </w:tc>
        <w:tc>
          <w:tcPr>
            <w:tcW w:w="993" w:type="dxa"/>
          </w:tcPr>
          <w:p w14:paraId="7E75F4D6" w14:textId="2CCCD8E8" w:rsidR="00191BB5" w:rsidRPr="00860956" w:rsidRDefault="00860956" w:rsidP="009F265C">
            <w:pPr>
              <w:pStyle w:val="NoSpacing"/>
            </w:pPr>
            <w:r>
              <w:t>4.5%</w:t>
            </w:r>
          </w:p>
        </w:tc>
        <w:tc>
          <w:tcPr>
            <w:tcW w:w="1130" w:type="dxa"/>
          </w:tcPr>
          <w:p w14:paraId="0E3EA025" w14:textId="4C1EA06B" w:rsidR="00191BB5" w:rsidRPr="00860956" w:rsidRDefault="00860956" w:rsidP="009F265C">
            <w:pPr>
              <w:pStyle w:val="NoSpacing"/>
            </w:pPr>
            <w:r>
              <w:t>0.23</w:t>
            </w:r>
          </w:p>
        </w:tc>
        <w:tc>
          <w:tcPr>
            <w:tcW w:w="1267" w:type="dxa"/>
          </w:tcPr>
          <w:p w14:paraId="13925C39" w14:textId="793EB1FA" w:rsidR="00191BB5" w:rsidRPr="00860956" w:rsidRDefault="00860956" w:rsidP="009F265C">
            <w:pPr>
              <w:pStyle w:val="NoSpacing"/>
            </w:pPr>
            <w:r>
              <w:t>57.14</w:t>
            </w:r>
          </w:p>
        </w:tc>
        <w:tc>
          <w:tcPr>
            <w:tcW w:w="886" w:type="dxa"/>
          </w:tcPr>
          <w:p w14:paraId="70E8B3B2" w14:textId="66338DAD" w:rsidR="00191BB5" w:rsidRPr="00860956" w:rsidRDefault="00860956" w:rsidP="009F265C">
            <w:pPr>
              <w:pStyle w:val="NoSpacing"/>
            </w:pPr>
            <w:r>
              <w:t>65.77%</w:t>
            </w:r>
          </w:p>
        </w:tc>
        <w:tc>
          <w:tcPr>
            <w:tcW w:w="919" w:type="dxa"/>
          </w:tcPr>
          <w:p w14:paraId="2A42AE53" w14:textId="4AE294E8" w:rsidR="00191BB5" w:rsidRPr="00860956" w:rsidRDefault="00860956" w:rsidP="009F265C">
            <w:pPr>
              <w:pStyle w:val="NoSpacing"/>
            </w:pPr>
            <w:r>
              <w:t>29.28%</w:t>
            </w:r>
          </w:p>
        </w:tc>
      </w:tr>
    </w:tbl>
    <w:p w14:paraId="4590B7CB" w14:textId="7CA78409" w:rsidR="004F1D50" w:rsidRDefault="004F1D50" w:rsidP="00CC4408">
      <w:pPr>
        <w:pStyle w:val="NoSpacing"/>
        <w:rPr>
          <w:b/>
          <w:u w:val="single"/>
        </w:rPr>
      </w:pPr>
    </w:p>
    <w:p w14:paraId="310F97DF" w14:textId="77777777" w:rsidR="00CC4408" w:rsidRDefault="00CC4408" w:rsidP="00712E81">
      <w:pPr>
        <w:pStyle w:val="NoSpacing"/>
        <w:framePr w:w="61" w:h="54" w:hRule="exact" w:hSpace="180" w:wrap="around" w:vAnchor="page" w:hAnchor="page" w:x="1506" w:y="13446"/>
      </w:pPr>
    </w:p>
    <w:p w14:paraId="05A8738F" w14:textId="77777777" w:rsidR="00CC4408" w:rsidRDefault="00CC4408" w:rsidP="00CC4408">
      <w:pPr>
        <w:pStyle w:val="NoSpacing"/>
      </w:pPr>
    </w:p>
    <w:p w14:paraId="2A65F1DE" w14:textId="5940C0F0" w:rsidR="00CC4408" w:rsidRDefault="00CC4408" w:rsidP="00CC4408">
      <w:pPr>
        <w:pStyle w:val="NoSpacing"/>
        <w:numPr>
          <w:ilvl w:val="0"/>
          <w:numId w:val="55"/>
        </w:numPr>
      </w:pPr>
      <w:r>
        <w:t>Pupil premium pupils are s</w:t>
      </w:r>
      <w:r w:rsidR="00860956">
        <w:t>lightly lower in % of pupils who are</w:t>
      </w:r>
      <w:r>
        <w:t xml:space="preserve"> secure or advanced in subjects.  There is a 12% difference between PP and non PP </w:t>
      </w:r>
      <w:r w:rsidR="00860956">
        <w:t xml:space="preserve">being judged to be </w:t>
      </w:r>
      <w:r>
        <w:t>developing.  This % has increased for PP by 11% from term 1B where</w:t>
      </w:r>
      <w:r w:rsidR="00860956">
        <w:t>as</w:t>
      </w:r>
      <w:r>
        <w:t xml:space="preserve"> the % secure and advanced </w:t>
      </w:r>
      <w:r w:rsidR="00860956">
        <w:t xml:space="preserve">judgements </w:t>
      </w:r>
      <w:r>
        <w:t>have stayed very similar.</w:t>
      </w:r>
    </w:p>
    <w:p w14:paraId="23FC9EFA" w14:textId="77F7AA2D" w:rsidR="00CC4408" w:rsidRDefault="00CC4408" w:rsidP="00CC4408">
      <w:pPr>
        <w:pStyle w:val="NoSpacing"/>
        <w:numPr>
          <w:ilvl w:val="0"/>
          <w:numId w:val="55"/>
        </w:numPr>
      </w:pPr>
      <w:r>
        <w:t xml:space="preserve">Estimated progress 8 scores have improved slightly from -0.26 at Term 1B for PP pupils. </w:t>
      </w:r>
    </w:p>
    <w:p w14:paraId="2D6BA1AE" w14:textId="201216D6" w:rsidR="00CC4408" w:rsidRDefault="00CC4408" w:rsidP="00CC4408">
      <w:pPr>
        <w:pStyle w:val="NoSpacing"/>
        <w:numPr>
          <w:ilvl w:val="0"/>
          <w:numId w:val="55"/>
        </w:numPr>
      </w:pPr>
      <w:r>
        <w:t>EBACC % has remained the same from Term 1B but there are still less qualifying for this than non PP.</w:t>
      </w:r>
    </w:p>
    <w:p w14:paraId="7102DFEA" w14:textId="1654FB7D" w:rsidR="009F265C" w:rsidRDefault="009F265C" w:rsidP="009F265C">
      <w:pPr>
        <w:pStyle w:val="NoSpacing"/>
      </w:pPr>
    </w:p>
    <w:p w14:paraId="5540980A" w14:textId="77777777" w:rsidR="009F265C" w:rsidRDefault="009F265C" w:rsidP="009F265C">
      <w:pPr>
        <w:pStyle w:val="NoSpacing"/>
      </w:pPr>
    </w:p>
    <w:p w14:paraId="3AB3D8E8" w14:textId="473FF66A" w:rsidR="00F91F0B" w:rsidRDefault="00F91F0B" w:rsidP="00964F6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11 </w:t>
      </w:r>
    </w:p>
    <w:p w14:paraId="4D0E507B" w14:textId="77777777" w:rsidR="00F91F0B" w:rsidRDefault="00F91F0B" w:rsidP="00F91F0B">
      <w:pPr>
        <w:pStyle w:val="NoSpacing"/>
        <w:rPr>
          <w:b/>
          <w:u w:val="single"/>
        </w:rPr>
      </w:pPr>
    </w:p>
    <w:p w14:paraId="39324A83" w14:textId="77777777" w:rsidR="00F91F0B" w:rsidRDefault="00F91F0B" w:rsidP="00F91F0B">
      <w:pPr>
        <w:pStyle w:val="NoSpacing"/>
        <w:rPr>
          <w:b/>
          <w:u w:val="single"/>
        </w:rPr>
      </w:pPr>
      <w:r w:rsidRPr="00627471">
        <w:rPr>
          <w:b/>
          <w:u w:val="single"/>
        </w:rPr>
        <w:t>Attendance and Punctuality</w:t>
      </w:r>
      <w:r>
        <w:rPr>
          <w:b/>
          <w:u w:val="single"/>
        </w:rPr>
        <w:t xml:space="preserve"> </w:t>
      </w:r>
    </w:p>
    <w:p w14:paraId="59615689" w14:textId="77777777" w:rsidR="00F91F0B" w:rsidRDefault="00F91F0B" w:rsidP="00F91F0B">
      <w:pPr>
        <w:pStyle w:val="NoSpacing"/>
        <w:rPr>
          <w:b/>
          <w:u w:val="single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2768"/>
        <w:gridCol w:w="1596"/>
        <w:gridCol w:w="1596"/>
        <w:gridCol w:w="1733"/>
        <w:gridCol w:w="1596"/>
      </w:tblGrid>
      <w:tr w:rsidR="00F91F0B" w:rsidRPr="00912887" w14:paraId="78EF79C6" w14:textId="77777777" w:rsidTr="00964F6E">
        <w:trPr>
          <w:trHeight w:val="218"/>
        </w:trPr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0641A289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Groups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1F05104D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b/>
                <w:color w:val="006100"/>
                <w:lang w:eastAsia="en-GB"/>
              </w:rPr>
              <w:t>Cohort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204F2C19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b/>
                <w:color w:val="006100"/>
                <w:lang w:eastAsia="en-GB"/>
              </w:rPr>
              <w:t>Avg % Att.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85B718F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b/>
                <w:color w:val="006100"/>
                <w:lang w:eastAsia="en-GB"/>
              </w:rPr>
              <w:t>Pupils Persistant Absences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7203074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b/>
                <w:color w:val="006100"/>
                <w:lang w:eastAsia="en-GB"/>
              </w:rPr>
              <w:t>Avg Lates</w:t>
            </w:r>
          </w:p>
        </w:tc>
      </w:tr>
      <w:tr w:rsidR="00F91F0B" w:rsidRPr="00912887" w14:paraId="740EDC45" w14:textId="77777777" w:rsidTr="00964F6E">
        <w:trPr>
          <w:trHeight w:val="218"/>
        </w:trPr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161FA482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0000"/>
                <w:lang w:eastAsia="en-GB"/>
              </w:rPr>
              <w:t>Whole Cohort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56F6C134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239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35EC7A6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95.6%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61E0A63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981650F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7.63</w:t>
            </w:r>
          </w:p>
        </w:tc>
      </w:tr>
      <w:tr w:rsidR="00F91F0B" w:rsidRPr="00912887" w14:paraId="4BDA7905" w14:textId="77777777" w:rsidTr="00964F6E">
        <w:trPr>
          <w:trHeight w:val="218"/>
        </w:trPr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79252B97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0000"/>
                <w:lang w:eastAsia="en-GB"/>
              </w:rPr>
              <w:t>Pupil Premium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220628AF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6153798B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highlight w:val="yellow"/>
                <w:lang w:eastAsia="en-GB"/>
              </w:rPr>
              <w:t>90.4%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A6ABDA2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4BF9DE85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18.38</w:t>
            </w:r>
          </w:p>
        </w:tc>
      </w:tr>
      <w:tr w:rsidR="00F91F0B" w:rsidRPr="00912887" w14:paraId="5F312C03" w14:textId="77777777" w:rsidTr="00964F6E">
        <w:trPr>
          <w:trHeight w:val="218"/>
        </w:trPr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17619374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0000"/>
                <w:lang w:eastAsia="en-GB"/>
              </w:rPr>
              <w:t>Non Pupil Premium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15628C6E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225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00B20FC9" w14:textId="7777777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96.1%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4A1451DC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0895357A" w14:textId="77777777" w:rsidR="00F91F0B" w:rsidRPr="00912887" w:rsidRDefault="00F91F0B" w:rsidP="00036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en-GB"/>
              </w:rPr>
            </w:pPr>
            <w:r w:rsidRPr="00912887">
              <w:rPr>
                <w:rFonts w:ascii="Calibri" w:eastAsia="Times New Roman" w:hAnsi="Calibri" w:cs="Calibri"/>
                <w:color w:val="006100"/>
                <w:lang w:eastAsia="en-GB"/>
              </w:rPr>
              <w:t>6.54</w:t>
            </w:r>
          </w:p>
        </w:tc>
      </w:tr>
      <w:tr w:rsidR="00F91F0B" w:rsidRPr="00912887" w14:paraId="7027E5D8" w14:textId="77777777" w:rsidTr="00964F6E">
        <w:trPr>
          <w:trHeight w:val="73"/>
        </w:trPr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7C724CBF" w14:textId="2E769D00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47F73D89" w14:textId="4A5A4EE5" w:rsidR="00F91F0B" w:rsidRPr="00912887" w:rsidRDefault="00F91F0B" w:rsidP="00964F6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73009E3D" w14:textId="283A865F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9C37275" w14:textId="29350FE9" w:rsidR="00F91F0B" w:rsidRPr="00912887" w:rsidRDefault="00F91F0B" w:rsidP="00964F6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5A0AECB6" w14:textId="3D505114" w:rsidR="00F91F0B" w:rsidRPr="00912887" w:rsidRDefault="00F91F0B" w:rsidP="00964F6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</w:tr>
      <w:tr w:rsidR="00F91F0B" w:rsidRPr="00912887" w14:paraId="08AC564D" w14:textId="77777777" w:rsidTr="00964F6E">
        <w:trPr>
          <w:trHeight w:val="44"/>
        </w:trPr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45A9869B" w14:textId="75B61AA2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139DBAF5" w14:textId="5A7FBE35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251A09E5" w14:textId="4285F468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2FA5534" w14:textId="284F4C03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8A3A2E1" w14:textId="4B0562A7" w:rsidR="00F91F0B" w:rsidRPr="00912887" w:rsidRDefault="00F91F0B" w:rsidP="0003612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GB"/>
              </w:rPr>
            </w:pPr>
          </w:p>
        </w:tc>
      </w:tr>
    </w:tbl>
    <w:p w14:paraId="5677832A" w14:textId="77777777" w:rsidR="00F91F0B" w:rsidRDefault="00F91F0B" w:rsidP="00F91F0B">
      <w:pPr>
        <w:pStyle w:val="NoSpacing"/>
      </w:pPr>
    </w:p>
    <w:p w14:paraId="41EFCF21" w14:textId="1EC2D8AA" w:rsidR="00F91F0B" w:rsidRDefault="00F91F0B" w:rsidP="00F91F0B">
      <w:pPr>
        <w:pStyle w:val="NoSpacing"/>
        <w:numPr>
          <w:ilvl w:val="0"/>
          <w:numId w:val="57"/>
        </w:numPr>
      </w:pPr>
      <w:r w:rsidRPr="00FF675D">
        <w:t xml:space="preserve">Attendance for </w:t>
      </w:r>
      <w:r>
        <w:t>the PP C</w:t>
      </w:r>
      <w:r w:rsidRPr="00FF675D">
        <w:t>ohort is</w:t>
      </w:r>
      <w:r w:rsidR="00860956">
        <w:t xml:space="preserve"> lower than the Non PP Cohort.  T</w:t>
      </w:r>
      <w:r>
        <w:t>here are 7 persistent absentees.</w:t>
      </w:r>
    </w:p>
    <w:p w14:paraId="65220397" w14:textId="0E2C0D83" w:rsidR="00F91F0B" w:rsidRDefault="00F91F0B" w:rsidP="00F91F0B">
      <w:pPr>
        <w:pStyle w:val="NoSpacing"/>
        <w:numPr>
          <w:ilvl w:val="0"/>
          <w:numId w:val="57"/>
        </w:numPr>
      </w:pPr>
      <w:r>
        <w:t>Punctuality is becoming an incre</w:t>
      </w:r>
      <w:r w:rsidR="00860956">
        <w:t>asing issue for the pp cohort.  O</w:t>
      </w:r>
      <w:r>
        <w:t>n averag</w:t>
      </w:r>
      <w:r w:rsidR="00860956">
        <w:t>e they have 12 more lates than n</w:t>
      </w:r>
      <w:r>
        <w:t>on PP.</w:t>
      </w:r>
    </w:p>
    <w:p w14:paraId="2D209446" w14:textId="55E51892" w:rsidR="00864590" w:rsidRDefault="00864590" w:rsidP="00864590">
      <w:pPr>
        <w:pStyle w:val="NoSpacing"/>
      </w:pPr>
    </w:p>
    <w:p w14:paraId="50EC7C65" w14:textId="1B6D02FD" w:rsidR="00864590" w:rsidRDefault="00864590" w:rsidP="00864590">
      <w:pPr>
        <w:pStyle w:val="NoSpacing"/>
      </w:pPr>
    </w:p>
    <w:p w14:paraId="401864A6" w14:textId="02DA0BC0" w:rsidR="00864590" w:rsidRPr="00864590" w:rsidRDefault="00864590" w:rsidP="00864590">
      <w:pPr>
        <w:pStyle w:val="NoSpacing"/>
        <w:rPr>
          <w:u w:val="single"/>
        </w:rPr>
      </w:pPr>
      <w:r w:rsidRPr="00864590">
        <w:rPr>
          <w:rFonts w:eastAsia="Arial" w:cs="Arial"/>
          <w:b/>
          <w:u w:val="single"/>
        </w:rPr>
        <w:t>2019 GCSE Attainment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4955"/>
        <w:gridCol w:w="1833"/>
        <w:gridCol w:w="2707"/>
      </w:tblGrid>
      <w:tr w:rsidR="00864590" w:rsidRPr="00D90011" w14:paraId="37098954" w14:textId="77777777" w:rsidTr="00712E81">
        <w:trPr>
          <w:trHeight w:val="334"/>
        </w:trPr>
        <w:tc>
          <w:tcPr>
            <w:tcW w:w="4955" w:type="dxa"/>
            <w:tcMar>
              <w:top w:w="57" w:type="dxa"/>
              <w:bottom w:w="57" w:type="dxa"/>
            </w:tcMar>
          </w:tcPr>
          <w:p w14:paraId="42F9B0CF" w14:textId="77777777" w:rsidR="00864590" w:rsidRPr="000F672E" w:rsidRDefault="00864590" w:rsidP="001B5B26">
            <w:pPr>
              <w:ind w:left="72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Based on GCSE Results </w:t>
            </w:r>
            <w:r w:rsidRPr="000F672E">
              <w:rPr>
                <w:rFonts w:cs="Arial"/>
                <w:sz w:val="20"/>
                <w:szCs w:val="20"/>
              </w:rPr>
              <w:t>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000DA48" w14:textId="7BDF44A1" w:rsidR="00864590" w:rsidRPr="00D90011" w:rsidRDefault="00864590" w:rsidP="001B5B26">
            <w:pPr>
              <w:jc w:val="center"/>
              <w:rPr>
                <w:rFonts w:cs="Arial"/>
                <w:sz w:val="20"/>
                <w:szCs w:val="20"/>
              </w:rPr>
            </w:pPr>
            <w:r w:rsidRPr="00D90011">
              <w:rPr>
                <w:rFonts w:cs="Arial"/>
                <w:sz w:val="20"/>
                <w:szCs w:val="20"/>
              </w:rPr>
              <w:t>Pupi</w:t>
            </w:r>
            <w:r w:rsidR="00860956">
              <w:rPr>
                <w:rFonts w:cs="Arial"/>
                <w:sz w:val="20"/>
                <w:szCs w:val="20"/>
              </w:rPr>
              <w:t xml:space="preserve">ls eligible for PP </w:t>
            </w:r>
            <w:bookmarkStart w:id="0" w:name="_GoBack"/>
            <w:bookmarkEnd w:id="0"/>
          </w:p>
        </w:tc>
        <w:tc>
          <w:tcPr>
            <w:tcW w:w="270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BC2B0E8" w14:textId="77777777" w:rsidR="00864590" w:rsidRPr="00D90011" w:rsidRDefault="00864590" w:rsidP="001B5B26">
            <w:pPr>
              <w:jc w:val="center"/>
              <w:rPr>
                <w:rFonts w:cs="Arial"/>
                <w:sz w:val="20"/>
                <w:szCs w:val="20"/>
              </w:rPr>
            </w:pPr>
            <w:r w:rsidRPr="00D90011">
              <w:rPr>
                <w:rFonts w:cs="Arial"/>
                <w:sz w:val="20"/>
                <w:szCs w:val="20"/>
              </w:rPr>
              <w:t xml:space="preserve">Pupils not eligible for PP </w:t>
            </w:r>
          </w:p>
        </w:tc>
      </w:tr>
      <w:tr w:rsidR="00864590" w:rsidRPr="00D90011" w14:paraId="59539CB3" w14:textId="77777777" w:rsidTr="00712E81">
        <w:trPr>
          <w:trHeight w:val="210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03E62300" w14:textId="77777777" w:rsidR="00864590" w:rsidRPr="000F672E" w:rsidRDefault="00864590" w:rsidP="001B5B26">
            <w:pPr>
              <w:rPr>
                <w:rFonts w:eastAsia="Arial" w:cs="Arial"/>
                <w:b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sz w:val="20"/>
                <w:szCs w:val="20"/>
              </w:rPr>
              <w:t>% achieving basics 9-4 in Eng &amp; Maths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D9756B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68%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77A491C" w14:textId="77777777" w:rsidR="00864590" w:rsidRPr="00D90011" w:rsidRDefault="00864590" w:rsidP="001B5B26">
            <w:pPr>
              <w:jc w:val="center"/>
              <w:rPr>
                <w:rFonts w:cs="Arial"/>
                <w:sz w:val="20"/>
                <w:szCs w:val="20"/>
              </w:rPr>
            </w:pPr>
            <w:r w:rsidRPr="00D90011">
              <w:rPr>
                <w:rFonts w:cs="Arial"/>
                <w:sz w:val="20"/>
                <w:szCs w:val="20"/>
              </w:rPr>
              <w:t>79%</w:t>
            </w:r>
          </w:p>
        </w:tc>
      </w:tr>
      <w:tr w:rsidR="00864590" w:rsidRPr="00D90011" w14:paraId="20CC0495" w14:textId="77777777" w:rsidTr="00712E81">
        <w:trPr>
          <w:trHeight w:val="210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77AF5D95" w14:textId="77777777" w:rsidR="00864590" w:rsidRPr="000F672E" w:rsidRDefault="00864590" w:rsidP="001B5B2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sz w:val="20"/>
                <w:szCs w:val="20"/>
              </w:rPr>
              <w:t>% achieving basics 9-5 in Eng &amp; Maths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A6262D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26%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A13485E" w14:textId="77777777" w:rsidR="00864590" w:rsidRPr="00D90011" w:rsidRDefault="00864590" w:rsidP="001B5B26">
            <w:pPr>
              <w:jc w:val="center"/>
              <w:rPr>
                <w:rFonts w:cs="Arial"/>
                <w:sz w:val="20"/>
                <w:szCs w:val="20"/>
              </w:rPr>
            </w:pPr>
            <w:r w:rsidRPr="00D90011">
              <w:rPr>
                <w:rFonts w:cs="Arial"/>
                <w:sz w:val="20"/>
                <w:szCs w:val="20"/>
              </w:rPr>
              <w:t>49%</w:t>
            </w:r>
          </w:p>
        </w:tc>
      </w:tr>
      <w:tr w:rsidR="00864590" w:rsidRPr="00D90011" w14:paraId="0600CAAF" w14:textId="77777777" w:rsidTr="00712E81">
        <w:trPr>
          <w:trHeight w:val="214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4DD89814" w14:textId="77777777" w:rsidR="00864590" w:rsidRPr="000F672E" w:rsidRDefault="00864590" w:rsidP="001B5B26">
            <w:pPr>
              <w:rPr>
                <w:rFonts w:eastAsia="Arial" w:cs="Arial"/>
                <w:b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sz w:val="20"/>
                <w:szCs w:val="20"/>
              </w:rPr>
              <w:t>% achieving 9-4 in Eng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4F09D7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74%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393707" w14:textId="77777777" w:rsidR="00864590" w:rsidRPr="00D90011" w:rsidRDefault="00864590" w:rsidP="001B5B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90011">
              <w:rPr>
                <w:rFonts w:cs="Arial"/>
                <w:bCs/>
                <w:sz w:val="20"/>
                <w:szCs w:val="20"/>
              </w:rPr>
              <w:t>92%</w:t>
            </w:r>
          </w:p>
        </w:tc>
      </w:tr>
      <w:tr w:rsidR="00864590" w:rsidRPr="00D90011" w14:paraId="169BD4E7" w14:textId="77777777" w:rsidTr="00712E81">
        <w:trPr>
          <w:trHeight w:val="214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676C4575" w14:textId="77777777" w:rsidR="00864590" w:rsidRPr="000F672E" w:rsidRDefault="00864590" w:rsidP="001B5B26">
            <w:pPr>
              <w:rPr>
                <w:rFonts w:eastAsia="Arial" w:cs="Arial"/>
                <w:b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sz w:val="20"/>
                <w:szCs w:val="20"/>
              </w:rPr>
              <w:lastRenderedPageBreak/>
              <w:t>% achieving 9-4 in Maths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B187F3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74</w:t>
            </w:r>
            <w:r w:rsidRPr="00D90011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8B94514" w14:textId="77777777" w:rsidR="00864590" w:rsidRPr="00D90011" w:rsidRDefault="00864590" w:rsidP="001B5B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90011">
              <w:rPr>
                <w:rFonts w:cs="Arial"/>
                <w:bCs/>
                <w:sz w:val="20"/>
                <w:szCs w:val="20"/>
              </w:rPr>
              <w:t>82%</w:t>
            </w:r>
          </w:p>
        </w:tc>
      </w:tr>
      <w:tr w:rsidR="00864590" w:rsidRPr="00D90011" w14:paraId="55E6F621" w14:textId="77777777" w:rsidTr="00712E81">
        <w:trPr>
          <w:trHeight w:val="214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73436414" w14:textId="77777777" w:rsidR="00864590" w:rsidRPr="000F672E" w:rsidRDefault="00864590" w:rsidP="001B5B26">
            <w:pPr>
              <w:rPr>
                <w:rFonts w:eastAsia="Arial" w:cs="Arial"/>
                <w:b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sz w:val="20"/>
                <w:szCs w:val="20"/>
              </w:rPr>
              <w:t>% achieving 9-5 in Eng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33C03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68%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9023CE5" w14:textId="77777777" w:rsidR="00864590" w:rsidRPr="00D90011" w:rsidRDefault="00864590" w:rsidP="001B5B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90011">
              <w:rPr>
                <w:rFonts w:cs="Arial"/>
                <w:bCs/>
                <w:sz w:val="20"/>
                <w:szCs w:val="20"/>
              </w:rPr>
              <w:t>79%</w:t>
            </w:r>
          </w:p>
        </w:tc>
      </w:tr>
      <w:tr w:rsidR="00864590" w:rsidRPr="00D90011" w14:paraId="04BE1BCE" w14:textId="77777777" w:rsidTr="00712E81">
        <w:trPr>
          <w:trHeight w:val="214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187D4122" w14:textId="77777777" w:rsidR="00864590" w:rsidRPr="000F672E" w:rsidRDefault="00864590" w:rsidP="001B5B26">
            <w:pPr>
              <w:rPr>
                <w:rFonts w:eastAsia="Arial" w:cs="Arial"/>
                <w:b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sz w:val="20"/>
                <w:szCs w:val="20"/>
              </w:rPr>
              <w:t>% achieving 9-5 in Maths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87378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26%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8B28C53" w14:textId="77777777" w:rsidR="00864590" w:rsidRPr="00D90011" w:rsidRDefault="00864590" w:rsidP="001B5B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90011">
              <w:rPr>
                <w:rFonts w:cs="Arial"/>
                <w:bCs/>
                <w:sz w:val="20"/>
                <w:szCs w:val="20"/>
              </w:rPr>
              <w:t>53%</w:t>
            </w:r>
          </w:p>
        </w:tc>
      </w:tr>
      <w:tr w:rsidR="00864590" w:rsidRPr="00D90011" w14:paraId="0A281AE3" w14:textId="77777777" w:rsidTr="00712E81">
        <w:trPr>
          <w:trHeight w:val="218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0C3D6489" w14:textId="77777777" w:rsidR="00864590" w:rsidRPr="000F672E" w:rsidRDefault="00864590" w:rsidP="001B5B2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sz w:val="20"/>
                <w:szCs w:val="20"/>
              </w:rPr>
              <w:t xml:space="preserve">Average Progress 8 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46A62D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-0.16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361CDFB" w14:textId="77777777" w:rsidR="00864590" w:rsidRPr="00D90011" w:rsidRDefault="00864590" w:rsidP="001B5B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90011">
              <w:rPr>
                <w:rFonts w:cs="Arial"/>
                <w:bCs/>
                <w:sz w:val="20"/>
                <w:szCs w:val="20"/>
              </w:rPr>
              <w:t>-0.04</w:t>
            </w:r>
          </w:p>
        </w:tc>
      </w:tr>
      <w:tr w:rsidR="00864590" w:rsidRPr="00D90011" w14:paraId="62EF34DD" w14:textId="77777777" w:rsidTr="00712E81">
        <w:trPr>
          <w:trHeight w:val="222"/>
        </w:trPr>
        <w:tc>
          <w:tcPr>
            <w:tcW w:w="4955" w:type="dxa"/>
            <w:tcMar>
              <w:top w:w="57" w:type="dxa"/>
              <w:bottom w:w="57" w:type="dxa"/>
            </w:tcMar>
            <w:vAlign w:val="center"/>
          </w:tcPr>
          <w:p w14:paraId="3F9C1DF4" w14:textId="77777777" w:rsidR="00864590" w:rsidRPr="000F672E" w:rsidRDefault="00864590" w:rsidP="001B5B2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sz w:val="20"/>
                <w:szCs w:val="20"/>
              </w:rPr>
              <w:t xml:space="preserve">Average Attainment 8 </w:t>
            </w:r>
          </w:p>
        </w:tc>
        <w:tc>
          <w:tcPr>
            <w:tcW w:w="1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5E8EA" w14:textId="77777777" w:rsidR="00864590" w:rsidRPr="00D90011" w:rsidRDefault="00864590" w:rsidP="001B5B26">
            <w:pPr>
              <w:ind w:left="187"/>
              <w:jc w:val="center"/>
              <w:rPr>
                <w:rFonts w:cs="Arial"/>
                <w:b/>
                <w:sz w:val="20"/>
                <w:szCs w:val="20"/>
              </w:rPr>
            </w:pPr>
            <w:r w:rsidRPr="00D90011">
              <w:rPr>
                <w:rFonts w:cs="Arial"/>
                <w:b/>
                <w:sz w:val="20"/>
                <w:szCs w:val="20"/>
              </w:rPr>
              <w:t>46.18</w:t>
            </w:r>
          </w:p>
        </w:tc>
        <w:tc>
          <w:tcPr>
            <w:tcW w:w="270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6353998" w14:textId="77777777" w:rsidR="00864590" w:rsidRPr="00D90011" w:rsidRDefault="00864590" w:rsidP="001B5B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90011">
              <w:rPr>
                <w:rFonts w:cs="Arial"/>
                <w:bCs/>
                <w:sz w:val="20"/>
                <w:szCs w:val="20"/>
              </w:rPr>
              <w:t>52.71</w:t>
            </w:r>
          </w:p>
        </w:tc>
      </w:tr>
    </w:tbl>
    <w:p w14:paraId="23F3BC83" w14:textId="1B190C84" w:rsidR="00F91F0B" w:rsidRDefault="00F91F0B" w:rsidP="00F91F0B">
      <w:pPr>
        <w:pStyle w:val="NoSpacing"/>
        <w:rPr>
          <w:b/>
          <w:u w:val="single"/>
        </w:rPr>
      </w:pPr>
    </w:p>
    <w:p w14:paraId="2B01D987" w14:textId="0102E504" w:rsidR="00712E81" w:rsidRDefault="00712E81" w:rsidP="00F91F0B">
      <w:pPr>
        <w:pStyle w:val="NoSpacing"/>
        <w:rPr>
          <w:b/>
          <w:u w:val="single"/>
        </w:rPr>
      </w:pPr>
    </w:p>
    <w:p w14:paraId="67187D2D" w14:textId="4C3CFC3E" w:rsidR="00712E81" w:rsidRDefault="00712E81" w:rsidP="00F91F0B">
      <w:pPr>
        <w:pStyle w:val="NoSpacing"/>
        <w:rPr>
          <w:b/>
          <w:u w:val="single"/>
        </w:rPr>
      </w:pPr>
      <w:r>
        <w:rPr>
          <w:b/>
          <w:u w:val="single"/>
        </w:rPr>
        <w:t>English and Maths GCSE</w:t>
      </w:r>
    </w:p>
    <w:p w14:paraId="5AA5C3EB" w14:textId="2459EFB4" w:rsidR="00712E81" w:rsidRDefault="00712E81" w:rsidP="00F91F0B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184"/>
        <w:gridCol w:w="1216"/>
        <w:gridCol w:w="1191"/>
        <w:gridCol w:w="1191"/>
        <w:gridCol w:w="1191"/>
        <w:gridCol w:w="1191"/>
      </w:tblGrid>
      <w:tr w:rsidR="00712E81" w:rsidRPr="007E0CE3" w14:paraId="6D8C4A85" w14:textId="77777777" w:rsidTr="001B5B26">
        <w:tc>
          <w:tcPr>
            <w:tcW w:w="1759" w:type="dxa"/>
          </w:tcPr>
          <w:p w14:paraId="731E873C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P8 2019</w:t>
            </w:r>
          </w:p>
        </w:tc>
        <w:tc>
          <w:tcPr>
            <w:tcW w:w="1184" w:type="dxa"/>
          </w:tcPr>
          <w:p w14:paraId="7536ED46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 xml:space="preserve">PP </w:t>
            </w:r>
          </w:p>
        </w:tc>
        <w:tc>
          <w:tcPr>
            <w:tcW w:w="1216" w:type="dxa"/>
          </w:tcPr>
          <w:p w14:paraId="57398699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Other</w:t>
            </w:r>
          </w:p>
        </w:tc>
        <w:tc>
          <w:tcPr>
            <w:tcW w:w="1191" w:type="dxa"/>
          </w:tcPr>
          <w:p w14:paraId="54ED7246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PP Boys</w:t>
            </w:r>
          </w:p>
        </w:tc>
        <w:tc>
          <w:tcPr>
            <w:tcW w:w="1191" w:type="dxa"/>
          </w:tcPr>
          <w:p w14:paraId="3445C757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Other Boys</w:t>
            </w:r>
          </w:p>
        </w:tc>
        <w:tc>
          <w:tcPr>
            <w:tcW w:w="1191" w:type="dxa"/>
          </w:tcPr>
          <w:p w14:paraId="73FD1B43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PP Girls</w:t>
            </w:r>
          </w:p>
        </w:tc>
        <w:tc>
          <w:tcPr>
            <w:tcW w:w="1191" w:type="dxa"/>
          </w:tcPr>
          <w:p w14:paraId="500BBE31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Other Girls</w:t>
            </w:r>
          </w:p>
        </w:tc>
      </w:tr>
      <w:tr w:rsidR="00712E81" w:rsidRPr="007E0CE3" w14:paraId="47CBEEEE" w14:textId="77777777" w:rsidTr="001B5B26">
        <w:tc>
          <w:tcPr>
            <w:tcW w:w="1759" w:type="dxa"/>
          </w:tcPr>
          <w:p w14:paraId="3A13BFA9" w14:textId="77777777" w:rsidR="00712E81" w:rsidRPr="007E0CE3" w:rsidRDefault="00712E81" w:rsidP="001B5B26">
            <w:pPr>
              <w:rPr>
                <w:rFonts w:ascii="Century Gothic" w:hAnsi="Century Gothic"/>
                <w:i/>
              </w:rPr>
            </w:pPr>
            <w:r w:rsidRPr="007E0CE3">
              <w:rPr>
                <w:rFonts w:ascii="Century Gothic" w:hAnsi="Century Gothic"/>
                <w:i/>
              </w:rPr>
              <w:t xml:space="preserve">English  </w:t>
            </w:r>
          </w:p>
        </w:tc>
        <w:tc>
          <w:tcPr>
            <w:tcW w:w="1184" w:type="dxa"/>
          </w:tcPr>
          <w:p w14:paraId="22AC8D3D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 xml:space="preserve"> 0.154</w:t>
            </w:r>
          </w:p>
        </w:tc>
        <w:tc>
          <w:tcPr>
            <w:tcW w:w="1216" w:type="dxa"/>
          </w:tcPr>
          <w:p w14:paraId="50B324A4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0.175</w:t>
            </w:r>
          </w:p>
        </w:tc>
        <w:tc>
          <w:tcPr>
            <w:tcW w:w="1191" w:type="dxa"/>
          </w:tcPr>
          <w:p w14:paraId="03918C5C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-0.799</w:t>
            </w:r>
          </w:p>
        </w:tc>
        <w:tc>
          <w:tcPr>
            <w:tcW w:w="1191" w:type="dxa"/>
          </w:tcPr>
          <w:p w14:paraId="01C264AA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-0.306</w:t>
            </w:r>
          </w:p>
        </w:tc>
        <w:tc>
          <w:tcPr>
            <w:tcW w:w="1191" w:type="dxa"/>
          </w:tcPr>
          <w:p w14:paraId="199C8CED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0.710</w:t>
            </w:r>
          </w:p>
        </w:tc>
        <w:tc>
          <w:tcPr>
            <w:tcW w:w="1191" w:type="dxa"/>
          </w:tcPr>
          <w:p w14:paraId="25D7184C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0.562</w:t>
            </w:r>
          </w:p>
        </w:tc>
      </w:tr>
      <w:tr w:rsidR="00712E81" w:rsidRPr="007E0CE3" w14:paraId="379E9727" w14:textId="77777777" w:rsidTr="001B5B26">
        <w:tc>
          <w:tcPr>
            <w:tcW w:w="1759" w:type="dxa"/>
          </w:tcPr>
          <w:p w14:paraId="7599F9B3" w14:textId="77777777" w:rsidR="00712E81" w:rsidRPr="007E0CE3" w:rsidRDefault="00712E81" w:rsidP="001B5B26">
            <w:pPr>
              <w:rPr>
                <w:rFonts w:ascii="Century Gothic" w:hAnsi="Century Gothic"/>
                <w:i/>
              </w:rPr>
            </w:pPr>
            <w:r w:rsidRPr="007E0CE3">
              <w:rPr>
                <w:rFonts w:ascii="Century Gothic" w:hAnsi="Century Gothic"/>
                <w:i/>
              </w:rPr>
              <w:t>Maths</w:t>
            </w:r>
          </w:p>
        </w:tc>
        <w:tc>
          <w:tcPr>
            <w:tcW w:w="1184" w:type="dxa"/>
          </w:tcPr>
          <w:p w14:paraId="2F0D2EAE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-0.615</w:t>
            </w:r>
          </w:p>
        </w:tc>
        <w:tc>
          <w:tcPr>
            <w:tcW w:w="1216" w:type="dxa"/>
          </w:tcPr>
          <w:p w14:paraId="27C49D5B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-0.459</w:t>
            </w:r>
          </w:p>
        </w:tc>
        <w:tc>
          <w:tcPr>
            <w:tcW w:w="1191" w:type="dxa"/>
          </w:tcPr>
          <w:p w14:paraId="3CD58539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-0.510</w:t>
            </w:r>
          </w:p>
        </w:tc>
        <w:tc>
          <w:tcPr>
            <w:tcW w:w="1191" w:type="dxa"/>
          </w:tcPr>
          <w:p w14:paraId="6664BB63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-0.295</w:t>
            </w:r>
          </w:p>
        </w:tc>
        <w:tc>
          <w:tcPr>
            <w:tcW w:w="1191" w:type="dxa"/>
          </w:tcPr>
          <w:p w14:paraId="4175C372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-0.677</w:t>
            </w:r>
          </w:p>
        </w:tc>
        <w:tc>
          <w:tcPr>
            <w:tcW w:w="1191" w:type="dxa"/>
          </w:tcPr>
          <w:p w14:paraId="5DD7B744" w14:textId="77777777" w:rsidR="00712E81" w:rsidRPr="007E0CE3" w:rsidRDefault="00712E81" w:rsidP="001B5B26">
            <w:pPr>
              <w:rPr>
                <w:rFonts w:ascii="Century Gothic" w:hAnsi="Century Gothic"/>
              </w:rPr>
            </w:pPr>
            <w:r w:rsidRPr="007E0CE3">
              <w:rPr>
                <w:rFonts w:ascii="Century Gothic" w:hAnsi="Century Gothic"/>
              </w:rPr>
              <w:t>-0.591</w:t>
            </w:r>
          </w:p>
        </w:tc>
      </w:tr>
    </w:tbl>
    <w:p w14:paraId="294DA45C" w14:textId="77777777" w:rsidR="00712E81" w:rsidRDefault="00712E81" w:rsidP="00F91F0B">
      <w:pPr>
        <w:pStyle w:val="NoSpacing"/>
        <w:rPr>
          <w:b/>
          <w:u w:val="single"/>
        </w:rPr>
      </w:pPr>
    </w:p>
    <w:sectPr w:rsidR="00712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10AA" w14:textId="77777777" w:rsidR="0072682E" w:rsidRDefault="0072682E" w:rsidP="00F922C3">
      <w:pPr>
        <w:spacing w:after="0" w:line="240" w:lineRule="auto"/>
      </w:pPr>
      <w:r>
        <w:separator/>
      </w:r>
    </w:p>
  </w:endnote>
  <w:endnote w:type="continuationSeparator" w:id="0">
    <w:p w14:paraId="61CBA4CF" w14:textId="77777777" w:rsidR="0072682E" w:rsidRDefault="0072682E" w:rsidP="00F9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3A506" w14:textId="77777777" w:rsidR="0072682E" w:rsidRDefault="0072682E" w:rsidP="00F922C3">
      <w:pPr>
        <w:spacing w:after="0" w:line="240" w:lineRule="auto"/>
      </w:pPr>
      <w:r>
        <w:separator/>
      </w:r>
    </w:p>
  </w:footnote>
  <w:footnote w:type="continuationSeparator" w:id="0">
    <w:p w14:paraId="12F33ACC" w14:textId="77777777" w:rsidR="0072682E" w:rsidRDefault="0072682E" w:rsidP="00F9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554"/>
    <w:multiLevelType w:val="hybridMultilevel"/>
    <w:tmpl w:val="C5C8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39C"/>
    <w:multiLevelType w:val="hybridMultilevel"/>
    <w:tmpl w:val="442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4AF"/>
    <w:multiLevelType w:val="hybridMultilevel"/>
    <w:tmpl w:val="D1CE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2B69"/>
    <w:multiLevelType w:val="hybridMultilevel"/>
    <w:tmpl w:val="4B8C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81F30"/>
    <w:multiLevelType w:val="hybridMultilevel"/>
    <w:tmpl w:val="5FB0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F3893"/>
    <w:multiLevelType w:val="hybridMultilevel"/>
    <w:tmpl w:val="F15E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0433D"/>
    <w:multiLevelType w:val="hybridMultilevel"/>
    <w:tmpl w:val="6CCC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388A"/>
    <w:multiLevelType w:val="hybridMultilevel"/>
    <w:tmpl w:val="8240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7CA"/>
    <w:multiLevelType w:val="hybridMultilevel"/>
    <w:tmpl w:val="C9C2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3B50"/>
    <w:multiLevelType w:val="hybridMultilevel"/>
    <w:tmpl w:val="4300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6425B"/>
    <w:multiLevelType w:val="hybridMultilevel"/>
    <w:tmpl w:val="9A5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3902"/>
    <w:multiLevelType w:val="hybridMultilevel"/>
    <w:tmpl w:val="A650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74A4"/>
    <w:multiLevelType w:val="hybridMultilevel"/>
    <w:tmpl w:val="1A20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74605"/>
    <w:multiLevelType w:val="hybridMultilevel"/>
    <w:tmpl w:val="C12C2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9073C3"/>
    <w:multiLevelType w:val="hybridMultilevel"/>
    <w:tmpl w:val="864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426C9"/>
    <w:multiLevelType w:val="hybridMultilevel"/>
    <w:tmpl w:val="69DE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A4563"/>
    <w:multiLevelType w:val="hybridMultilevel"/>
    <w:tmpl w:val="6EDA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D4F10"/>
    <w:multiLevelType w:val="hybridMultilevel"/>
    <w:tmpl w:val="9EC2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007EA"/>
    <w:multiLevelType w:val="hybridMultilevel"/>
    <w:tmpl w:val="7E6C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72DC7"/>
    <w:multiLevelType w:val="hybridMultilevel"/>
    <w:tmpl w:val="F29C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85D79"/>
    <w:multiLevelType w:val="hybridMultilevel"/>
    <w:tmpl w:val="7672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968BF"/>
    <w:multiLevelType w:val="hybridMultilevel"/>
    <w:tmpl w:val="615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7182B"/>
    <w:multiLevelType w:val="hybridMultilevel"/>
    <w:tmpl w:val="7D2E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251D4"/>
    <w:multiLevelType w:val="hybridMultilevel"/>
    <w:tmpl w:val="D01E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33C38"/>
    <w:multiLevelType w:val="hybridMultilevel"/>
    <w:tmpl w:val="FA48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A6521"/>
    <w:multiLevelType w:val="hybridMultilevel"/>
    <w:tmpl w:val="BEF4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41ED9"/>
    <w:multiLevelType w:val="hybridMultilevel"/>
    <w:tmpl w:val="4BEA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97EA4"/>
    <w:multiLevelType w:val="hybridMultilevel"/>
    <w:tmpl w:val="D0F2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13963"/>
    <w:multiLevelType w:val="hybridMultilevel"/>
    <w:tmpl w:val="8A6A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140A8"/>
    <w:multiLevelType w:val="hybridMultilevel"/>
    <w:tmpl w:val="0126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B63E61"/>
    <w:multiLevelType w:val="hybridMultilevel"/>
    <w:tmpl w:val="B21E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A0A08"/>
    <w:multiLevelType w:val="hybridMultilevel"/>
    <w:tmpl w:val="E70A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97300E"/>
    <w:multiLevelType w:val="hybridMultilevel"/>
    <w:tmpl w:val="AA1E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F5E2C"/>
    <w:multiLevelType w:val="hybridMultilevel"/>
    <w:tmpl w:val="4106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372E68"/>
    <w:multiLevelType w:val="hybridMultilevel"/>
    <w:tmpl w:val="0712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5587A"/>
    <w:multiLevelType w:val="hybridMultilevel"/>
    <w:tmpl w:val="6A5E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C2FFF"/>
    <w:multiLevelType w:val="hybridMultilevel"/>
    <w:tmpl w:val="EE08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06850"/>
    <w:multiLevelType w:val="hybridMultilevel"/>
    <w:tmpl w:val="2550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651B4"/>
    <w:multiLevelType w:val="hybridMultilevel"/>
    <w:tmpl w:val="73B0AA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4ED32AC4"/>
    <w:multiLevelType w:val="hybridMultilevel"/>
    <w:tmpl w:val="A32E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802897"/>
    <w:multiLevelType w:val="hybridMultilevel"/>
    <w:tmpl w:val="AEAA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B51FD3"/>
    <w:multiLevelType w:val="hybridMultilevel"/>
    <w:tmpl w:val="0114DE54"/>
    <w:lvl w:ilvl="0" w:tplc="05AAAC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BE5025"/>
    <w:multiLevelType w:val="hybridMultilevel"/>
    <w:tmpl w:val="C24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774BF6"/>
    <w:multiLevelType w:val="hybridMultilevel"/>
    <w:tmpl w:val="A054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A34C5"/>
    <w:multiLevelType w:val="hybridMultilevel"/>
    <w:tmpl w:val="4F24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8432CD"/>
    <w:multiLevelType w:val="hybridMultilevel"/>
    <w:tmpl w:val="DCF4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3C53B5"/>
    <w:multiLevelType w:val="hybridMultilevel"/>
    <w:tmpl w:val="0AC80F38"/>
    <w:lvl w:ilvl="0" w:tplc="05AAA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173231"/>
    <w:multiLevelType w:val="hybridMultilevel"/>
    <w:tmpl w:val="58DA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A74DA9"/>
    <w:multiLevelType w:val="hybridMultilevel"/>
    <w:tmpl w:val="46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16C7C"/>
    <w:multiLevelType w:val="hybridMultilevel"/>
    <w:tmpl w:val="3A36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D1184E"/>
    <w:multiLevelType w:val="hybridMultilevel"/>
    <w:tmpl w:val="C8CA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F04C81"/>
    <w:multiLevelType w:val="hybridMultilevel"/>
    <w:tmpl w:val="C03C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347208"/>
    <w:multiLevelType w:val="hybridMultilevel"/>
    <w:tmpl w:val="F66A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314DE3"/>
    <w:multiLevelType w:val="hybridMultilevel"/>
    <w:tmpl w:val="7436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965356"/>
    <w:multiLevelType w:val="hybridMultilevel"/>
    <w:tmpl w:val="773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B37F7"/>
    <w:multiLevelType w:val="hybridMultilevel"/>
    <w:tmpl w:val="8A72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F2A1F"/>
    <w:multiLevelType w:val="hybridMultilevel"/>
    <w:tmpl w:val="1DAE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9217D"/>
    <w:multiLevelType w:val="hybridMultilevel"/>
    <w:tmpl w:val="C426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770E2C"/>
    <w:multiLevelType w:val="hybridMultilevel"/>
    <w:tmpl w:val="BAE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D91084"/>
    <w:multiLevelType w:val="hybridMultilevel"/>
    <w:tmpl w:val="49F6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EF4C69"/>
    <w:multiLevelType w:val="hybridMultilevel"/>
    <w:tmpl w:val="1E34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"/>
  </w:num>
  <w:num w:numId="4">
    <w:abstractNumId w:val="39"/>
  </w:num>
  <w:num w:numId="5">
    <w:abstractNumId w:val="7"/>
  </w:num>
  <w:num w:numId="6">
    <w:abstractNumId w:val="6"/>
  </w:num>
  <w:num w:numId="7">
    <w:abstractNumId w:val="57"/>
  </w:num>
  <w:num w:numId="8">
    <w:abstractNumId w:val="18"/>
  </w:num>
  <w:num w:numId="9">
    <w:abstractNumId w:val="60"/>
  </w:num>
  <w:num w:numId="10">
    <w:abstractNumId w:val="23"/>
  </w:num>
  <w:num w:numId="11">
    <w:abstractNumId w:val="38"/>
  </w:num>
  <w:num w:numId="12">
    <w:abstractNumId w:val="16"/>
  </w:num>
  <w:num w:numId="13">
    <w:abstractNumId w:val="41"/>
  </w:num>
  <w:num w:numId="14">
    <w:abstractNumId w:val="46"/>
  </w:num>
  <w:num w:numId="15">
    <w:abstractNumId w:val="48"/>
  </w:num>
  <w:num w:numId="16">
    <w:abstractNumId w:val="53"/>
  </w:num>
  <w:num w:numId="17">
    <w:abstractNumId w:val="13"/>
  </w:num>
  <w:num w:numId="18">
    <w:abstractNumId w:val="4"/>
  </w:num>
  <w:num w:numId="19">
    <w:abstractNumId w:val="14"/>
  </w:num>
  <w:num w:numId="20">
    <w:abstractNumId w:val="11"/>
  </w:num>
  <w:num w:numId="21">
    <w:abstractNumId w:val="54"/>
  </w:num>
  <w:num w:numId="22">
    <w:abstractNumId w:val="0"/>
  </w:num>
  <w:num w:numId="23">
    <w:abstractNumId w:val="45"/>
  </w:num>
  <w:num w:numId="24">
    <w:abstractNumId w:val="50"/>
  </w:num>
  <w:num w:numId="25">
    <w:abstractNumId w:val="19"/>
  </w:num>
  <w:num w:numId="26">
    <w:abstractNumId w:val="55"/>
  </w:num>
  <w:num w:numId="27">
    <w:abstractNumId w:val="2"/>
  </w:num>
  <w:num w:numId="28">
    <w:abstractNumId w:val="37"/>
  </w:num>
  <w:num w:numId="29">
    <w:abstractNumId w:val="40"/>
  </w:num>
  <w:num w:numId="30">
    <w:abstractNumId w:val="17"/>
  </w:num>
  <w:num w:numId="31">
    <w:abstractNumId w:val="47"/>
  </w:num>
  <w:num w:numId="32">
    <w:abstractNumId w:val="12"/>
  </w:num>
  <w:num w:numId="33">
    <w:abstractNumId w:val="25"/>
  </w:num>
  <w:num w:numId="34">
    <w:abstractNumId w:val="26"/>
  </w:num>
  <w:num w:numId="35">
    <w:abstractNumId w:val="21"/>
  </w:num>
  <w:num w:numId="36">
    <w:abstractNumId w:val="33"/>
  </w:num>
  <w:num w:numId="37">
    <w:abstractNumId w:val="29"/>
  </w:num>
  <w:num w:numId="38">
    <w:abstractNumId w:val="56"/>
  </w:num>
  <w:num w:numId="39">
    <w:abstractNumId w:val="9"/>
  </w:num>
  <w:num w:numId="40">
    <w:abstractNumId w:val="35"/>
  </w:num>
  <w:num w:numId="41">
    <w:abstractNumId w:val="20"/>
  </w:num>
  <w:num w:numId="42">
    <w:abstractNumId w:val="8"/>
  </w:num>
  <w:num w:numId="43">
    <w:abstractNumId w:val="51"/>
  </w:num>
  <w:num w:numId="44">
    <w:abstractNumId w:val="5"/>
  </w:num>
  <w:num w:numId="45">
    <w:abstractNumId w:val="59"/>
  </w:num>
  <w:num w:numId="46">
    <w:abstractNumId w:val="22"/>
  </w:num>
  <w:num w:numId="47">
    <w:abstractNumId w:val="27"/>
  </w:num>
  <w:num w:numId="48">
    <w:abstractNumId w:val="52"/>
  </w:num>
  <w:num w:numId="49">
    <w:abstractNumId w:val="30"/>
  </w:num>
  <w:num w:numId="50">
    <w:abstractNumId w:val="10"/>
  </w:num>
  <w:num w:numId="51">
    <w:abstractNumId w:val="44"/>
  </w:num>
  <w:num w:numId="52">
    <w:abstractNumId w:val="58"/>
  </w:num>
  <w:num w:numId="53">
    <w:abstractNumId w:val="43"/>
  </w:num>
  <w:num w:numId="54">
    <w:abstractNumId w:val="32"/>
  </w:num>
  <w:num w:numId="55">
    <w:abstractNumId w:val="34"/>
  </w:num>
  <w:num w:numId="56">
    <w:abstractNumId w:val="28"/>
  </w:num>
  <w:num w:numId="57">
    <w:abstractNumId w:val="31"/>
  </w:num>
  <w:num w:numId="58">
    <w:abstractNumId w:val="42"/>
  </w:num>
  <w:num w:numId="59">
    <w:abstractNumId w:val="24"/>
  </w:num>
  <w:num w:numId="60">
    <w:abstractNumId w:val="15"/>
  </w:num>
  <w:num w:numId="61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3"/>
    <w:rsid w:val="00027BC9"/>
    <w:rsid w:val="00036127"/>
    <w:rsid w:val="000571DF"/>
    <w:rsid w:val="00174770"/>
    <w:rsid w:val="00174E07"/>
    <w:rsid w:val="00191BB5"/>
    <w:rsid w:val="001D01FC"/>
    <w:rsid w:val="00200B6C"/>
    <w:rsid w:val="00244043"/>
    <w:rsid w:val="002927F8"/>
    <w:rsid w:val="002B2218"/>
    <w:rsid w:val="00315319"/>
    <w:rsid w:val="003203DB"/>
    <w:rsid w:val="0033439B"/>
    <w:rsid w:val="003864FF"/>
    <w:rsid w:val="003E444D"/>
    <w:rsid w:val="003F529C"/>
    <w:rsid w:val="0041664B"/>
    <w:rsid w:val="004F1D50"/>
    <w:rsid w:val="004F529E"/>
    <w:rsid w:val="00536F08"/>
    <w:rsid w:val="00543554"/>
    <w:rsid w:val="00571AEC"/>
    <w:rsid w:val="00670EE8"/>
    <w:rsid w:val="0068514D"/>
    <w:rsid w:val="00685B49"/>
    <w:rsid w:val="00712E81"/>
    <w:rsid w:val="00722C48"/>
    <w:rsid w:val="0072682E"/>
    <w:rsid w:val="00815DEF"/>
    <w:rsid w:val="00825424"/>
    <w:rsid w:val="00860956"/>
    <w:rsid w:val="008631EB"/>
    <w:rsid w:val="00864590"/>
    <w:rsid w:val="008731A0"/>
    <w:rsid w:val="00890E2C"/>
    <w:rsid w:val="008F3694"/>
    <w:rsid w:val="00930FF6"/>
    <w:rsid w:val="00936F4D"/>
    <w:rsid w:val="0095431F"/>
    <w:rsid w:val="00964F6E"/>
    <w:rsid w:val="0098389D"/>
    <w:rsid w:val="0099399C"/>
    <w:rsid w:val="009E7008"/>
    <w:rsid w:val="009F265C"/>
    <w:rsid w:val="00A027D5"/>
    <w:rsid w:val="00AF041C"/>
    <w:rsid w:val="00B35186"/>
    <w:rsid w:val="00BB5F2D"/>
    <w:rsid w:val="00C62D9E"/>
    <w:rsid w:val="00CA13C3"/>
    <w:rsid w:val="00CC4408"/>
    <w:rsid w:val="00CE396E"/>
    <w:rsid w:val="00D41E35"/>
    <w:rsid w:val="00D91E15"/>
    <w:rsid w:val="00DD2A14"/>
    <w:rsid w:val="00DF28FE"/>
    <w:rsid w:val="00DF513A"/>
    <w:rsid w:val="00E308D4"/>
    <w:rsid w:val="00E57BAD"/>
    <w:rsid w:val="00E63F6C"/>
    <w:rsid w:val="00ED451E"/>
    <w:rsid w:val="00EE04AE"/>
    <w:rsid w:val="00F65EDB"/>
    <w:rsid w:val="00F81C4C"/>
    <w:rsid w:val="00F91F0B"/>
    <w:rsid w:val="00F922C3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2F69"/>
  <w15:chartTrackingRefBased/>
  <w15:docId w15:val="{E73BB578-4F00-44A2-B724-42D1480B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3"/>
  </w:style>
  <w:style w:type="paragraph" w:styleId="Footer">
    <w:name w:val="footer"/>
    <w:basedOn w:val="Normal"/>
    <w:link w:val="FooterChar"/>
    <w:uiPriority w:val="99"/>
    <w:unhideWhenUsed/>
    <w:rsid w:val="00F9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3"/>
  </w:style>
  <w:style w:type="paragraph" w:styleId="ListParagraph">
    <w:name w:val="List Paragraph"/>
    <w:basedOn w:val="Normal"/>
    <w:uiPriority w:val="34"/>
    <w:qFormat/>
    <w:rsid w:val="00F922C3"/>
    <w:pPr>
      <w:ind w:left="720"/>
      <w:contextualSpacing/>
    </w:pPr>
  </w:style>
  <w:style w:type="paragraph" w:styleId="NoSpacing">
    <w:name w:val="No Spacing"/>
    <w:uiPriority w:val="1"/>
    <w:qFormat/>
    <w:rsid w:val="00F922C3"/>
    <w:pPr>
      <w:spacing w:after="0" w:line="240" w:lineRule="auto"/>
    </w:pPr>
  </w:style>
  <w:style w:type="table" w:styleId="TableGrid">
    <w:name w:val="Table Grid"/>
    <w:basedOn w:val="TableNormal"/>
    <w:rsid w:val="00F9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1F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 Hall</dc:creator>
  <cp:keywords/>
  <dc:description/>
  <cp:lastModifiedBy>Mrs L Payne</cp:lastModifiedBy>
  <cp:revision>10</cp:revision>
  <cp:lastPrinted>2019-12-16T14:47:00Z</cp:lastPrinted>
  <dcterms:created xsi:type="dcterms:W3CDTF">2019-12-16T14:13:00Z</dcterms:created>
  <dcterms:modified xsi:type="dcterms:W3CDTF">2019-12-16T15:35:00Z</dcterms:modified>
</cp:coreProperties>
</file>