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096511" w14:textId="4DDE0DD0" w:rsidR="00196566" w:rsidRPr="00212A86" w:rsidRDefault="00196566" w:rsidP="00196566">
      <w:pPr>
        <w:tabs>
          <w:tab w:val="center" w:pos="4532"/>
        </w:tabs>
        <w:spacing w:after="160" w:line="259" w:lineRule="auto"/>
        <w:jc w:val="center"/>
        <w:rPr>
          <w:rFonts w:ascii="Bebas" w:eastAsia="Bebas" w:hAnsi="Bebas" w:cs="Bebas"/>
          <w:color w:val="000000" w:themeColor="text1"/>
          <w:szCs w:val="21"/>
        </w:rPr>
      </w:pPr>
      <w:r w:rsidRPr="00212A86">
        <w:rPr>
          <w:rFonts w:ascii="Bebas" w:eastAsia="Bebas" w:hAnsi="Bebas" w:cs="Bebas"/>
          <w:color w:val="000000" w:themeColor="text1"/>
          <w:sz w:val="28"/>
          <w:szCs w:val="21"/>
        </w:rPr>
        <w:t>Sports     Industry    programme    QUALIFICATIONs</w:t>
      </w:r>
    </w:p>
    <w:p w14:paraId="361E8A0E" w14:textId="5732E17F" w:rsidR="3B616EDE" w:rsidRPr="00196566" w:rsidRDefault="00196566" w:rsidP="00196566">
      <w:pPr>
        <w:pStyle w:val="NoSpacing"/>
        <w:rPr>
          <w:rFonts w:cstheme="majorHAnsi"/>
          <w:b/>
          <w:bCs/>
        </w:rPr>
      </w:pPr>
      <w:r>
        <w:rPr>
          <w:rFonts w:cstheme="majorHAnsi"/>
          <w:b/>
          <w:bCs/>
        </w:rPr>
        <w:t>Core Qualifications:</w:t>
      </w:r>
    </w:p>
    <w:p w14:paraId="196D34C1" w14:textId="77777777" w:rsidR="00196566" w:rsidRDefault="00196566" w:rsidP="00196566">
      <w:pPr>
        <w:pStyle w:val="NoSpacing"/>
        <w:rPr>
          <w:lang w:val="en-GB"/>
        </w:rPr>
      </w:pPr>
    </w:p>
    <w:p w14:paraId="17240E2A" w14:textId="0C544F27" w:rsidR="00196566" w:rsidRDefault="3B616EDE" w:rsidP="00196566">
      <w:pPr>
        <w:pStyle w:val="NoSpacing"/>
      </w:pPr>
      <w:r w:rsidRPr="00196566">
        <w:rPr>
          <w:lang w:val="en-GB"/>
        </w:rPr>
        <w:t xml:space="preserve">BTEC Level 3 Extended Diploma in Sport (Development, Coaching &amp; Fitness). </w:t>
      </w:r>
      <w:bookmarkStart w:id="0" w:name="_GoBack"/>
      <w:bookmarkEnd w:id="0"/>
    </w:p>
    <w:p w14:paraId="4E60E349" w14:textId="1B729DFF" w:rsidR="3B616EDE" w:rsidRPr="00196566" w:rsidRDefault="37CEBF95" w:rsidP="00196566">
      <w:pPr>
        <w:pStyle w:val="NoSpacing"/>
        <w:numPr>
          <w:ilvl w:val="0"/>
          <w:numId w:val="14"/>
        </w:numPr>
      </w:pPr>
      <w:r w:rsidRPr="00196566">
        <w:rPr>
          <w:lang w:val="en-GB"/>
        </w:rPr>
        <w:t>UCAS points = up to 168</w:t>
      </w:r>
    </w:p>
    <w:p w14:paraId="1FE91A0D" w14:textId="77777777" w:rsidR="00196566" w:rsidRPr="00196566" w:rsidRDefault="00196566" w:rsidP="00870982">
      <w:pPr>
        <w:rPr>
          <w:rFonts w:asciiTheme="majorHAnsi" w:eastAsia="Calibri" w:hAnsiTheme="majorHAnsi" w:cstheme="majorHAnsi"/>
          <w:b/>
          <w:bCs/>
          <w:color w:val="000000" w:themeColor="text1"/>
          <w:sz w:val="10"/>
          <w:szCs w:val="10"/>
          <w:lang w:val="en-GB"/>
        </w:rPr>
      </w:pPr>
    </w:p>
    <w:p w14:paraId="2D33495E" w14:textId="6317B78A" w:rsidR="3B616EDE" w:rsidRPr="00196566" w:rsidRDefault="3B616EDE" w:rsidP="00870982">
      <w:pPr>
        <w:rPr>
          <w:rFonts w:asciiTheme="majorHAnsi" w:eastAsia="Calibri" w:hAnsiTheme="majorHAnsi" w:cstheme="majorHAnsi"/>
          <w:color w:val="000000" w:themeColor="text1"/>
        </w:rPr>
      </w:pPr>
      <w:r w:rsidRPr="00196566">
        <w:rPr>
          <w:rFonts w:asciiTheme="majorHAnsi" w:eastAsia="Calibri" w:hAnsiTheme="majorHAnsi" w:cstheme="majorHAnsi"/>
          <w:b/>
          <w:bCs/>
          <w:color w:val="000000" w:themeColor="text1"/>
          <w:lang w:val="en-GB"/>
        </w:rPr>
        <w:t>Entry Requirements</w:t>
      </w:r>
    </w:p>
    <w:p w14:paraId="0DA6F3DC" w14:textId="77777777" w:rsidR="00196566" w:rsidRPr="00196566" w:rsidRDefault="00196566" w:rsidP="00B70938">
      <w:pPr>
        <w:ind w:left="360"/>
        <w:rPr>
          <w:rFonts w:asciiTheme="majorHAnsi" w:eastAsia="Calibri" w:hAnsiTheme="majorHAnsi" w:cstheme="majorHAnsi"/>
          <w:color w:val="000000" w:themeColor="text1"/>
          <w:sz w:val="16"/>
          <w:szCs w:val="16"/>
          <w:lang w:val="en-GB"/>
        </w:rPr>
      </w:pPr>
    </w:p>
    <w:p w14:paraId="7C26CA0F" w14:textId="0D8DA2B0" w:rsidR="3B616EDE" w:rsidRPr="00196566" w:rsidRDefault="3B616EDE" w:rsidP="00B70938">
      <w:pPr>
        <w:ind w:left="360"/>
        <w:rPr>
          <w:rFonts w:asciiTheme="majorHAnsi" w:eastAsia="Calibri" w:hAnsiTheme="majorHAnsi" w:cstheme="majorHAnsi"/>
          <w:color w:val="000000" w:themeColor="text1"/>
        </w:rPr>
      </w:pPr>
      <w:r w:rsidRPr="00196566">
        <w:rPr>
          <w:rFonts w:asciiTheme="majorHAnsi" w:eastAsia="Calibri" w:hAnsiTheme="majorHAnsi" w:cstheme="majorHAnsi"/>
          <w:color w:val="000000" w:themeColor="text1"/>
          <w:lang w:val="en-GB"/>
        </w:rPr>
        <w:t xml:space="preserve">In addition to the GCSE requirements shown below, it is expected that students will attend at least 5 LLS enrolment events held at the partner school – failure to do so may result in LLS rejecting your application to the study programme.  </w:t>
      </w:r>
    </w:p>
    <w:p w14:paraId="2403A977" w14:textId="6E6F5C3C" w:rsidR="3B616EDE" w:rsidRPr="00196566" w:rsidRDefault="3B616EDE" w:rsidP="00B70938">
      <w:pPr>
        <w:ind w:left="360"/>
        <w:rPr>
          <w:rFonts w:asciiTheme="majorHAnsi" w:eastAsia="Calibri" w:hAnsiTheme="majorHAnsi" w:cstheme="majorHAnsi"/>
          <w:color w:val="000000" w:themeColor="text1"/>
        </w:rPr>
      </w:pPr>
    </w:p>
    <w:p w14:paraId="18FC1107" w14:textId="234E1250" w:rsidR="00F4557A" w:rsidRPr="00196566" w:rsidRDefault="37CEBF95" w:rsidP="00B70938">
      <w:pPr>
        <w:ind w:left="360"/>
        <w:rPr>
          <w:rFonts w:asciiTheme="majorHAnsi" w:eastAsia="Calibri" w:hAnsiTheme="majorHAnsi" w:cstheme="majorHAnsi"/>
          <w:color w:val="000000" w:themeColor="text1"/>
          <w:lang w:val="en-GB"/>
        </w:rPr>
      </w:pPr>
      <w:r w:rsidRPr="00196566">
        <w:rPr>
          <w:rFonts w:asciiTheme="majorHAnsi" w:eastAsia="Calibri" w:hAnsiTheme="majorHAnsi" w:cstheme="majorHAnsi"/>
          <w:color w:val="000000" w:themeColor="text1"/>
          <w:lang w:val="en-GB"/>
        </w:rPr>
        <w:t xml:space="preserve">To study this qualification, a minimum of five GCSE’s (or equivalent) at Grades 4 to 9 are required. </w:t>
      </w:r>
    </w:p>
    <w:p w14:paraId="2798EC94" w14:textId="76C9061A" w:rsidR="3B616EDE" w:rsidRPr="00196566" w:rsidRDefault="37CEBF95" w:rsidP="00B70938">
      <w:pPr>
        <w:ind w:left="360"/>
        <w:rPr>
          <w:rFonts w:asciiTheme="majorHAnsi" w:eastAsia="Calibri" w:hAnsiTheme="majorHAnsi" w:cstheme="majorHAnsi"/>
          <w:color w:val="000000" w:themeColor="text1"/>
        </w:rPr>
      </w:pPr>
      <w:r w:rsidRPr="00196566">
        <w:rPr>
          <w:rFonts w:asciiTheme="majorHAnsi" w:eastAsia="Calibri" w:hAnsiTheme="majorHAnsi" w:cstheme="majorHAnsi"/>
          <w:color w:val="000000" w:themeColor="text1"/>
          <w:lang w:val="en-GB"/>
        </w:rPr>
        <w:t xml:space="preserve">A 4 or above in GCSE PE or a Pass in BTEC Sport is desired, but not essential. </w:t>
      </w:r>
    </w:p>
    <w:p w14:paraId="6C3F2F0E" w14:textId="6D27D469" w:rsidR="3B616EDE" w:rsidRPr="00196566" w:rsidRDefault="3B616EDE" w:rsidP="3B616EDE">
      <w:pPr>
        <w:ind w:left="720"/>
        <w:rPr>
          <w:rFonts w:asciiTheme="majorHAnsi" w:eastAsia="Calibri" w:hAnsiTheme="majorHAnsi" w:cstheme="majorHAnsi"/>
          <w:color w:val="000000" w:themeColor="text1"/>
        </w:rPr>
      </w:pPr>
    </w:p>
    <w:tbl>
      <w:tblPr>
        <w:tblStyle w:val="TableGrid"/>
        <w:tblW w:w="9464" w:type="dxa"/>
        <w:tblLayout w:type="fixed"/>
        <w:tblLook w:val="06A0" w:firstRow="1" w:lastRow="0" w:firstColumn="1" w:lastColumn="0" w:noHBand="1" w:noVBand="1"/>
      </w:tblPr>
      <w:tblGrid>
        <w:gridCol w:w="4644"/>
        <w:gridCol w:w="4820"/>
      </w:tblGrid>
      <w:tr w:rsidR="00E657E5" w:rsidRPr="00196566" w14:paraId="360BFB8F" w14:textId="77777777" w:rsidTr="00196566">
        <w:trPr>
          <w:trHeight w:val="395"/>
        </w:trPr>
        <w:tc>
          <w:tcPr>
            <w:tcW w:w="9464" w:type="dxa"/>
            <w:gridSpan w:val="2"/>
            <w:vAlign w:val="center"/>
          </w:tcPr>
          <w:p w14:paraId="14D3CA73" w14:textId="39E6F649" w:rsidR="00E657E5" w:rsidRPr="00196566" w:rsidRDefault="00E657E5" w:rsidP="00196566">
            <w:pPr>
              <w:jc w:val="center"/>
              <w:rPr>
                <w:rFonts w:asciiTheme="majorHAnsi" w:hAnsiTheme="majorHAnsi" w:cstheme="majorHAnsi"/>
              </w:rPr>
            </w:pPr>
            <w:r w:rsidRPr="00196566">
              <w:rPr>
                <w:rFonts w:asciiTheme="majorHAnsi" w:eastAsia="Calibri" w:hAnsiTheme="majorHAnsi" w:cstheme="majorHAnsi"/>
                <w:b/>
                <w:bCs/>
                <w:color w:val="000000" w:themeColor="text1"/>
                <w:lang w:val="en-GB"/>
              </w:rPr>
              <w:t>What you’ll learn</w:t>
            </w:r>
          </w:p>
        </w:tc>
      </w:tr>
      <w:tr w:rsidR="3B616EDE" w:rsidRPr="00196566" w14:paraId="5DA9E63B" w14:textId="77777777" w:rsidTr="00196566">
        <w:trPr>
          <w:trHeight w:val="3676"/>
        </w:trPr>
        <w:tc>
          <w:tcPr>
            <w:tcW w:w="4644" w:type="dxa"/>
            <w:vAlign w:val="center"/>
          </w:tcPr>
          <w:p w14:paraId="65100C8D" w14:textId="4F95196D" w:rsidR="3B616EDE" w:rsidRPr="00196566" w:rsidRDefault="37CEBF95" w:rsidP="00196566">
            <w:pPr>
              <w:rPr>
                <w:rFonts w:asciiTheme="majorHAnsi" w:eastAsia="Calibri" w:hAnsiTheme="majorHAnsi" w:cstheme="majorHAnsi"/>
                <w:color w:val="000000" w:themeColor="text1"/>
              </w:rPr>
            </w:pPr>
            <w:r w:rsidRPr="00196566">
              <w:rPr>
                <w:rFonts w:asciiTheme="majorHAnsi" w:eastAsia="Calibri" w:hAnsiTheme="majorHAnsi" w:cstheme="majorHAnsi"/>
                <w:b/>
                <w:bCs/>
                <w:color w:val="000000" w:themeColor="text1"/>
                <w:lang w:val="en-GB"/>
              </w:rPr>
              <w:t>First Year Units</w:t>
            </w:r>
          </w:p>
          <w:p w14:paraId="02C66705" w14:textId="6E035AE6" w:rsidR="3B616EDE" w:rsidRPr="00196566" w:rsidRDefault="3B616EDE" w:rsidP="00196566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</w:rPr>
            </w:pPr>
            <w:r w:rsidRPr="00196566">
              <w:rPr>
                <w:rFonts w:asciiTheme="majorHAnsi" w:eastAsia="Calibri" w:hAnsiTheme="majorHAnsi" w:cstheme="majorHAnsi"/>
                <w:color w:val="000000" w:themeColor="text1"/>
                <w:lang w:val="en-GB"/>
              </w:rPr>
              <w:t>Principles of Anatomy &amp; Physiology</w:t>
            </w:r>
          </w:p>
          <w:p w14:paraId="2E03758B" w14:textId="2A3C8DFA" w:rsidR="3B616EDE" w:rsidRPr="00196566" w:rsidRDefault="3B616EDE" w:rsidP="00196566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</w:rPr>
            </w:pPr>
            <w:r w:rsidRPr="00196566">
              <w:rPr>
                <w:rFonts w:asciiTheme="majorHAnsi" w:eastAsia="Calibri" w:hAnsiTheme="majorHAnsi" w:cstheme="majorHAnsi"/>
                <w:color w:val="000000" w:themeColor="text1"/>
                <w:lang w:val="en-GB"/>
              </w:rPr>
              <w:t>The Physiology of Fitness</w:t>
            </w:r>
          </w:p>
          <w:p w14:paraId="7FEE88FD" w14:textId="10C482F1" w:rsidR="3B616EDE" w:rsidRPr="00196566" w:rsidRDefault="3B616EDE" w:rsidP="00196566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</w:rPr>
            </w:pPr>
            <w:r w:rsidRPr="00196566">
              <w:rPr>
                <w:rFonts w:asciiTheme="majorHAnsi" w:eastAsia="Calibri" w:hAnsiTheme="majorHAnsi" w:cstheme="majorHAnsi"/>
                <w:color w:val="000000" w:themeColor="text1"/>
                <w:lang w:val="en-GB"/>
              </w:rPr>
              <w:t>Assessing Risk in Sport</w:t>
            </w:r>
          </w:p>
          <w:p w14:paraId="59D8A07E" w14:textId="196D91CE" w:rsidR="3B616EDE" w:rsidRPr="00196566" w:rsidRDefault="3B616EDE" w:rsidP="00196566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</w:rPr>
            </w:pPr>
            <w:r w:rsidRPr="00196566">
              <w:rPr>
                <w:rFonts w:asciiTheme="majorHAnsi" w:eastAsia="Calibri" w:hAnsiTheme="majorHAnsi" w:cstheme="majorHAnsi"/>
                <w:color w:val="000000" w:themeColor="text1"/>
                <w:lang w:val="en-GB"/>
              </w:rPr>
              <w:t>Fitness Training and Programming</w:t>
            </w:r>
          </w:p>
          <w:p w14:paraId="29C3914D" w14:textId="291E54A9" w:rsidR="3B616EDE" w:rsidRPr="00196566" w:rsidRDefault="3B616EDE" w:rsidP="00196566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</w:rPr>
            </w:pPr>
            <w:r w:rsidRPr="00196566">
              <w:rPr>
                <w:rFonts w:asciiTheme="majorHAnsi" w:eastAsia="Calibri" w:hAnsiTheme="majorHAnsi" w:cstheme="majorHAnsi"/>
                <w:color w:val="000000" w:themeColor="text1"/>
                <w:lang w:val="en-GB"/>
              </w:rPr>
              <w:t>Sports Coaching</w:t>
            </w:r>
          </w:p>
          <w:p w14:paraId="1C372A2D" w14:textId="60D2F64C" w:rsidR="3B616EDE" w:rsidRPr="00196566" w:rsidRDefault="3B616EDE" w:rsidP="00196566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</w:rPr>
            </w:pPr>
            <w:r w:rsidRPr="00196566">
              <w:rPr>
                <w:rFonts w:asciiTheme="majorHAnsi" w:eastAsia="Calibri" w:hAnsiTheme="majorHAnsi" w:cstheme="majorHAnsi"/>
                <w:color w:val="000000" w:themeColor="text1"/>
                <w:lang w:val="en-GB"/>
              </w:rPr>
              <w:t>Sports Development</w:t>
            </w:r>
          </w:p>
          <w:p w14:paraId="5C4C5677" w14:textId="296E1757" w:rsidR="3B616EDE" w:rsidRPr="00196566" w:rsidRDefault="3B616EDE" w:rsidP="00196566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</w:rPr>
            </w:pPr>
            <w:r w:rsidRPr="00196566">
              <w:rPr>
                <w:rFonts w:asciiTheme="majorHAnsi" w:eastAsia="Calibri" w:hAnsiTheme="majorHAnsi" w:cstheme="majorHAnsi"/>
                <w:color w:val="000000" w:themeColor="text1"/>
                <w:lang w:val="en-GB"/>
              </w:rPr>
              <w:t>Fitness Testing for Sports and Exercise</w:t>
            </w:r>
          </w:p>
          <w:p w14:paraId="3F19AF34" w14:textId="24C5814E" w:rsidR="3B616EDE" w:rsidRPr="00196566" w:rsidRDefault="3B616EDE" w:rsidP="00196566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</w:rPr>
            </w:pPr>
            <w:r w:rsidRPr="00196566">
              <w:rPr>
                <w:rFonts w:asciiTheme="majorHAnsi" w:eastAsia="Calibri" w:hAnsiTheme="majorHAnsi" w:cstheme="majorHAnsi"/>
                <w:color w:val="000000" w:themeColor="text1"/>
                <w:lang w:val="en-GB"/>
              </w:rPr>
              <w:t>Practical Team Sports</w:t>
            </w:r>
          </w:p>
          <w:p w14:paraId="4CAE9379" w14:textId="08C38538" w:rsidR="3B616EDE" w:rsidRPr="00196566" w:rsidRDefault="3B616EDE" w:rsidP="00196566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</w:rPr>
            </w:pPr>
            <w:r w:rsidRPr="00196566">
              <w:rPr>
                <w:rFonts w:asciiTheme="majorHAnsi" w:eastAsia="Calibri" w:hAnsiTheme="majorHAnsi" w:cstheme="majorHAnsi"/>
                <w:color w:val="000000" w:themeColor="text1"/>
                <w:lang w:val="en-GB"/>
              </w:rPr>
              <w:t>Practical Individual Sports</w:t>
            </w:r>
          </w:p>
        </w:tc>
        <w:tc>
          <w:tcPr>
            <w:tcW w:w="4820" w:type="dxa"/>
            <w:vAlign w:val="center"/>
          </w:tcPr>
          <w:p w14:paraId="0F3B2513" w14:textId="63BEE0A1" w:rsidR="3B616EDE" w:rsidRPr="00196566" w:rsidRDefault="37CEBF95" w:rsidP="00196566">
            <w:pPr>
              <w:rPr>
                <w:rFonts w:asciiTheme="majorHAnsi" w:eastAsia="Calibri" w:hAnsiTheme="majorHAnsi" w:cstheme="majorHAnsi"/>
                <w:color w:val="000000" w:themeColor="text1"/>
              </w:rPr>
            </w:pPr>
            <w:r w:rsidRPr="00196566">
              <w:rPr>
                <w:rFonts w:asciiTheme="majorHAnsi" w:eastAsia="Calibri" w:hAnsiTheme="majorHAnsi" w:cstheme="majorHAnsi"/>
                <w:b/>
                <w:bCs/>
                <w:color w:val="000000" w:themeColor="text1"/>
                <w:lang w:val="en-GB"/>
              </w:rPr>
              <w:t>Second Year Units</w:t>
            </w:r>
          </w:p>
          <w:p w14:paraId="3083C251" w14:textId="03A78067" w:rsidR="3B616EDE" w:rsidRPr="00196566" w:rsidRDefault="3B616EDE" w:rsidP="00196566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ajorHAnsi"/>
              </w:rPr>
            </w:pPr>
            <w:r w:rsidRPr="00196566">
              <w:rPr>
                <w:rFonts w:asciiTheme="majorHAnsi" w:eastAsia="Calibri" w:hAnsiTheme="majorHAnsi" w:cstheme="majorHAnsi"/>
                <w:color w:val="000000" w:themeColor="text1"/>
                <w:lang w:val="en-GB"/>
              </w:rPr>
              <w:t>Sports Nutrition</w:t>
            </w:r>
          </w:p>
          <w:p w14:paraId="2398425E" w14:textId="1EAD96BB" w:rsidR="3B616EDE" w:rsidRPr="00196566" w:rsidRDefault="3B616EDE" w:rsidP="00196566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ajorHAnsi"/>
              </w:rPr>
            </w:pPr>
            <w:r w:rsidRPr="00196566">
              <w:rPr>
                <w:rFonts w:asciiTheme="majorHAnsi" w:eastAsia="Calibri" w:hAnsiTheme="majorHAnsi" w:cstheme="majorHAnsi"/>
                <w:color w:val="000000" w:themeColor="text1"/>
                <w:lang w:val="en-GB"/>
              </w:rPr>
              <w:t>Current Issues in Sport</w:t>
            </w:r>
          </w:p>
          <w:p w14:paraId="1A48BD64" w14:textId="79522A71" w:rsidR="3B616EDE" w:rsidRPr="00196566" w:rsidRDefault="3B616EDE" w:rsidP="00196566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ajorHAnsi"/>
              </w:rPr>
            </w:pPr>
            <w:r w:rsidRPr="00196566">
              <w:rPr>
                <w:rFonts w:asciiTheme="majorHAnsi" w:eastAsia="Calibri" w:hAnsiTheme="majorHAnsi" w:cstheme="majorHAnsi"/>
                <w:color w:val="000000" w:themeColor="text1"/>
                <w:lang w:val="en-GB"/>
              </w:rPr>
              <w:t>Organising Sports Events</w:t>
            </w:r>
          </w:p>
          <w:p w14:paraId="74D120C7" w14:textId="0507136D" w:rsidR="3B616EDE" w:rsidRPr="00196566" w:rsidRDefault="3B616EDE" w:rsidP="00196566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ajorHAnsi"/>
              </w:rPr>
            </w:pPr>
            <w:r w:rsidRPr="00196566">
              <w:rPr>
                <w:rFonts w:asciiTheme="majorHAnsi" w:eastAsia="Calibri" w:hAnsiTheme="majorHAnsi" w:cstheme="majorHAnsi"/>
                <w:color w:val="000000" w:themeColor="text1"/>
                <w:lang w:val="en-GB"/>
              </w:rPr>
              <w:t>Instructing Physical Activity and Exercise</w:t>
            </w:r>
          </w:p>
          <w:p w14:paraId="32D2F64B" w14:textId="089F168E" w:rsidR="3B616EDE" w:rsidRPr="00196566" w:rsidRDefault="3B616EDE" w:rsidP="00196566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ajorHAnsi"/>
              </w:rPr>
            </w:pPr>
            <w:r w:rsidRPr="00196566">
              <w:rPr>
                <w:rFonts w:asciiTheme="majorHAnsi" w:eastAsia="Calibri" w:hAnsiTheme="majorHAnsi" w:cstheme="majorHAnsi"/>
                <w:color w:val="000000" w:themeColor="text1"/>
                <w:lang w:val="en-GB"/>
              </w:rPr>
              <w:t>Psychology for Sports Performance</w:t>
            </w:r>
          </w:p>
          <w:p w14:paraId="3FB6EF6D" w14:textId="40B01612" w:rsidR="3B616EDE" w:rsidRPr="00196566" w:rsidRDefault="3B616EDE" w:rsidP="00196566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ajorHAnsi"/>
              </w:rPr>
            </w:pPr>
            <w:r w:rsidRPr="00196566">
              <w:rPr>
                <w:rFonts w:asciiTheme="majorHAnsi" w:eastAsia="Calibri" w:hAnsiTheme="majorHAnsi" w:cstheme="majorHAnsi"/>
                <w:color w:val="000000" w:themeColor="text1"/>
                <w:lang w:val="en-GB"/>
              </w:rPr>
              <w:t>Sports Injuries</w:t>
            </w:r>
          </w:p>
          <w:p w14:paraId="404DE52E" w14:textId="4CF745E9" w:rsidR="3B616EDE" w:rsidRPr="00196566" w:rsidRDefault="3B616EDE" w:rsidP="00196566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ajorHAnsi"/>
              </w:rPr>
            </w:pPr>
            <w:r w:rsidRPr="00196566">
              <w:rPr>
                <w:rFonts w:asciiTheme="majorHAnsi" w:eastAsia="Calibri" w:hAnsiTheme="majorHAnsi" w:cstheme="majorHAnsi"/>
                <w:color w:val="000000" w:themeColor="text1"/>
                <w:lang w:val="en-GB"/>
              </w:rPr>
              <w:t>Analysis of Sports Performance</w:t>
            </w:r>
          </w:p>
          <w:p w14:paraId="43A7F112" w14:textId="6719288F" w:rsidR="3B616EDE" w:rsidRPr="00196566" w:rsidRDefault="3B616EDE" w:rsidP="00196566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ajorHAnsi"/>
              </w:rPr>
            </w:pPr>
            <w:r w:rsidRPr="00196566">
              <w:rPr>
                <w:rFonts w:asciiTheme="majorHAnsi" w:eastAsia="Calibri" w:hAnsiTheme="majorHAnsi" w:cstheme="majorHAnsi"/>
                <w:color w:val="000000" w:themeColor="text1"/>
                <w:lang w:val="en-GB"/>
              </w:rPr>
              <w:t>Rules, Regulations and Officiating Sport</w:t>
            </w:r>
          </w:p>
          <w:p w14:paraId="0A8AFB18" w14:textId="500D71E0" w:rsidR="3B616EDE" w:rsidRPr="00196566" w:rsidRDefault="3B616EDE" w:rsidP="00196566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ajorHAnsi"/>
              </w:rPr>
            </w:pPr>
            <w:r w:rsidRPr="00196566">
              <w:rPr>
                <w:rFonts w:asciiTheme="majorHAnsi" w:eastAsia="Calibri" w:hAnsiTheme="majorHAnsi" w:cstheme="majorHAnsi"/>
                <w:color w:val="000000" w:themeColor="text1"/>
                <w:lang w:val="en-GB"/>
              </w:rPr>
              <w:t>Work Experience in Sport</w:t>
            </w:r>
          </w:p>
        </w:tc>
      </w:tr>
    </w:tbl>
    <w:p w14:paraId="4E3814E3" w14:textId="2C0CB482" w:rsidR="3B616EDE" w:rsidRDefault="00196566" w:rsidP="00B70938">
      <w:pPr>
        <w:pStyle w:val="NoSpacing"/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384DBC8" wp14:editId="53A48DF4">
            <wp:simplePos x="0" y="0"/>
            <wp:positionH relativeFrom="margin">
              <wp:align>center</wp:align>
            </wp:positionH>
            <wp:positionV relativeFrom="paragraph">
              <wp:posOffset>129084</wp:posOffset>
            </wp:positionV>
            <wp:extent cx="2251881" cy="3186519"/>
            <wp:effectExtent l="0" t="0" r="0" b="0"/>
            <wp:wrapNone/>
            <wp:docPr id="1" name="Picture 1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LS - Sports Industry - 3799 - A4 copy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1881" cy="3186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3B616EDE" w:rsidSect="005753F0">
      <w:headerReference w:type="default" r:id="rId11"/>
      <w:footerReference w:type="default" r:id="rId12"/>
      <w:pgSz w:w="11900" w:h="16840"/>
      <w:pgMar w:top="1701" w:right="1418" w:bottom="284" w:left="141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563F75" w14:textId="77777777" w:rsidR="006F4960" w:rsidRDefault="006F4960">
      <w:r>
        <w:separator/>
      </w:r>
    </w:p>
  </w:endnote>
  <w:endnote w:type="continuationSeparator" w:id="0">
    <w:p w14:paraId="7162A1B2" w14:textId="77777777" w:rsidR="006F4960" w:rsidRDefault="006F4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bas">
    <w:altName w:val="Calibri"/>
    <w:charset w:val="00"/>
    <w:family w:val="auto"/>
    <w:pitch w:val="variable"/>
    <w:sig w:usb0="8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A57825" w14:textId="77777777" w:rsidR="00E510FA" w:rsidRPr="005719C5" w:rsidRDefault="006D63B9" w:rsidP="005719C5">
    <w:pPr>
      <w:pStyle w:val="Footer"/>
      <w:ind w:left="-1701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0D7EED4" wp14:editId="33C32A90">
          <wp:simplePos x="0" y="0"/>
          <wp:positionH relativeFrom="column">
            <wp:posOffset>-739140</wp:posOffset>
          </wp:positionH>
          <wp:positionV relativeFrom="paragraph">
            <wp:posOffset>-408940</wp:posOffset>
          </wp:positionV>
          <wp:extent cx="7267575" cy="4826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Years - Letterhead -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7575" cy="48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72833F" w14:textId="77777777" w:rsidR="006F4960" w:rsidRDefault="006F4960">
      <w:r>
        <w:separator/>
      </w:r>
    </w:p>
  </w:footnote>
  <w:footnote w:type="continuationSeparator" w:id="0">
    <w:p w14:paraId="3448CE85" w14:textId="77777777" w:rsidR="006F4960" w:rsidRDefault="006F49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A8DE0" w14:textId="69FC57A9" w:rsidR="00E510FA" w:rsidRDefault="005753F0" w:rsidP="005719C5">
    <w:pPr>
      <w:pStyle w:val="Header"/>
      <w:ind w:left="-1800" w:right="-1765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0BBCE28" wp14:editId="4991364C">
          <wp:simplePos x="0" y="0"/>
          <wp:positionH relativeFrom="column">
            <wp:posOffset>-786130</wp:posOffset>
          </wp:positionH>
          <wp:positionV relativeFrom="paragraph">
            <wp:posOffset>85725</wp:posOffset>
          </wp:positionV>
          <wp:extent cx="7320538" cy="8763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200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38023" cy="8783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216115"/>
    <w:multiLevelType w:val="hybridMultilevel"/>
    <w:tmpl w:val="4E1055F6"/>
    <w:lvl w:ilvl="0" w:tplc="3F54D2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AE73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F7A2B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08EE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7073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8C5D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32B8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1634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1A5D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36A50"/>
    <w:multiLevelType w:val="hybridMultilevel"/>
    <w:tmpl w:val="7E6C60EA"/>
    <w:lvl w:ilvl="0" w:tplc="B0C289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81AE4"/>
    <w:multiLevelType w:val="hybridMultilevel"/>
    <w:tmpl w:val="BF105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E20B70"/>
    <w:multiLevelType w:val="hybridMultilevel"/>
    <w:tmpl w:val="FBBE72A4"/>
    <w:lvl w:ilvl="0" w:tplc="7772F3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42F7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D2D6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367E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F08F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98F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94CD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4EF5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AC98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3778DE"/>
    <w:multiLevelType w:val="hybridMultilevel"/>
    <w:tmpl w:val="4720FD86"/>
    <w:lvl w:ilvl="0" w:tplc="9894FD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884F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0C4A7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14B0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A813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089E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CEC5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5E51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6841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005376"/>
    <w:multiLevelType w:val="hybridMultilevel"/>
    <w:tmpl w:val="30A6B728"/>
    <w:lvl w:ilvl="0" w:tplc="26921C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9277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5A15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6E26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DCC3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169C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46C5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AC35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BEC7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8860F5"/>
    <w:multiLevelType w:val="hybridMultilevel"/>
    <w:tmpl w:val="D9B48C10"/>
    <w:lvl w:ilvl="0" w:tplc="C52226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7AB1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C4A7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A815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64FD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E0DF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24B4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32CA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846B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AC3396"/>
    <w:multiLevelType w:val="hybridMultilevel"/>
    <w:tmpl w:val="6A48BEFA"/>
    <w:lvl w:ilvl="0" w:tplc="1EAA9FB8">
      <w:start w:val="1"/>
      <w:numFmt w:val="decimal"/>
      <w:lvlText w:val="%1."/>
      <w:lvlJc w:val="left"/>
      <w:pPr>
        <w:ind w:left="720" w:hanging="360"/>
      </w:pPr>
    </w:lvl>
    <w:lvl w:ilvl="1" w:tplc="C0D8BB80">
      <w:start w:val="1"/>
      <w:numFmt w:val="lowerLetter"/>
      <w:lvlText w:val="%2."/>
      <w:lvlJc w:val="left"/>
      <w:pPr>
        <w:ind w:left="1440" w:hanging="360"/>
      </w:pPr>
    </w:lvl>
    <w:lvl w:ilvl="2" w:tplc="938269CA">
      <w:start w:val="1"/>
      <w:numFmt w:val="lowerRoman"/>
      <w:lvlText w:val="%3."/>
      <w:lvlJc w:val="right"/>
      <w:pPr>
        <w:ind w:left="2160" w:hanging="180"/>
      </w:pPr>
    </w:lvl>
    <w:lvl w:ilvl="3" w:tplc="F7D41B5E">
      <w:start w:val="1"/>
      <w:numFmt w:val="decimal"/>
      <w:lvlText w:val="%4."/>
      <w:lvlJc w:val="left"/>
      <w:pPr>
        <w:ind w:left="2880" w:hanging="360"/>
      </w:pPr>
    </w:lvl>
    <w:lvl w:ilvl="4" w:tplc="3E5A4FBA">
      <w:start w:val="1"/>
      <w:numFmt w:val="lowerLetter"/>
      <w:lvlText w:val="%5."/>
      <w:lvlJc w:val="left"/>
      <w:pPr>
        <w:ind w:left="3600" w:hanging="360"/>
      </w:pPr>
    </w:lvl>
    <w:lvl w:ilvl="5" w:tplc="FE5E1740">
      <w:start w:val="1"/>
      <w:numFmt w:val="lowerRoman"/>
      <w:lvlText w:val="%6."/>
      <w:lvlJc w:val="right"/>
      <w:pPr>
        <w:ind w:left="4320" w:hanging="180"/>
      </w:pPr>
    </w:lvl>
    <w:lvl w:ilvl="6" w:tplc="306AD26A">
      <w:start w:val="1"/>
      <w:numFmt w:val="decimal"/>
      <w:lvlText w:val="%7."/>
      <w:lvlJc w:val="left"/>
      <w:pPr>
        <w:ind w:left="5040" w:hanging="360"/>
      </w:pPr>
    </w:lvl>
    <w:lvl w:ilvl="7" w:tplc="E6F62A3C">
      <w:start w:val="1"/>
      <w:numFmt w:val="lowerLetter"/>
      <w:lvlText w:val="%8."/>
      <w:lvlJc w:val="left"/>
      <w:pPr>
        <w:ind w:left="5760" w:hanging="360"/>
      </w:pPr>
    </w:lvl>
    <w:lvl w:ilvl="8" w:tplc="8534BB0C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0312EA"/>
    <w:multiLevelType w:val="hybridMultilevel"/>
    <w:tmpl w:val="9E10492E"/>
    <w:lvl w:ilvl="0" w:tplc="CD942D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F6588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79C6FC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1C1D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CC88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C6D1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9657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1022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3C46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670E4B"/>
    <w:multiLevelType w:val="hybridMultilevel"/>
    <w:tmpl w:val="0BE6E756"/>
    <w:lvl w:ilvl="0" w:tplc="823EF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1E18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68BC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74DE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2425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A24E5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4C16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A67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7881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E676E5"/>
    <w:multiLevelType w:val="hybridMultilevel"/>
    <w:tmpl w:val="F63CF56C"/>
    <w:lvl w:ilvl="0" w:tplc="BA62B2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3EA9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BC5B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048C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2290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F0C1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4840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2460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80BA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601D2E"/>
    <w:multiLevelType w:val="hybridMultilevel"/>
    <w:tmpl w:val="F07A3A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076380"/>
    <w:multiLevelType w:val="hybridMultilevel"/>
    <w:tmpl w:val="CE6A3316"/>
    <w:lvl w:ilvl="0" w:tplc="5F3A8C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1A97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98D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6AA1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5254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C6AC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5A65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5474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2061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770E99"/>
    <w:multiLevelType w:val="hybridMultilevel"/>
    <w:tmpl w:val="F6EA38B4"/>
    <w:lvl w:ilvl="0" w:tplc="B0C289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10"/>
  </w:num>
  <w:num w:numId="5">
    <w:abstractNumId w:val="12"/>
  </w:num>
  <w:num w:numId="6">
    <w:abstractNumId w:val="7"/>
  </w:num>
  <w:num w:numId="7">
    <w:abstractNumId w:val="4"/>
  </w:num>
  <w:num w:numId="8">
    <w:abstractNumId w:val="0"/>
  </w:num>
  <w:num w:numId="9">
    <w:abstractNumId w:val="9"/>
  </w:num>
  <w:num w:numId="10">
    <w:abstractNumId w:val="5"/>
  </w:num>
  <w:num w:numId="11">
    <w:abstractNumId w:val="11"/>
  </w:num>
  <w:num w:numId="12">
    <w:abstractNumId w:val="13"/>
  </w:num>
  <w:num w:numId="13">
    <w:abstractNumId w:val="1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9C5"/>
    <w:rsid w:val="00196566"/>
    <w:rsid w:val="001E1726"/>
    <w:rsid w:val="00212A86"/>
    <w:rsid w:val="00513752"/>
    <w:rsid w:val="00516438"/>
    <w:rsid w:val="005719C5"/>
    <w:rsid w:val="005753F0"/>
    <w:rsid w:val="006210DB"/>
    <w:rsid w:val="0062750F"/>
    <w:rsid w:val="006D1162"/>
    <w:rsid w:val="006D63B9"/>
    <w:rsid w:val="006F4960"/>
    <w:rsid w:val="00716410"/>
    <w:rsid w:val="00856A8C"/>
    <w:rsid w:val="00870982"/>
    <w:rsid w:val="008F2CD1"/>
    <w:rsid w:val="008F3061"/>
    <w:rsid w:val="00905E80"/>
    <w:rsid w:val="009833FE"/>
    <w:rsid w:val="009C5AFD"/>
    <w:rsid w:val="00A35709"/>
    <w:rsid w:val="00B70938"/>
    <w:rsid w:val="00B90C59"/>
    <w:rsid w:val="00BE205D"/>
    <w:rsid w:val="00C1789C"/>
    <w:rsid w:val="00D0380F"/>
    <w:rsid w:val="00D561C9"/>
    <w:rsid w:val="00E510FA"/>
    <w:rsid w:val="00E657E5"/>
    <w:rsid w:val="00F0105F"/>
    <w:rsid w:val="00F36A7B"/>
    <w:rsid w:val="00F4557A"/>
    <w:rsid w:val="00F808C0"/>
    <w:rsid w:val="00FD426A"/>
    <w:rsid w:val="067A47FF"/>
    <w:rsid w:val="0B097E8E"/>
    <w:rsid w:val="0D57C1EF"/>
    <w:rsid w:val="20B85CE0"/>
    <w:rsid w:val="37CEBF95"/>
    <w:rsid w:val="3B616EDE"/>
    <w:rsid w:val="5509FC38"/>
    <w:rsid w:val="57093156"/>
    <w:rsid w:val="6CCAA075"/>
    <w:rsid w:val="6E62A291"/>
    <w:rsid w:val="77240B9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2051F50"/>
  <w15:docId w15:val="{786AD1B0-BC8E-47AB-93F3-D2FEF6202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3B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19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19C5"/>
  </w:style>
  <w:style w:type="paragraph" w:styleId="Footer">
    <w:name w:val="footer"/>
    <w:basedOn w:val="Normal"/>
    <w:link w:val="FooterChar"/>
    <w:uiPriority w:val="99"/>
    <w:unhideWhenUsed/>
    <w:rsid w:val="005719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19C5"/>
  </w:style>
  <w:style w:type="paragraph" w:styleId="ListParagraph">
    <w:name w:val="List Paragraph"/>
    <w:basedOn w:val="Normal"/>
    <w:uiPriority w:val="34"/>
    <w:qFormat/>
    <w:rsid w:val="00F808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63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3B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196566"/>
    <w:rPr>
      <w:rFonts w:asciiTheme="majorHAnsi" w:hAnsi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5813777C055349961CC4B7F789FBAE" ma:contentTypeVersion="11" ma:contentTypeDescription="Create a new document." ma:contentTypeScope="" ma:versionID="263edd79fefca713a7a81eab09b24d74">
  <xsd:schema xmlns:xsd="http://www.w3.org/2001/XMLSchema" xmlns:xs="http://www.w3.org/2001/XMLSchema" xmlns:p="http://schemas.microsoft.com/office/2006/metadata/properties" xmlns:ns3="91e44218-405a-4a52-bc7a-2a48b1e81e59" xmlns:ns4="cbbad12c-8b80-42b0-8cae-d63ee20d38f0" targetNamespace="http://schemas.microsoft.com/office/2006/metadata/properties" ma:root="true" ma:fieldsID="e3341a4eef8ff243a84d127dcf0882aa" ns3:_="" ns4:_="">
    <xsd:import namespace="91e44218-405a-4a52-bc7a-2a48b1e81e59"/>
    <xsd:import namespace="cbbad12c-8b80-42b0-8cae-d63ee20d38f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e44218-405a-4a52-bc7a-2a48b1e81e5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bad12c-8b80-42b0-8cae-d63ee20d38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0203312-06DC-4191-A1B6-684EB6BC84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e44218-405a-4a52-bc7a-2a48b1e81e59"/>
    <ds:schemaRef ds:uri="cbbad12c-8b80-42b0-8cae-d63ee20d38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0779791-A9B4-4960-ACB6-C883B5B595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44B90A-CCC3-4B10-A934-676D9B6DD78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175</Words>
  <Characters>998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Turner</dc:creator>
  <cp:lastModifiedBy>Louis Rush</cp:lastModifiedBy>
  <cp:revision>2</cp:revision>
  <cp:lastPrinted>2019-10-15T09:19:00Z</cp:lastPrinted>
  <dcterms:created xsi:type="dcterms:W3CDTF">2020-01-23T12:38:00Z</dcterms:created>
  <dcterms:modified xsi:type="dcterms:W3CDTF">2020-01-23T12:38:00Z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0x010100245813777C055349961CC4B7F789FBAE</vt:lpwstr>
  </property>
</Properties>
</file>