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C136" w14:textId="6DC625AB" w:rsidR="00987DF5" w:rsidRDefault="009C3CC6" w:rsidP="0002618F">
      <w:pPr>
        <w:jc w:val="center"/>
        <w:rPr>
          <w:rFonts w:ascii="Calibri" w:eastAsia="Arial" w:hAnsi="Calibri" w:cs="Calibri"/>
          <w:b/>
          <w:bCs/>
          <w:sz w:val="44"/>
          <w:szCs w:val="44"/>
          <w:u w:val="single"/>
        </w:rPr>
      </w:pPr>
      <w:r w:rsidRPr="00987DF5">
        <w:rPr>
          <w:rFonts w:ascii="Calibri" w:eastAsia="Arial" w:hAnsi="Calibri" w:cs="Calibri"/>
          <w:b/>
          <w:bCs/>
          <w:noProof/>
          <w:sz w:val="44"/>
          <w:szCs w:val="44"/>
          <w:highlight w:val="yellow"/>
        </w:rPr>
        <w:drawing>
          <wp:anchor distT="0" distB="0" distL="114300" distR="114300" simplePos="0" relativeHeight="251663360" behindDoc="1" locked="0" layoutInCell="1" allowOverlap="1" wp14:anchorId="403127A9" wp14:editId="68F55AC0">
            <wp:simplePos x="0" y="0"/>
            <wp:positionH relativeFrom="page">
              <wp:posOffset>1879600</wp:posOffset>
            </wp:positionH>
            <wp:positionV relativeFrom="paragraph">
              <wp:posOffset>177800</wp:posOffset>
            </wp:positionV>
            <wp:extent cx="1593850" cy="840105"/>
            <wp:effectExtent l="0" t="0" r="0" b="0"/>
            <wp:wrapTight wrapText="bothSides">
              <wp:wrapPolygon edited="0">
                <wp:start x="8520" y="0"/>
                <wp:lineTo x="6971" y="980"/>
                <wp:lineTo x="2582" y="6857"/>
                <wp:lineTo x="1291" y="15673"/>
                <wp:lineTo x="1033" y="20571"/>
                <wp:lineTo x="1549" y="21061"/>
                <wp:lineTo x="5938" y="21061"/>
                <wp:lineTo x="6971" y="21061"/>
                <wp:lineTo x="18846" y="21061"/>
                <wp:lineTo x="20912" y="20571"/>
                <wp:lineTo x="18846" y="7347"/>
                <wp:lineTo x="14457" y="980"/>
                <wp:lineTo x="12908" y="0"/>
                <wp:lineTo x="852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1B3A" w14:textId="5F6AAE60" w:rsidR="00987DF5" w:rsidRDefault="00987DF5" w:rsidP="0002618F">
      <w:pPr>
        <w:jc w:val="center"/>
        <w:rPr>
          <w:rFonts w:ascii="Calibri" w:eastAsia="Arial" w:hAnsi="Calibri" w:cs="Calibri"/>
          <w:b/>
          <w:bCs/>
          <w:sz w:val="44"/>
          <w:szCs w:val="44"/>
          <w:u w:val="single"/>
        </w:rPr>
      </w:pPr>
    </w:p>
    <w:p w14:paraId="3B08C8AE" w14:textId="77777777" w:rsidR="00987DF5" w:rsidRDefault="00987DF5" w:rsidP="0002618F">
      <w:pPr>
        <w:jc w:val="center"/>
        <w:rPr>
          <w:rFonts w:ascii="Calibri" w:eastAsia="Arial" w:hAnsi="Calibri" w:cs="Calibri"/>
          <w:b/>
          <w:bCs/>
          <w:sz w:val="44"/>
          <w:szCs w:val="44"/>
          <w:u w:val="single"/>
        </w:rPr>
      </w:pPr>
    </w:p>
    <w:p w14:paraId="443FD3EC" w14:textId="5B079101" w:rsidR="0002618F" w:rsidRPr="00987DF5" w:rsidRDefault="0002618F" w:rsidP="0002618F">
      <w:pPr>
        <w:jc w:val="center"/>
        <w:rPr>
          <w:rFonts w:ascii="Calibri" w:eastAsia="Arial" w:hAnsi="Calibri" w:cs="Calibri"/>
          <w:b/>
          <w:bCs/>
          <w:sz w:val="44"/>
          <w:szCs w:val="44"/>
          <w:u w:val="single"/>
        </w:rPr>
      </w:pPr>
      <w:r w:rsidRPr="00987DF5">
        <w:rPr>
          <w:rFonts w:ascii="Calibri" w:eastAsia="Arial" w:hAnsi="Calibri" w:cs="Calibri"/>
          <w:b/>
          <w:bCs/>
          <w:sz w:val="44"/>
          <w:szCs w:val="44"/>
          <w:u w:val="single"/>
        </w:rPr>
        <w:t>Friends of St. Joseph’s</w:t>
      </w:r>
    </w:p>
    <w:p w14:paraId="74DB60C3" w14:textId="6618F03E" w:rsidR="005150E6" w:rsidRPr="00987DF5" w:rsidRDefault="0002618F" w:rsidP="0002618F">
      <w:pPr>
        <w:jc w:val="center"/>
        <w:rPr>
          <w:rFonts w:ascii="Calibri" w:hAnsi="Calibri" w:cs="Calibri"/>
        </w:rPr>
      </w:pPr>
      <w:r w:rsidRPr="00987DF5">
        <w:rPr>
          <w:rFonts w:ascii="Calibri" w:eastAsia="Arial" w:hAnsi="Calibri" w:cs="Calibri"/>
          <w:b/>
          <w:bCs/>
          <w:sz w:val="44"/>
          <w:szCs w:val="44"/>
          <w:u w:val="single"/>
        </w:rPr>
        <w:t>September</w:t>
      </w:r>
      <w:r w:rsidRPr="00987DF5">
        <w:rPr>
          <w:rFonts w:ascii="Calibri" w:eastAsia="Arial" w:hAnsi="Calibri" w:cs="Calibri"/>
          <w:b/>
          <w:bCs/>
          <w:sz w:val="44"/>
          <w:szCs w:val="44"/>
          <w:u w:val="single"/>
        </w:rPr>
        <w:t xml:space="preserve"> 2024 </w:t>
      </w:r>
    </w:p>
    <w:p w14:paraId="7479A1F9" w14:textId="04C73010" w:rsidR="00987DF5" w:rsidRDefault="00987DF5" w:rsidP="00B539EF">
      <w:pPr>
        <w:rPr>
          <w:rFonts w:ascii="Calibri" w:hAnsi="Calibri" w:cs="Calibri"/>
        </w:rPr>
      </w:pPr>
      <w:r w:rsidRPr="00987DF5">
        <w:rPr>
          <w:rFonts w:ascii="Calibri" w:hAnsi="Calibri" w:cs="Calibri"/>
        </w:rPr>
        <w:drawing>
          <wp:anchor distT="0" distB="0" distL="114300" distR="114300" simplePos="0" relativeHeight="251658240" behindDoc="1" locked="0" layoutInCell="1" allowOverlap="1" wp14:anchorId="3696230B" wp14:editId="77405962">
            <wp:simplePos x="0" y="0"/>
            <wp:positionH relativeFrom="margin">
              <wp:posOffset>67310</wp:posOffset>
            </wp:positionH>
            <wp:positionV relativeFrom="paragraph">
              <wp:posOffset>166370</wp:posOffset>
            </wp:positionV>
            <wp:extent cx="2480310" cy="3473450"/>
            <wp:effectExtent l="0" t="0" r="0" b="0"/>
            <wp:wrapTight wrapText="bothSides">
              <wp:wrapPolygon edited="0">
                <wp:start x="0" y="0"/>
                <wp:lineTo x="0" y="21442"/>
                <wp:lineTo x="21401" y="21442"/>
                <wp:lineTo x="21401" y="0"/>
                <wp:lineTo x="0" y="0"/>
              </wp:wrapPolygon>
            </wp:wrapTight>
            <wp:docPr id="595139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3968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D659C" w14:textId="77777777" w:rsidR="00F15E40" w:rsidRDefault="0002618F" w:rsidP="00B539EF">
      <w:pPr>
        <w:rPr>
          <w:rFonts w:ascii="Calibri" w:hAnsi="Calibri" w:cs="Calibri"/>
        </w:rPr>
      </w:pPr>
      <w:r w:rsidRPr="00987DF5">
        <w:rPr>
          <w:rFonts w:ascii="Calibri" w:hAnsi="Calibri" w:cs="Calibri"/>
        </w:rPr>
        <w:t>Please help us raise money by shopping at Asda with</w:t>
      </w:r>
      <w:r w:rsidR="00B539EF" w:rsidRPr="00987DF5">
        <w:rPr>
          <w:rFonts w:ascii="Calibri" w:hAnsi="Calibri" w:cs="Calibri"/>
        </w:rPr>
        <w:t xml:space="preserve"> their ‘</w:t>
      </w:r>
      <w:proofErr w:type="spellStart"/>
      <w:r w:rsidR="00B539EF" w:rsidRPr="00987DF5">
        <w:rPr>
          <w:rFonts w:ascii="Calibri" w:hAnsi="Calibri" w:cs="Calibri"/>
        </w:rPr>
        <w:t>Cashpot</w:t>
      </w:r>
      <w:proofErr w:type="spellEnd"/>
      <w:r w:rsidR="00B539EF" w:rsidRPr="00987DF5">
        <w:rPr>
          <w:rFonts w:ascii="Calibri" w:hAnsi="Calibri" w:cs="Calibri"/>
        </w:rPr>
        <w:t xml:space="preserve"> for Schools’ initiative</w:t>
      </w:r>
    </w:p>
    <w:p w14:paraId="11F0D3B6" w14:textId="6E783104" w:rsidR="00B539EF" w:rsidRPr="00987DF5" w:rsidRDefault="00B539EF" w:rsidP="00B539EF">
      <w:pPr>
        <w:rPr>
          <w:rFonts w:ascii="Calibri" w:hAnsi="Calibri" w:cs="Calibri"/>
        </w:rPr>
      </w:pPr>
      <w:r w:rsidRPr="00987DF5">
        <w:rPr>
          <w:rFonts w:ascii="Calibri" w:hAnsi="Calibri" w:cs="Calibri"/>
        </w:rPr>
        <w:t xml:space="preserve"> – all you have to do is, opt in through the Asda Rewards app, choose </w:t>
      </w:r>
      <w:r w:rsidR="0002618F" w:rsidRPr="00987DF5">
        <w:rPr>
          <w:rFonts w:ascii="Calibri" w:hAnsi="Calibri" w:cs="Calibri"/>
        </w:rPr>
        <w:t>St Joseph’s Catholic Primary School WR4 9P</w:t>
      </w:r>
      <w:r w:rsidR="00987DF5">
        <w:rPr>
          <w:rFonts w:ascii="Calibri" w:hAnsi="Calibri" w:cs="Calibri"/>
        </w:rPr>
        <w:t>G</w:t>
      </w:r>
      <w:r w:rsidR="0002618F" w:rsidRPr="00987DF5">
        <w:rPr>
          <w:rFonts w:ascii="Calibri" w:hAnsi="Calibri" w:cs="Calibri"/>
        </w:rPr>
        <w:t xml:space="preserve">, then </w:t>
      </w:r>
      <w:r w:rsidRPr="00987DF5">
        <w:rPr>
          <w:rFonts w:ascii="Calibri" w:hAnsi="Calibri" w:cs="Calibri"/>
        </w:rPr>
        <w:t>shop and scan in store or shop online at Asda.com, between 2</w:t>
      </w:r>
      <w:r w:rsidRPr="00987DF5">
        <w:rPr>
          <w:rFonts w:ascii="Calibri" w:hAnsi="Calibri" w:cs="Calibri"/>
          <w:vertAlign w:val="superscript"/>
        </w:rPr>
        <w:t>nd</w:t>
      </w:r>
      <w:r w:rsidRPr="00987DF5">
        <w:rPr>
          <w:rFonts w:ascii="Calibri" w:hAnsi="Calibri" w:cs="Calibri"/>
        </w:rPr>
        <w:t xml:space="preserve"> September and 30</w:t>
      </w:r>
      <w:r w:rsidRPr="00987DF5">
        <w:rPr>
          <w:rFonts w:ascii="Calibri" w:hAnsi="Calibri" w:cs="Calibri"/>
          <w:vertAlign w:val="superscript"/>
        </w:rPr>
        <w:t>th</w:t>
      </w:r>
      <w:r w:rsidRPr="00987DF5">
        <w:rPr>
          <w:rFonts w:ascii="Calibri" w:hAnsi="Calibri" w:cs="Calibri"/>
        </w:rPr>
        <w:t xml:space="preserve"> November 2024</w:t>
      </w:r>
      <w:r w:rsidR="005150E6" w:rsidRPr="00987DF5">
        <w:rPr>
          <w:rFonts w:ascii="Calibri" w:hAnsi="Calibri" w:cs="Calibri"/>
        </w:rPr>
        <w:t>.</w:t>
      </w:r>
    </w:p>
    <w:p w14:paraId="498D77A2" w14:textId="50DA362F" w:rsidR="005150E6" w:rsidRPr="00987DF5" w:rsidRDefault="005150E6" w:rsidP="00B539EF">
      <w:pPr>
        <w:rPr>
          <w:rFonts w:ascii="Calibri" w:hAnsi="Calibri" w:cs="Calibri"/>
        </w:rPr>
      </w:pPr>
    </w:p>
    <w:p w14:paraId="2D263613" w14:textId="77777777" w:rsidR="00987DF5" w:rsidRDefault="00B539EF" w:rsidP="00B539EF">
      <w:pPr>
        <w:rPr>
          <w:rFonts w:ascii="Calibri" w:hAnsi="Calibri" w:cs="Calibri"/>
        </w:rPr>
      </w:pPr>
      <w:r w:rsidRPr="00987DF5">
        <w:rPr>
          <w:rFonts w:ascii="Calibri" w:hAnsi="Calibri" w:cs="Calibri"/>
        </w:rPr>
        <w:t xml:space="preserve">Asda will donate 0.5% of the value of your shop to </w:t>
      </w:r>
      <w:r w:rsidR="00987DF5">
        <w:rPr>
          <w:rFonts w:ascii="Calibri" w:hAnsi="Calibri" w:cs="Calibri"/>
        </w:rPr>
        <w:t>school</w:t>
      </w:r>
      <w:r w:rsidRPr="00987DF5">
        <w:rPr>
          <w:rFonts w:ascii="Calibri" w:hAnsi="Calibri" w:cs="Calibri"/>
        </w:rPr>
        <w:t xml:space="preserve">. Also, every time somebody opts in, Asda will give an additional £1 to the school </w:t>
      </w:r>
      <w:proofErr w:type="spellStart"/>
      <w:r w:rsidRPr="00987DF5">
        <w:rPr>
          <w:rFonts w:ascii="Calibri" w:hAnsi="Calibri" w:cs="Calibri"/>
        </w:rPr>
        <w:t>Cashpot</w:t>
      </w:r>
      <w:proofErr w:type="spellEnd"/>
      <w:r w:rsidRPr="00987DF5">
        <w:rPr>
          <w:rFonts w:ascii="Calibri" w:hAnsi="Calibri" w:cs="Calibri"/>
        </w:rPr>
        <w:t xml:space="preserve">. </w:t>
      </w:r>
    </w:p>
    <w:p w14:paraId="5EF6B5DF" w14:textId="059FEB8F" w:rsidR="00B539EF" w:rsidRDefault="00B539EF" w:rsidP="00B539EF">
      <w:pPr>
        <w:rPr>
          <w:rFonts w:ascii="Calibri" w:hAnsi="Calibri" w:cs="Calibri"/>
        </w:rPr>
      </w:pPr>
      <w:r w:rsidRPr="00987DF5">
        <w:rPr>
          <w:rFonts w:ascii="Calibri" w:hAnsi="Calibri" w:cs="Calibri"/>
        </w:rPr>
        <w:t xml:space="preserve">Asda are also giving £50 to every school to get </w:t>
      </w:r>
      <w:r w:rsidR="00987DF5">
        <w:rPr>
          <w:rFonts w:ascii="Calibri" w:hAnsi="Calibri" w:cs="Calibri"/>
        </w:rPr>
        <w:t xml:space="preserve">us </w:t>
      </w:r>
      <w:r w:rsidRPr="00987DF5">
        <w:rPr>
          <w:rFonts w:ascii="Calibri" w:hAnsi="Calibri" w:cs="Calibri"/>
        </w:rPr>
        <w:t xml:space="preserve">started. </w:t>
      </w:r>
    </w:p>
    <w:p w14:paraId="4F8738BE" w14:textId="77777777" w:rsidR="00987DF5" w:rsidRDefault="00987DF5" w:rsidP="00B539EF">
      <w:pPr>
        <w:rPr>
          <w:rFonts w:ascii="Calibri" w:hAnsi="Calibri" w:cs="Calibri"/>
        </w:rPr>
      </w:pPr>
    </w:p>
    <w:p w14:paraId="2D10F29E" w14:textId="6D04D508" w:rsidR="00987DF5" w:rsidRDefault="00987DF5" w:rsidP="00B539EF">
      <w:pPr>
        <w:rPr>
          <w:rFonts w:ascii="Calibri" w:hAnsi="Calibri" w:cs="Calibri"/>
        </w:rPr>
      </w:pPr>
    </w:p>
    <w:p w14:paraId="560106F8" w14:textId="77777777" w:rsidR="00987DF5" w:rsidRDefault="00987DF5" w:rsidP="00B539EF">
      <w:pPr>
        <w:rPr>
          <w:rFonts w:ascii="Calibri" w:hAnsi="Calibri" w:cs="Calibri"/>
        </w:rPr>
      </w:pPr>
    </w:p>
    <w:p w14:paraId="2D81D30C" w14:textId="77777777" w:rsidR="00987DF5" w:rsidRPr="00987DF5" w:rsidRDefault="00987DF5" w:rsidP="00B539EF">
      <w:pPr>
        <w:rPr>
          <w:rFonts w:ascii="Calibri" w:hAnsi="Calibri" w:cs="Calibri"/>
        </w:rPr>
      </w:pPr>
    </w:p>
    <w:p w14:paraId="39AC142A" w14:textId="3D6D58B4" w:rsidR="00B539EF" w:rsidRDefault="00B539EF" w:rsidP="00B539EF"/>
    <w:p w14:paraId="67D6D8D4" w14:textId="0B41938C" w:rsidR="00987DF5" w:rsidRDefault="00987DF5" w:rsidP="00987DF5">
      <w:pPr>
        <w:pStyle w:val="NormalWeb"/>
      </w:pPr>
      <w:r>
        <w:rPr>
          <w:noProof/>
        </w:rPr>
        <w:drawing>
          <wp:inline distT="0" distB="0" distL="0" distR="0" wp14:anchorId="5598F409" wp14:editId="1AABD6FD">
            <wp:extent cx="4213241" cy="5960433"/>
            <wp:effectExtent l="0" t="0" r="0" b="2540"/>
            <wp:docPr id="1174442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997" cy="599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7907" w14:textId="77777777" w:rsidR="00816818" w:rsidRDefault="00816818"/>
    <w:sectPr w:rsidR="00816818" w:rsidSect="00987DF5">
      <w:footerReference w:type="even" r:id="rId12"/>
      <w:footerReference w:type="first" r:id="rId13"/>
      <w:pgSz w:w="16838" w:h="11906" w:orient="landscape"/>
      <w:pgMar w:top="624" w:right="624" w:bottom="624" w:left="62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F8F8C" w14:textId="77777777" w:rsidR="009233CF" w:rsidRDefault="009233CF" w:rsidP="00B539EF">
      <w:r>
        <w:separator/>
      </w:r>
    </w:p>
  </w:endnote>
  <w:endnote w:type="continuationSeparator" w:id="0">
    <w:p w14:paraId="7C1BC650" w14:textId="77777777" w:rsidR="009233CF" w:rsidRDefault="009233CF" w:rsidP="00B5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DA45" w14:textId="0F6D90AD" w:rsidR="00B539EF" w:rsidRDefault="00B539E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53FABC" wp14:editId="41F78E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78940" cy="345440"/>
              <wp:effectExtent l="0" t="0" r="16510" b="0"/>
              <wp:wrapNone/>
              <wp:docPr id="1090306436" name="Text Box 2" descr="Data classification: Asd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89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D3148" w14:textId="770841A3" w:rsidR="00B539EF" w:rsidRPr="00B539EF" w:rsidRDefault="00B539EF" w:rsidP="00B539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39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Asda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3FA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: Asda Internal" style="position:absolute;margin-left:0;margin-top:0;width:132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g7CgIAABYEAAAOAAAAZHJzL2Uyb0RvYy54bWysU01v2zAMvQ/YfxB0X+x0adcacYqsRYYB&#10;QVsgHXpWZCk2IImCpMTOfv0o2U66rqdiF/mZpPjx+DS/7bQiB+F8A6ak00lOiTAcqsbsSvrrefXl&#10;mhIfmKmYAiNKehSe3i4+f5q3thAXUIOqhCOYxPiitSWtQ7BFlnleC838BKww6JTgNAv463ZZ5ViL&#10;2bXKLvL8KmvBVdYBF96j9b530kXKL6Xg4VFKLwJRJcXeQjpdOrfxzBZzVuwcs3XDhzbYB7rQrDFY&#10;9JTqngVG9q75J5VuuAMPMkw46AykbLhIM+A00/zNNJuaWZFmQXK8PdHk/19a/nDY2CdHQvcdOlxg&#10;JKS1vvBojPN00un4xU4J+pHC44k20QXC46Wrb9c3M3Rx9H2dXc4QY5rsfNs6H34I0CSCkjpcS2KL&#10;HdY+9KFjSCxmYNUolVajzF8GzBkt2bnFiEK37Ya+t1AdcRwH/aa95asGa66ZD0/M4WqxTZRreMRD&#10;KmhLCgOipAb3+z17jEfG0UtJi1IpqUEtU6J+GtxEVNUI3Ai2CUxv8ssc/Wav7wAFOMW3YHmCaHVB&#10;jVA60C8o5GUshC5mOJYr6XaEd6HXLD4ELpbLFIQCsiyszcbymDryFEl87l6YswPTAXf0AKOOWPGG&#10;8D423vR2uQ9Ie9pG5LQncqAaxZf2OTyUqO7X/ynq/JwXfwAAAP//AwBQSwMEFAAGAAgAAAAhAMEr&#10;dovZAAAABAEAAA8AAABkcnMvZG93bnJldi54bWxMj8FOwzAMhu9IvENkJG4spRsTKk0nNInTENI2&#10;LtyyxGsLjVM17ta9PYYLXGxZv/X5c7maQqdOOKQ2koH7WQYKyUXfUm3gff9y9wgqsSVvu0ho4IIJ&#10;VtX1VWkLH8+0xdOOayUQSoU10DD3hdbJNRhsmsUeSbJjHIJlGYda+8GeBR46nWfZUgfbklxobI/r&#10;Bt3XbgwGHrb8Or7Rfv4x5ZfPTb928+PGGXN7Mz0/gWKc+G8ZfvRFHSpxOsSRfFKdAXmEf6tk+XKx&#10;AHUQsHRdlfq/fPUNAAD//wMAUEsBAi0AFAAGAAgAAAAhALaDOJL+AAAA4QEAABMAAAAAAAAAAAAA&#10;AAAAAAAAAFtDb250ZW50X1R5cGVzXS54bWxQSwECLQAUAAYACAAAACEAOP0h/9YAAACUAQAACwAA&#10;AAAAAAAAAAAAAAAvAQAAX3JlbHMvLnJlbHNQSwECLQAUAAYACAAAACEAbY8YOwoCAAAWBAAADgAA&#10;AAAAAAAAAAAAAAAuAgAAZHJzL2Uyb0RvYy54bWxQSwECLQAUAAYACAAAACEAwSt2i9kAAAAEAQAA&#10;DwAAAAAAAAAAAAAAAABkBAAAZHJzL2Rvd25yZXYueG1sUEsFBgAAAAAEAAQA8wAAAGoFAAAAAA==&#10;" filled="f" stroked="f">
              <v:textbox style="mso-fit-shape-to-text:t" inset="0,0,0,15pt">
                <w:txbxContent>
                  <w:p w14:paraId="0B6D3148" w14:textId="770841A3" w:rsidR="00B539EF" w:rsidRPr="00B539EF" w:rsidRDefault="00B539EF" w:rsidP="00B539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39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Asda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99E1B" w14:textId="7DE3CCCA" w:rsidR="00B539EF" w:rsidRDefault="00B539E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34567F" wp14:editId="41DF51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78940" cy="345440"/>
              <wp:effectExtent l="0" t="0" r="16510" b="0"/>
              <wp:wrapNone/>
              <wp:docPr id="1945275719" name="Text Box 1" descr="Data classification: Asd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89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A5F6A" w14:textId="716B21BF" w:rsidR="00B539EF" w:rsidRPr="00B539EF" w:rsidRDefault="00B539EF" w:rsidP="00B539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39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Asda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456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Data classification: Asda Internal" style="position:absolute;margin-left:0;margin-top:0;width:132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cSDAIAAB0EAAAOAAAAZHJzL2Uyb0RvYy54bWysU01v2zAMvQ/YfxB0X+x0adcacYqsRYYB&#10;RVsgHXpWZDk2IIkCpcTOfv0oOU66bqdhF/mZpPjx+DS/7Y1me4W+BVvy6STnTFkJVWu3Jf/xsvp0&#10;zZkPwlZCg1UlPyjPbxcfP8w7V6gLaEBXChklsb7oXMmbEFyRZV42ygg/AacsOWtAIwL94jarUHSU&#10;3ejsIs+vsg6wcghSeU/W+8HJFyl/XSsZnuraq8B0yam3kE5M5yae2WIuii0K17Ty2Ib4hy6MaC0V&#10;PaW6F0GwHbZ/pDKtRPBQh4kEk0Fdt1KlGWiaaf5umnUjnEqzEDnenWjy/y+tfNyv3TOy0H+FnhYY&#10;CemcLzwZ4zx9jSZ+qVNGfqLwcKJN9YHJeOnqy/XNjFySfJ9nlzPClCY733bowzcFhkVQcqS1JLbE&#10;/sGHIXQMicUsrFqt02q0/c1AOaMlO7cYUeg3PWurN+1voDrQVAjDwr2Tq5ZKPwgfngXShqlbUm14&#10;oqPW0JUcjoizBvDn3+wxnognL2cdKabkliTNmf5uaSFRXCPAEWwSmN7klzn57c7cAelwSk/CyQTJ&#10;ikGPsEYwr6TnZSxELmEllSv5ZoR3YZAuvQeplssURDpyIjzYtZMxdaQrcvnSvwp0R8IDreoRRjmJ&#10;4h3vQ2y86d1yF4j9tJRI7UDkkXHSYFrr8b1Ekb/9T1HnV734BQAA//8DAFBLAwQUAAYACAAAACEA&#10;wSt2i9kAAAAEAQAADwAAAGRycy9kb3ducmV2LnhtbEyPwU7DMAyG70i8Q2QkbiylGxMqTSc0idMQ&#10;0jYu3LLEawuNUzXu1r09hgtcbFm/9flzuZpCp044pDaSgftZBgrJRd9SbeB9/3L3CCqxJW+7SGjg&#10;gglW1fVVaQsfz7TF045rJRBKhTXQMPeF1sk1GGyaxR5JsmMcgmUZh1r7wZ4FHjqdZ9lSB9uSXGhs&#10;j+sG3dduDAYetvw6vtF+/jHll89Nv3bz48YZc3szPT+BYpz4bxl+9EUdKnE6xJF8Up0BeYR/q2T5&#10;crEAdRCwdF2V+r989Q0AAP//AwBQSwECLQAUAAYACAAAACEAtoM4kv4AAADhAQAAEwAAAAAAAAAA&#10;AAAAAAAAAAAAW0NvbnRlbnRfVHlwZXNdLnhtbFBLAQItABQABgAIAAAAIQA4/SH/1gAAAJQBAAAL&#10;AAAAAAAAAAAAAAAAAC8BAABfcmVscy8ucmVsc1BLAQItABQABgAIAAAAIQBksmcSDAIAAB0EAAAO&#10;AAAAAAAAAAAAAAAAAC4CAABkcnMvZTJvRG9jLnhtbFBLAQItABQABgAIAAAAIQDBK3aL2QAAAAQB&#10;AAAPAAAAAAAAAAAAAAAAAGYEAABkcnMvZG93bnJldi54bWxQSwUGAAAAAAQABADzAAAAbAUAAAAA&#10;" filled="f" stroked="f">
              <v:textbox style="mso-fit-shape-to-text:t" inset="0,0,0,15pt">
                <w:txbxContent>
                  <w:p w14:paraId="033A5F6A" w14:textId="716B21BF" w:rsidR="00B539EF" w:rsidRPr="00B539EF" w:rsidRDefault="00B539EF" w:rsidP="00B539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39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Asda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5675" w14:textId="77777777" w:rsidR="009233CF" w:rsidRDefault="009233CF" w:rsidP="00B539EF">
      <w:r>
        <w:separator/>
      </w:r>
    </w:p>
  </w:footnote>
  <w:footnote w:type="continuationSeparator" w:id="0">
    <w:p w14:paraId="17F6C039" w14:textId="77777777" w:rsidR="009233CF" w:rsidRDefault="009233CF" w:rsidP="00B5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EF"/>
    <w:rsid w:val="0002618F"/>
    <w:rsid w:val="003F5BB8"/>
    <w:rsid w:val="005150E6"/>
    <w:rsid w:val="00767991"/>
    <w:rsid w:val="00816818"/>
    <w:rsid w:val="008421D4"/>
    <w:rsid w:val="00910409"/>
    <w:rsid w:val="009233CF"/>
    <w:rsid w:val="00987DF5"/>
    <w:rsid w:val="009C3CC6"/>
    <w:rsid w:val="00B539EF"/>
    <w:rsid w:val="00CB6F10"/>
    <w:rsid w:val="00D62469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881"/>
  <w15:chartTrackingRefBased/>
  <w15:docId w15:val="{2BE6BE39-793D-4748-B2A4-119D51FF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EF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9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9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9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9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9E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9E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9E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9E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9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9E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3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9E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3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9EF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3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9EF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EF"/>
    <w:rPr>
      <w:rFonts w:eastAsiaTheme="minorEastAsia"/>
      <w:kern w:val="0"/>
      <w:sz w:val="20"/>
      <w:szCs w:val="20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39EF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53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EF"/>
    <w:rPr>
      <w:rFonts w:eastAsiaTheme="minorEastAsia"/>
      <w:kern w:val="0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0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409"/>
    <w:rPr>
      <w:rFonts w:eastAsiaTheme="minorEastAsia"/>
      <w:kern w:val="0"/>
      <w:lang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9d5ff-91b2-4ee8-a432-d4ce2a4d4777" xsi:nil="true"/>
    <_ip_UnifiedCompliancePolicyUIAction xmlns="http://schemas.microsoft.com/sharepoint/v3" xsi:nil="true"/>
    <lcf76f155ced4ddcb4097134ff3c332f xmlns="feb623a8-6946-4b03-941b-3f9bae448151">
      <Terms xmlns="http://schemas.microsoft.com/office/infopath/2007/PartnerControls"/>
    </lcf76f155ced4ddcb4097134ff3c332f>
    <Comments0 xmlns="feb623a8-6946-4b03-941b-3f9bae448151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39ECA46871B458B6BD24C6253056C" ma:contentTypeVersion="22" ma:contentTypeDescription="Create a new document." ma:contentTypeScope="" ma:versionID="b3fd00e8825b8bf11babc2909bb9c705">
  <xsd:schema xmlns:xsd="http://www.w3.org/2001/XMLSchema" xmlns:xs="http://www.w3.org/2001/XMLSchema" xmlns:p="http://schemas.microsoft.com/office/2006/metadata/properties" xmlns:ns1="http://schemas.microsoft.com/sharepoint/v3" xmlns:ns2="feb623a8-6946-4b03-941b-3f9bae448151" xmlns:ns3="b159d5ff-91b2-4ee8-a432-d4ce2a4d4777" targetNamespace="http://schemas.microsoft.com/office/2006/metadata/properties" ma:root="true" ma:fieldsID="4e779eb09ad5aa448af5563998e06a3f" ns1:_="" ns2:_="" ns3:_="">
    <xsd:import namespace="http://schemas.microsoft.com/sharepoint/v3"/>
    <xsd:import namespace="feb623a8-6946-4b03-941b-3f9bae448151"/>
    <xsd:import namespace="b159d5ff-91b2-4ee8-a432-d4ce2a4d4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0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623a8-6946-4b03-941b-3f9bae448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571aad-c05a-4c67-96d6-80bfe9231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0" ma:index="17" nillable="true" ma:displayName="Comments " ma:internalName="Comments0" ma:readOnly="false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9d5ff-91b2-4ee8-a432-d4ce2a4d4777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7e7b88-93f4-4a62-8a30-bdaff6f4ee92}" ma:internalName="TaxCatchAll" ma:showField="CatchAllData" ma:web="b159d5ff-91b2-4ee8-a432-d4ce2a4d4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52564-BACE-49AD-994A-7CA80FE06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CA406-26E6-4AC8-8255-30BA21100E9E}">
  <ds:schemaRefs>
    <ds:schemaRef ds:uri="http://schemas.microsoft.com/office/2006/metadata/properties"/>
    <ds:schemaRef ds:uri="http://schemas.microsoft.com/office/infopath/2007/PartnerControls"/>
    <ds:schemaRef ds:uri="b159d5ff-91b2-4ee8-a432-d4ce2a4d4777"/>
    <ds:schemaRef ds:uri="http://schemas.microsoft.com/sharepoint/v3"/>
    <ds:schemaRef ds:uri="feb623a8-6946-4b03-941b-3f9bae448151"/>
  </ds:schemaRefs>
</ds:datastoreItem>
</file>

<file path=customXml/itemProps3.xml><?xml version="1.0" encoding="utf-8"?>
<ds:datastoreItem xmlns:ds="http://schemas.openxmlformats.org/officeDocument/2006/customXml" ds:itemID="{34FA53D9-5B52-47B7-9AC8-665F472E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b623a8-6946-4b03-941b-3f9bae448151"/>
    <ds:schemaRef ds:uri="b159d5ff-91b2-4ee8-a432-d4ce2a4d4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Barton</dc:creator>
  <cp:keywords/>
  <dc:description/>
  <cp:lastModifiedBy>Kate Lowe</cp:lastModifiedBy>
  <cp:revision>3</cp:revision>
  <cp:lastPrinted>2024-09-03T13:30:00Z</cp:lastPrinted>
  <dcterms:created xsi:type="dcterms:W3CDTF">2024-09-04T19:10:00Z</dcterms:created>
  <dcterms:modified xsi:type="dcterms:W3CDTF">2024-09-04T19:10:00Z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0x0101008FE39ECA46871B458B6BD24C6253056C</vt:lpwstr>
  </property>
  <property fmtid="{D5CDD505-2E9C-101B-9397-08002B2CF9AE}" pid="3" name="ClassificationContentMarkingFooterShapeIds">
    <vt:lpwstr>73f28d47,40fcc184,45654a98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Data classification: Asda Internal</vt:lpwstr>
  </property>
  <property fmtid="{D5CDD505-2E9C-101B-9397-08002B2CF9AE}" pid="6" name="MSIP_Label_59971aca-a007-48ad-91f1-0c6e82a88e78_Enabled">
    <vt:lpwstr>true</vt:lpwstr>
  </property>
  <property fmtid="{D5CDD505-2E9C-101B-9397-08002B2CF9AE}" pid="7" name="MSIP_Label_59971aca-a007-48ad-91f1-0c6e82a88e78_SetDate">
    <vt:lpwstr>2024-08-28T13:22:51Z</vt:lpwstr>
  </property>
  <property fmtid="{D5CDD505-2E9C-101B-9397-08002B2CF9AE}" pid="8" name="MSIP_Label_59971aca-a007-48ad-91f1-0c6e82a88e78_Method">
    <vt:lpwstr>Standard</vt:lpwstr>
  </property>
  <property fmtid="{D5CDD505-2E9C-101B-9397-08002B2CF9AE}" pid="9" name="MSIP_Label_59971aca-a007-48ad-91f1-0c6e82a88e78_Name">
    <vt:lpwstr>Asda Internal</vt:lpwstr>
  </property>
  <property fmtid="{D5CDD505-2E9C-101B-9397-08002B2CF9AE}" pid="10" name="MSIP_Label_59971aca-a007-48ad-91f1-0c6e82a88e78_SiteId">
    <vt:lpwstr>b63ee29f-aaa6-4d4e-8267-1d6dca9c0e43</vt:lpwstr>
  </property>
  <property fmtid="{D5CDD505-2E9C-101B-9397-08002B2CF9AE}" pid="11" name="MSIP_Label_59971aca-a007-48ad-91f1-0c6e82a88e78_ActionId">
    <vt:lpwstr>2cb30997-1d87-48b6-b31c-d9904b6b5aa4</vt:lpwstr>
  </property>
  <property fmtid="{D5CDD505-2E9C-101B-9397-08002B2CF9AE}" pid="12" name="MSIP_Label_59971aca-a007-48ad-91f1-0c6e82a88e78_ContentBits">
    <vt:lpwstr>2</vt:lpwstr>
  </property>
  <property fmtid="{D5CDD505-2E9C-101B-9397-08002B2CF9AE}" pid="13" name="MediaServiceImageTags">
    <vt:lpwstr/>
  </property>
</Properties>
</file>