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22B64" w:rsidR="00614899" w:rsidP="00B66C24" w:rsidRDefault="00614899" w14:paraId="7377A5F8" w14:textId="77777777">
      <w:pPr>
        <w:pStyle w:val="NoSpacing"/>
        <w:jc w:val="center"/>
        <w:rPr>
          <w:rFonts w:ascii="Century Gothic" w:hAnsi="Century Gothic" w:eastAsia="Century Gothic" w:cs="Calibri"/>
          <w:sz w:val="22"/>
          <w:szCs w:val="20"/>
        </w:rPr>
      </w:pPr>
      <w:r w:rsidRPr="00122B64">
        <w:rPr>
          <w:rFonts w:ascii="Century Gothic" w:hAnsi="Century Gothic" w:eastAsia="Century Gothic" w:cs="Calibri"/>
          <w:sz w:val="22"/>
          <w:szCs w:val="20"/>
        </w:rPr>
        <w:t>St Joseph’s Catholic Primary School, Worcester</w:t>
      </w:r>
    </w:p>
    <w:p w:rsidRPr="00122B64" w:rsidR="00614899" w:rsidP="00B66C24" w:rsidRDefault="00614899" w14:paraId="502704E4" w14:textId="369189D2">
      <w:pPr>
        <w:pStyle w:val="NoSpacing"/>
        <w:jc w:val="center"/>
        <w:rPr>
          <w:rFonts w:ascii="Century Gothic" w:hAnsi="Century Gothic" w:cs="Calibri"/>
          <w:sz w:val="22"/>
          <w:szCs w:val="20"/>
        </w:rPr>
      </w:pPr>
    </w:p>
    <w:p w:rsidRPr="00122B64" w:rsidR="00614899" w:rsidP="00B66C24" w:rsidRDefault="00122B64" w14:paraId="2542E6A2" w14:textId="0D2DE423">
      <w:pPr>
        <w:pStyle w:val="NoSpacing"/>
        <w:jc w:val="center"/>
        <w:rPr>
          <w:rFonts w:ascii="Century Gothic" w:hAnsi="Century Gothic" w:eastAsia="Century Gothic" w:cs="Calibri"/>
          <w:i/>
          <w:sz w:val="22"/>
          <w:szCs w:val="20"/>
        </w:rPr>
      </w:pPr>
      <w:r w:rsidRPr="00122B64">
        <w:rPr>
          <w:rFonts w:ascii="Century Gothic" w:hAnsi="Century Gothic" w:eastAsia="Century Gothic" w:cs="Calibri"/>
          <w:i/>
          <w:sz w:val="22"/>
          <w:szCs w:val="20"/>
        </w:rPr>
        <w:t xml:space="preserve"> </w:t>
      </w:r>
      <w:r w:rsidRPr="00122B64" w:rsidR="00614899">
        <w:rPr>
          <w:rFonts w:ascii="Century Gothic" w:hAnsi="Century Gothic" w:eastAsia="Century Gothic" w:cs="Calibri"/>
          <w:i/>
          <w:sz w:val="22"/>
          <w:szCs w:val="20"/>
        </w:rPr>
        <w:t>‘Following Jesus in all we do’</w:t>
      </w:r>
    </w:p>
    <w:p w:rsidRPr="00122B64" w:rsidR="00122B64" w:rsidP="00B66C24" w:rsidRDefault="00122B64" w14:paraId="3495C18C" w14:textId="38294AAC">
      <w:pPr>
        <w:pStyle w:val="NoSpacing"/>
        <w:jc w:val="center"/>
        <w:rPr>
          <w:rFonts w:ascii="Century Gothic" w:hAnsi="Century Gothic" w:eastAsia="Century Gothic" w:cs="Calibri"/>
          <w:i/>
          <w:sz w:val="20"/>
          <w:szCs w:val="20"/>
        </w:rPr>
      </w:pPr>
    </w:p>
    <w:p w:rsidRPr="00122B64" w:rsidR="00614899" w:rsidP="00B66C24" w:rsidRDefault="00122B64" w14:paraId="10B62AED" w14:textId="3E35E6DC">
      <w:pPr>
        <w:pStyle w:val="NoSpacing"/>
        <w:jc w:val="center"/>
        <w:rPr>
          <w:rFonts w:ascii="Century Gothic" w:hAnsi="Century Gothic" w:eastAsia="Century Gothic" w:cs="Calibri"/>
          <w:iCs/>
          <w:sz w:val="20"/>
          <w:szCs w:val="20"/>
        </w:rPr>
      </w:pPr>
      <w:r w:rsidRPr="00122B64">
        <w:rPr>
          <w:rFonts w:ascii="Century Gothic" w:hAnsi="Century Gothic" w:cs="Calibri"/>
          <w:noProof/>
          <w:sz w:val="20"/>
          <w:szCs w:val="20"/>
        </w:rPr>
        <w:drawing>
          <wp:inline distT="0" distB="0" distL="0" distR="0" wp14:anchorId="34E64DA1" wp14:editId="023CECD0">
            <wp:extent cx="4057650" cy="2380615"/>
            <wp:effectExtent l="0" t="0" r="0" b="635"/>
            <wp:docPr id="291672058" name="Picture 1" descr="2016-06-11 P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6-11 P Franc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2380615"/>
                    </a:xfrm>
                    <a:prstGeom prst="rect">
                      <a:avLst/>
                    </a:prstGeom>
                    <a:noFill/>
                    <a:ln>
                      <a:noFill/>
                    </a:ln>
                  </pic:spPr>
                </pic:pic>
              </a:graphicData>
            </a:graphic>
          </wp:inline>
        </w:drawing>
      </w:r>
    </w:p>
    <w:p w:rsidRPr="00122B64" w:rsidR="00614899" w:rsidP="00B66C24" w:rsidRDefault="00614899" w14:paraId="3779ADEC" w14:textId="0894FB8A">
      <w:pPr>
        <w:pStyle w:val="NoSpacing"/>
        <w:jc w:val="center"/>
        <w:rPr>
          <w:rFonts w:ascii="Century Gothic" w:hAnsi="Century Gothic" w:cs="Calibri"/>
          <w:color w:val="656565"/>
          <w:sz w:val="20"/>
          <w:szCs w:val="20"/>
        </w:rPr>
      </w:pPr>
    </w:p>
    <w:p w:rsidR="00CE50AB" w:rsidP="00CE50AB" w:rsidRDefault="00CE50AB" w14:paraId="2FE45BEA" w14:textId="7EAF9DAB">
      <w:pPr>
        <w:pStyle w:val="NoSpacing"/>
        <w:jc w:val="center"/>
        <w:rPr>
          <w:rFonts w:ascii="Century Gothic" w:hAnsi="Century Gothic" w:eastAsia="Century Gothic" w:cs="Calibri"/>
          <w:b/>
          <w:bCs/>
          <w:iCs/>
          <w:sz w:val="28"/>
          <w:szCs w:val="20"/>
          <w:u w:val="single"/>
        </w:rPr>
      </w:pPr>
      <w:r w:rsidRPr="00122B64">
        <w:rPr>
          <w:rFonts w:ascii="Century Gothic" w:hAnsi="Century Gothic" w:eastAsia="Century Gothic" w:cs="Calibri"/>
          <w:b/>
          <w:bCs/>
          <w:iCs/>
          <w:sz w:val="28"/>
          <w:szCs w:val="20"/>
          <w:u w:val="single"/>
        </w:rPr>
        <w:t>Science Policy</w:t>
      </w:r>
    </w:p>
    <w:p w:rsidRPr="00122B64" w:rsidR="002E5AF3" w:rsidP="002E5AF3" w:rsidRDefault="002E5AF3" w14:paraId="664561C2" w14:textId="77777777">
      <w:pPr>
        <w:pStyle w:val="NoSpacing"/>
        <w:rPr>
          <w:rFonts w:ascii="Century Gothic" w:hAnsi="Century Gothic" w:eastAsia="Century Gothic" w:cs="Calibri"/>
          <w:b/>
          <w:bCs/>
          <w:iCs/>
          <w:sz w:val="28"/>
          <w:szCs w:val="20"/>
          <w:u w:val="single"/>
        </w:rPr>
      </w:pPr>
    </w:p>
    <w:p w:rsidRPr="00122B64" w:rsidR="00CF2C48" w:rsidP="00B66C24" w:rsidRDefault="00CF2C48" w14:paraId="5EF7F5EA" w14:textId="118AA092">
      <w:pPr>
        <w:pStyle w:val="NoSpacing"/>
        <w:jc w:val="center"/>
        <w:rPr>
          <w:rFonts w:ascii="Century Gothic" w:hAnsi="Century Gothic" w:cs="Calibri"/>
          <w:sz w:val="20"/>
          <w:szCs w:val="20"/>
        </w:rPr>
      </w:pPr>
    </w:p>
    <w:p w:rsidRPr="00122B64" w:rsidR="00CF2C48" w:rsidP="009D6567" w:rsidRDefault="00B66C24" w14:paraId="69447065" w14:textId="308B8E09">
      <w:pPr>
        <w:pStyle w:val="NoSpacing"/>
        <w:rPr>
          <w:rFonts w:ascii="Century Gothic" w:hAnsi="Century Gothic" w:cs="Calibri"/>
          <w:sz w:val="22"/>
          <w:szCs w:val="20"/>
          <w:lang w:val="en"/>
        </w:rPr>
      </w:pPr>
      <w:r w:rsidRPr="00122B64">
        <w:rPr>
          <w:rFonts w:ascii="Century Gothic" w:hAnsi="Century Gothic" w:cs="Calibri"/>
          <w:sz w:val="22"/>
          <w:szCs w:val="20"/>
          <w:lang w:val="en"/>
        </w:rPr>
        <w:t xml:space="preserve">At St Joseph’s we provide a safe and healthy environment, in which children are encouraged to develop their interest and curiosity about the world around them.  </w:t>
      </w:r>
      <w:r w:rsidRPr="00122B64" w:rsidR="0045783D">
        <w:rPr>
          <w:rFonts w:ascii="Century Gothic" w:hAnsi="Century Gothic" w:cs="Calibri"/>
          <w:color w:val="464646"/>
          <w:sz w:val="22"/>
          <w:szCs w:val="20"/>
        </w:rPr>
        <w:t xml:space="preserve">The Science curriculum </w:t>
      </w:r>
      <w:r w:rsidRPr="00122B64">
        <w:rPr>
          <w:rFonts w:ascii="Century Gothic" w:hAnsi="Century Gothic" w:cs="Calibri"/>
          <w:sz w:val="22"/>
          <w:szCs w:val="20"/>
        </w:rPr>
        <w:t>provides the foundations for understanding the world</w:t>
      </w:r>
      <w:r w:rsidRPr="00122B64" w:rsidR="0045783D">
        <w:rPr>
          <w:rFonts w:ascii="Century Gothic" w:hAnsi="Century Gothic" w:cs="Calibri"/>
          <w:sz w:val="22"/>
          <w:szCs w:val="20"/>
        </w:rPr>
        <w:t xml:space="preserve"> </w:t>
      </w:r>
      <w:r w:rsidRPr="00122B64" w:rsidR="0045783D">
        <w:rPr>
          <w:rFonts w:ascii="Century Gothic" w:hAnsi="Century Gothic" w:cs="Calibri"/>
          <w:color w:val="464646"/>
          <w:sz w:val="22"/>
          <w:szCs w:val="20"/>
        </w:rPr>
        <w:t>and promotes respect for the living and non-living.</w:t>
      </w:r>
      <w:r w:rsidRPr="00122B64">
        <w:rPr>
          <w:rFonts w:ascii="Century Gothic" w:hAnsi="Century Gothic" w:cs="Calibri"/>
          <w:sz w:val="22"/>
          <w:szCs w:val="20"/>
        </w:rPr>
        <w:t xml:space="preserve"> At St Joseph’s our </w:t>
      </w:r>
      <w:r w:rsidRPr="00122B64" w:rsidR="007000AE">
        <w:rPr>
          <w:rFonts w:ascii="Century Gothic" w:hAnsi="Century Gothic" w:cs="Calibri"/>
          <w:sz w:val="22"/>
          <w:szCs w:val="20"/>
        </w:rPr>
        <w:t>aim</w:t>
      </w:r>
      <w:r w:rsidRPr="00122B64">
        <w:rPr>
          <w:rFonts w:ascii="Century Gothic" w:hAnsi="Century Gothic" w:cs="Calibri"/>
          <w:sz w:val="22"/>
          <w:szCs w:val="20"/>
        </w:rPr>
        <w:t xml:space="preserve"> is for all children to leave the school as enthusiastic, confident and </w:t>
      </w:r>
      <w:r w:rsidRPr="00122B64" w:rsidR="0045783D">
        <w:rPr>
          <w:rFonts w:ascii="Century Gothic" w:hAnsi="Century Gothic" w:cs="Calibri"/>
          <w:sz w:val="22"/>
          <w:szCs w:val="20"/>
        </w:rPr>
        <w:t>curious</w:t>
      </w:r>
      <w:r w:rsidRPr="00122B64">
        <w:rPr>
          <w:rFonts w:ascii="Century Gothic" w:hAnsi="Century Gothic" w:cs="Calibri"/>
          <w:sz w:val="22"/>
          <w:szCs w:val="20"/>
        </w:rPr>
        <w:t xml:space="preserve"> scientists. Children will have a secure understanding of the scientific skills and knowledge taught through the curriculum.</w:t>
      </w:r>
      <w:r w:rsidRPr="00122B64">
        <w:rPr>
          <w:rFonts w:ascii="Century Gothic" w:hAnsi="Century Gothic" w:cs="Calibri"/>
          <w:sz w:val="22"/>
          <w:szCs w:val="20"/>
          <w:lang w:val="en"/>
        </w:rPr>
        <w:t xml:space="preserve"> </w:t>
      </w:r>
      <w:r w:rsidRPr="00122B64">
        <w:rPr>
          <w:rFonts w:ascii="Century Gothic" w:hAnsi="Century Gothic" w:cs="Calibri"/>
          <w:sz w:val="22"/>
          <w:szCs w:val="20"/>
        </w:rPr>
        <w:t xml:space="preserve">Additionally, science will play a role in the broader curriculum of the school in developing additional key skills such as </w:t>
      </w:r>
      <w:r w:rsidRPr="00122B64" w:rsidR="007000AE">
        <w:rPr>
          <w:rFonts w:ascii="Century Gothic" w:hAnsi="Century Gothic" w:cs="Calibri"/>
          <w:sz w:val="22"/>
          <w:szCs w:val="20"/>
        </w:rPr>
        <w:t>collaboration</w:t>
      </w:r>
      <w:r w:rsidRPr="00122B64">
        <w:rPr>
          <w:rFonts w:ascii="Century Gothic" w:hAnsi="Century Gothic" w:cs="Calibri"/>
          <w:sz w:val="22"/>
          <w:szCs w:val="20"/>
        </w:rPr>
        <w:t xml:space="preserve"> and perseverance.</w:t>
      </w:r>
    </w:p>
    <w:p w:rsidRPr="00122B64" w:rsidR="00CF2C48" w:rsidP="0094380C" w:rsidRDefault="00CF2C48" w14:paraId="4B591786" w14:textId="5F66E2ED">
      <w:pPr>
        <w:pStyle w:val="NoSpacing"/>
        <w:ind w:left="0" w:firstLine="0"/>
        <w:rPr>
          <w:rFonts w:ascii="Century Gothic" w:hAnsi="Century Gothic" w:cs="Calibri"/>
          <w:b/>
          <w:bCs/>
          <w:sz w:val="20"/>
          <w:szCs w:val="20"/>
          <w:u w:val="single"/>
        </w:rPr>
      </w:pPr>
    </w:p>
    <w:p w:rsidRPr="00122B64" w:rsidR="00122B64" w:rsidP="0094380C" w:rsidRDefault="00122B64" w14:paraId="091C8CEC" w14:textId="77777777">
      <w:pPr>
        <w:pStyle w:val="NoSpacing"/>
        <w:ind w:left="0" w:firstLine="0"/>
        <w:rPr>
          <w:rFonts w:ascii="Century Gothic" w:hAnsi="Century Gothic" w:cs="Calibri"/>
          <w:b/>
          <w:bCs/>
          <w:sz w:val="20"/>
          <w:szCs w:val="20"/>
          <w:u w:val="single"/>
        </w:rPr>
      </w:pPr>
    </w:p>
    <w:p w:rsidRPr="00122B64" w:rsidR="00122B64" w:rsidP="000F3637" w:rsidRDefault="00122B64" w14:paraId="3ABF58F4" w14:textId="221B371C">
      <w:pPr>
        <w:spacing w:after="0" w:line="240" w:lineRule="auto"/>
        <w:rPr>
          <w:rFonts w:ascii="Century Gothic" w:hAnsi="Century Gothic"/>
          <w:b/>
          <w:bCs/>
          <w:szCs w:val="20"/>
          <w:u w:val="single"/>
        </w:rPr>
      </w:pPr>
      <w:r w:rsidRPr="00122B64">
        <w:rPr>
          <w:rFonts w:ascii="Century Gothic" w:hAnsi="Century Gothic"/>
          <w:b/>
          <w:bCs/>
          <w:szCs w:val="20"/>
          <w:u w:val="single"/>
        </w:rPr>
        <w:t>Equal Opportunities and Inclusion</w:t>
      </w:r>
    </w:p>
    <w:p w:rsidRPr="00122B64" w:rsidR="00122B64" w:rsidP="000F3637" w:rsidRDefault="00122B64" w14:paraId="3113CB31" w14:textId="77777777">
      <w:pPr>
        <w:spacing w:after="0" w:line="240" w:lineRule="auto"/>
        <w:rPr>
          <w:rFonts w:ascii="Century Gothic" w:hAnsi="Century Gothic"/>
          <w:b/>
          <w:bCs/>
          <w:sz w:val="20"/>
          <w:szCs w:val="20"/>
          <w:u w:val="single"/>
        </w:rPr>
      </w:pPr>
    </w:p>
    <w:p w:rsidRPr="00122B64" w:rsidR="009F4E6C" w:rsidP="009F4E6C" w:rsidRDefault="000F3637" w14:paraId="50BA0007" w14:textId="3BBACDA2">
      <w:pPr>
        <w:rPr>
          <w:rFonts w:ascii="Century Gothic" w:hAnsi="Century Gothic"/>
          <w:sz w:val="22"/>
          <w:szCs w:val="20"/>
        </w:rPr>
      </w:pPr>
      <w:r w:rsidRPr="00122B64">
        <w:rPr>
          <w:rFonts w:ascii="Century Gothic" w:hAnsi="Century Gothic"/>
          <w:sz w:val="22"/>
          <w:szCs w:val="20"/>
        </w:rPr>
        <w:t>At St Joseph’s, we are committed to providing all children with an equal entitlement to scientific activities and opportunities</w:t>
      </w:r>
      <w:r w:rsidRPr="00122B64" w:rsidR="009F4E6C">
        <w:rPr>
          <w:rFonts w:ascii="Century Gothic" w:hAnsi="Century Gothic"/>
          <w:sz w:val="22"/>
          <w:szCs w:val="20"/>
        </w:rPr>
        <w:t xml:space="preserve">. </w:t>
      </w:r>
      <w:r w:rsidRPr="00122B64">
        <w:rPr>
          <w:rFonts w:ascii="Century Gothic" w:hAnsi="Century Gothic"/>
          <w:sz w:val="22"/>
          <w:szCs w:val="20"/>
        </w:rPr>
        <w:t>In school, we aim to meet the needs of all our children by adopting an adaptive teaching approach</w:t>
      </w:r>
      <w:r w:rsidRPr="00122B64" w:rsidR="00A55DBD">
        <w:rPr>
          <w:rFonts w:ascii="Century Gothic" w:hAnsi="Century Gothic"/>
          <w:sz w:val="22"/>
          <w:szCs w:val="20"/>
        </w:rPr>
        <w:t xml:space="preserve">. </w:t>
      </w:r>
      <w:r w:rsidRPr="00122B64">
        <w:rPr>
          <w:rFonts w:ascii="Century Gothic" w:hAnsi="Century Gothic"/>
          <w:sz w:val="22"/>
          <w:szCs w:val="20"/>
        </w:rPr>
        <w:t xml:space="preserve"> </w:t>
      </w:r>
      <w:r w:rsidRPr="00122B64" w:rsidR="009F4E6C">
        <w:rPr>
          <w:rFonts w:ascii="Century Gothic" w:hAnsi="Century Gothic"/>
          <w:sz w:val="22"/>
          <w:szCs w:val="20"/>
        </w:rPr>
        <w:t xml:space="preserve">Children will have opportunities to develop their scientific knowledge as well as their skills for working scientifically, and adaptations will be put in place where necessary to support any barriers that are identified.  For those children who are identified as having strong subject knowledge and use of scientific skills, challenges will be provided to stretch and deepen their learning. </w:t>
      </w:r>
    </w:p>
    <w:p w:rsidRPr="00122B64" w:rsidR="000F3637" w:rsidP="000F3637" w:rsidRDefault="000F3637" w14:paraId="5E1447DD" w14:textId="0A9FFAB1">
      <w:pPr>
        <w:spacing w:line="240" w:lineRule="auto"/>
        <w:rPr>
          <w:rFonts w:ascii="Century Gothic" w:hAnsi="Century Gothic"/>
          <w:sz w:val="20"/>
          <w:szCs w:val="20"/>
        </w:rPr>
      </w:pPr>
    </w:p>
    <w:p w:rsidRPr="00122B64" w:rsidR="000F3637" w:rsidP="0094380C" w:rsidRDefault="000F3637" w14:paraId="7C256833" w14:textId="77777777">
      <w:pPr>
        <w:pStyle w:val="NoSpacing"/>
        <w:ind w:left="0" w:firstLine="0"/>
        <w:rPr>
          <w:rFonts w:ascii="Century Gothic" w:hAnsi="Century Gothic" w:cs="Calibri"/>
          <w:b/>
          <w:bCs/>
          <w:sz w:val="20"/>
          <w:szCs w:val="20"/>
          <w:u w:val="single"/>
        </w:rPr>
      </w:pPr>
    </w:p>
    <w:p w:rsidRPr="00122B64" w:rsidR="00CF2C48" w:rsidP="00576A22" w:rsidRDefault="009735EE" w14:paraId="7251E9C3" w14:textId="2756DFA6">
      <w:pPr>
        <w:pStyle w:val="NoSpacing"/>
        <w:rPr>
          <w:rFonts w:ascii="Century Gothic" w:hAnsi="Century Gothic" w:cs="Calibri"/>
          <w:b/>
          <w:bCs/>
          <w:szCs w:val="20"/>
          <w:u w:val="single"/>
        </w:rPr>
      </w:pPr>
      <w:r w:rsidRPr="00122B64">
        <w:rPr>
          <w:rFonts w:ascii="Century Gothic" w:hAnsi="Century Gothic" w:cs="Calibri"/>
          <w:b/>
          <w:bCs/>
          <w:szCs w:val="20"/>
          <w:u w:val="single"/>
        </w:rPr>
        <w:t>Curriculum</w:t>
      </w:r>
    </w:p>
    <w:p w:rsidRPr="00122B64" w:rsidR="00122B64" w:rsidP="00576A22" w:rsidRDefault="00122B64" w14:paraId="4ACEB9B2" w14:textId="77777777">
      <w:pPr>
        <w:pStyle w:val="NoSpacing"/>
        <w:rPr>
          <w:rFonts w:ascii="Century Gothic" w:hAnsi="Century Gothic" w:cs="Calibri"/>
          <w:b/>
          <w:bCs/>
          <w:sz w:val="22"/>
          <w:szCs w:val="22"/>
          <w:u w:val="single"/>
        </w:rPr>
      </w:pPr>
    </w:p>
    <w:p w:rsidRPr="00352A54" w:rsidR="00122B64" w:rsidP="00352A54" w:rsidRDefault="009D6567" w14:paraId="55FE90A6" w14:textId="64172A00">
      <w:pPr>
        <w:pStyle w:val="NoSpacing"/>
        <w:rPr>
          <w:rFonts w:ascii="Century Gothic" w:hAnsi="Century Gothic" w:cs="Segoe UI"/>
          <w:sz w:val="22"/>
          <w:szCs w:val="22"/>
          <w:lang w:val="en"/>
        </w:rPr>
      </w:pPr>
      <w:r w:rsidRPr="00122B64">
        <w:rPr>
          <w:rFonts w:ascii="Century Gothic" w:hAnsi="Century Gothic" w:cs="Segoe UI"/>
          <w:sz w:val="22"/>
          <w:szCs w:val="22"/>
          <w:lang w:val="en"/>
        </w:rPr>
        <w:t xml:space="preserve">Our Science Policy follows The National Curriculum </w:t>
      </w:r>
      <w:r w:rsidRPr="00122B64" w:rsidR="3691B5A0">
        <w:rPr>
          <w:rFonts w:ascii="Century Gothic" w:hAnsi="Century Gothic" w:cs="Segoe UI"/>
          <w:sz w:val="22"/>
          <w:szCs w:val="22"/>
          <w:lang w:val="en"/>
        </w:rPr>
        <w:t>for Science</w:t>
      </w:r>
      <w:r w:rsidRPr="00122B64">
        <w:rPr>
          <w:rFonts w:ascii="Century Gothic" w:hAnsi="Century Gothic" w:cs="Segoe UI"/>
          <w:sz w:val="22"/>
          <w:szCs w:val="22"/>
          <w:lang w:val="en"/>
        </w:rPr>
        <w:t xml:space="preserve"> Guidelines</w:t>
      </w:r>
      <w:r w:rsidRPr="00122B64" w:rsidR="0094380C">
        <w:rPr>
          <w:rFonts w:ascii="Century Gothic" w:hAnsi="Century Gothic" w:cs="Segoe UI"/>
          <w:sz w:val="22"/>
          <w:szCs w:val="22"/>
          <w:lang w:val="en"/>
        </w:rPr>
        <w:t>.</w:t>
      </w:r>
    </w:p>
    <w:p w:rsidRPr="00122B64" w:rsidR="009D6567" w:rsidP="00122B64" w:rsidRDefault="0094380C" w14:paraId="5FD56EC4" w14:textId="2634E33E">
      <w:pPr>
        <w:pStyle w:val="NoSpacing"/>
        <w:numPr>
          <w:ilvl w:val="0"/>
          <w:numId w:val="8"/>
        </w:numPr>
        <w:rPr>
          <w:rFonts w:ascii="Century Gothic" w:hAnsi="Century Gothic" w:cs="Calibri"/>
          <w:sz w:val="22"/>
          <w:szCs w:val="22"/>
        </w:rPr>
      </w:pPr>
      <w:r w:rsidRPr="00122B64">
        <w:rPr>
          <w:rFonts w:ascii="Century Gothic" w:hAnsi="Century Gothic" w:cs="Segoe UI"/>
          <w:b/>
          <w:bCs/>
          <w:sz w:val="22"/>
          <w:szCs w:val="22"/>
          <w:lang w:val="en"/>
        </w:rPr>
        <w:t xml:space="preserve">Early Years </w:t>
      </w:r>
      <w:r w:rsidRPr="00122B64" w:rsidR="009D6567">
        <w:rPr>
          <w:rFonts w:ascii="Century Gothic" w:hAnsi="Century Gothic" w:cs="Segoe UI"/>
          <w:b/>
          <w:bCs/>
          <w:sz w:val="22"/>
          <w:szCs w:val="22"/>
          <w:lang w:val="en"/>
        </w:rPr>
        <w:t xml:space="preserve"> </w:t>
      </w:r>
      <w:r w:rsidRPr="00122B64">
        <w:rPr>
          <w:rFonts w:ascii="Century Gothic" w:hAnsi="Century Gothic" w:cs="Segoe UI"/>
          <w:b/>
          <w:bCs/>
          <w:sz w:val="22"/>
          <w:szCs w:val="22"/>
          <w:lang w:val="en"/>
        </w:rPr>
        <w:t xml:space="preserve">- </w:t>
      </w:r>
      <w:hyperlink w:history="1" r:id="rId11">
        <w:r w:rsidRPr="00122B64">
          <w:rPr>
            <w:rStyle w:val="Hyperlink"/>
            <w:rFonts w:ascii="Century Gothic" w:hAnsi="Century Gothic" w:cs="Calibri"/>
            <w:sz w:val="22"/>
            <w:szCs w:val="22"/>
          </w:rPr>
          <w:t>‘Early Learning Goals’</w:t>
        </w:r>
      </w:hyperlink>
      <w:r w:rsidRPr="00122B64">
        <w:rPr>
          <w:rFonts w:ascii="Century Gothic" w:hAnsi="Century Gothic" w:cs="Calibri"/>
          <w:sz w:val="22"/>
          <w:szCs w:val="22"/>
        </w:rPr>
        <w:t xml:space="preserve"> (DFE 2024)</w:t>
      </w:r>
    </w:p>
    <w:p w:rsidRPr="00122B64" w:rsidR="0094380C" w:rsidP="00122B64" w:rsidRDefault="0094380C" w14:paraId="4E17C262" w14:textId="21BDC5D0">
      <w:pPr>
        <w:pStyle w:val="NoSpacing"/>
        <w:numPr>
          <w:ilvl w:val="0"/>
          <w:numId w:val="8"/>
        </w:numPr>
        <w:rPr>
          <w:rFonts w:ascii="Century Gothic" w:hAnsi="Century Gothic" w:cs="Calibri"/>
          <w:b w:val="1"/>
          <w:bCs w:val="1"/>
          <w:sz w:val="22"/>
          <w:szCs w:val="22"/>
          <w:u w:val="single"/>
        </w:rPr>
      </w:pPr>
      <w:r w:rsidRPr="006F060E" w:rsidR="0094380C">
        <w:rPr>
          <w:rFonts w:ascii="Century Gothic" w:hAnsi="Century Gothic" w:cs="Calibri"/>
          <w:b w:val="1"/>
          <w:bCs w:val="1"/>
          <w:sz w:val="22"/>
          <w:szCs w:val="22"/>
        </w:rPr>
        <w:t>KS1 and KS2. -</w:t>
      </w:r>
      <w:r w:rsidRPr="006F060E" w:rsidR="0094380C">
        <w:rPr>
          <w:rFonts w:ascii="Century Gothic" w:hAnsi="Century Gothic" w:cs="Calibri"/>
          <w:b w:val="1"/>
          <w:bCs w:val="1"/>
          <w:sz w:val="22"/>
          <w:szCs w:val="22"/>
          <w:u w:val="single"/>
        </w:rPr>
        <w:t xml:space="preserve"> </w:t>
      </w:r>
      <w:hyperlink r:id="Rc06df925d4f342d7">
        <w:r w:rsidRPr="006F060E" w:rsidR="0094380C">
          <w:rPr>
            <w:rFonts w:ascii="Century Gothic" w:hAnsi="Century Gothic" w:cs="Calibri"/>
            <w:color w:val="0000FF"/>
            <w:sz w:val="22"/>
            <w:szCs w:val="22"/>
            <w:u w:val="single"/>
          </w:rPr>
          <w:t>National Curriculum Programme of Study for Science.</w:t>
        </w:r>
      </w:hyperlink>
      <w:r w:rsidRPr="006F060E" w:rsidR="0094380C">
        <w:rPr>
          <w:rFonts w:ascii="Century Gothic" w:hAnsi="Century Gothic" w:cs="Calibri"/>
          <w:sz w:val="22"/>
          <w:szCs w:val="22"/>
        </w:rPr>
        <w:t xml:space="preserve"> </w:t>
      </w:r>
      <w:r w:rsidRPr="006F060E" w:rsidR="5DC21B13">
        <w:rPr>
          <w:rFonts w:ascii="Century Gothic" w:hAnsi="Century Gothic" w:cs="Calibri"/>
          <w:sz w:val="22"/>
          <w:szCs w:val="22"/>
        </w:rPr>
        <w:t xml:space="preserve">(DFE 2023) </w:t>
      </w:r>
    </w:p>
    <w:p w:rsidRPr="00122B64" w:rsidR="0094380C" w:rsidP="00576A22" w:rsidRDefault="0094380C" w14:paraId="1111D986" w14:textId="77777777">
      <w:pPr>
        <w:pStyle w:val="NoSpacing"/>
        <w:rPr>
          <w:rFonts w:ascii="Century Gothic" w:hAnsi="Century Gothic" w:cs="Segoe UI"/>
          <w:sz w:val="20"/>
          <w:szCs w:val="20"/>
          <w:lang w:val="en"/>
        </w:rPr>
      </w:pPr>
    </w:p>
    <w:p w:rsidR="0094380C" w:rsidP="006F060E" w:rsidRDefault="0094380C" w14:paraId="25DCC7E7" w14:textId="0903943C">
      <w:pPr>
        <w:pStyle w:val="Normal"/>
        <w:shd w:val="clear" w:color="auto" w:fill="FFFFFF" w:themeFill="background1"/>
        <w:spacing w:after="0" w:line="240" w:lineRule="auto"/>
        <w:rPr>
          <w:rFonts w:ascii="Century Gothic" w:hAnsi="Century Gothic" w:cs="Segoe UI"/>
          <w:sz w:val="22"/>
          <w:szCs w:val="22"/>
          <w:lang w:val="en"/>
        </w:rPr>
      </w:pPr>
      <w:r w:rsidRPr="006F060E" w:rsidR="5DC21B13">
        <w:rPr>
          <w:rFonts w:ascii="Century Gothic" w:hAnsi="Century Gothic" w:cs="Segoe UI"/>
          <w:sz w:val="22"/>
          <w:szCs w:val="22"/>
          <w:lang w:val="en"/>
        </w:rPr>
        <w:t xml:space="preserve">Our Science Policy </w:t>
      </w:r>
      <w:r w:rsidRPr="006F060E" w:rsidR="0094380C">
        <w:rPr>
          <w:rFonts w:ascii="Century Gothic" w:hAnsi="Century Gothic" w:cs="Segoe UI"/>
          <w:sz w:val="22"/>
          <w:szCs w:val="22"/>
          <w:lang w:val="en"/>
        </w:rPr>
        <w:t>aims to ensure that all pupils:</w:t>
      </w:r>
    </w:p>
    <w:p w:rsidRPr="00122B64" w:rsidR="00352A54" w:rsidP="0094380C" w:rsidRDefault="00352A54" w14:paraId="0B0F5F28" w14:textId="77777777">
      <w:pPr>
        <w:shd w:val="clear" w:color="auto" w:fill="FFFFFF"/>
        <w:spacing w:after="0" w:line="240" w:lineRule="auto"/>
        <w:rPr>
          <w:rFonts w:ascii="Century Gothic" w:hAnsi="Century Gothic" w:cs="Segoe UI"/>
          <w:sz w:val="22"/>
          <w:szCs w:val="20"/>
          <w:lang w:val="en"/>
        </w:rPr>
      </w:pPr>
    </w:p>
    <w:p w:rsidR="00352A54" w:rsidP="006F060E" w:rsidRDefault="00352A54" w14:paraId="17B617D7" w14:textId="58CE599B">
      <w:pPr>
        <w:pStyle w:val="paragraph"/>
        <w:numPr>
          <w:ilvl w:val="0"/>
          <w:numId w:val="6"/>
        </w:numPr>
        <w:spacing w:before="0" w:beforeAutospacing="off" w:after="0" w:afterAutospacing="off" w:line="276" w:lineRule="auto"/>
        <w:textAlignment w:val="baseline"/>
        <w:rPr>
          <w:rStyle w:val="normaltextrun"/>
          <w:rFonts w:ascii="Century Gothic" w:hAnsi="Century Gothic"/>
          <w:sz w:val="22"/>
          <w:szCs w:val="22"/>
        </w:rPr>
      </w:pPr>
      <w:r w:rsidRPr="006F060E" w:rsidR="00352A54">
        <w:rPr>
          <w:rStyle w:val="normaltextrun"/>
          <w:rFonts w:ascii="Century Gothic" w:hAnsi="Century Gothic"/>
          <w:sz w:val="22"/>
          <w:szCs w:val="22"/>
        </w:rPr>
        <w:t xml:space="preserve">Develop through practical work the skills of observation, prediction, investigation, interpretation, communication, questioning and hypothesizing, and </w:t>
      </w:r>
      <w:r w:rsidRPr="006F060E" w:rsidR="01134F3E">
        <w:rPr>
          <w:rStyle w:val="normaltextrun"/>
          <w:rFonts w:ascii="Century Gothic" w:hAnsi="Century Gothic"/>
          <w:sz w:val="22"/>
          <w:szCs w:val="22"/>
        </w:rPr>
        <w:t>can</w:t>
      </w:r>
      <w:r w:rsidRPr="006F060E" w:rsidR="00352A54">
        <w:rPr>
          <w:rStyle w:val="normaltextrun"/>
          <w:rFonts w:ascii="Century Gothic" w:hAnsi="Century Gothic"/>
          <w:sz w:val="22"/>
          <w:szCs w:val="22"/>
        </w:rPr>
        <w:t xml:space="preserve"> use precise measurement skills.</w:t>
      </w:r>
    </w:p>
    <w:p w:rsidRPr="00122B64" w:rsidR="00352A54" w:rsidP="00352A54" w:rsidRDefault="00352A54" w14:paraId="112EEC82" w14:textId="77777777">
      <w:pPr>
        <w:pStyle w:val="ListParagraph"/>
        <w:numPr>
          <w:ilvl w:val="0"/>
          <w:numId w:val="6"/>
        </w:numPr>
        <w:spacing w:after="120" w:line="276" w:lineRule="auto"/>
        <w:rPr>
          <w:rFonts w:ascii="Century Gothic" w:hAnsi="Century Gothic"/>
          <w:sz w:val="22"/>
          <w:szCs w:val="22"/>
        </w:rPr>
      </w:pPr>
      <w:r w:rsidRPr="00122B64">
        <w:rPr>
          <w:rFonts w:ascii="Century Gothic" w:hAnsi="Century Gothic"/>
          <w:sz w:val="22"/>
          <w:szCs w:val="22"/>
        </w:rPr>
        <w:t>Effectively communicate scientific ideas by using scientific vocabulary confidently.</w:t>
      </w:r>
    </w:p>
    <w:p w:rsidRPr="00352A54" w:rsidR="00352A54" w:rsidP="00352A54" w:rsidRDefault="00352A54" w14:paraId="714C24DB" w14:textId="031A5863">
      <w:pPr>
        <w:pStyle w:val="ListParagraph"/>
        <w:numPr>
          <w:ilvl w:val="0"/>
          <w:numId w:val="6"/>
        </w:numPr>
        <w:spacing w:after="120" w:line="276" w:lineRule="auto"/>
        <w:rPr>
          <w:rFonts w:ascii="Century Gothic" w:hAnsi="Century Gothic"/>
          <w:sz w:val="22"/>
          <w:szCs w:val="22"/>
        </w:rPr>
      </w:pPr>
      <w:r w:rsidRPr="00122B64">
        <w:rPr>
          <w:rFonts w:ascii="Century Gothic" w:hAnsi="Century Gothic"/>
          <w:sz w:val="22"/>
          <w:szCs w:val="22"/>
        </w:rPr>
        <w:lastRenderedPageBreak/>
        <w:t>Appreciate that we do not always know the answer and results when carrying out scientific enquiry and are excited by the unknown!</w:t>
      </w:r>
    </w:p>
    <w:p w:rsidRPr="00352A54" w:rsidR="0094380C" w:rsidP="00352A54" w:rsidRDefault="00352A54" w14:paraId="0F766D28" w14:textId="58066EE4">
      <w:pPr>
        <w:pStyle w:val="paragraph"/>
        <w:numPr>
          <w:ilvl w:val="0"/>
          <w:numId w:val="6"/>
        </w:numPr>
        <w:spacing w:before="0" w:beforeAutospacing="0" w:after="0" w:afterAutospacing="0" w:line="276" w:lineRule="auto"/>
        <w:textAlignment w:val="baseline"/>
        <w:rPr>
          <w:rFonts w:ascii="Century Gothic" w:hAnsi="Century Gothic"/>
          <w:sz w:val="22"/>
          <w:szCs w:val="22"/>
        </w:rPr>
      </w:pPr>
      <w:r w:rsidRPr="00122B64">
        <w:rPr>
          <w:rStyle w:val="normaltextrun"/>
          <w:rFonts w:ascii="Century Gothic" w:hAnsi="Century Gothic"/>
          <w:sz w:val="22"/>
          <w:szCs w:val="22"/>
        </w:rPr>
        <w:t>Are encouraged to offer their own suggestions, be creative in their approach to science, and build on their enthusiasm and natural sense of wonder about the world.</w:t>
      </w:r>
      <w:r w:rsidRPr="00122B64">
        <w:rPr>
          <w:rStyle w:val="eop"/>
          <w:rFonts w:ascii="Century Gothic" w:hAnsi="Century Gothic"/>
          <w:sz w:val="22"/>
          <w:szCs w:val="22"/>
        </w:rPr>
        <w:t> </w:t>
      </w:r>
    </w:p>
    <w:p w:rsidRPr="00122B64" w:rsidR="0094380C" w:rsidP="00122B64" w:rsidRDefault="0094380C" w14:paraId="10B35A10" w14:textId="0F64B0EB">
      <w:pPr>
        <w:pStyle w:val="NoSpacing"/>
        <w:numPr>
          <w:ilvl w:val="0"/>
          <w:numId w:val="6"/>
        </w:numPr>
        <w:spacing w:line="276" w:lineRule="auto"/>
        <w:rPr>
          <w:rFonts w:ascii="Century Gothic" w:hAnsi="Century Gothic" w:cs="Calibri"/>
          <w:sz w:val="22"/>
          <w:szCs w:val="20"/>
          <w:lang w:val="en"/>
        </w:rPr>
      </w:pPr>
      <w:r w:rsidRPr="00122B64">
        <w:rPr>
          <w:rFonts w:ascii="Century Gothic" w:hAnsi="Century Gothic"/>
          <w:sz w:val="22"/>
          <w:szCs w:val="20"/>
        </w:rPr>
        <w:t xml:space="preserve">Develop an understanding of how to treat the living and non-living environment with respect and </w:t>
      </w:r>
      <w:r w:rsidRPr="00122B64">
        <w:rPr>
          <w:rFonts w:ascii="Century Gothic" w:hAnsi="Century Gothic" w:cs="Calibri"/>
          <w:sz w:val="22"/>
          <w:szCs w:val="20"/>
        </w:rPr>
        <w:t xml:space="preserve">sensitivity. This is supported </w:t>
      </w:r>
      <w:r w:rsidRPr="00122B64">
        <w:rPr>
          <w:rFonts w:ascii="Century Gothic" w:hAnsi="Century Gothic" w:cs="Calibri"/>
          <w:sz w:val="22"/>
          <w:szCs w:val="20"/>
          <w:lang w:val="en"/>
        </w:rPr>
        <w:t>through structures such as Little Leaves, Forest School and the use of our Marian Garden</w:t>
      </w:r>
      <w:r w:rsidRPr="00122B64" w:rsidR="00122B64">
        <w:rPr>
          <w:rFonts w:ascii="Century Gothic" w:hAnsi="Century Gothic" w:cs="Calibri"/>
          <w:sz w:val="22"/>
          <w:szCs w:val="20"/>
          <w:lang w:val="en"/>
        </w:rPr>
        <w:t>.</w:t>
      </w:r>
    </w:p>
    <w:p w:rsidRPr="00352A54" w:rsidR="00122B64" w:rsidP="00352A54" w:rsidRDefault="00122B64" w14:paraId="1957CC50" w14:textId="6F320CF4">
      <w:pPr>
        <w:pStyle w:val="ListParagraph"/>
        <w:numPr>
          <w:ilvl w:val="0"/>
          <w:numId w:val="6"/>
        </w:numPr>
        <w:spacing w:after="120" w:line="276" w:lineRule="auto"/>
        <w:rPr>
          <w:rFonts w:ascii="Century Gothic" w:hAnsi="Century Gothic"/>
          <w:sz w:val="22"/>
          <w:szCs w:val="20"/>
        </w:rPr>
      </w:pPr>
      <w:r w:rsidRPr="00122B64">
        <w:rPr>
          <w:rFonts w:ascii="Century Gothic" w:hAnsi="Century Gothic"/>
          <w:sz w:val="22"/>
          <w:szCs w:val="20"/>
        </w:rPr>
        <w:t xml:space="preserve">Understand </w:t>
      </w:r>
      <w:r w:rsidRPr="00122B64" w:rsidR="0094380C">
        <w:rPr>
          <w:rFonts w:ascii="Century Gothic" w:hAnsi="Century Gothic"/>
          <w:sz w:val="22"/>
          <w:szCs w:val="20"/>
        </w:rPr>
        <w:t>personal and group safety by using resources correctly.</w:t>
      </w:r>
    </w:p>
    <w:p w:rsidRPr="00072A94" w:rsidR="00122B64" w:rsidP="00122B64" w:rsidRDefault="00122B64" w14:paraId="56AE0D37" w14:textId="77777777">
      <w:pPr>
        <w:pStyle w:val="ListParagraph"/>
        <w:spacing w:after="120" w:line="200" w:lineRule="atLeast"/>
        <w:ind w:firstLine="0"/>
        <w:rPr>
          <w:rFonts w:ascii="Century Gothic" w:hAnsi="Century Gothic"/>
          <w:sz w:val="20"/>
          <w:szCs w:val="20"/>
        </w:rPr>
      </w:pPr>
    </w:p>
    <w:p w:rsidRPr="00072A94" w:rsidR="0094380C" w:rsidP="0094380C" w:rsidRDefault="0094380C" w14:paraId="449484B1" w14:textId="77777777">
      <w:pPr>
        <w:shd w:val="clear" w:color="auto" w:fill="FFFFFF"/>
        <w:spacing w:after="0" w:line="240" w:lineRule="auto"/>
        <w:rPr>
          <w:rFonts w:ascii="Century Gothic" w:hAnsi="Century Gothic" w:cs="Segoe UI"/>
          <w:sz w:val="20"/>
          <w:szCs w:val="20"/>
          <w:lang w:val="en"/>
        </w:rPr>
      </w:pPr>
    </w:p>
    <w:p w:rsidRPr="00122B64" w:rsidR="00CF2C48" w:rsidP="0094380C" w:rsidRDefault="0094380C" w14:paraId="5E6C3D13" w14:textId="2F14CA73">
      <w:pPr>
        <w:pStyle w:val="NoSpacing"/>
        <w:ind w:left="0" w:firstLine="0"/>
        <w:rPr>
          <w:rFonts w:ascii="Century Gothic" w:hAnsi="Century Gothic" w:cs="Calibri"/>
          <w:b/>
          <w:bCs/>
          <w:u w:val="single"/>
        </w:rPr>
      </w:pPr>
      <w:r w:rsidRPr="00122B64">
        <w:rPr>
          <w:rFonts w:ascii="Century Gothic" w:hAnsi="Century Gothic" w:cs="Calibri"/>
          <w:b/>
          <w:bCs/>
          <w:u w:val="single"/>
        </w:rPr>
        <w:t>Planning</w:t>
      </w:r>
    </w:p>
    <w:p w:rsidR="00072A94" w:rsidP="00072A94" w:rsidRDefault="0094380C" w14:paraId="523489E4" w14:textId="12419188">
      <w:pPr>
        <w:spacing w:line="240" w:lineRule="auto"/>
        <w:rPr>
          <w:rFonts w:ascii="Century Gothic" w:hAnsi="Century Gothic"/>
          <w:sz w:val="22"/>
          <w:szCs w:val="20"/>
        </w:rPr>
      </w:pPr>
      <w:r w:rsidRPr="00122B64">
        <w:rPr>
          <w:rFonts w:ascii="Century Gothic" w:hAnsi="Century Gothic"/>
          <w:sz w:val="22"/>
          <w:szCs w:val="20"/>
        </w:rPr>
        <w:t xml:space="preserve">The science curriculum is planned out in a way that ensures coverage of the </w:t>
      </w:r>
      <w:r w:rsidR="00352A54">
        <w:rPr>
          <w:rFonts w:ascii="Century Gothic" w:hAnsi="Century Gothic"/>
          <w:sz w:val="22"/>
          <w:szCs w:val="20"/>
        </w:rPr>
        <w:t>N</w:t>
      </w:r>
      <w:r w:rsidRPr="00122B64">
        <w:rPr>
          <w:rFonts w:ascii="Century Gothic" w:hAnsi="Century Gothic"/>
          <w:sz w:val="22"/>
          <w:szCs w:val="20"/>
        </w:rPr>
        <w:t xml:space="preserve">ational </w:t>
      </w:r>
      <w:r w:rsidR="00352A54">
        <w:rPr>
          <w:rFonts w:ascii="Century Gothic" w:hAnsi="Century Gothic"/>
          <w:sz w:val="22"/>
          <w:szCs w:val="20"/>
        </w:rPr>
        <w:t>C</w:t>
      </w:r>
      <w:r w:rsidRPr="00122B64">
        <w:rPr>
          <w:rFonts w:ascii="Century Gothic" w:hAnsi="Century Gothic"/>
          <w:sz w:val="22"/>
          <w:szCs w:val="20"/>
        </w:rPr>
        <w:t>urriculum objectives but also provides children opportunities to embed their learning and make connections cross-curricula as well as with wider concepts.</w:t>
      </w:r>
      <w:r w:rsidRPr="00122B64" w:rsidR="00072A94">
        <w:rPr>
          <w:rFonts w:ascii="Century Gothic" w:hAnsi="Century Gothic"/>
          <w:sz w:val="22"/>
          <w:szCs w:val="20"/>
        </w:rPr>
        <w:t xml:space="preserve"> There are opportunities for children to visit places of scientific interest during school trips e.g. the Bishops Wood Centre, local farms, the Birmingham Thinktank, and </w:t>
      </w:r>
      <w:proofErr w:type="spellStart"/>
      <w:r w:rsidRPr="00122B64" w:rsidR="00072A94">
        <w:rPr>
          <w:rFonts w:ascii="Century Gothic" w:hAnsi="Century Gothic"/>
          <w:sz w:val="22"/>
          <w:szCs w:val="20"/>
        </w:rPr>
        <w:t>Sea</w:t>
      </w:r>
      <w:bookmarkStart w:name="_GoBack" w:id="0"/>
      <w:bookmarkEnd w:id="0"/>
      <w:r w:rsidRPr="00122B64" w:rsidR="00072A94">
        <w:rPr>
          <w:rFonts w:ascii="Century Gothic" w:hAnsi="Century Gothic"/>
          <w:sz w:val="22"/>
          <w:szCs w:val="20"/>
        </w:rPr>
        <w:t>life</w:t>
      </w:r>
      <w:proofErr w:type="spellEnd"/>
      <w:r w:rsidRPr="00122B64" w:rsidR="00072A94">
        <w:rPr>
          <w:rFonts w:ascii="Century Gothic" w:hAnsi="Century Gothic"/>
          <w:sz w:val="22"/>
          <w:szCs w:val="20"/>
        </w:rPr>
        <w:t xml:space="preserve">.  When relevant, visitors will be invited into our school to support the learning objectives for specific units of science.  </w:t>
      </w:r>
    </w:p>
    <w:p w:rsidRPr="00122B64" w:rsidR="00122B64" w:rsidP="00072A94" w:rsidRDefault="00122B64" w14:paraId="62B08C9A" w14:textId="77777777">
      <w:pPr>
        <w:spacing w:line="240" w:lineRule="auto"/>
        <w:rPr>
          <w:rFonts w:ascii="Century Gothic" w:hAnsi="Century Gothic"/>
          <w:sz w:val="22"/>
          <w:szCs w:val="20"/>
        </w:rPr>
      </w:pPr>
    </w:p>
    <w:p w:rsidRPr="00122B64" w:rsidR="0094380C" w:rsidP="0094380C" w:rsidRDefault="0094380C" w14:paraId="7FE5F1E7" w14:textId="77777777">
      <w:pPr>
        <w:pStyle w:val="NoSpacing"/>
        <w:rPr>
          <w:rFonts w:ascii="Century Gothic" w:hAnsi="Century Gothic"/>
        </w:rPr>
      </w:pPr>
    </w:p>
    <w:p w:rsidRPr="00122B64" w:rsidR="0094380C" w:rsidP="0094380C" w:rsidRDefault="0094380C" w14:paraId="09A81D41" w14:textId="76466A0A">
      <w:pPr>
        <w:pStyle w:val="NoSpacing"/>
        <w:rPr>
          <w:rFonts w:ascii="Century Gothic" w:hAnsi="Century Gothic"/>
          <w:b/>
          <w:bCs/>
          <w:u w:val="single"/>
        </w:rPr>
      </w:pPr>
      <w:r w:rsidRPr="00122B64">
        <w:rPr>
          <w:rFonts w:ascii="Century Gothic" w:hAnsi="Century Gothic"/>
          <w:b/>
          <w:bCs/>
          <w:u w:val="single"/>
        </w:rPr>
        <w:t>Science Progression Map</w:t>
      </w:r>
    </w:p>
    <w:p w:rsidRPr="00072A94" w:rsidR="0094380C" w:rsidP="0094380C" w:rsidRDefault="0094380C" w14:paraId="54ABD581" w14:textId="77777777">
      <w:pPr>
        <w:pStyle w:val="NoSpacing"/>
        <w:rPr>
          <w:rFonts w:ascii="Century Gothic" w:hAnsi="Century Gothic"/>
          <w:sz w:val="20"/>
          <w:szCs w:val="20"/>
        </w:rPr>
      </w:pPr>
    </w:p>
    <w:tbl>
      <w:tblPr>
        <w:tblW w:w="106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576"/>
        <w:gridCol w:w="1576"/>
        <w:gridCol w:w="1578"/>
        <w:gridCol w:w="1602"/>
        <w:gridCol w:w="1598"/>
        <w:gridCol w:w="1820"/>
      </w:tblGrid>
      <w:tr w:rsidRPr="00072A94" w:rsidR="004D5370" w:rsidTr="004D5370" w14:paraId="0459F06C" w14:textId="77777777">
        <w:trPr>
          <w:trHeight w:val="546"/>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20A2AE33" w14:textId="77777777">
            <w:pPr>
              <w:spacing w:after="0" w:line="240" w:lineRule="auto"/>
              <w:ind w:left="0" w:firstLine="0"/>
              <w:textAlignment w:val="baseline"/>
              <w:rPr>
                <w:rFonts w:ascii="Debbie Hepplewhite Print Font" w:hAnsi="Debbie Hepplewhite Print Font" w:cs="Segoe UI"/>
                <w:color w:val="auto"/>
                <w:kern w:val="0"/>
                <w:sz w:val="16"/>
                <w:szCs w:val="20"/>
                <w14:ligatures w14:val="none"/>
              </w:rPr>
            </w:pPr>
            <w:r w:rsidRPr="00122B64">
              <w:rPr>
                <w:kern w:val="0"/>
                <w:sz w:val="16"/>
                <w:szCs w:val="20"/>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1C01AA2E"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Autumn 1</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6EA5D6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Autumn 2</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80E4F8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Spring 1</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80E95DD"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Spring 2</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297F742"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Summer 1</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AF56CC1"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Summer 2</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r>
      <w:tr w:rsidRPr="00072A94" w:rsidR="0094380C" w:rsidTr="004D5370" w14:paraId="58CD41A5" w14:textId="77777777">
        <w:trPr>
          <w:trHeight w:val="397"/>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9691D94"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1</w:t>
            </w:r>
            <w:r w:rsidRPr="00122B64">
              <w:rPr>
                <w:b/>
                <w:bCs/>
                <w:kern w:val="0"/>
                <w:sz w:val="16"/>
                <w:szCs w:val="20"/>
                <w14:ligatures w14:val="none"/>
              </w:rPr>
              <w:t> </w:t>
            </w:r>
            <w:r w:rsidRPr="00122B64">
              <w:rPr>
                <w:kern w:val="0"/>
                <w:sz w:val="16"/>
                <w:szCs w:val="20"/>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122B64" w:rsidR="0094380C" w:rsidP="0094380C" w:rsidRDefault="0094380C" w14:paraId="20A06F0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Materials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122B64" w:rsidR="0094380C" w:rsidP="0094380C" w:rsidRDefault="0094380C" w14:paraId="45D095EB"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Materials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122B64" w:rsidR="0094380C" w:rsidP="0094380C" w:rsidRDefault="0094380C" w14:paraId="6E14368E"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Plants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FFFFFF" w:themeFill="background1"/>
            <w:hideMark/>
          </w:tcPr>
          <w:p w:rsidRPr="00122B64" w:rsidR="0094380C" w:rsidP="0094380C" w:rsidRDefault="0094380C" w14:paraId="187DCBC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 (including humans)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2CFFD4EF"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 body</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D98926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Weather and</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seasonal</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 </w:t>
            </w:r>
          </w:p>
          <w:p w:rsidRPr="00122B64" w:rsidR="0094380C" w:rsidP="0094380C" w:rsidRDefault="0094380C" w14:paraId="1135D230"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change</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r>
      <w:tr w:rsidRPr="00072A94" w:rsidR="0094380C" w:rsidTr="004D5370" w14:paraId="75689258" w14:textId="77777777">
        <w:trPr>
          <w:trHeight w:val="505"/>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55C3859"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2</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DEA8D44"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Living things</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and their</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habitats</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A3A48DD"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Living things</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and their</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habitats</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90A13F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Plants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2AD923F"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Everyday</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material</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17D063B7"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including</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 </w:t>
            </w:r>
          </w:p>
          <w:p w:rsidRPr="00122B64" w:rsidR="0094380C" w:rsidP="0094380C" w:rsidRDefault="0094380C" w14:paraId="308E1B61"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6BD1F0B"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including</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 </w:t>
            </w:r>
          </w:p>
          <w:p w:rsidRPr="00122B64" w:rsidR="0094380C" w:rsidP="0094380C" w:rsidRDefault="0094380C" w14:paraId="305CDBC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r>
      <w:tr w:rsidRPr="00072A94" w:rsidR="0094380C" w:rsidTr="004D5370" w14:paraId="4CE75087" w14:textId="77777777">
        <w:trPr>
          <w:trHeight w:val="555"/>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7C3427D"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3</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28DA8D74"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Light and dark</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3715F06"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Forces &amp;</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Magnets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F5758C0"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Rocks and soil</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24F482F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proofErr w:type="gramStart"/>
            <w:r w:rsidRPr="00122B64">
              <w:rPr>
                <w:rFonts w:ascii="Debbie Hepplewhite Print Font" w:hAnsi="Debbie Hepplewhite Print Font" w:cs="Arial"/>
                <w:kern w:val="0"/>
                <w:sz w:val="16"/>
                <w:szCs w:val="20"/>
                <w14:ligatures w14:val="none"/>
              </w:rPr>
              <w:t xml:space="preserve">Plants </w:t>
            </w:r>
            <w:r w:rsidRPr="00122B64">
              <w:rPr>
                <w:kern w:val="0"/>
                <w:sz w:val="16"/>
                <w:szCs w:val="20"/>
                <w14:ligatures w14:val="none"/>
              </w:rPr>
              <w:t> </w:t>
            </w:r>
            <w:r w:rsidRPr="00122B64">
              <w:rPr>
                <w:kern w:val="0"/>
                <w:sz w:val="16"/>
                <w:szCs w:val="20"/>
                <w:lang w:val="en-US"/>
                <w14:ligatures w14:val="none"/>
              </w:rPr>
              <w:t>​</w:t>
            </w:r>
            <w:proofErr w:type="gramEnd"/>
            <w:r w:rsidRPr="00122B64">
              <w:rPr>
                <w:rFonts w:ascii="Debbie Hepplewhite Print Font" w:hAnsi="Debbie Hepplewhite Print Font"/>
                <w:kern w:val="0"/>
                <w:sz w:val="16"/>
                <w:szCs w:val="20"/>
                <w14:ligatures w14:val="none"/>
              </w:rPr>
              <w:t>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351D117"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w:t>
            </w:r>
            <w:r w:rsidRPr="00122B64">
              <w:rPr>
                <w:rFonts w:ascii="Debbie Hepplewhite Print Font" w:hAnsi="Debbie Hepplewhite Print Font" w:cs="Arial"/>
                <w:kern w:val="0"/>
                <w:sz w:val="16"/>
                <w:szCs w:val="20"/>
                <w:lang w:val="en-US"/>
                <w14:ligatures w14:val="none"/>
              </w:rPr>
              <w:t xml:space="preserve"> including </w:t>
            </w:r>
            <w:r w:rsidRPr="00122B64">
              <w:rPr>
                <w:rFonts w:ascii="Debbie Hepplewhite Print Font" w:hAnsi="Debbie Hepplewhite Print Font" w:cs="Arial"/>
                <w:kern w:val="0"/>
                <w:sz w:val="16"/>
                <w:szCs w:val="20"/>
                <w14:ligatures w14:val="none"/>
              </w:rPr>
              <w:t> </w:t>
            </w:r>
          </w:p>
          <w:p w:rsidRPr="00122B64" w:rsidR="0094380C" w:rsidP="0094380C" w:rsidRDefault="0094380C" w14:paraId="04CF4D81"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humans</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1FDD01C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w:t>
            </w:r>
            <w:r w:rsidRPr="00122B64">
              <w:rPr>
                <w:rFonts w:ascii="Debbie Hepplewhite Print Font" w:hAnsi="Debbie Hepplewhite Print Font" w:cs="Arial"/>
                <w:kern w:val="0"/>
                <w:sz w:val="16"/>
                <w:szCs w:val="20"/>
                <w:lang w:val="en-US"/>
                <w14:ligatures w14:val="none"/>
              </w:rPr>
              <w:t xml:space="preserve"> including </w:t>
            </w:r>
            <w:r w:rsidRPr="00122B64">
              <w:rPr>
                <w:rFonts w:ascii="Debbie Hepplewhite Print Font" w:hAnsi="Debbie Hepplewhite Print Font" w:cs="Arial"/>
                <w:kern w:val="0"/>
                <w:sz w:val="16"/>
                <w:szCs w:val="20"/>
                <w14:ligatures w14:val="none"/>
              </w:rPr>
              <w:t> </w:t>
            </w:r>
          </w:p>
          <w:p w:rsidRPr="00122B64" w:rsidR="0094380C" w:rsidP="0094380C" w:rsidRDefault="0094380C" w14:paraId="7C9A777F"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humans</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r>
      <w:tr w:rsidRPr="00072A94" w:rsidR="0094380C" w:rsidTr="004D5370" w14:paraId="38C231E9" w14:textId="77777777">
        <w:trPr>
          <w:trHeight w:val="406"/>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1091B97"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4</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57453D0"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Electricity</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AC011E0"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Sound</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57AAADF"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 Including  </w:t>
            </w:r>
          </w:p>
          <w:p w:rsidRPr="00122B64" w:rsidR="0094380C" w:rsidP="0094380C" w:rsidRDefault="0094380C" w14:paraId="0DFA0774"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humans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BFCA9D5"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States of matter</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370C2F2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xml:space="preserve">(water </w:t>
            </w:r>
            <w:proofErr w:type="gramStart"/>
            <w:r w:rsidRPr="00122B64">
              <w:rPr>
                <w:rFonts w:ascii="Debbie Hepplewhite Print Font" w:hAnsi="Debbie Hepplewhite Print Font" w:cs="Arial"/>
                <w:kern w:val="0"/>
                <w:sz w:val="16"/>
                <w:szCs w:val="20"/>
                <w14:ligatures w14:val="none"/>
              </w:rPr>
              <w:t>cycle)</w:t>
            </w:r>
            <w:r w:rsidRPr="00122B64">
              <w:rPr>
                <w:kern w:val="0"/>
                <w:sz w:val="16"/>
                <w:szCs w:val="20"/>
                <w:lang w:val="en-US"/>
                <w14:ligatures w14:val="none"/>
              </w:rPr>
              <w:t>​</w:t>
            </w:r>
            <w:proofErr w:type="gramEnd"/>
            <w:r w:rsidRPr="00122B64">
              <w:rPr>
                <w:rFonts w:ascii="Debbie Hepplewhite Print Font" w:hAnsi="Debbie Hepplewhite Print Font"/>
                <w:kern w:val="0"/>
                <w:sz w:val="16"/>
                <w:szCs w:val="20"/>
                <w14:ligatures w14:val="none"/>
              </w:rPr>
              <w:t>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697A2F7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States of matter</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0F7C57A1"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xml:space="preserve">(water </w:t>
            </w:r>
            <w:proofErr w:type="gramStart"/>
            <w:r w:rsidRPr="00122B64">
              <w:rPr>
                <w:rFonts w:ascii="Debbie Hepplewhite Print Font" w:hAnsi="Debbie Hepplewhite Print Font" w:cs="Arial"/>
                <w:kern w:val="0"/>
                <w:sz w:val="16"/>
                <w:szCs w:val="20"/>
                <w14:ligatures w14:val="none"/>
              </w:rPr>
              <w:t>cycle)</w:t>
            </w:r>
            <w:r w:rsidRPr="00122B64">
              <w:rPr>
                <w:kern w:val="0"/>
                <w:sz w:val="16"/>
                <w:szCs w:val="20"/>
                <w:lang w:val="en-US"/>
                <w14:ligatures w14:val="none"/>
              </w:rPr>
              <w:t>​</w:t>
            </w:r>
            <w:proofErr w:type="gramEnd"/>
            <w:r w:rsidRPr="00122B64">
              <w:rPr>
                <w:rFonts w:ascii="Debbie Hepplewhite Print Font" w:hAnsi="Debbie Hepplewhite Print Font"/>
                <w:kern w:val="0"/>
                <w:sz w:val="16"/>
                <w:szCs w:val="20"/>
                <w14:ligatures w14:val="none"/>
              </w:rPr>
              <w:t> </w:t>
            </w:r>
          </w:p>
          <w:p w:rsidRPr="00122B64" w:rsidR="0094380C" w:rsidP="0094380C" w:rsidRDefault="0094380C" w14:paraId="303A7C14"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kern w:val="0"/>
                <w:sz w:val="16"/>
                <w:szCs w:val="20"/>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EB6D4C5"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Living</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 xml:space="preserve">things and </w:t>
            </w:r>
            <w:proofErr w:type="gramStart"/>
            <w:r w:rsidRPr="00122B64">
              <w:rPr>
                <w:rFonts w:ascii="Debbie Hepplewhite Print Font" w:hAnsi="Debbie Hepplewhite Print Font" w:cs="Arial"/>
                <w:kern w:val="0"/>
                <w:sz w:val="16"/>
                <w:szCs w:val="20"/>
                <w14:ligatures w14:val="none"/>
              </w:rPr>
              <w:t>their</w:t>
            </w:r>
            <w:proofErr w:type="gramEnd"/>
            <w:r w:rsidRPr="00122B64">
              <w:rPr>
                <w:rFonts w:ascii="Debbie Hepplewhite Print Font" w:hAnsi="Debbie Hepplewhite Print Font" w:cs="Arial"/>
                <w:kern w:val="0"/>
                <w:sz w:val="16"/>
                <w:szCs w:val="20"/>
                <w14:ligatures w14:val="none"/>
              </w:rPr>
              <w:t> </w:t>
            </w:r>
          </w:p>
          <w:p w:rsidRPr="00122B64" w:rsidR="0094380C" w:rsidP="0094380C" w:rsidRDefault="0094380C" w14:paraId="570D6AA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habitats</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r>
      <w:tr w:rsidRPr="00072A94" w:rsidR="0094380C" w:rsidTr="004D5370" w14:paraId="318525F5" w14:textId="77777777">
        <w:trPr>
          <w:trHeight w:val="1277"/>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D0180EE"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5</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DBBD04E"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Forces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7932E965"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Earth and Space</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130B636"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Properties and changes of materials </w:t>
            </w:r>
          </w:p>
          <w:p w:rsidRPr="00122B64" w:rsidR="0094380C" w:rsidP="0094380C" w:rsidRDefault="0094380C" w14:paraId="34CB0C76"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w:t>
            </w:r>
          </w:p>
          <w:p w:rsidRPr="00122B64" w:rsidR="0094380C" w:rsidP="0094380C" w:rsidRDefault="0094380C" w14:paraId="6CA9D259"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(Materials and their properties)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9F7851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Properties and changes of materials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7BA68DA"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Living things and their Habitats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05553955"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 including Humans </w:t>
            </w:r>
          </w:p>
        </w:tc>
      </w:tr>
      <w:tr w:rsidRPr="00072A94" w:rsidR="0094380C" w:rsidTr="004D5370" w14:paraId="1424265A" w14:textId="77777777">
        <w:trPr>
          <w:trHeight w:val="1336"/>
        </w:trPr>
        <w:tc>
          <w:tcPr>
            <w:tcW w:w="90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C0DE4B2" w14:textId="77777777">
            <w:pPr>
              <w:spacing w:after="0" w:line="240" w:lineRule="auto"/>
              <w:ind w:left="105" w:right="105"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b/>
                <w:bCs/>
                <w:kern w:val="0"/>
                <w:sz w:val="16"/>
                <w:szCs w:val="20"/>
                <w14:ligatures w14:val="none"/>
              </w:rPr>
              <w:t>Year 6</w:t>
            </w:r>
            <w:r w:rsidRPr="00122B64">
              <w:rPr>
                <w:b/>
                <w:bCs/>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1C0B5F73"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Animals and</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living humans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7B598FFF"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w:t>
            </w:r>
          </w:p>
          <w:p w:rsidRPr="00122B64" w:rsidR="0094380C" w:rsidP="000F3637" w:rsidRDefault="0094380C" w14:paraId="3F1A7594" w14:textId="5D79A98B">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lang w:val="en-US"/>
                <w14:ligatures w14:val="none"/>
              </w:rPr>
              <w:t>(Healthy bodies) </w:t>
            </w:r>
            <w:r w:rsidRPr="00122B64">
              <w:rPr>
                <w:rFonts w:ascii="Debbie Hepplewhite Print Font" w:hAnsi="Debbie Hepplewhite Print Font" w:cs="Arial"/>
                <w:kern w:val="0"/>
                <w:sz w:val="16"/>
                <w:szCs w:val="20"/>
                <w14:ligatures w14:val="none"/>
              </w:rPr>
              <w:t> </w:t>
            </w:r>
          </w:p>
        </w:tc>
        <w:tc>
          <w:tcPr>
            <w:tcW w:w="1576"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751D7F3C"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Evolution </w:t>
            </w:r>
          </w:p>
          <w:p w:rsidRPr="00122B64" w:rsidR="0094380C" w:rsidP="0094380C" w:rsidRDefault="0094380C" w14:paraId="07A72426" w14:textId="77777777">
            <w:pPr>
              <w:spacing w:after="0" w:line="240" w:lineRule="auto"/>
              <w:ind w:left="0" w:firstLine="0"/>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and Inheritance</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57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32228951"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Living things</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and their</w:t>
            </w:r>
            <w:r w:rsidRPr="00122B64">
              <w:rPr>
                <w:kern w:val="0"/>
                <w:sz w:val="16"/>
                <w:szCs w:val="20"/>
                <w14:ligatures w14:val="none"/>
              </w:rPr>
              <w:t> </w:t>
            </w:r>
            <w:r w:rsidRPr="00122B64">
              <w:rPr>
                <w:rFonts w:ascii="Debbie Hepplewhite Print Font" w:hAnsi="Debbie Hepplewhite Print Font" w:cs="Arial"/>
                <w:kern w:val="0"/>
                <w:sz w:val="16"/>
                <w:szCs w:val="20"/>
                <w14:ligatures w14:val="none"/>
              </w:rPr>
              <w:t>habitats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71FAB526"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w:t>
            </w:r>
          </w:p>
          <w:p w:rsidRPr="00122B64" w:rsidR="0094380C" w:rsidP="0094380C" w:rsidRDefault="0094380C" w14:paraId="3A047302"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lang w:val="en-US"/>
                <w14:ligatures w14:val="none"/>
              </w:rPr>
              <w:t>(Classifying organisms?) </w:t>
            </w:r>
            <w:r w:rsidRPr="00122B64">
              <w:rPr>
                <w:rFonts w:ascii="Debbie Hepplewhite Print Font" w:hAnsi="Debbie Hepplewhite Print Font" w:cs="Arial"/>
                <w:kern w:val="0"/>
                <w:sz w:val="16"/>
                <w:szCs w:val="20"/>
                <w14:ligatures w14:val="none"/>
              </w:rPr>
              <w:t> </w:t>
            </w:r>
          </w:p>
        </w:tc>
        <w:tc>
          <w:tcPr>
            <w:tcW w:w="1602"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7BCE579"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Electricity</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04BC3352"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lang w:val="en-US"/>
                <w14:ligatures w14:val="none"/>
              </w:rPr>
              <w:t>A unit behind? </w:t>
            </w:r>
            <w:r w:rsidRPr="00122B64">
              <w:rPr>
                <w:rFonts w:ascii="Debbie Hepplewhite Print Font" w:hAnsi="Debbie Hepplewhite Print Font" w:cs="Arial"/>
                <w:kern w:val="0"/>
                <w:sz w:val="16"/>
                <w:szCs w:val="20"/>
                <w14:ligatures w14:val="none"/>
              </w:rPr>
              <w:t> </w:t>
            </w:r>
          </w:p>
        </w:tc>
        <w:tc>
          <w:tcPr>
            <w:tcW w:w="1598"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43097488"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Light</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tc>
        <w:tc>
          <w:tcPr>
            <w:tcW w:w="1820" w:type="dxa"/>
            <w:tcBorders>
              <w:top w:val="single" w:color="000000" w:sz="6" w:space="0"/>
              <w:left w:val="single" w:color="000000" w:sz="6" w:space="0"/>
              <w:bottom w:val="single" w:color="000000" w:sz="6" w:space="0"/>
              <w:right w:val="single" w:color="000000" w:sz="6" w:space="0"/>
            </w:tcBorders>
            <w:shd w:val="clear" w:color="auto" w:fill="auto"/>
            <w:hideMark/>
          </w:tcPr>
          <w:p w:rsidRPr="00122B64" w:rsidR="0094380C" w:rsidP="0094380C" w:rsidRDefault="0094380C" w14:paraId="5CC85188"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Only 5 units</w:t>
            </w:r>
            <w:r w:rsidRPr="00122B64">
              <w:rPr>
                <w:kern w:val="0"/>
                <w:sz w:val="16"/>
                <w:szCs w:val="20"/>
                <w14:ligatures w14:val="none"/>
              </w:rPr>
              <w:t> </w:t>
            </w:r>
            <w:r w:rsidRPr="00122B64">
              <w:rPr>
                <w:kern w:val="0"/>
                <w:sz w:val="16"/>
                <w:szCs w:val="20"/>
                <w:lang w:val="en-US"/>
                <w14:ligatures w14:val="none"/>
              </w:rPr>
              <w:t>​</w:t>
            </w:r>
            <w:r w:rsidRPr="00122B64">
              <w:rPr>
                <w:rFonts w:ascii="Debbie Hepplewhite Print Font" w:hAnsi="Debbie Hepplewhite Print Font"/>
                <w:kern w:val="0"/>
                <w:sz w:val="16"/>
                <w:szCs w:val="20"/>
                <w14:ligatures w14:val="none"/>
              </w:rPr>
              <w:t> </w:t>
            </w:r>
          </w:p>
          <w:p w:rsidRPr="00122B64" w:rsidR="0094380C" w:rsidP="0094380C" w:rsidRDefault="0094380C" w14:paraId="0BECBD3B" w14:textId="77777777">
            <w:pPr>
              <w:spacing w:after="0" w:line="240" w:lineRule="auto"/>
              <w:ind w:left="0" w:firstLine="0"/>
              <w:jc w:val="center"/>
              <w:textAlignment w:val="baseline"/>
              <w:rPr>
                <w:rFonts w:ascii="Debbie Hepplewhite Print Font" w:hAnsi="Debbie Hepplewhite Print Font" w:cs="Segoe UI"/>
                <w:color w:val="auto"/>
                <w:kern w:val="0"/>
                <w:sz w:val="16"/>
                <w:szCs w:val="20"/>
                <w14:ligatures w14:val="none"/>
              </w:rPr>
            </w:pPr>
            <w:r w:rsidRPr="00122B64">
              <w:rPr>
                <w:rFonts w:ascii="Debbie Hepplewhite Print Font" w:hAnsi="Debbie Hepplewhite Print Font" w:cs="Arial"/>
                <w:kern w:val="0"/>
                <w:sz w:val="16"/>
                <w:szCs w:val="20"/>
                <w14:ligatures w14:val="none"/>
              </w:rPr>
              <w:t xml:space="preserve">(recapping </w:t>
            </w:r>
            <w:proofErr w:type="gramStart"/>
            <w:r w:rsidRPr="00122B64">
              <w:rPr>
                <w:rFonts w:ascii="Debbie Hepplewhite Print Font" w:hAnsi="Debbie Hepplewhite Print Font" w:cs="Arial"/>
                <w:kern w:val="0"/>
                <w:sz w:val="16"/>
                <w:szCs w:val="20"/>
                <w14:ligatures w14:val="none"/>
              </w:rPr>
              <w:t>time)</w:t>
            </w:r>
            <w:r w:rsidRPr="00122B64">
              <w:rPr>
                <w:kern w:val="0"/>
                <w:sz w:val="16"/>
                <w:szCs w:val="20"/>
                <w:lang w:val="en-US"/>
                <w14:ligatures w14:val="none"/>
              </w:rPr>
              <w:t>​</w:t>
            </w:r>
            <w:proofErr w:type="gramEnd"/>
            <w:r w:rsidRPr="00122B64">
              <w:rPr>
                <w:rFonts w:ascii="Debbie Hepplewhite Print Font" w:hAnsi="Debbie Hepplewhite Print Font"/>
                <w:kern w:val="0"/>
                <w:sz w:val="16"/>
                <w:szCs w:val="20"/>
                <w14:ligatures w14:val="none"/>
              </w:rPr>
              <w:t> </w:t>
            </w:r>
          </w:p>
        </w:tc>
      </w:tr>
    </w:tbl>
    <w:p w:rsidRPr="00072A94" w:rsidR="0094380C" w:rsidP="0094380C" w:rsidRDefault="0094380C" w14:paraId="5278BE45" w14:textId="77777777">
      <w:pPr>
        <w:pStyle w:val="NoSpacing"/>
        <w:rPr>
          <w:rFonts w:ascii="Century Gothic" w:hAnsi="Century Gothic"/>
          <w:b/>
          <w:bCs/>
          <w:sz w:val="20"/>
          <w:szCs w:val="20"/>
          <w:u w:val="single"/>
        </w:rPr>
      </w:pPr>
    </w:p>
    <w:p w:rsidR="00122B64" w:rsidP="006F060E" w:rsidRDefault="00122B64" w14:paraId="5524594D" w14:textId="032AF12B">
      <w:pPr>
        <w:widowControl w:val="0"/>
        <w:spacing w:before="286" w:after="319" w:line="254" w:lineRule="auto"/>
        <w:ind w:left="96" w:right="419" w:hanging="0"/>
        <w:jc w:val="both"/>
        <w:rPr>
          <w:rFonts w:ascii="Roboto" w:hAnsi="Roboto" w:eastAsia="Roboto" w:cs="Roboto"/>
          <w:b w:val="1"/>
          <w:bCs w:val="1"/>
          <w:i w:val="0"/>
          <w:iCs w:val="0"/>
          <w:caps w:val="0"/>
          <w:smallCaps w:val="0"/>
          <w:noProof w:val="0"/>
          <w:color w:val="292526"/>
          <w:sz w:val="22"/>
          <w:szCs w:val="22"/>
          <w:lang w:val="en-GB"/>
        </w:rPr>
      </w:pPr>
    </w:p>
    <w:p w:rsidR="00122B64" w:rsidP="006F060E" w:rsidRDefault="00122B64" w14:paraId="46DDD0A3" w14:textId="6EB3B45B">
      <w:pPr>
        <w:widowControl w:val="0"/>
        <w:spacing w:before="286" w:after="319" w:line="254" w:lineRule="auto"/>
        <w:ind w:left="96" w:right="419" w:hanging="0"/>
        <w:jc w:val="both"/>
        <w:rPr>
          <w:rFonts w:ascii="Roboto" w:hAnsi="Roboto" w:eastAsia="Roboto" w:cs="Roboto"/>
          <w:b w:val="0"/>
          <w:bCs w:val="0"/>
          <w:i w:val="0"/>
          <w:iCs w:val="0"/>
          <w:caps w:val="0"/>
          <w:smallCaps w:val="0"/>
          <w:noProof w:val="0"/>
          <w:color w:val="292526"/>
          <w:sz w:val="22"/>
          <w:szCs w:val="22"/>
          <w:lang w:val="en-GB"/>
        </w:rPr>
      </w:pPr>
      <w:r w:rsidRPr="006F060E" w:rsidR="7D76B0B5">
        <w:rPr>
          <w:rFonts w:ascii="Roboto" w:hAnsi="Roboto" w:eastAsia="Roboto" w:cs="Roboto"/>
          <w:b w:val="1"/>
          <w:bCs w:val="1"/>
          <w:i w:val="0"/>
          <w:iCs w:val="0"/>
          <w:caps w:val="0"/>
          <w:smallCaps w:val="0"/>
          <w:noProof w:val="0"/>
          <w:color w:val="292526"/>
          <w:sz w:val="22"/>
          <w:szCs w:val="22"/>
          <w:lang w:val="en-GB"/>
        </w:rPr>
        <w:t>The EYFS</w:t>
      </w:r>
      <w:r w:rsidRPr="006F060E" w:rsidR="7D76B0B5">
        <w:rPr>
          <w:rFonts w:ascii="Roboto" w:hAnsi="Roboto" w:eastAsia="Roboto" w:cs="Roboto"/>
          <w:b w:val="0"/>
          <w:bCs w:val="0"/>
          <w:i w:val="0"/>
          <w:iCs w:val="0"/>
          <w:caps w:val="0"/>
          <w:smallCaps w:val="0"/>
          <w:noProof w:val="0"/>
          <w:color w:val="292526"/>
          <w:sz w:val="22"/>
          <w:szCs w:val="22"/>
          <w:lang w:val="en-GB"/>
        </w:rPr>
        <w:t xml:space="preserve"> framework is structured very differently to the national curriculum as it is organised across seven areas of learning rather than subject areas. The aim of this document is to help subject leaders to understand how the skills taught across EYFS feed into national curriculum subjects.</w:t>
      </w:r>
    </w:p>
    <w:p w:rsidR="00122B64" w:rsidP="006F060E" w:rsidRDefault="00122B64" w14:paraId="50BADC50" w14:textId="0D538514">
      <w:pPr>
        <w:widowControl w:val="0"/>
        <w:spacing w:before="114" w:after="319" w:line="254" w:lineRule="auto"/>
        <w:ind w:left="96" w:right="421" w:hanging="0"/>
        <w:jc w:val="both"/>
        <w:rPr>
          <w:rFonts w:ascii="Roboto" w:hAnsi="Roboto" w:eastAsia="Roboto" w:cs="Roboto"/>
          <w:b w:val="0"/>
          <w:bCs w:val="0"/>
          <w:i w:val="0"/>
          <w:iCs w:val="0"/>
          <w:caps w:val="0"/>
          <w:smallCaps w:val="0"/>
          <w:noProof w:val="0"/>
          <w:color w:val="292526"/>
          <w:sz w:val="22"/>
          <w:szCs w:val="22"/>
          <w:lang w:val="en-GB"/>
        </w:rPr>
      </w:pPr>
      <w:r w:rsidRPr="006F060E" w:rsidR="7D76B0B5">
        <w:rPr>
          <w:rFonts w:ascii="Roboto" w:hAnsi="Roboto" w:eastAsia="Roboto" w:cs="Roboto"/>
          <w:b w:val="0"/>
          <w:bCs w:val="0"/>
          <w:i w:val="0"/>
          <w:iCs w:val="0"/>
          <w:caps w:val="0"/>
          <w:smallCaps w:val="0"/>
          <w:noProof w:val="0"/>
          <w:color w:val="292526"/>
          <w:sz w:val="22"/>
          <w:szCs w:val="22"/>
          <w:lang w:val="en-GB"/>
        </w:rPr>
        <w:t xml:space="preserve">This document </w:t>
      </w:r>
      <w:r w:rsidRPr="006F060E" w:rsidR="7D76B0B5">
        <w:rPr>
          <w:rFonts w:ascii="Roboto" w:hAnsi="Roboto" w:eastAsia="Roboto" w:cs="Roboto"/>
          <w:b w:val="0"/>
          <w:bCs w:val="0"/>
          <w:i w:val="0"/>
          <w:iCs w:val="0"/>
          <w:caps w:val="0"/>
          <w:smallCaps w:val="0"/>
          <w:noProof w:val="0"/>
          <w:color w:val="292526"/>
          <w:sz w:val="22"/>
          <w:szCs w:val="22"/>
          <w:lang w:val="en-GB"/>
        </w:rPr>
        <w:t>demonstrates</w:t>
      </w:r>
      <w:r w:rsidRPr="006F060E" w:rsidR="7D76B0B5">
        <w:rPr>
          <w:rFonts w:ascii="Roboto" w:hAnsi="Roboto" w:eastAsia="Roboto" w:cs="Roboto"/>
          <w:b w:val="0"/>
          <w:bCs w:val="0"/>
          <w:i w:val="0"/>
          <w:iCs w:val="0"/>
          <w:caps w:val="0"/>
          <w:smallCaps w:val="0"/>
          <w:noProof w:val="0"/>
          <w:color w:val="292526"/>
          <w:sz w:val="22"/>
          <w:szCs w:val="22"/>
          <w:lang w:val="en-GB"/>
        </w:rPr>
        <w:t xml:space="preserve"> which statements from the 2020 Development Matters are prerequisite skills for science within the national curriculum. The table below outlines the most relevant statements taken from the Early Learning Goals in the EYFS statutory framework and the Development Matters age ranges for Three and Four-Year-Olds and Reception to match the programme of study for science.</w:t>
      </w:r>
    </w:p>
    <w:p w:rsidR="00122B64" w:rsidP="006F060E" w:rsidRDefault="00122B64" w14:paraId="44EE9B14" w14:textId="6C8DA6F4">
      <w:pPr>
        <w:widowControl w:val="0"/>
        <w:spacing w:before="114" w:after="319"/>
        <w:ind w:left="106"/>
        <w:jc w:val="both"/>
        <w:rPr>
          <w:rFonts w:ascii="Roboto" w:hAnsi="Roboto" w:eastAsia="Roboto" w:cs="Roboto"/>
          <w:b w:val="0"/>
          <w:bCs w:val="0"/>
          <w:i w:val="0"/>
          <w:iCs w:val="0"/>
          <w:caps w:val="0"/>
          <w:smallCaps w:val="0"/>
          <w:noProof w:val="0"/>
          <w:color w:val="292526"/>
          <w:sz w:val="22"/>
          <w:szCs w:val="22"/>
          <w:lang w:val="en-GB"/>
        </w:rPr>
      </w:pPr>
      <w:r w:rsidRPr="006F060E" w:rsidR="7D76B0B5">
        <w:rPr>
          <w:rFonts w:ascii="Roboto" w:hAnsi="Roboto" w:eastAsia="Roboto" w:cs="Roboto"/>
          <w:b w:val="0"/>
          <w:bCs w:val="0"/>
          <w:i w:val="0"/>
          <w:iCs w:val="0"/>
          <w:caps w:val="0"/>
          <w:smallCaps w:val="0"/>
          <w:noProof w:val="0"/>
          <w:color w:val="292526"/>
          <w:sz w:val="22"/>
          <w:szCs w:val="22"/>
          <w:lang w:val="en-GB"/>
        </w:rPr>
        <w:t>The most relevant statements for science are taken from the following areas of learning:</w:t>
      </w:r>
    </w:p>
    <w:p w:rsidR="00122B64" w:rsidP="006F060E" w:rsidRDefault="00122B64" w14:paraId="67D6C10E" w14:textId="559F2D10">
      <w:pPr>
        <w:pStyle w:val="ListParagraph"/>
        <w:widowControl w:val="0"/>
        <w:numPr>
          <w:ilvl w:val="0"/>
          <w:numId w:val="9"/>
        </w:numPr>
        <w:tabs>
          <w:tab w:val="left" w:leader="none" w:pos="900"/>
        </w:tabs>
        <w:spacing w:before="73" w:after="319"/>
        <w:rPr>
          <w:rFonts w:ascii="Roboto" w:hAnsi="Roboto" w:eastAsia="Roboto" w:cs="Roboto"/>
          <w:b w:val="0"/>
          <w:bCs w:val="0"/>
          <w:i w:val="0"/>
          <w:iCs w:val="0"/>
          <w:caps w:val="0"/>
          <w:smallCaps w:val="0"/>
          <w:noProof w:val="0"/>
          <w:color w:val="231F20"/>
          <w:sz w:val="22"/>
          <w:szCs w:val="22"/>
          <w:lang w:val="en-GB"/>
        </w:rPr>
      </w:pPr>
      <w:r w:rsidRPr="006F060E" w:rsidR="7D76B0B5">
        <w:rPr>
          <w:rFonts w:ascii="Roboto" w:hAnsi="Roboto" w:eastAsia="Roboto" w:cs="Roboto"/>
          <w:b w:val="0"/>
          <w:bCs w:val="0"/>
          <w:i w:val="0"/>
          <w:iCs w:val="0"/>
          <w:caps w:val="0"/>
          <w:smallCaps w:val="0"/>
          <w:noProof w:val="0"/>
          <w:color w:val="231F20"/>
          <w:sz w:val="22"/>
          <w:szCs w:val="22"/>
          <w:lang w:val="en-GB"/>
        </w:rPr>
        <w:t>Communication and Language</w:t>
      </w:r>
    </w:p>
    <w:p w:rsidR="00122B64" w:rsidP="006F060E" w:rsidRDefault="00122B64" w14:paraId="107EFC80" w14:textId="49E763D8">
      <w:pPr>
        <w:pStyle w:val="ListParagraph"/>
        <w:widowControl w:val="1"/>
        <w:numPr>
          <w:ilvl w:val="0"/>
          <w:numId w:val="9"/>
        </w:numPr>
        <w:spacing w:before="27" w:after="319"/>
        <w:rPr>
          <w:rFonts w:ascii="Roboto" w:hAnsi="Roboto" w:eastAsia="Roboto" w:cs="Roboto"/>
          <w:b w:val="0"/>
          <w:bCs w:val="0"/>
          <w:i w:val="0"/>
          <w:iCs w:val="0"/>
          <w:caps w:val="0"/>
          <w:smallCaps w:val="0"/>
          <w:noProof w:val="0"/>
          <w:color w:val="333333"/>
          <w:sz w:val="22"/>
          <w:szCs w:val="22"/>
          <w:lang w:val="en-GB"/>
        </w:rPr>
      </w:pPr>
      <w:r w:rsidRPr="006F060E" w:rsidR="7D76B0B5">
        <w:rPr>
          <w:rFonts w:ascii="Roboto" w:hAnsi="Roboto" w:eastAsia="Roboto" w:cs="Roboto"/>
          <w:b w:val="0"/>
          <w:bCs w:val="0"/>
          <w:i w:val="0"/>
          <w:iCs w:val="0"/>
          <w:caps w:val="0"/>
          <w:smallCaps w:val="0"/>
          <w:noProof w:val="0"/>
          <w:color w:val="333333"/>
          <w:sz w:val="22"/>
          <w:szCs w:val="22"/>
          <w:lang w:val="en-GB"/>
        </w:rPr>
        <w:t>Personal, Social and Emotional Development</w:t>
      </w:r>
    </w:p>
    <w:p w:rsidR="7D76B0B5" w:rsidP="05C8F65F" w:rsidRDefault="7D76B0B5" w14:paraId="638C9F1E" w14:textId="41087643">
      <w:pPr>
        <w:pStyle w:val="ListParagraph"/>
        <w:widowControl w:val="0"/>
        <w:numPr>
          <w:ilvl w:val="0"/>
          <w:numId w:val="9"/>
        </w:numPr>
        <w:tabs>
          <w:tab w:val="left" w:leader="none" w:pos="900"/>
        </w:tabs>
        <w:spacing w:before="27" w:after="319"/>
        <w:rPr>
          <w:rFonts w:ascii="Roboto" w:hAnsi="Roboto" w:eastAsia="Roboto" w:cs="Roboto"/>
          <w:b w:val="0"/>
          <w:bCs w:val="0"/>
          <w:i w:val="0"/>
          <w:iCs w:val="0"/>
          <w:caps w:val="0"/>
          <w:smallCaps w:val="0"/>
          <w:noProof w:val="0"/>
          <w:color w:val="231F20"/>
          <w:sz w:val="22"/>
          <w:szCs w:val="22"/>
          <w:lang w:val="en-GB"/>
        </w:rPr>
      </w:pPr>
      <w:r w:rsidRPr="05C8F65F" w:rsidR="7D76B0B5">
        <w:rPr>
          <w:rFonts w:ascii="Roboto" w:hAnsi="Roboto" w:eastAsia="Roboto" w:cs="Roboto"/>
          <w:b w:val="0"/>
          <w:bCs w:val="0"/>
          <w:i w:val="0"/>
          <w:iCs w:val="0"/>
          <w:caps w:val="0"/>
          <w:smallCaps w:val="0"/>
          <w:noProof w:val="0"/>
          <w:color w:val="231F20"/>
          <w:sz w:val="22"/>
          <w:szCs w:val="22"/>
          <w:lang w:val="en-GB"/>
        </w:rPr>
        <w:t>Understanding the World</w:t>
      </w:r>
    </w:p>
    <w:tbl>
      <w:tblPr>
        <w:tblStyle w:val="TableNormal"/>
        <w:tblW w:w="0" w:type="auto"/>
        <w:tblInd w:w="120" w:type="dxa"/>
        <w:tblBorders>
          <w:top w:val="single" w:sz="6"/>
          <w:left w:val="single" w:sz="6"/>
          <w:bottom w:val="single" w:sz="6"/>
          <w:right w:val="single" w:sz="6"/>
        </w:tblBorders>
        <w:tblLayout w:type="fixed"/>
        <w:tblLook w:val="01E0" w:firstRow="1" w:lastRow="1" w:firstColumn="1" w:lastColumn="1" w:noHBand="0" w:noVBand="0"/>
      </w:tblPr>
      <w:tblGrid>
        <w:gridCol w:w="1065"/>
        <w:gridCol w:w="1755"/>
        <w:gridCol w:w="7635"/>
      </w:tblGrid>
      <w:tr w:rsidR="006F060E" w:rsidTr="006F060E" w14:paraId="32144C2F">
        <w:trPr>
          <w:trHeight w:val="510"/>
        </w:trPr>
        <w:tc>
          <w:tcPr>
            <w:tcW w:w="10455" w:type="dxa"/>
            <w:gridSpan w:val="3"/>
            <w:tcBorders>
              <w:top w:val="single" w:color="00743A" w:sz="6"/>
              <w:left w:val="single" w:color="00743A" w:sz="6"/>
              <w:bottom w:val="single" w:color="00743A" w:sz="6"/>
              <w:right w:val="single" w:color="00743A" w:sz="6"/>
            </w:tcBorders>
            <w:shd w:val="clear" w:color="auto" w:fill="007740"/>
            <w:tcMar/>
            <w:vAlign w:val="top"/>
          </w:tcPr>
          <w:p w:rsidR="006F060E" w:rsidP="006F060E" w:rsidRDefault="006F060E" w14:paraId="35EE0BCD" w14:textId="48457CE1">
            <w:pPr>
              <w:pStyle w:val="TableParagraph"/>
              <w:widowControl w:val="0"/>
              <w:spacing w:before="134"/>
              <w:ind w:left="181" w:hanging="171" w:firstLine="0"/>
              <w:rPr>
                <w:rFonts w:ascii="Roboto" w:hAnsi="Roboto" w:eastAsia="Roboto" w:cs="Roboto"/>
                <w:b w:val="0"/>
                <w:bCs w:val="0"/>
                <w:i w:val="0"/>
                <w:iCs w:val="0"/>
                <w:caps w:val="0"/>
                <w:smallCaps w:val="0"/>
                <w:color w:val="FFFFFF" w:themeColor="background1" w:themeTint="FF" w:themeShade="FF"/>
                <w:sz w:val="22"/>
                <w:szCs w:val="22"/>
              </w:rPr>
            </w:pPr>
            <w:r w:rsidRPr="006F060E" w:rsidR="006F060E">
              <w:rPr>
                <w:rFonts w:ascii="Roboto" w:hAnsi="Roboto" w:eastAsia="Roboto" w:cs="Roboto"/>
                <w:b w:val="1"/>
                <w:bCs w:val="1"/>
                <w:i w:val="0"/>
                <w:iCs w:val="0"/>
                <w:caps w:val="0"/>
                <w:smallCaps w:val="0"/>
                <w:color w:val="FFFFFF" w:themeColor="background1" w:themeTint="FF" w:themeShade="FF"/>
                <w:sz w:val="22"/>
                <w:szCs w:val="22"/>
                <w:lang w:val="en-GB"/>
              </w:rPr>
              <w:t>Science</w:t>
            </w:r>
          </w:p>
        </w:tc>
      </w:tr>
      <w:tr w:rsidR="006F060E" w:rsidTr="006F060E" w14:paraId="4E5CDFCE">
        <w:trPr>
          <w:trHeight w:val="660"/>
        </w:trPr>
        <w:tc>
          <w:tcPr>
            <w:tcW w:w="1065" w:type="dxa"/>
            <w:vMerge w:val="restart"/>
            <w:tcBorders>
              <w:top w:val="single" w:color="00743A" w:sz="6"/>
              <w:left w:val="single" w:color="007740" w:sz="6"/>
              <w:bottom w:val="single" w:color="007740" w:sz="6"/>
              <w:right w:val="single" w:color="007740" w:sz="6"/>
            </w:tcBorders>
            <w:tcMar/>
            <w:vAlign w:val="top"/>
          </w:tcPr>
          <w:p w:rsidR="006F060E" w:rsidP="006F060E" w:rsidRDefault="006F060E" w14:paraId="6868DAD6" w14:textId="1482A0C3">
            <w:pPr>
              <w:pStyle w:val="TableParagraph"/>
              <w:widowControl w:val="0"/>
              <w:spacing w:before="63"/>
              <w:ind w:left="115" w:right="92"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Three and Four-Year-Olds</w:t>
            </w:r>
          </w:p>
        </w:tc>
        <w:tc>
          <w:tcPr>
            <w:tcW w:w="1755" w:type="dxa"/>
            <w:tcBorders>
              <w:top w:val="single" w:color="00743A" w:sz="6"/>
              <w:left w:val="single" w:color="007740" w:sz="6"/>
              <w:bottom w:val="single" w:color="007740" w:sz="6"/>
              <w:right w:val="single" w:color="007740" w:sz="6"/>
            </w:tcBorders>
            <w:shd w:val="clear" w:color="auto" w:fill="C9E6D2"/>
            <w:tcMar/>
            <w:vAlign w:val="top"/>
          </w:tcPr>
          <w:p w:rsidR="006F060E" w:rsidP="006F060E" w:rsidRDefault="006F060E" w14:paraId="7A10C7CC" w14:textId="6A3222E0">
            <w:pPr>
              <w:pStyle w:val="TableParagraph"/>
              <w:widowControl w:val="0"/>
              <w:spacing w:before="63"/>
              <w:ind w:left="120"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Communication and Language</w:t>
            </w:r>
          </w:p>
        </w:tc>
        <w:tc>
          <w:tcPr>
            <w:tcW w:w="7635" w:type="dxa"/>
            <w:tcBorders>
              <w:top w:val="single" w:color="00743A" w:sz="6"/>
              <w:left w:val="single" w:color="007740" w:sz="6"/>
              <w:bottom w:val="single" w:color="007740" w:sz="6"/>
              <w:right w:val="single" w:color="007740" w:sz="6"/>
            </w:tcBorders>
            <w:tcMar/>
            <w:vAlign w:val="top"/>
          </w:tcPr>
          <w:p w:rsidR="006F060E" w:rsidP="006F060E" w:rsidRDefault="006F060E" w14:paraId="61E923DF" w14:textId="6ED2623D">
            <w:pPr>
              <w:pStyle w:val="TableParagraph"/>
              <w:widowControl w:val="0"/>
              <w:tabs>
                <w:tab w:val="left" w:leader="none" w:pos="283"/>
              </w:tabs>
              <w:spacing w:before="63" w:line="259" w:lineRule="auto"/>
              <w:ind w:right="777"/>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Understand ‘why’ questions, like: “Why do you think the caterpillar got so fat?”</w:t>
            </w:r>
          </w:p>
        </w:tc>
      </w:tr>
      <w:tr w:rsidR="006F060E" w:rsidTr="006F060E" w14:paraId="5A0F014C">
        <w:trPr>
          <w:trHeight w:val="660"/>
        </w:trPr>
        <w:tc>
          <w:tcPr>
            <w:tcW w:w="1065" w:type="dxa"/>
            <w:vMerge/>
            <w:tcBorders>
              <w:top w:sz="0"/>
              <w:left w:val="single" w:color="007740" w:sz="0"/>
              <w:bottom w:sz="0"/>
              <w:right w:val="single" w:color="007740" w:sz="0"/>
            </w:tcBorders>
            <w:tcMar/>
            <w:vAlign w:val="center"/>
          </w:tcPr>
          <w:p w14:paraId="14A9468F"/>
        </w:tc>
        <w:tc>
          <w:tcPr>
            <w:tcW w:w="1755" w:type="dxa"/>
            <w:tcBorders>
              <w:top w:val="single" w:color="007740" w:sz="6"/>
              <w:left w:val="single" w:color="007740" w:sz="6"/>
              <w:bottom w:val="single" w:color="007740" w:sz="6"/>
              <w:right w:val="single" w:color="007740" w:sz="6"/>
            </w:tcBorders>
            <w:shd w:val="clear" w:color="auto" w:fill="C9E6D2"/>
            <w:tcMar/>
            <w:vAlign w:val="top"/>
          </w:tcPr>
          <w:p w:rsidR="006F060E" w:rsidP="006F060E" w:rsidRDefault="006F060E" w14:paraId="4BA491C3" w14:textId="30602C8C">
            <w:pPr>
              <w:pStyle w:val="TableParagraph"/>
              <w:widowControl w:val="0"/>
              <w:spacing w:before="63"/>
              <w:ind w:left="120"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Personal, Social and Emotional Development</w:t>
            </w:r>
          </w:p>
        </w:tc>
        <w:tc>
          <w:tcPr>
            <w:tcW w:w="7635" w:type="dxa"/>
            <w:tcBorders>
              <w:top w:val="single" w:color="007740" w:sz="6"/>
              <w:left w:val="single" w:color="007740" w:sz="6"/>
              <w:bottom w:val="single" w:color="007740" w:sz="6"/>
              <w:right w:val="single" w:color="007740" w:sz="6"/>
            </w:tcBorders>
            <w:tcMar/>
            <w:vAlign w:val="top"/>
          </w:tcPr>
          <w:p w:rsidR="006F060E" w:rsidP="006F060E" w:rsidRDefault="006F060E" w14:paraId="6C706987" w14:textId="2A67712B">
            <w:pPr>
              <w:pStyle w:val="TableParagraph"/>
              <w:widowControl w:val="0"/>
              <w:tabs>
                <w:tab w:val="left" w:leader="none" w:pos="283"/>
              </w:tabs>
              <w:spacing w:before="63" w:line="259" w:lineRule="auto"/>
              <w:ind w:right="103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Make healthy choices about food, drink, activity and toothbrushing.</w:t>
            </w:r>
          </w:p>
        </w:tc>
      </w:tr>
      <w:tr w:rsidR="006F060E" w:rsidTr="006F060E" w14:paraId="2B09577F">
        <w:trPr>
          <w:trHeight w:val="3645"/>
        </w:trPr>
        <w:tc>
          <w:tcPr>
            <w:tcW w:w="1065" w:type="dxa"/>
            <w:vMerge/>
            <w:tcBorders>
              <w:top w:sz="0"/>
              <w:left w:val="single" w:color="007740" w:sz="0"/>
              <w:bottom w:val="single" w:color="007740" w:sz="0"/>
              <w:right w:val="single" w:color="007740" w:sz="0"/>
            </w:tcBorders>
            <w:tcMar/>
            <w:vAlign w:val="center"/>
          </w:tcPr>
          <w:p w14:paraId="26763CAA"/>
        </w:tc>
        <w:tc>
          <w:tcPr>
            <w:tcW w:w="1755" w:type="dxa"/>
            <w:tcBorders>
              <w:top w:val="single" w:color="007740" w:sz="6"/>
              <w:left w:val="single" w:color="007740" w:sz="6"/>
              <w:bottom w:val="single" w:color="007740" w:sz="6"/>
              <w:right w:val="single" w:color="007740" w:sz="6"/>
            </w:tcBorders>
            <w:shd w:val="clear" w:color="auto" w:fill="C9E6D2"/>
            <w:tcMar/>
            <w:vAlign w:val="top"/>
          </w:tcPr>
          <w:p w:rsidR="006F060E" w:rsidP="006F060E" w:rsidRDefault="006F060E" w14:paraId="546A57AF" w14:textId="312BDFFB">
            <w:pPr>
              <w:pStyle w:val="TableParagraph"/>
              <w:widowControl w:val="0"/>
              <w:spacing w:before="63"/>
              <w:ind w:left="120"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Understanding the World</w:t>
            </w:r>
          </w:p>
        </w:tc>
        <w:tc>
          <w:tcPr>
            <w:tcW w:w="7635" w:type="dxa"/>
            <w:tcBorders>
              <w:top w:val="single" w:color="007740" w:sz="6"/>
              <w:left w:val="single" w:color="007740" w:sz="6"/>
              <w:bottom w:val="single" w:color="007740" w:sz="6"/>
              <w:right w:val="single" w:color="007740" w:sz="6"/>
            </w:tcBorders>
            <w:tcMar/>
            <w:vAlign w:val="top"/>
          </w:tcPr>
          <w:p w:rsidR="006F060E" w:rsidP="006F060E" w:rsidRDefault="006F060E" w14:paraId="3705E770" w14:textId="49AC21D4">
            <w:pPr>
              <w:pStyle w:val="TableParagraph"/>
              <w:widowControl w:val="0"/>
              <w:tabs>
                <w:tab w:val="left" w:leader="none" w:pos="283"/>
              </w:tabs>
              <w:spacing w:before="63" w:line="259" w:lineRule="auto"/>
              <w:ind w:right="869"/>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Use all their senses in hands-on exploration of natural materials.</w:t>
            </w:r>
          </w:p>
          <w:p w:rsidR="006F060E" w:rsidP="006F060E" w:rsidRDefault="006F060E" w14:paraId="078B4623" w14:textId="1F51E221">
            <w:pPr>
              <w:pStyle w:val="TableParagraph"/>
              <w:widowControl w:val="0"/>
              <w:tabs>
                <w:tab w:val="left" w:leader="none" w:pos="283"/>
              </w:tabs>
              <w:spacing w:before="58" w:line="259" w:lineRule="auto"/>
              <w:ind w:right="296"/>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Explore collections of materials with similar and/or different properties.</w:t>
            </w:r>
          </w:p>
          <w:p w:rsidR="006F060E" w:rsidP="006F060E" w:rsidRDefault="006F060E" w14:paraId="6594697B" w14:textId="7F9B415B">
            <w:pPr>
              <w:pStyle w:val="TableParagraph"/>
              <w:widowControl w:val="0"/>
              <w:tabs>
                <w:tab w:val="left" w:leader="none" w:pos="283"/>
              </w:tabs>
              <w:spacing w:before="58"/>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Talk about what they see, using a wide vocabulary.</w:t>
            </w:r>
          </w:p>
          <w:p w:rsidR="006F060E" w:rsidP="006F060E" w:rsidRDefault="006F060E" w14:paraId="42909111" w14:textId="660592A0">
            <w:pPr>
              <w:pStyle w:val="TableParagraph"/>
              <w:widowControl w:val="0"/>
              <w:tabs>
                <w:tab w:val="left" w:leader="none" w:pos="283"/>
              </w:tabs>
              <w:spacing w:before="77" w:line="259" w:lineRule="auto"/>
              <w:ind w:right="1422"/>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Begin to make sense of their own life-story and family’s history.</w:t>
            </w:r>
          </w:p>
          <w:p w:rsidR="006F060E" w:rsidP="006F060E" w:rsidRDefault="006F060E" w14:paraId="245360CE" w14:textId="063940F2">
            <w:pPr>
              <w:pStyle w:val="TableParagraph"/>
              <w:widowControl w:val="0"/>
              <w:tabs>
                <w:tab w:val="left" w:leader="none" w:pos="283"/>
              </w:tabs>
              <w:spacing w:before="58"/>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Explore how things work.</w:t>
            </w:r>
          </w:p>
          <w:p w:rsidR="006F060E" w:rsidP="006F060E" w:rsidRDefault="006F060E" w14:paraId="0677CA2C" w14:textId="7DB2E348">
            <w:pPr>
              <w:pStyle w:val="TableParagraph"/>
              <w:widowControl w:val="0"/>
              <w:tabs>
                <w:tab w:val="left" w:leader="none" w:pos="283"/>
              </w:tabs>
              <w:spacing w:before="77"/>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Plant seeds and care for growing plants.</w:t>
            </w:r>
          </w:p>
          <w:p w:rsidR="006F060E" w:rsidP="006F060E" w:rsidRDefault="006F060E" w14:paraId="3989A09E" w14:textId="518142E3">
            <w:pPr>
              <w:pStyle w:val="TableParagraph"/>
              <w:widowControl w:val="0"/>
              <w:tabs>
                <w:tab w:val="left" w:leader="none" w:pos="283"/>
              </w:tabs>
              <w:spacing w:before="77" w:line="259" w:lineRule="auto"/>
              <w:ind w:right="50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Understand the key features of the life cycle of a plant and an animal.</w:t>
            </w:r>
          </w:p>
          <w:p w:rsidR="006F060E" w:rsidP="006F060E" w:rsidRDefault="006F060E" w14:paraId="6E87A3E0" w14:textId="31EF4459">
            <w:pPr>
              <w:pStyle w:val="TableParagraph"/>
              <w:widowControl w:val="0"/>
              <w:tabs>
                <w:tab w:val="left" w:leader="none" w:pos="283"/>
              </w:tabs>
              <w:spacing w:before="58" w:line="259" w:lineRule="auto"/>
              <w:ind w:right="645"/>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Begin to understand the need to respect and care for the natural environment and all living things.</w:t>
            </w:r>
          </w:p>
          <w:p w:rsidR="006F060E" w:rsidP="006F060E" w:rsidRDefault="006F060E" w14:paraId="2458BB7A" w14:textId="5251044B">
            <w:pPr>
              <w:pStyle w:val="TableParagraph"/>
              <w:widowControl w:val="0"/>
              <w:tabs>
                <w:tab w:val="left" w:leader="none" w:pos="283"/>
              </w:tabs>
              <w:spacing w:before="58"/>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Explore and talk about different forces they can feel.</w:t>
            </w:r>
          </w:p>
          <w:p w:rsidR="006F060E" w:rsidP="006F060E" w:rsidRDefault="006F060E" w14:paraId="5DA45F51" w14:textId="13D8D4DC">
            <w:pPr>
              <w:pStyle w:val="TableParagraph"/>
              <w:widowControl w:val="0"/>
              <w:tabs>
                <w:tab w:val="left" w:leader="none" w:pos="283"/>
              </w:tabs>
              <w:spacing w:before="77" w:line="259" w:lineRule="auto"/>
              <w:ind w:right="426"/>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Talk about the differences between materials and changes they notice.</w:t>
            </w:r>
          </w:p>
        </w:tc>
      </w:tr>
      <w:tr w:rsidR="006F060E" w:rsidTr="006F060E" w14:paraId="0E94A600">
        <w:trPr>
          <w:trHeight w:val="2715"/>
        </w:trPr>
        <w:tc>
          <w:tcPr>
            <w:tcW w:w="1065" w:type="dxa"/>
            <w:tcBorders>
              <w:top w:val="single" w:color="007740" w:sz="6"/>
              <w:left w:val="single" w:color="007740" w:sz="6"/>
              <w:bottom w:val="single" w:color="007740" w:sz="6"/>
              <w:right w:val="single" w:color="007740" w:sz="6"/>
            </w:tcBorders>
            <w:tcMar/>
            <w:vAlign w:val="top"/>
          </w:tcPr>
          <w:p w:rsidR="006F060E" w:rsidP="006F060E" w:rsidRDefault="006F060E" w14:paraId="7D01728A" w14:textId="7534BC73">
            <w:pPr>
              <w:pStyle w:val="TableParagraph"/>
              <w:widowControl w:val="0"/>
              <w:spacing w:before="63"/>
              <w:ind w:left="115"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Reception</w:t>
            </w:r>
          </w:p>
        </w:tc>
        <w:tc>
          <w:tcPr>
            <w:tcW w:w="1755" w:type="dxa"/>
            <w:tcBorders>
              <w:top w:val="single" w:color="007740" w:sz="6"/>
              <w:left w:val="single" w:color="007740" w:sz="6"/>
              <w:bottom w:val="single" w:color="007740" w:sz="6"/>
              <w:right w:val="single" w:color="007740" w:sz="6"/>
            </w:tcBorders>
            <w:shd w:val="clear" w:color="auto" w:fill="C9E6D2"/>
            <w:tcMar/>
            <w:vAlign w:val="top"/>
          </w:tcPr>
          <w:p w:rsidR="006F060E" w:rsidP="006F060E" w:rsidRDefault="006F060E" w14:paraId="5001C390" w14:textId="0E4926B7">
            <w:pPr>
              <w:pStyle w:val="TableParagraph"/>
              <w:widowControl w:val="0"/>
              <w:spacing w:before="63"/>
              <w:ind w:left="120" w:hanging="171" w:firstLine="0"/>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Communication and Language</w:t>
            </w:r>
          </w:p>
        </w:tc>
        <w:tc>
          <w:tcPr>
            <w:tcW w:w="7635" w:type="dxa"/>
            <w:tcBorders>
              <w:top w:val="single" w:color="007740" w:sz="6"/>
              <w:left w:val="single" w:color="007740" w:sz="6"/>
              <w:bottom w:val="single" w:color="007740" w:sz="6"/>
              <w:right w:val="single" w:color="007740" w:sz="6"/>
            </w:tcBorders>
            <w:tcMar/>
            <w:vAlign w:val="top"/>
          </w:tcPr>
          <w:p w:rsidR="006F060E" w:rsidP="006F060E" w:rsidRDefault="006F060E" w14:paraId="18B9BFBA" w14:textId="06970479">
            <w:pPr>
              <w:pStyle w:val="TableParagraph"/>
              <w:widowControl w:val="0"/>
              <w:tabs>
                <w:tab w:val="left" w:leader="none" w:pos="283"/>
              </w:tabs>
              <w:spacing w:before="63"/>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Learn new vocabulary.</w:t>
            </w:r>
          </w:p>
          <w:p w:rsidR="006F060E" w:rsidP="006F060E" w:rsidRDefault="006F060E" w14:paraId="3D043AA6" w14:textId="66FF53AB">
            <w:pPr>
              <w:pStyle w:val="TableParagraph"/>
              <w:widowControl w:val="0"/>
              <w:tabs>
                <w:tab w:val="left" w:leader="none" w:pos="283"/>
              </w:tabs>
              <w:spacing w:before="77"/>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Ask questions to find out more and to check what has been</w:t>
            </w:r>
          </w:p>
          <w:p w:rsidR="006F060E" w:rsidP="006F060E" w:rsidRDefault="006F060E" w14:paraId="7A1642FF" w14:textId="0E330407">
            <w:pPr>
              <w:pStyle w:val="TableParagraph"/>
              <w:widowControl w:val="0"/>
              <w:spacing w:before="20"/>
              <w:ind w:left="282" w:hanging="171" w:firstLine="0"/>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said to them.</w:t>
            </w:r>
          </w:p>
          <w:p w:rsidR="006F060E" w:rsidP="006F060E" w:rsidRDefault="006F060E" w14:paraId="348FF981" w14:textId="3A81A37C">
            <w:pPr>
              <w:pStyle w:val="TableParagraph"/>
              <w:widowControl w:val="0"/>
              <w:tabs>
                <w:tab w:val="left" w:leader="none" w:pos="283"/>
              </w:tabs>
              <w:spacing w:before="76"/>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Articulate their ideas and thoughts in well-formed sentences.</w:t>
            </w:r>
          </w:p>
          <w:p w:rsidR="006F060E" w:rsidP="006F060E" w:rsidRDefault="006F060E" w14:paraId="68A51717" w14:textId="7E480382">
            <w:pPr>
              <w:pStyle w:val="TableParagraph"/>
              <w:widowControl w:val="0"/>
              <w:tabs>
                <w:tab w:val="left" w:leader="none" w:pos="283"/>
              </w:tabs>
              <w:spacing w:before="77"/>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Describe events in some detail.</w:t>
            </w:r>
          </w:p>
          <w:p w:rsidR="006F060E" w:rsidP="006F060E" w:rsidRDefault="006F060E" w14:paraId="7788AC9A" w14:textId="72CA2697">
            <w:pPr>
              <w:pStyle w:val="TableParagraph"/>
              <w:widowControl w:val="0"/>
              <w:tabs>
                <w:tab w:val="left" w:leader="none" w:pos="283"/>
              </w:tabs>
              <w:spacing w:before="77" w:line="259" w:lineRule="auto"/>
              <w:ind w:right="978"/>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Use talk to help work out problems and organise thinking and activities, and to explain how things work and why they might happen.</w:t>
            </w:r>
          </w:p>
          <w:p w:rsidR="006F060E" w:rsidP="006F060E" w:rsidRDefault="006F060E" w14:paraId="31150A09" w14:textId="28678805">
            <w:pPr>
              <w:pStyle w:val="TableParagraph"/>
              <w:widowControl w:val="0"/>
              <w:tabs>
                <w:tab w:val="left" w:leader="none" w:pos="283"/>
              </w:tabs>
              <w:spacing w:before="59"/>
              <w:jc w:val="both"/>
              <w:rPr>
                <w:rFonts w:ascii="Roboto" w:hAnsi="Roboto" w:eastAsia="Roboto" w:cs="Roboto"/>
                <w:b w:val="0"/>
                <w:bCs w:val="0"/>
                <w:i w:val="0"/>
                <w:iCs w:val="0"/>
                <w:caps w:val="0"/>
                <w:smallCaps w:val="0"/>
                <w:color w:val="231F20"/>
                <w:sz w:val="20"/>
                <w:szCs w:val="20"/>
              </w:rPr>
            </w:pPr>
            <w:r w:rsidRPr="006F060E" w:rsidR="006F060E">
              <w:rPr>
                <w:rFonts w:ascii="Roboto" w:hAnsi="Roboto" w:eastAsia="Roboto" w:cs="Roboto"/>
                <w:b w:val="0"/>
                <w:bCs w:val="0"/>
                <w:i w:val="0"/>
                <w:iCs w:val="0"/>
                <w:caps w:val="0"/>
                <w:smallCaps w:val="0"/>
                <w:color w:val="231F20"/>
                <w:sz w:val="20"/>
                <w:szCs w:val="20"/>
                <w:lang w:val="en-GB"/>
              </w:rPr>
              <w:t>Use new vocabulary in different contexts.</w:t>
            </w:r>
          </w:p>
        </w:tc>
      </w:tr>
    </w:tbl>
    <w:p w:rsidR="00122B64" w:rsidP="006F060E" w:rsidRDefault="00122B64" w14:paraId="6FDEB676" w14:textId="072AAFC9">
      <w:pPr>
        <w:pStyle w:val="Normal"/>
        <w:spacing w:after="319"/>
        <w:rPr>
          <w:rFonts w:ascii="Century Gothic" w:hAnsi="Century Gothic"/>
          <w:b w:val="1"/>
          <w:bCs w:val="1"/>
          <w:u w:val="single"/>
        </w:rPr>
      </w:pPr>
    </w:p>
    <w:p w:rsidR="006F060E" w:rsidP="006F060E" w:rsidRDefault="006F060E" w14:paraId="4F0AD1F8" w14:textId="29D08484">
      <w:pPr>
        <w:pStyle w:val="Normal"/>
        <w:spacing w:after="319"/>
        <w:rPr>
          <w:rFonts w:ascii="Century Gothic" w:hAnsi="Century Gothic"/>
          <w:b w:val="1"/>
          <w:bCs w:val="1"/>
          <w:u w:val="single"/>
        </w:rPr>
      </w:pPr>
    </w:p>
    <w:p w:rsidR="006F060E" w:rsidP="006F060E" w:rsidRDefault="006F060E" w14:paraId="02ED2CB8" w14:textId="05C412A6">
      <w:pPr>
        <w:pStyle w:val="Normal"/>
        <w:spacing w:after="319"/>
        <w:rPr>
          <w:rFonts w:ascii="Century Gothic" w:hAnsi="Century Gothic"/>
          <w:b w:val="1"/>
          <w:bCs w:val="1"/>
          <w:u w:val="single"/>
        </w:rPr>
      </w:pPr>
    </w:p>
    <w:p w:rsidR="006F060E" w:rsidP="006F060E" w:rsidRDefault="006F060E" w14:paraId="455792E7" w14:textId="1EBA25CC">
      <w:pPr>
        <w:spacing w:after="319"/>
        <w:rPr>
          <w:rFonts w:ascii="Century Gothic" w:hAnsi="Century Gothic"/>
          <w:b w:val="1"/>
          <w:bCs w:val="1"/>
          <w:u w:val="single"/>
        </w:rPr>
      </w:pPr>
    </w:p>
    <w:p w:rsidRPr="00122B64" w:rsidR="004D5370" w:rsidP="006F060E" w:rsidRDefault="004D5370" w14:paraId="51EC2D81" w14:textId="621DD4E4">
      <w:pPr>
        <w:spacing w:after="319"/>
        <w:rPr>
          <w:rFonts w:ascii="Century Gothic" w:hAnsi="Century Gothic"/>
          <w:b w:val="1"/>
          <w:bCs w:val="1"/>
          <w:u w:val="single"/>
        </w:rPr>
      </w:pPr>
      <w:r w:rsidRPr="006F060E" w:rsidR="004D5370">
        <w:rPr>
          <w:rFonts w:ascii="Century Gothic" w:hAnsi="Century Gothic"/>
          <w:b w:val="1"/>
          <w:bCs w:val="1"/>
          <w:u w:val="single"/>
        </w:rPr>
        <w:t>Knowledge Organisers</w:t>
      </w:r>
    </w:p>
    <w:p w:rsidRPr="00122B64" w:rsidR="004D5370" w:rsidP="004D5370" w:rsidRDefault="004D5370" w14:paraId="6C9A9915" w14:textId="1F8F184A">
      <w:pPr>
        <w:spacing w:after="32"/>
        <w:rPr>
          <w:rFonts w:ascii="Century Gothic" w:hAnsi="Century Gothic"/>
          <w:sz w:val="22"/>
          <w:szCs w:val="22"/>
        </w:rPr>
      </w:pPr>
      <w:r w:rsidRPr="00122B64">
        <w:rPr>
          <w:rFonts w:ascii="Century Gothic" w:hAnsi="Century Gothic"/>
          <w:sz w:val="22"/>
          <w:szCs w:val="22"/>
        </w:rPr>
        <w:t>For each Science topic, children have a unit cover which includes the national curriculum aims for teachers to assess against</w:t>
      </w:r>
      <w:r w:rsidRPr="00122B64" w:rsidR="752762F8">
        <w:rPr>
          <w:rFonts w:ascii="Century Gothic" w:hAnsi="Century Gothic"/>
          <w:sz w:val="22"/>
          <w:szCs w:val="22"/>
        </w:rPr>
        <w:t>, a</w:t>
      </w:r>
      <w:r w:rsidRPr="00122B64">
        <w:rPr>
          <w:rFonts w:ascii="Century Gothic" w:hAnsi="Century Gothic"/>
          <w:sz w:val="22"/>
          <w:szCs w:val="22"/>
        </w:rPr>
        <w:t xml:space="preserve">s well as </w:t>
      </w:r>
      <w:r w:rsidRPr="00122B64" w:rsidR="365867F7">
        <w:rPr>
          <w:rFonts w:ascii="Century Gothic" w:hAnsi="Century Gothic"/>
          <w:sz w:val="22"/>
          <w:szCs w:val="22"/>
        </w:rPr>
        <w:t>k</w:t>
      </w:r>
      <w:r w:rsidRPr="00122B64">
        <w:rPr>
          <w:rFonts w:ascii="Century Gothic" w:hAnsi="Century Gothic"/>
          <w:sz w:val="22"/>
          <w:szCs w:val="22"/>
        </w:rPr>
        <w:t xml:space="preserve">nowledge Organisers. These provide the children with key vocabulary related to the topic, diagrams, facts, and definitions that will be related to a part of their learning. Children are encouraged to use these to support themselves in their learning.  Knowledge Organisers also allow teachers to see the objectives that need to be met within a topic and use these to indicate whether and to what level a child has accomplished this.  </w:t>
      </w:r>
    </w:p>
    <w:p w:rsidRPr="00072A94" w:rsidR="004D5370" w:rsidP="004D5370" w:rsidRDefault="004D5370" w14:paraId="374978F6" w14:textId="244AEF91">
      <w:pPr>
        <w:spacing w:after="32"/>
        <w:jc w:val="center"/>
        <w:rPr>
          <w:rFonts w:ascii="Century Gothic" w:hAnsi="Century Gothic"/>
          <w:sz w:val="20"/>
          <w:szCs w:val="20"/>
        </w:rPr>
      </w:pPr>
    </w:p>
    <w:p w:rsidRPr="00072A94" w:rsidR="0094380C" w:rsidP="00122B64" w:rsidRDefault="00122B64" w14:paraId="0D479781" w14:textId="556DBE1B">
      <w:pPr>
        <w:pStyle w:val="NoSpacing"/>
        <w:ind w:left="0" w:firstLine="0"/>
        <w:rPr>
          <w:rFonts w:ascii="Century Gothic" w:hAnsi="Century Gothic" w:cs="Calibri"/>
          <w:b/>
          <w:bCs/>
          <w:sz w:val="20"/>
          <w:szCs w:val="20"/>
          <w:u w:val="single"/>
        </w:rPr>
      </w:pPr>
      <w:r w:rsidRPr="00072A94">
        <w:rPr>
          <w:rFonts w:ascii="Century Gothic" w:hAnsi="Century Gothic"/>
          <w:noProof/>
          <w:sz w:val="20"/>
          <w:szCs w:val="20"/>
        </w:rPr>
        <w:lastRenderedPageBreak/>
        <w:drawing>
          <wp:inline distT="0" distB="0" distL="0" distR="0" wp14:anchorId="6E22F922" wp14:editId="4EBC79B3">
            <wp:extent cx="3038475" cy="2488765"/>
            <wp:effectExtent l="0" t="0" r="0" b="6985"/>
            <wp:docPr id="1093493123" name="Picture 1" descr="A close-up of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93123" name="Picture 1" descr="A close-up of a pos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8475" cy="2488765"/>
                    </a:xfrm>
                    <a:prstGeom prst="rect">
                      <a:avLst/>
                    </a:prstGeom>
                  </pic:spPr>
                </pic:pic>
              </a:graphicData>
            </a:graphic>
          </wp:inline>
        </w:drawing>
      </w:r>
    </w:p>
    <w:p w:rsidR="00122B64" w:rsidP="0094380C" w:rsidRDefault="00122B64" w14:paraId="09039667" w14:textId="77777777">
      <w:pPr>
        <w:pStyle w:val="NoSpacing"/>
        <w:rPr>
          <w:rFonts w:ascii="Century Gothic" w:hAnsi="Century Gothic" w:cs="Calibri"/>
          <w:b/>
          <w:bCs/>
          <w:szCs w:val="20"/>
          <w:u w:val="single"/>
        </w:rPr>
      </w:pPr>
    </w:p>
    <w:p w:rsidRPr="00122B64" w:rsidR="00CF2C48" w:rsidP="0094380C" w:rsidRDefault="004D5370" w14:paraId="3F718074" w14:textId="04248B60">
      <w:pPr>
        <w:pStyle w:val="NoSpacing"/>
        <w:rPr>
          <w:rFonts w:ascii="Century Gothic" w:hAnsi="Century Gothic" w:cs="Calibri"/>
          <w:b/>
          <w:bCs/>
          <w:szCs w:val="20"/>
          <w:u w:val="single"/>
        </w:rPr>
      </w:pPr>
      <w:r w:rsidRPr="00122B64">
        <w:rPr>
          <w:rFonts w:ascii="Century Gothic" w:hAnsi="Century Gothic" w:cs="Calibri"/>
          <w:b/>
          <w:bCs/>
          <w:szCs w:val="20"/>
          <w:u w:val="single"/>
        </w:rPr>
        <w:t>Assessment and Marking</w:t>
      </w:r>
    </w:p>
    <w:p w:rsidRPr="00122B64" w:rsidR="004D5370" w:rsidP="00122B64" w:rsidRDefault="004D5370" w14:paraId="13E0EC17" w14:textId="67B775FB">
      <w:pPr>
        <w:pStyle w:val="NoSpacing"/>
        <w:ind w:left="0" w:firstLine="0"/>
        <w:rPr>
          <w:rFonts w:ascii="Century Gothic" w:hAnsi="Century Gothic" w:cs="Calibri"/>
          <w:sz w:val="22"/>
          <w:szCs w:val="20"/>
        </w:rPr>
      </w:pPr>
    </w:p>
    <w:p w:rsidRPr="00411CAA" w:rsidR="004D5370" w:rsidP="00411CAA" w:rsidRDefault="004D5370" w14:paraId="366DD871" w14:textId="5F6FD278">
      <w:pPr>
        <w:spacing w:after="39"/>
        <w:rPr>
          <w:rFonts w:ascii="Century Gothic" w:hAnsi="Century Gothic"/>
          <w:sz w:val="22"/>
          <w:szCs w:val="22"/>
        </w:rPr>
      </w:pPr>
      <w:r w:rsidRPr="006F060E" w:rsidR="004D5370">
        <w:rPr>
          <w:rFonts w:ascii="Century Gothic" w:hAnsi="Century Gothic"/>
          <w:sz w:val="22"/>
          <w:szCs w:val="22"/>
        </w:rPr>
        <w:t xml:space="preserve">Assessment is conducted in a variety of forms within </w:t>
      </w:r>
      <w:r w:rsidRPr="006F060E" w:rsidR="1510370D">
        <w:rPr>
          <w:rFonts w:ascii="Century Gothic" w:hAnsi="Century Gothic"/>
          <w:sz w:val="22"/>
          <w:szCs w:val="22"/>
        </w:rPr>
        <w:t>science</w:t>
      </w:r>
      <w:r w:rsidRPr="006F060E" w:rsidR="004D5370">
        <w:rPr>
          <w:rFonts w:ascii="Century Gothic" w:hAnsi="Century Gothic"/>
          <w:sz w:val="22"/>
          <w:szCs w:val="22"/>
        </w:rPr>
        <w:t xml:space="preserve">.  </w:t>
      </w:r>
      <w:r w:rsidRPr="006F060E" w:rsidR="004D5370">
        <w:rPr>
          <w:rFonts w:ascii="Century Gothic" w:hAnsi="Century Gothic" w:eastAsia="Gill Sans MT" w:cs="Gill Sans MT"/>
          <w:sz w:val="22"/>
          <w:szCs w:val="22"/>
        </w:rPr>
        <w:t xml:space="preserve">Marking individual lessons allows teachers to interpret children’s </w:t>
      </w:r>
      <w:r w:rsidRPr="006F060E" w:rsidR="004D5370">
        <w:rPr>
          <w:rFonts w:ascii="Century Gothic" w:hAnsi="Century Gothic"/>
          <w:sz w:val="22"/>
          <w:szCs w:val="22"/>
        </w:rPr>
        <w:t xml:space="preserve">understanding before moving on, as well as addressing misconceptions. </w:t>
      </w:r>
      <w:r w:rsidRPr="006F060E" w:rsidR="00072A94">
        <w:rPr>
          <w:rFonts w:ascii="Century Gothic" w:hAnsi="Century Gothic" w:cs="Calibri"/>
          <w:sz w:val="22"/>
          <w:szCs w:val="22"/>
        </w:rPr>
        <w:t xml:space="preserve">The pupil’s learning is marked </w:t>
      </w:r>
      <w:r w:rsidRPr="006F060E" w:rsidR="00072A94">
        <w:rPr>
          <w:rFonts w:ascii="Century Gothic" w:hAnsi="Century Gothic" w:cs="Calibri"/>
          <w:sz w:val="22"/>
          <w:szCs w:val="22"/>
        </w:rPr>
        <w:t>in accordance with</w:t>
      </w:r>
      <w:r w:rsidRPr="006F060E" w:rsidR="00072A94">
        <w:rPr>
          <w:rFonts w:ascii="Century Gothic" w:hAnsi="Century Gothic" w:cs="Calibri"/>
          <w:sz w:val="22"/>
          <w:szCs w:val="22"/>
        </w:rPr>
        <w:t xml:space="preserve"> the school’s marking policy.</w:t>
      </w:r>
      <w:r w:rsidRPr="006F060E" w:rsidR="305BDB99">
        <w:rPr>
          <w:rFonts w:ascii="Century Gothic" w:hAnsi="Century Gothic" w:cs="Calibri"/>
          <w:sz w:val="22"/>
          <w:szCs w:val="22"/>
        </w:rPr>
        <w:t xml:space="preserve"> </w:t>
      </w:r>
      <w:r w:rsidRPr="006F060E" w:rsidR="00072A94">
        <w:rPr>
          <w:rFonts w:ascii="Century Gothic" w:hAnsi="Century Gothic" w:cs="Calibri"/>
          <w:sz w:val="22"/>
          <w:szCs w:val="22"/>
        </w:rPr>
        <w:t>As well as this, at the</w:t>
      </w:r>
      <w:r w:rsidRPr="006F060E" w:rsidR="004D5370">
        <w:rPr>
          <w:rFonts w:ascii="Century Gothic" w:hAnsi="Century Gothic"/>
          <w:sz w:val="22"/>
          <w:szCs w:val="22"/>
        </w:rPr>
        <w:t xml:space="preserve"> </w:t>
      </w:r>
      <w:r w:rsidRPr="006F060E" w:rsidR="1F8205D1">
        <w:rPr>
          <w:rFonts w:ascii="Century Gothic" w:hAnsi="Century Gothic"/>
          <w:sz w:val="22"/>
          <w:szCs w:val="22"/>
        </w:rPr>
        <w:t xml:space="preserve">start of </w:t>
      </w:r>
      <w:r w:rsidRPr="006F060E" w:rsidR="004D5370">
        <w:rPr>
          <w:rFonts w:ascii="Century Gothic" w:hAnsi="Century Gothic"/>
          <w:sz w:val="22"/>
          <w:szCs w:val="22"/>
        </w:rPr>
        <w:t>a lesson</w:t>
      </w:r>
      <w:r w:rsidRPr="006F060E" w:rsidR="00AA1E85">
        <w:rPr>
          <w:rFonts w:ascii="Century Gothic" w:hAnsi="Century Gothic"/>
          <w:sz w:val="22"/>
          <w:szCs w:val="22"/>
        </w:rPr>
        <w:t>,</w:t>
      </w:r>
      <w:r w:rsidRPr="006F060E" w:rsidR="004D5370">
        <w:rPr>
          <w:rFonts w:ascii="Century Gothic" w:hAnsi="Century Gothic"/>
          <w:sz w:val="22"/>
          <w:szCs w:val="22"/>
        </w:rPr>
        <w:t xml:space="preserve"> prior learning mini quizzes </w:t>
      </w:r>
      <w:r w:rsidRPr="006F060E" w:rsidR="00072A94">
        <w:rPr>
          <w:rFonts w:ascii="Century Gothic" w:hAnsi="Century Gothic"/>
          <w:sz w:val="22"/>
          <w:szCs w:val="22"/>
        </w:rPr>
        <w:t xml:space="preserve">are conducted to </w:t>
      </w:r>
      <w:r w:rsidRPr="006F060E" w:rsidR="004D5370">
        <w:rPr>
          <w:rFonts w:ascii="Century Gothic" w:hAnsi="Century Gothic"/>
          <w:sz w:val="22"/>
          <w:szCs w:val="22"/>
        </w:rPr>
        <w:t>review</w:t>
      </w:r>
      <w:r w:rsidRPr="006F060E" w:rsidR="00072A94">
        <w:rPr>
          <w:rFonts w:ascii="Century Gothic" w:hAnsi="Century Gothic"/>
          <w:sz w:val="22"/>
          <w:szCs w:val="22"/>
        </w:rPr>
        <w:t xml:space="preserve"> </w:t>
      </w:r>
      <w:r w:rsidRPr="006F060E" w:rsidR="004D5370">
        <w:rPr>
          <w:rFonts w:ascii="Century Gothic" w:hAnsi="Century Gothic" w:eastAsia="Gill Sans MT" w:cs="Gill Sans MT"/>
          <w:sz w:val="22"/>
          <w:szCs w:val="22"/>
        </w:rPr>
        <w:t xml:space="preserve">children’s </w:t>
      </w:r>
      <w:r w:rsidRPr="006F060E" w:rsidR="004D5370">
        <w:rPr>
          <w:rFonts w:ascii="Century Gothic" w:hAnsi="Century Gothic"/>
          <w:sz w:val="22"/>
          <w:szCs w:val="22"/>
        </w:rPr>
        <w:t>retention of prior learning.</w:t>
      </w:r>
    </w:p>
    <w:p w:rsidRPr="00122B64" w:rsidR="00072A94" w:rsidP="00072A94" w:rsidRDefault="00122B64" w14:paraId="6E8C0158" w14:textId="643A7355">
      <w:pPr>
        <w:spacing w:after="312"/>
        <w:jc w:val="center"/>
        <w:rPr>
          <w:rFonts w:ascii="Century Gothic" w:hAnsi="Century Gothic"/>
          <w:sz w:val="22"/>
          <w:szCs w:val="20"/>
        </w:rPr>
      </w:pPr>
      <w:r w:rsidRPr="00072A94">
        <w:rPr>
          <w:rFonts w:ascii="Century Gothic" w:hAnsi="Century Gothic"/>
          <w:noProof/>
          <w:sz w:val="20"/>
          <w:szCs w:val="20"/>
        </w:rPr>
        <w:drawing>
          <wp:inline distT="0" distB="0" distL="0" distR="0" wp14:anchorId="31676CEF" wp14:editId="0CC010B2">
            <wp:extent cx="2647899" cy="1753338"/>
            <wp:effectExtent l="0" t="0" r="635" b="0"/>
            <wp:docPr id="1375033125" name="Picture 1" descr="A piece of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33125" name="Picture 1" descr="A piece of paper with writing on i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3723" cy="1757195"/>
                    </a:xfrm>
                    <a:prstGeom prst="rect">
                      <a:avLst/>
                    </a:prstGeom>
                  </pic:spPr>
                </pic:pic>
              </a:graphicData>
            </a:graphic>
          </wp:inline>
        </w:drawing>
      </w:r>
    </w:p>
    <w:p w:rsidRPr="00122B64" w:rsidR="004D5370" w:rsidP="00122B64" w:rsidRDefault="004D5370" w14:paraId="097D92C3" w14:textId="73050337">
      <w:pPr>
        <w:spacing w:after="312"/>
        <w:ind w:left="0" w:firstLine="0"/>
        <w:jc w:val="both"/>
        <w:rPr>
          <w:rFonts w:ascii="Century Gothic" w:hAnsi="Century Gothic"/>
          <w:sz w:val="22"/>
          <w:szCs w:val="22"/>
        </w:rPr>
      </w:pPr>
      <w:r w:rsidRPr="05C8F65F" w:rsidR="004D5370">
        <w:rPr>
          <w:rFonts w:ascii="Century Gothic" w:hAnsi="Century Gothic"/>
          <w:sz w:val="22"/>
          <w:szCs w:val="22"/>
        </w:rPr>
        <w:t xml:space="preserve"> </w:t>
      </w:r>
      <w:r w:rsidRPr="05C8F65F" w:rsidR="004D5370">
        <w:rPr>
          <w:rFonts w:ascii="Century Gothic" w:hAnsi="Century Gothic"/>
          <w:sz w:val="22"/>
          <w:szCs w:val="22"/>
        </w:rPr>
        <w:t xml:space="preserve">It is the role of teachers to conduct these assessments and record them accordingly. It is the role of the subject leader to </w:t>
      </w:r>
      <w:r w:rsidRPr="05C8F65F" w:rsidR="004D5370">
        <w:rPr>
          <w:rFonts w:ascii="Century Gothic" w:hAnsi="Century Gothic"/>
          <w:sz w:val="22"/>
          <w:szCs w:val="22"/>
        </w:rPr>
        <w:t>monitor</w:t>
      </w:r>
      <w:r w:rsidRPr="05C8F65F" w:rsidR="004D5370">
        <w:rPr>
          <w:rFonts w:ascii="Century Gothic" w:hAnsi="Century Gothic"/>
          <w:sz w:val="22"/>
          <w:szCs w:val="22"/>
        </w:rPr>
        <w:t xml:space="preserve"> this assessment</w:t>
      </w:r>
      <w:r w:rsidRPr="05C8F65F" w:rsidR="004D5370">
        <w:rPr>
          <w:rFonts w:ascii="Century Gothic" w:hAnsi="Century Gothic"/>
          <w:sz w:val="22"/>
          <w:szCs w:val="22"/>
        </w:rPr>
        <w:t xml:space="preserve">.  </w:t>
      </w:r>
    </w:p>
    <w:p w:rsidRPr="00122B64" w:rsidR="00A55DBD" w:rsidP="00072A94" w:rsidRDefault="00A55DBD" w14:paraId="612F2848" w14:textId="0B6224B7">
      <w:pPr>
        <w:spacing w:after="312"/>
        <w:jc w:val="both"/>
        <w:rPr>
          <w:rFonts w:ascii="Century Gothic" w:hAnsi="Century Gothic"/>
          <w:sz w:val="22"/>
          <w:szCs w:val="20"/>
        </w:rPr>
      </w:pPr>
      <w:r w:rsidRPr="05C8F65F" w:rsidR="00A55DBD">
        <w:rPr>
          <w:rFonts w:ascii="Century Gothic" w:hAnsi="Century Gothic"/>
          <w:sz w:val="22"/>
          <w:szCs w:val="22"/>
        </w:rPr>
        <w:t xml:space="preserve">Assessment in Early Years is ongoing and uses the Early Learning Goals. </w:t>
      </w:r>
    </w:p>
    <w:p w:rsidRPr="00072A94" w:rsidR="00072A94" w:rsidP="05C8F65F" w:rsidRDefault="00072A94" w14:paraId="09285045" w14:textId="14374547">
      <w:pPr>
        <w:pStyle w:val="Normal"/>
        <w:spacing w:after="319" w:line="306" w:lineRule="auto"/>
        <w:ind w:left="0" w:hanging="0"/>
        <w:rPr>
          <w:rFonts w:ascii="Century Gothic" w:hAnsi="Century Gothic"/>
          <w:sz w:val="20"/>
          <w:szCs w:val="20"/>
        </w:rPr>
      </w:pPr>
      <w:r w:rsidRPr="05C8F65F" w:rsidR="4AE50425">
        <w:rPr>
          <w:rFonts w:ascii="Century Gothic" w:hAnsi="Century Gothic"/>
          <w:b w:val="1"/>
          <w:bCs w:val="1"/>
          <w:sz w:val="20"/>
          <w:szCs w:val="20"/>
          <w:u w:val="single"/>
        </w:rPr>
        <w:t>Progression and attainment</w:t>
      </w:r>
      <w:r w:rsidRPr="05C8F65F" w:rsidR="4AE50425">
        <w:rPr>
          <w:rFonts w:ascii="Century Gothic" w:hAnsi="Century Gothic"/>
          <w:b w:val="1"/>
          <w:bCs w:val="1"/>
          <w:sz w:val="20"/>
          <w:szCs w:val="20"/>
          <w:u w:val="none"/>
        </w:rPr>
        <w:t xml:space="preserve">                                                                                                                              </w:t>
      </w:r>
      <w:r w:rsidRPr="05C8F65F" w:rsidR="00072A94">
        <w:rPr>
          <w:rFonts w:ascii="Century Gothic" w:hAnsi="Century Gothic" w:eastAsia="Gill Sans MT" w:cs="Gill Sans MT"/>
          <w:sz w:val="20"/>
          <w:szCs w:val="20"/>
        </w:rPr>
        <w:t xml:space="preserve">Progress and attainment </w:t>
      </w:r>
      <w:r w:rsidRPr="05C8F65F" w:rsidR="31279CCE">
        <w:rPr>
          <w:rFonts w:ascii="Century Gothic" w:hAnsi="Century Gothic" w:eastAsia="Gill Sans MT" w:cs="Gill Sans MT"/>
          <w:sz w:val="20"/>
          <w:szCs w:val="20"/>
        </w:rPr>
        <w:t>are</w:t>
      </w:r>
      <w:r w:rsidRPr="05C8F65F" w:rsidR="00072A94">
        <w:rPr>
          <w:rFonts w:ascii="Century Gothic" w:hAnsi="Century Gothic" w:eastAsia="Gill Sans MT" w:cs="Gill Sans MT"/>
          <w:sz w:val="20"/>
          <w:szCs w:val="20"/>
        </w:rPr>
        <w:t xml:space="preserve"> reported to parents through parents’ evenings and end-of-year reports. Reports describe each child’s attitude towards </w:t>
      </w:r>
      <w:r w:rsidRPr="05C8F65F" w:rsidR="293D7501">
        <w:rPr>
          <w:rFonts w:ascii="Century Gothic" w:hAnsi="Century Gothic" w:eastAsia="Gill Sans MT" w:cs="Gill Sans MT"/>
          <w:sz w:val="20"/>
          <w:szCs w:val="20"/>
        </w:rPr>
        <w:t>science</w:t>
      </w:r>
      <w:r w:rsidRPr="05C8F65F" w:rsidR="00072A94">
        <w:rPr>
          <w:rFonts w:ascii="Century Gothic" w:hAnsi="Century Gothic" w:eastAsia="Gill Sans MT" w:cs="Gill Sans MT"/>
          <w:sz w:val="20"/>
          <w:szCs w:val="20"/>
        </w:rPr>
        <w:t>, progress in scientifi</w:t>
      </w:r>
      <w:r w:rsidRPr="05C8F65F" w:rsidR="00072A94">
        <w:rPr>
          <w:rFonts w:ascii="Century Gothic" w:hAnsi="Century Gothic"/>
          <w:sz w:val="20"/>
          <w:szCs w:val="20"/>
        </w:rPr>
        <w:t xml:space="preserve">c inquiry and understanding of the content of science. </w:t>
      </w:r>
    </w:p>
    <w:p w:rsidR="004D5370" w:rsidP="0094380C" w:rsidRDefault="004D5370" w14:paraId="1537C4B7" w14:textId="77777777">
      <w:pPr>
        <w:pStyle w:val="NoSpacing"/>
        <w:rPr>
          <w:rFonts w:ascii="Century Gothic" w:hAnsi="Century Gothic" w:cs="Calibri"/>
          <w:sz w:val="20"/>
          <w:szCs w:val="20"/>
        </w:rPr>
      </w:pPr>
    </w:p>
    <w:p w:rsidRPr="000F3637" w:rsidR="000F3637" w:rsidP="0094380C" w:rsidRDefault="000F3637" w14:paraId="19015560" w14:textId="38CF500E" w14:noSpellErr="1">
      <w:pPr>
        <w:pStyle w:val="NoSpacing"/>
        <w:rPr>
          <w:rFonts w:ascii="Century Gothic" w:hAnsi="Century Gothic" w:cs="Calibri"/>
          <w:b w:val="1"/>
          <w:bCs w:val="1"/>
          <w:sz w:val="20"/>
          <w:szCs w:val="20"/>
          <w:u w:val="single"/>
        </w:rPr>
      </w:pPr>
      <w:r w:rsidRPr="006F060E" w:rsidR="000F3637">
        <w:rPr>
          <w:rFonts w:ascii="Century Gothic" w:hAnsi="Century Gothic" w:cs="Calibri"/>
          <w:b w:val="1"/>
          <w:bCs w:val="1"/>
          <w:sz w:val="20"/>
          <w:szCs w:val="20"/>
          <w:u w:val="single"/>
        </w:rPr>
        <w:t>Health and Safety</w:t>
      </w:r>
    </w:p>
    <w:p w:rsidRPr="00072A94" w:rsidR="00CF2C48" w:rsidP="00A55DBD" w:rsidRDefault="000F3637" w14:paraId="2AEC464C" w14:textId="76CB5D44">
      <w:pPr>
        <w:pStyle w:val="NoSpacing"/>
        <w:rPr>
          <w:rFonts w:ascii="Century Gothic" w:hAnsi="Century Gothic" w:cs="Calibri"/>
          <w:sz w:val="20"/>
          <w:szCs w:val="20"/>
        </w:rPr>
      </w:pPr>
      <w:r w:rsidRPr="39A32AA3" w:rsidR="000F3637">
        <w:rPr>
          <w:rFonts w:ascii="Century Gothic" w:hAnsi="Century Gothic"/>
          <w:sz w:val="20"/>
          <w:szCs w:val="20"/>
        </w:rPr>
        <w:t>The safe use of science equipment and materials is upheld at all times</w:t>
      </w:r>
      <w:r w:rsidRPr="39A32AA3" w:rsidR="000F3637">
        <w:rPr>
          <w:rFonts w:ascii="Century Gothic" w:hAnsi="Century Gothic"/>
          <w:sz w:val="20"/>
          <w:szCs w:val="20"/>
        </w:rPr>
        <w:t xml:space="preserve">.  </w:t>
      </w:r>
      <w:r w:rsidRPr="39A32AA3" w:rsidR="000F3637">
        <w:rPr>
          <w:rFonts w:ascii="Century Gothic" w:hAnsi="Century Gothic"/>
          <w:sz w:val="20"/>
          <w:szCs w:val="20"/>
        </w:rPr>
        <w:t>Teachers</w:t>
      </w:r>
      <w:r w:rsidRPr="39A32AA3" w:rsidR="000F3637">
        <w:rPr>
          <w:rFonts w:ascii="Century Gothic" w:hAnsi="Century Gothic"/>
          <w:sz w:val="20"/>
          <w:szCs w:val="20"/>
        </w:rPr>
        <w:t xml:space="preserve"> </w:t>
      </w:r>
      <w:r w:rsidRPr="39A32AA3" w:rsidR="26E8B5DE">
        <w:rPr>
          <w:rFonts w:ascii="Century Gothic" w:hAnsi="Century Gothic"/>
          <w:sz w:val="20"/>
          <w:szCs w:val="20"/>
        </w:rPr>
        <w:t>consider</w:t>
      </w:r>
      <w:r w:rsidRPr="39A32AA3" w:rsidR="000F3637">
        <w:rPr>
          <w:rFonts w:ascii="Century Gothic" w:hAnsi="Century Gothic"/>
          <w:sz w:val="20"/>
          <w:szCs w:val="20"/>
        </w:rPr>
        <w:t xml:space="preserve"> the school’s Health and Safety policy</w:t>
      </w:r>
      <w:r w:rsidRPr="39A32AA3" w:rsidR="000F3637">
        <w:rPr>
          <w:rFonts w:ascii="Century Gothic" w:hAnsi="Century Gothic"/>
          <w:sz w:val="20"/>
          <w:szCs w:val="20"/>
        </w:rPr>
        <w:t xml:space="preserve"> at all times</w:t>
      </w:r>
      <w:r w:rsidRPr="39A32AA3" w:rsidR="000F3637">
        <w:rPr>
          <w:rFonts w:ascii="Century Gothic" w:hAnsi="Century Gothic"/>
          <w:sz w:val="20"/>
          <w:szCs w:val="20"/>
        </w:rPr>
        <w:t xml:space="preserve">. </w:t>
      </w:r>
      <w:r w:rsidRPr="39A32AA3" w:rsidR="000F3637">
        <w:rPr>
          <w:rFonts w:ascii="Century Gothic" w:hAnsi="Century Gothic"/>
          <w:sz w:val="20"/>
          <w:szCs w:val="20"/>
        </w:rPr>
        <w:t xml:space="preserve"> </w:t>
      </w:r>
      <w:r w:rsidRPr="39A32AA3" w:rsidR="000F3637">
        <w:rPr>
          <w:rFonts w:ascii="Century Gothic" w:hAnsi="Century Gothic"/>
          <w:sz w:val="20"/>
          <w:szCs w:val="20"/>
        </w:rPr>
        <w:t xml:space="preserve"> </w:t>
      </w:r>
      <w:r w:rsidRPr="39A32AA3" w:rsidR="000F3637">
        <w:rPr>
          <w:rFonts w:ascii="Century Gothic" w:hAnsi="Century Gothic"/>
          <w:sz w:val="20"/>
          <w:szCs w:val="20"/>
        </w:rPr>
        <w:t xml:space="preserve">Teachers </w:t>
      </w:r>
      <w:r w:rsidRPr="39A32AA3" w:rsidR="000F3637">
        <w:rPr>
          <w:rFonts w:ascii="Century Gothic" w:hAnsi="Century Gothic"/>
          <w:sz w:val="20"/>
          <w:szCs w:val="20"/>
        </w:rPr>
        <w:t xml:space="preserve">are </w:t>
      </w:r>
      <w:r w:rsidRPr="39A32AA3" w:rsidR="000F3637">
        <w:rPr>
          <w:rFonts w:ascii="Century Gothic" w:hAnsi="Century Gothic"/>
          <w:sz w:val="20"/>
          <w:szCs w:val="20"/>
        </w:rPr>
        <w:t xml:space="preserve">also aware of </w:t>
      </w:r>
      <w:r w:rsidRPr="39A32AA3" w:rsidR="000F3637">
        <w:rPr>
          <w:rFonts w:ascii="Century Gothic" w:hAnsi="Century Gothic"/>
          <w:sz w:val="20"/>
          <w:szCs w:val="20"/>
        </w:rPr>
        <w:t xml:space="preserve">the </w:t>
      </w:r>
      <w:r w:rsidRPr="39A32AA3" w:rsidR="000F3637">
        <w:rPr>
          <w:rFonts w:ascii="Century Gothic" w:hAnsi="Century Gothic"/>
          <w:sz w:val="20"/>
          <w:szCs w:val="20"/>
        </w:rPr>
        <w:t>allergies</w:t>
      </w:r>
      <w:r w:rsidRPr="39A32AA3" w:rsidR="526D28B1">
        <w:rPr>
          <w:rFonts w:ascii="Century Gothic" w:hAnsi="Century Gothic"/>
          <w:sz w:val="20"/>
          <w:szCs w:val="20"/>
        </w:rPr>
        <w:t>/needs</w:t>
      </w:r>
      <w:r w:rsidRPr="39A32AA3" w:rsidR="000F3637">
        <w:rPr>
          <w:rFonts w:ascii="Century Gothic" w:hAnsi="Century Gothic"/>
          <w:sz w:val="20"/>
          <w:szCs w:val="20"/>
        </w:rPr>
        <w:t xml:space="preserve"> of individual pupils when planning a science investigation or experiment</w:t>
      </w:r>
      <w:r w:rsidRPr="39A32AA3" w:rsidR="000F3637">
        <w:rPr>
          <w:rFonts w:ascii="Century Gothic" w:hAnsi="Century Gothic"/>
          <w:sz w:val="20"/>
          <w:szCs w:val="20"/>
        </w:rPr>
        <w:t xml:space="preserve">.  </w:t>
      </w:r>
    </w:p>
    <w:p w:rsidR="00CF2C48" w:rsidP="006F060E" w:rsidRDefault="00CF2C48" w14:paraId="41DE486E" w14:textId="282A2365" w14:noSpellErr="1">
      <w:pPr>
        <w:pStyle w:val="NoSpacing"/>
        <w:ind w:left="0" w:hanging="0"/>
        <w:rPr>
          <w:rFonts w:ascii="Century Gothic" w:hAnsi="Century Gothic" w:cs="Calibri"/>
          <w:sz w:val="20"/>
          <w:szCs w:val="20"/>
        </w:rPr>
      </w:pPr>
    </w:p>
    <w:p w:rsidR="009F4E6C" w:rsidP="009F4E6C" w:rsidRDefault="009F4E6C" w14:paraId="7FE580D5" w14:textId="77777777">
      <w:pPr>
        <w:pStyle w:val="NoSpacing"/>
        <w:rPr>
          <w:rFonts w:ascii="Century Gothic" w:hAnsi="Century Gothic" w:cs="Calibri"/>
          <w:sz w:val="20"/>
          <w:szCs w:val="20"/>
        </w:rPr>
      </w:pPr>
    </w:p>
    <w:p w:rsidRPr="009F4E6C" w:rsidR="009F4E6C" w:rsidP="009F4E6C" w:rsidRDefault="009F4E6C" w14:paraId="082404C0" w14:textId="454D2E47">
      <w:pPr>
        <w:spacing w:after="0" w:line="240" w:lineRule="auto"/>
        <w:rPr>
          <w:rFonts w:ascii="Century Gothic" w:hAnsi="Century Gothic"/>
          <w:b/>
          <w:bCs/>
          <w:sz w:val="20"/>
          <w:szCs w:val="20"/>
        </w:rPr>
      </w:pPr>
      <w:r w:rsidRPr="05C8F65F" w:rsidR="009F4E6C">
        <w:rPr>
          <w:rFonts w:ascii="Century Gothic" w:hAnsi="Century Gothic"/>
          <w:b w:val="1"/>
          <w:bCs w:val="1"/>
          <w:sz w:val="20"/>
          <w:szCs w:val="20"/>
        </w:rPr>
        <w:t>ROLE OF THE SUBJECT LEADERS</w:t>
      </w:r>
    </w:p>
    <w:p w:rsidRPr="005044FB" w:rsidR="009F4E6C" w:rsidP="009F4E6C" w:rsidRDefault="009F4E6C" w14:paraId="68D6E6EE" w14:textId="4092AB16">
      <w:pPr>
        <w:numPr>
          <w:ilvl w:val="0"/>
          <w:numId w:val="5"/>
        </w:numPr>
        <w:spacing w:after="120" w:line="200" w:lineRule="atLeast"/>
        <w:ind w:left="714" w:hanging="357"/>
        <w:rPr>
          <w:rFonts w:ascii="Century Gothic" w:hAnsi="Century Gothic"/>
          <w:sz w:val="20"/>
          <w:szCs w:val="20"/>
        </w:rPr>
      </w:pPr>
      <w:r w:rsidRPr="05C8F65F" w:rsidR="009F4E6C">
        <w:rPr>
          <w:rFonts w:ascii="Century Gothic" w:hAnsi="Century Gothic"/>
          <w:sz w:val="20"/>
          <w:szCs w:val="20"/>
        </w:rPr>
        <w:t>To undertake the monitoring of standards in science and use this to inform the yearly science action plan.</w:t>
      </w:r>
      <w:r w:rsidRPr="05C8F65F" w:rsidR="3E64B0E1">
        <w:rPr>
          <w:rFonts w:ascii="Century Gothic" w:hAnsi="Century Gothic"/>
          <w:sz w:val="20"/>
          <w:szCs w:val="20"/>
        </w:rPr>
        <w:t xml:space="preserve"> </w:t>
      </w:r>
    </w:p>
    <w:p w:rsidRPr="005044FB" w:rsidR="009F4E6C" w:rsidP="009F4E6C" w:rsidRDefault="009F4E6C" w14:paraId="1766269C" w14:textId="77777777">
      <w:pPr>
        <w:numPr>
          <w:ilvl w:val="0"/>
          <w:numId w:val="5"/>
        </w:numPr>
        <w:spacing w:after="120" w:line="200" w:lineRule="atLeast"/>
        <w:ind w:left="714" w:hanging="357"/>
        <w:rPr>
          <w:rFonts w:ascii="Century Gothic" w:hAnsi="Century Gothic"/>
          <w:sz w:val="20"/>
          <w:szCs w:val="20"/>
        </w:rPr>
      </w:pPr>
      <w:r w:rsidRPr="005044FB">
        <w:rPr>
          <w:rFonts w:ascii="Century Gothic" w:hAnsi="Century Gothic"/>
          <w:sz w:val="20"/>
          <w:szCs w:val="20"/>
        </w:rPr>
        <w:t>Provide leadership and management of their subject to ensure high quality teaching and learning throughout the school.</w:t>
      </w:r>
    </w:p>
    <w:p w:rsidRPr="005044FB" w:rsidR="009F4E6C" w:rsidP="009F4E6C" w:rsidRDefault="009F4E6C" w14:paraId="44E3E299" w14:textId="77777777">
      <w:pPr>
        <w:numPr>
          <w:ilvl w:val="0"/>
          <w:numId w:val="5"/>
        </w:numPr>
        <w:spacing w:after="120" w:line="200" w:lineRule="atLeast"/>
        <w:ind w:left="714" w:hanging="357"/>
        <w:rPr>
          <w:rFonts w:ascii="Century Gothic" w:hAnsi="Century Gothic"/>
          <w:sz w:val="20"/>
          <w:szCs w:val="20"/>
        </w:rPr>
      </w:pPr>
      <w:r w:rsidRPr="005044FB">
        <w:rPr>
          <w:rFonts w:ascii="Century Gothic" w:hAnsi="Century Gothic"/>
          <w:sz w:val="20"/>
          <w:szCs w:val="20"/>
        </w:rPr>
        <w:t>Develop and review the science policy.</w:t>
      </w:r>
    </w:p>
    <w:p w:rsidRPr="005044FB" w:rsidR="009F4E6C" w:rsidP="009F4E6C" w:rsidRDefault="009F4E6C" w14:paraId="7578DCB3" w14:textId="7A4872AB">
      <w:pPr>
        <w:numPr>
          <w:ilvl w:val="0"/>
          <w:numId w:val="5"/>
        </w:numPr>
        <w:spacing w:after="120" w:line="200" w:lineRule="atLeast"/>
        <w:ind w:left="714" w:hanging="357"/>
        <w:rPr>
          <w:rFonts w:ascii="Century Gothic" w:hAnsi="Century Gothic"/>
          <w:sz w:val="20"/>
          <w:szCs w:val="20"/>
        </w:rPr>
      </w:pPr>
      <w:r w:rsidRPr="005044FB">
        <w:rPr>
          <w:rFonts w:ascii="Century Gothic" w:hAnsi="Century Gothic"/>
          <w:sz w:val="20"/>
          <w:szCs w:val="20"/>
        </w:rPr>
        <w:t xml:space="preserve">To liaise with outside agencies and attend </w:t>
      </w:r>
      <w:r w:rsidR="00135F8F">
        <w:rPr>
          <w:rFonts w:ascii="Century Gothic" w:hAnsi="Century Gothic"/>
          <w:sz w:val="20"/>
          <w:szCs w:val="20"/>
        </w:rPr>
        <w:t>subject-specific</w:t>
      </w:r>
      <w:r w:rsidRPr="005044FB">
        <w:rPr>
          <w:rFonts w:ascii="Century Gothic" w:hAnsi="Century Gothic"/>
          <w:sz w:val="20"/>
          <w:szCs w:val="20"/>
        </w:rPr>
        <w:t xml:space="preserve"> courses.</w:t>
      </w:r>
    </w:p>
    <w:p w:rsidRPr="005044FB" w:rsidR="009F4E6C" w:rsidP="009F4E6C" w:rsidRDefault="009F4E6C" w14:paraId="38B7A60E" w14:textId="77777777">
      <w:pPr>
        <w:numPr>
          <w:ilvl w:val="0"/>
          <w:numId w:val="5"/>
        </w:numPr>
        <w:spacing w:after="120" w:line="200" w:lineRule="atLeast"/>
        <w:ind w:left="714" w:hanging="357"/>
        <w:rPr>
          <w:rFonts w:ascii="Century Gothic" w:hAnsi="Century Gothic"/>
          <w:sz w:val="20"/>
          <w:szCs w:val="20"/>
        </w:rPr>
      </w:pPr>
      <w:r w:rsidRPr="005044FB">
        <w:rPr>
          <w:rFonts w:ascii="Century Gothic" w:hAnsi="Century Gothic"/>
          <w:sz w:val="20"/>
          <w:szCs w:val="20"/>
        </w:rPr>
        <w:t>To report to the Head Teacher and Governing Body on science related issues.</w:t>
      </w:r>
    </w:p>
    <w:p w:rsidR="009F4E6C" w:rsidP="009F4E6C" w:rsidRDefault="009F4E6C" w14:paraId="786A37A1" w14:textId="013A250D">
      <w:pPr>
        <w:numPr>
          <w:ilvl w:val="0"/>
          <w:numId w:val="5"/>
        </w:numPr>
        <w:spacing w:after="120" w:line="200" w:lineRule="atLeast"/>
        <w:ind w:left="714" w:hanging="357"/>
        <w:rPr>
          <w:rFonts w:ascii="Century Gothic" w:hAnsi="Century Gothic"/>
          <w:sz w:val="20"/>
          <w:szCs w:val="20"/>
        </w:rPr>
      </w:pPr>
      <w:r w:rsidRPr="39A32AA3" w:rsidR="009F4E6C">
        <w:rPr>
          <w:rFonts w:ascii="Century Gothic" w:hAnsi="Century Gothic"/>
          <w:sz w:val="20"/>
          <w:szCs w:val="20"/>
        </w:rPr>
        <w:t xml:space="preserve">To audit, organise </w:t>
      </w:r>
      <w:r w:rsidRPr="39A32AA3" w:rsidR="24B9BD7A">
        <w:rPr>
          <w:rFonts w:ascii="Century Gothic" w:hAnsi="Century Gothic"/>
          <w:sz w:val="20"/>
          <w:szCs w:val="20"/>
        </w:rPr>
        <w:t xml:space="preserve">and </w:t>
      </w:r>
      <w:r w:rsidRPr="39A32AA3" w:rsidR="009F4E6C">
        <w:rPr>
          <w:rFonts w:ascii="Century Gothic" w:hAnsi="Century Gothic"/>
          <w:sz w:val="20"/>
          <w:szCs w:val="20"/>
        </w:rPr>
        <w:t>purchase science resources</w:t>
      </w:r>
      <w:r w:rsidRPr="39A32AA3" w:rsidR="009F4E6C">
        <w:rPr>
          <w:rFonts w:ascii="Century Gothic" w:hAnsi="Century Gothic"/>
          <w:sz w:val="20"/>
          <w:szCs w:val="20"/>
        </w:rPr>
        <w:t xml:space="preserve"> in accordance wit</w:t>
      </w:r>
      <w:r w:rsidRPr="39A32AA3" w:rsidR="009F4E6C">
        <w:rPr>
          <w:rFonts w:ascii="Century Gothic" w:hAnsi="Century Gothic"/>
          <w:sz w:val="20"/>
          <w:szCs w:val="20"/>
        </w:rPr>
        <w:t>h the available budget.</w:t>
      </w:r>
    </w:p>
    <w:p w:rsidRPr="00D55D06" w:rsidR="009F4E6C" w:rsidP="009F4E6C" w:rsidRDefault="009F4E6C" w14:paraId="1DE525CF" w14:textId="77777777">
      <w:pPr>
        <w:numPr>
          <w:ilvl w:val="0"/>
          <w:numId w:val="5"/>
        </w:numPr>
        <w:spacing w:after="120" w:line="200" w:lineRule="atLeast"/>
        <w:ind w:left="714" w:hanging="357"/>
        <w:rPr>
          <w:rFonts w:ascii="Century Gothic" w:hAnsi="Century Gothic"/>
          <w:sz w:val="20"/>
          <w:szCs w:val="20"/>
        </w:rPr>
      </w:pPr>
      <w:r w:rsidRPr="00D55D06">
        <w:rPr>
          <w:rFonts w:ascii="Century Gothic" w:hAnsi="Century Gothic"/>
          <w:sz w:val="20"/>
          <w:szCs w:val="20"/>
        </w:rPr>
        <w:t>To provide CPD when necessary.</w:t>
      </w:r>
    </w:p>
    <w:p w:rsidRPr="00072A94" w:rsidR="009F4E6C" w:rsidP="009F4E6C" w:rsidRDefault="009F4E6C" w14:paraId="7DE2FD80" w14:textId="77777777">
      <w:pPr>
        <w:pStyle w:val="NoSpacing"/>
        <w:rPr>
          <w:rFonts w:ascii="Century Gothic" w:hAnsi="Century Gothic" w:cs="Calibri"/>
          <w:sz w:val="20"/>
          <w:szCs w:val="20"/>
        </w:rPr>
      </w:pPr>
    </w:p>
    <w:p w:rsidRPr="00072A94" w:rsidR="00CF2C48" w:rsidP="00B66C24" w:rsidRDefault="00CF2C48" w14:paraId="078D6E4B" w14:textId="739C96AE">
      <w:pPr>
        <w:pStyle w:val="NoSpacing"/>
        <w:jc w:val="center"/>
        <w:rPr>
          <w:rFonts w:ascii="Century Gothic" w:hAnsi="Century Gothic" w:cs="Calibri"/>
          <w:sz w:val="20"/>
          <w:szCs w:val="20"/>
        </w:rPr>
      </w:pPr>
    </w:p>
    <w:p w:rsidRPr="00072A94" w:rsidR="00CF2C48" w:rsidP="00B66C24" w:rsidRDefault="00CF2C48" w14:paraId="0EB03DDE" w14:textId="6D69ED81">
      <w:pPr>
        <w:pStyle w:val="NoSpacing"/>
        <w:jc w:val="center"/>
        <w:rPr>
          <w:rFonts w:ascii="Century Gothic" w:hAnsi="Century Gothic" w:cs="Calibri"/>
          <w:sz w:val="20"/>
          <w:szCs w:val="20"/>
        </w:rPr>
      </w:pPr>
    </w:p>
    <w:p w:rsidRPr="00072A94" w:rsidR="00CF2C48" w:rsidP="00B66C24" w:rsidRDefault="00CF2C48" w14:paraId="76DAF056" w14:textId="13C971BD">
      <w:pPr>
        <w:pStyle w:val="NoSpacing"/>
        <w:jc w:val="center"/>
        <w:rPr>
          <w:rFonts w:ascii="Century Gothic" w:hAnsi="Century Gothic" w:cs="Calibri"/>
          <w:sz w:val="20"/>
          <w:szCs w:val="20"/>
        </w:rPr>
      </w:pPr>
    </w:p>
    <w:p w:rsidRPr="00072A94" w:rsidR="00CF2C48" w:rsidP="00B66C24" w:rsidRDefault="00CF2C48" w14:paraId="48430894" w14:textId="321D2D83">
      <w:pPr>
        <w:pStyle w:val="NoSpacing"/>
        <w:jc w:val="center"/>
        <w:rPr>
          <w:rFonts w:ascii="Century Gothic" w:hAnsi="Century Gothic" w:cs="Calibri"/>
          <w:sz w:val="20"/>
          <w:szCs w:val="20"/>
        </w:rPr>
      </w:pPr>
    </w:p>
    <w:sectPr w:rsidRPr="00072A94" w:rsidR="00CF2C48" w:rsidSect="00895912">
      <w:footerReference w:type="even" r:id="rId20"/>
      <w:footerReference w:type="default" r:id="rId21"/>
      <w:footerReference w:type="first" r:id="rId22"/>
      <w:pgSz w:w="11905" w:h="16840" w:orient="portrait"/>
      <w:pgMar w:top="720" w:right="720" w:bottom="720" w:left="720" w:header="720"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12" w:rsidRDefault="00895912" w14:paraId="46405921" w14:textId="77777777">
      <w:pPr>
        <w:spacing w:after="0" w:line="240" w:lineRule="auto"/>
      </w:pPr>
      <w:r>
        <w:separator/>
      </w:r>
    </w:p>
  </w:endnote>
  <w:endnote w:type="continuationSeparator" w:id="0">
    <w:p w:rsidR="00895912" w:rsidRDefault="00895912" w14:paraId="28339D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tos">
    <w:altName w:val="Calibri"/>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bie Hepplewhite Print Font">
    <w:altName w:val="Calibri"/>
    <w:charset w:val="00"/>
    <w:family w:val="script"/>
    <w:pitch w:val="variable"/>
    <w:sig w:usb0="800000A7" w:usb1="10000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48" w:rsidRDefault="009735EE" w14:paraId="3EEA23F8" w14:textId="77777777">
    <w:pPr>
      <w:spacing w:after="0" w:line="259" w:lineRule="auto"/>
      <w:ind w:left="841" w:firstLine="0"/>
    </w:pPr>
    <w:r>
      <w:t xml:space="preserve">M. Smith </w:t>
    </w:r>
  </w:p>
  <w:p w:rsidR="00CF2C48" w:rsidRDefault="009735EE" w14:paraId="3772BE88" w14:textId="77777777">
    <w:pPr>
      <w:spacing w:after="0" w:line="259" w:lineRule="auto"/>
      <w:ind w:left="841" w:firstLine="0"/>
    </w:pPr>
    <w:r>
      <w:t xml:space="preserve">March 2020 </w:t>
    </w:r>
  </w:p>
  <w:p w:rsidR="00CF2C48" w:rsidRDefault="009735EE" w14:paraId="48042E4A" w14:textId="77777777">
    <w:pPr>
      <w:spacing w:after="0" w:line="259" w:lineRule="auto"/>
      <w:ind w:left="84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48" w:rsidRDefault="00CF2C48" w14:paraId="447913DA" w14:textId="1A8CB79C">
    <w:pPr>
      <w:spacing w:after="0" w:line="259" w:lineRule="auto"/>
      <w:ind w:left="84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48" w:rsidRDefault="009735EE" w14:paraId="0DC01A37" w14:textId="77777777">
    <w:pPr>
      <w:spacing w:after="0" w:line="259" w:lineRule="auto"/>
      <w:ind w:left="841" w:firstLine="0"/>
    </w:pPr>
    <w:r>
      <w:t xml:space="preserve">M. Smith </w:t>
    </w:r>
  </w:p>
  <w:p w:rsidR="00CF2C48" w:rsidRDefault="009735EE" w14:paraId="1DBA634F" w14:textId="77777777">
    <w:pPr>
      <w:spacing w:after="0" w:line="259" w:lineRule="auto"/>
      <w:ind w:left="841" w:firstLine="0"/>
    </w:pPr>
    <w:r>
      <w:t xml:space="preserve">March 2020 </w:t>
    </w:r>
  </w:p>
  <w:p w:rsidR="00CF2C48" w:rsidRDefault="009735EE" w14:paraId="12809170" w14:textId="77777777">
    <w:pPr>
      <w:spacing w:after="0" w:line="259" w:lineRule="auto"/>
      <w:ind w:left="84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12" w:rsidRDefault="00895912" w14:paraId="5ED00781" w14:textId="77777777">
      <w:pPr>
        <w:spacing w:after="0" w:line="240" w:lineRule="auto"/>
      </w:pPr>
      <w:r>
        <w:separator/>
      </w:r>
    </w:p>
  </w:footnote>
  <w:footnote w:type="continuationSeparator" w:id="0">
    <w:p w:rsidR="00895912" w:rsidRDefault="00895912" w14:paraId="7DCAED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nsid w:val="d15b44f"/>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e9926fa"/>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989bc0d"/>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7bb7d5c"/>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e030121"/>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b7ce420"/>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310e7f8"/>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31757b2"/>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d443138"/>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7d02a5e"/>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b3f09b1"/>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f2e73a9"/>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7baf03b"/>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b93a142"/>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28fc182"/>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92e9710"/>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ae5b1a3"/>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35ed964"/>
    <w:multiLevelType xmlns:w="http://schemas.openxmlformats.org/wordprocessingml/2006/main" w:val="hybridMultilevel"/>
    <w:lvl xmlns:w="http://schemas.openxmlformats.org/wordprocessingml/2006/main" w:ilvl="0">
      <w:numFmt w:val="bullet"/>
      <w:lvlText w:val="•"/>
      <w:lvlJc w:val="left"/>
      <w:pPr>
        <w:ind w:left="282" w:hanging="171"/>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5721ee0"/>
    <w:multiLevelType xmlns:w="http://schemas.openxmlformats.org/wordprocessingml/2006/main" w:val="hybridMultilevel"/>
    <w:lvl xmlns:w="http://schemas.openxmlformats.org/wordprocessingml/2006/main" w:ilvl="0">
      <w:numFmt w:val="bullet"/>
      <w:lvlText w:val="•"/>
      <w:lvlJc w:val="left"/>
      <w:pPr>
        <w:ind w:left="899" w:hanging="245"/>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97e2ade"/>
    <w:multiLevelType xmlns:w="http://schemas.openxmlformats.org/wordprocessingml/2006/main" w:val="hybridMultilevel"/>
    <w:lvl xmlns:w="http://schemas.openxmlformats.org/wordprocessingml/2006/main" w:ilvl="0">
      <w:numFmt w:val="bullet"/>
      <w:lvlText w:val="•"/>
      <w:lvlJc w:val="left"/>
      <w:pPr>
        <w:ind w:left="899" w:hanging="245"/>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57238bb"/>
    <w:multiLevelType xmlns:w="http://schemas.openxmlformats.org/wordprocessingml/2006/main" w:val="hybridMultilevel"/>
    <w:lvl xmlns:w="http://schemas.openxmlformats.org/wordprocessingml/2006/main" w:ilvl="0">
      <w:numFmt w:val="bullet"/>
      <w:lvlText w:val="•"/>
      <w:lvlJc w:val="left"/>
      <w:pPr>
        <w:ind w:left="899" w:hanging="245"/>
      </w:pPr>
      <w:rPr>
        <w:rFonts w:hint="default" w:ascii="Roboto" w:hAnsi="Robo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A316AF"/>
    <w:multiLevelType w:val="hybridMultilevel"/>
    <w:tmpl w:val="C762A3B6"/>
    <w:lvl w:ilvl="0" w:tplc="0809000D">
      <w:start w:val="1"/>
      <w:numFmt w:val="bullet"/>
      <w:lvlText w:val=""/>
      <w:lvlJc w:val="left"/>
      <w:pPr>
        <w:ind w:left="720" w:hanging="360"/>
      </w:pPr>
      <w:rPr>
        <w:rFonts w:hint="default" w:ascii="Wingdings" w:hAnsi="Wingdings"/>
      </w:rPr>
    </w:lvl>
    <w:lvl w:ilvl="1" w:tplc="2EAE0FA8">
      <w:start w:val="1"/>
      <w:numFmt w:val="bullet"/>
      <w:lvlText w:val=""/>
      <w:lvlJc w:val="left"/>
      <w:pPr>
        <w:ind w:left="1440" w:hanging="360"/>
      </w:pPr>
      <w:rPr>
        <w:rFonts w:hint="default" w:ascii="Wingdings" w:hAnsi="Wingdings"/>
      </w:rPr>
    </w:lvl>
    <w:lvl w:ilvl="2" w:tplc="1EBA1E02">
      <w:start w:val="1"/>
      <w:numFmt w:val="bullet"/>
      <w:lvlText w:val=""/>
      <w:lvlJc w:val="left"/>
      <w:pPr>
        <w:ind w:left="2160" w:hanging="360"/>
      </w:pPr>
      <w:rPr>
        <w:rFonts w:hint="default" w:ascii="Wingdings" w:hAnsi="Wingdings"/>
      </w:rPr>
    </w:lvl>
    <w:lvl w:ilvl="3" w:tplc="A3A81046">
      <w:start w:val="1"/>
      <w:numFmt w:val="bullet"/>
      <w:lvlText w:val=""/>
      <w:lvlJc w:val="left"/>
      <w:pPr>
        <w:ind w:left="2880" w:hanging="360"/>
      </w:pPr>
      <w:rPr>
        <w:rFonts w:hint="default" w:ascii="Wingdings" w:hAnsi="Wingdings"/>
      </w:rPr>
    </w:lvl>
    <w:lvl w:ilvl="4" w:tplc="C39E2770">
      <w:start w:val="1"/>
      <w:numFmt w:val="bullet"/>
      <w:lvlText w:val=""/>
      <w:lvlJc w:val="left"/>
      <w:pPr>
        <w:ind w:left="3600" w:hanging="360"/>
      </w:pPr>
      <w:rPr>
        <w:rFonts w:hint="default" w:ascii="Wingdings" w:hAnsi="Wingdings"/>
      </w:rPr>
    </w:lvl>
    <w:lvl w:ilvl="5" w:tplc="38F44490">
      <w:start w:val="1"/>
      <w:numFmt w:val="bullet"/>
      <w:lvlText w:val=""/>
      <w:lvlJc w:val="left"/>
      <w:pPr>
        <w:ind w:left="4320" w:hanging="360"/>
      </w:pPr>
      <w:rPr>
        <w:rFonts w:hint="default" w:ascii="Wingdings" w:hAnsi="Wingdings"/>
      </w:rPr>
    </w:lvl>
    <w:lvl w:ilvl="6" w:tplc="B66CD49E">
      <w:start w:val="1"/>
      <w:numFmt w:val="bullet"/>
      <w:lvlText w:val=""/>
      <w:lvlJc w:val="left"/>
      <w:pPr>
        <w:ind w:left="5040" w:hanging="360"/>
      </w:pPr>
      <w:rPr>
        <w:rFonts w:hint="default" w:ascii="Wingdings" w:hAnsi="Wingdings"/>
      </w:rPr>
    </w:lvl>
    <w:lvl w:ilvl="7" w:tplc="34226310">
      <w:start w:val="1"/>
      <w:numFmt w:val="bullet"/>
      <w:lvlText w:val=""/>
      <w:lvlJc w:val="left"/>
      <w:pPr>
        <w:ind w:left="5760" w:hanging="360"/>
      </w:pPr>
      <w:rPr>
        <w:rFonts w:hint="default" w:ascii="Wingdings" w:hAnsi="Wingdings"/>
      </w:rPr>
    </w:lvl>
    <w:lvl w:ilvl="8" w:tplc="D49886FE">
      <w:start w:val="1"/>
      <w:numFmt w:val="bullet"/>
      <w:lvlText w:val=""/>
      <w:lvlJc w:val="left"/>
      <w:pPr>
        <w:ind w:left="6480" w:hanging="360"/>
      </w:pPr>
      <w:rPr>
        <w:rFonts w:hint="default" w:ascii="Wingdings" w:hAnsi="Wingdings"/>
      </w:rPr>
    </w:lvl>
  </w:abstractNum>
  <w:abstractNum w:abstractNumId="1" w15:restartNumberingAfterBreak="0">
    <w:nsid w:val="297ACEBA"/>
    <w:multiLevelType w:val="hybridMultilevel"/>
    <w:tmpl w:val="F60A78A2"/>
    <w:lvl w:ilvl="0" w:tplc="58CCDBA0">
      <w:start w:val="1"/>
      <w:numFmt w:val="bullet"/>
      <w:lvlText w:val=""/>
      <w:lvlJc w:val="left"/>
      <w:pPr>
        <w:ind w:left="720" w:hanging="360"/>
      </w:pPr>
      <w:rPr>
        <w:rFonts w:hint="default" w:ascii="Wingdings" w:hAnsi="Wingdings"/>
      </w:rPr>
    </w:lvl>
    <w:lvl w:ilvl="1" w:tplc="2EAE0FA8">
      <w:start w:val="1"/>
      <w:numFmt w:val="bullet"/>
      <w:lvlText w:val=""/>
      <w:lvlJc w:val="left"/>
      <w:pPr>
        <w:ind w:left="1440" w:hanging="360"/>
      </w:pPr>
      <w:rPr>
        <w:rFonts w:hint="default" w:ascii="Wingdings" w:hAnsi="Wingdings"/>
      </w:rPr>
    </w:lvl>
    <w:lvl w:ilvl="2" w:tplc="1EBA1E02">
      <w:start w:val="1"/>
      <w:numFmt w:val="bullet"/>
      <w:lvlText w:val=""/>
      <w:lvlJc w:val="left"/>
      <w:pPr>
        <w:ind w:left="2160" w:hanging="360"/>
      </w:pPr>
      <w:rPr>
        <w:rFonts w:hint="default" w:ascii="Wingdings" w:hAnsi="Wingdings"/>
      </w:rPr>
    </w:lvl>
    <w:lvl w:ilvl="3" w:tplc="A3A81046">
      <w:start w:val="1"/>
      <w:numFmt w:val="bullet"/>
      <w:lvlText w:val=""/>
      <w:lvlJc w:val="left"/>
      <w:pPr>
        <w:ind w:left="2880" w:hanging="360"/>
      </w:pPr>
      <w:rPr>
        <w:rFonts w:hint="default" w:ascii="Wingdings" w:hAnsi="Wingdings"/>
      </w:rPr>
    </w:lvl>
    <w:lvl w:ilvl="4" w:tplc="C39E2770">
      <w:start w:val="1"/>
      <w:numFmt w:val="bullet"/>
      <w:lvlText w:val=""/>
      <w:lvlJc w:val="left"/>
      <w:pPr>
        <w:ind w:left="3600" w:hanging="360"/>
      </w:pPr>
      <w:rPr>
        <w:rFonts w:hint="default" w:ascii="Wingdings" w:hAnsi="Wingdings"/>
      </w:rPr>
    </w:lvl>
    <w:lvl w:ilvl="5" w:tplc="38F44490">
      <w:start w:val="1"/>
      <w:numFmt w:val="bullet"/>
      <w:lvlText w:val=""/>
      <w:lvlJc w:val="left"/>
      <w:pPr>
        <w:ind w:left="4320" w:hanging="360"/>
      </w:pPr>
      <w:rPr>
        <w:rFonts w:hint="default" w:ascii="Wingdings" w:hAnsi="Wingdings"/>
      </w:rPr>
    </w:lvl>
    <w:lvl w:ilvl="6" w:tplc="B66CD49E">
      <w:start w:val="1"/>
      <w:numFmt w:val="bullet"/>
      <w:lvlText w:val=""/>
      <w:lvlJc w:val="left"/>
      <w:pPr>
        <w:ind w:left="5040" w:hanging="360"/>
      </w:pPr>
      <w:rPr>
        <w:rFonts w:hint="default" w:ascii="Wingdings" w:hAnsi="Wingdings"/>
      </w:rPr>
    </w:lvl>
    <w:lvl w:ilvl="7" w:tplc="34226310">
      <w:start w:val="1"/>
      <w:numFmt w:val="bullet"/>
      <w:lvlText w:val=""/>
      <w:lvlJc w:val="left"/>
      <w:pPr>
        <w:ind w:left="5760" w:hanging="360"/>
      </w:pPr>
      <w:rPr>
        <w:rFonts w:hint="default" w:ascii="Wingdings" w:hAnsi="Wingdings"/>
      </w:rPr>
    </w:lvl>
    <w:lvl w:ilvl="8" w:tplc="D49886FE">
      <w:start w:val="1"/>
      <w:numFmt w:val="bullet"/>
      <w:lvlText w:val=""/>
      <w:lvlJc w:val="left"/>
      <w:pPr>
        <w:ind w:left="6480" w:hanging="360"/>
      </w:pPr>
      <w:rPr>
        <w:rFonts w:hint="default" w:ascii="Wingdings" w:hAnsi="Wingdings"/>
      </w:rPr>
    </w:lvl>
  </w:abstractNum>
  <w:abstractNum w:abstractNumId="2" w15:restartNumberingAfterBreak="0">
    <w:nsid w:val="52705DE1"/>
    <w:multiLevelType w:val="hybridMultilevel"/>
    <w:tmpl w:val="96E66C5E"/>
    <w:lvl w:ilvl="0" w:tplc="BCC0B0B4">
      <w:numFmt w:val="bullet"/>
      <w:lvlText w:val="-"/>
      <w:lvlJc w:val="left"/>
      <w:pPr>
        <w:ind w:left="420" w:hanging="360"/>
      </w:pPr>
      <w:rPr>
        <w:rFonts w:hint="default" w:ascii="Times New Roman" w:hAnsi="Times New Roman" w:eastAsia="Times New Roman" w:cs="Times New Roman"/>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65E6635D"/>
    <w:multiLevelType w:val="hybridMultilevel"/>
    <w:tmpl w:val="8BA475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773537"/>
    <w:multiLevelType w:val="hybridMultilevel"/>
    <w:tmpl w:val="54C6B8DE"/>
    <w:lvl w:ilvl="0" w:tplc="0809000D">
      <w:start w:val="1"/>
      <w:numFmt w:val="bullet"/>
      <w:lvlText w:val=""/>
      <w:lvlJc w:val="left"/>
      <w:pPr>
        <w:ind w:left="1451" w:hanging="360"/>
      </w:pPr>
      <w:rPr>
        <w:rFonts w:hint="default" w:ascii="Wingdings" w:hAnsi="Wingdings"/>
      </w:rPr>
    </w:lvl>
    <w:lvl w:ilvl="1" w:tplc="08090003" w:tentative="1">
      <w:start w:val="1"/>
      <w:numFmt w:val="bullet"/>
      <w:lvlText w:val="o"/>
      <w:lvlJc w:val="left"/>
      <w:pPr>
        <w:ind w:left="2171" w:hanging="360"/>
      </w:pPr>
      <w:rPr>
        <w:rFonts w:hint="default" w:ascii="Courier New" w:hAnsi="Courier New" w:cs="Courier New"/>
      </w:rPr>
    </w:lvl>
    <w:lvl w:ilvl="2" w:tplc="08090005" w:tentative="1">
      <w:start w:val="1"/>
      <w:numFmt w:val="bullet"/>
      <w:lvlText w:val=""/>
      <w:lvlJc w:val="left"/>
      <w:pPr>
        <w:ind w:left="2891" w:hanging="360"/>
      </w:pPr>
      <w:rPr>
        <w:rFonts w:hint="default" w:ascii="Wingdings" w:hAnsi="Wingdings"/>
      </w:rPr>
    </w:lvl>
    <w:lvl w:ilvl="3" w:tplc="08090001" w:tentative="1">
      <w:start w:val="1"/>
      <w:numFmt w:val="bullet"/>
      <w:lvlText w:val=""/>
      <w:lvlJc w:val="left"/>
      <w:pPr>
        <w:ind w:left="3611" w:hanging="360"/>
      </w:pPr>
      <w:rPr>
        <w:rFonts w:hint="default" w:ascii="Symbol" w:hAnsi="Symbol"/>
      </w:rPr>
    </w:lvl>
    <w:lvl w:ilvl="4" w:tplc="08090003" w:tentative="1">
      <w:start w:val="1"/>
      <w:numFmt w:val="bullet"/>
      <w:lvlText w:val="o"/>
      <w:lvlJc w:val="left"/>
      <w:pPr>
        <w:ind w:left="4331" w:hanging="360"/>
      </w:pPr>
      <w:rPr>
        <w:rFonts w:hint="default" w:ascii="Courier New" w:hAnsi="Courier New" w:cs="Courier New"/>
      </w:rPr>
    </w:lvl>
    <w:lvl w:ilvl="5" w:tplc="08090005" w:tentative="1">
      <w:start w:val="1"/>
      <w:numFmt w:val="bullet"/>
      <w:lvlText w:val=""/>
      <w:lvlJc w:val="left"/>
      <w:pPr>
        <w:ind w:left="5051" w:hanging="360"/>
      </w:pPr>
      <w:rPr>
        <w:rFonts w:hint="default" w:ascii="Wingdings" w:hAnsi="Wingdings"/>
      </w:rPr>
    </w:lvl>
    <w:lvl w:ilvl="6" w:tplc="08090001" w:tentative="1">
      <w:start w:val="1"/>
      <w:numFmt w:val="bullet"/>
      <w:lvlText w:val=""/>
      <w:lvlJc w:val="left"/>
      <w:pPr>
        <w:ind w:left="5771" w:hanging="360"/>
      </w:pPr>
      <w:rPr>
        <w:rFonts w:hint="default" w:ascii="Symbol" w:hAnsi="Symbol"/>
      </w:rPr>
    </w:lvl>
    <w:lvl w:ilvl="7" w:tplc="08090003" w:tentative="1">
      <w:start w:val="1"/>
      <w:numFmt w:val="bullet"/>
      <w:lvlText w:val="o"/>
      <w:lvlJc w:val="left"/>
      <w:pPr>
        <w:ind w:left="6491" w:hanging="360"/>
      </w:pPr>
      <w:rPr>
        <w:rFonts w:hint="default" w:ascii="Courier New" w:hAnsi="Courier New" w:cs="Courier New"/>
      </w:rPr>
    </w:lvl>
    <w:lvl w:ilvl="8" w:tplc="08090005" w:tentative="1">
      <w:start w:val="1"/>
      <w:numFmt w:val="bullet"/>
      <w:lvlText w:val=""/>
      <w:lvlJc w:val="left"/>
      <w:pPr>
        <w:ind w:left="7211" w:hanging="360"/>
      </w:pPr>
      <w:rPr>
        <w:rFonts w:hint="default" w:ascii="Wingdings" w:hAnsi="Wingdings"/>
      </w:rPr>
    </w:lvl>
  </w:abstractNum>
  <w:abstractNum w:abstractNumId="5" w15:restartNumberingAfterBreak="0">
    <w:nsid w:val="6966363E"/>
    <w:multiLevelType w:val="multilevel"/>
    <w:tmpl w:val="4A02C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FD35191"/>
    <w:multiLevelType w:val="hybridMultilevel"/>
    <w:tmpl w:val="6090E1A4"/>
    <w:lvl w:ilvl="0" w:tplc="631A3B4C">
      <w:numFmt w:val="bullet"/>
      <w:lvlText w:val="-"/>
      <w:lvlJc w:val="left"/>
      <w:pPr>
        <w:ind w:left="720" w:hanging="360"/>
      </w:pPr>
      <w:rPr>
        <w:rFonts w:hint="default" w:ascii="Century Gothic" w:hAnsi="Century Gothic"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AC81EAB"/>
    <w:multiLevelType w:val="hybridMultilevel"/>
    <w:tmpl w:val="6FB02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1"/>
  </w:num>
  <w:num w:numId="2">
    <w:abstractNumId w:val="4"/>
  </w:num>
  <w:num w:numId="3">
    <w:abstractNumId w:val="2"/>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48"/>
    <w:rsid w:val="00072A94"/>
    <w:rsid w:val="000C5117"/>
    <w:rsid w:val="000F3637"/>
    <w:rsid w:val="00122B64"/>
    <w:rsid w:val="00135F8F"/>
    <w:rsid w:val="002E5AF3"/>
    <w:rsid w:val="00352A54"/>
    <w:rsid w:val="00411CAA"/>
    <w:rsid w:val="0045783D"/>
    <w:rsid w:val="004D5370"/>
    <w:rsid w:val="00576A22"/>
    <w:rsid w:val="00614899"/>
    <w:rsid w:val="00662284"/>
    <w:rsid w:val="006F060E"/>
    <w:rsid w:val="007000AE"/>
    <w:rsid w:val="00736898"/>
    <w:rsid w:val="00895912"/>
    <w:rsid w:val="009216B9"/>
    <w:rsid w:val="0094380C"/>
    <w:rsid w:val="00952F69"/>
    <w:rsid w:val="009735EE"/>
    <w:rsid w:val="009D6567"/>
    <w:rsid w:val="009F4E6C"/>
    <w:rsid w:val="00A55DBD"/>
    <w:rsid w:val="00AA1E85"/>
    <w:rsid w:val="00B55103"/>
    <w:rsid w:val="00B66C24"/>
    <w:rsid w:val="00CE50AB"/>
    <w:rsid w:val="00CF2C48"/>
    <w:rsid w:val="01134F3E"/>
    <w:rsid w:val="05C8F65F"/>
    <w:rsid w:val="065B52CC"/>
    <w:rsid w:val="07668B03"/>
    <w:rsid w:val="0B2F1027"/>
    <w:rsid w:val="11A13C9C"/>
    <w:rsid w:val="11A8D2A6"/>
    <w:rsid w:val="1510370D"/>
    <w:rsid w:val="1DA8DA2E"/>
    <w:rsid w:val="1F8205D1"/>
    <w:rsid w:val="204B7B6B"/>
    <w:rsid w:val="24B9BD7A"/>
    <w:rsid w:val="26E8B5DE"/>
    <w:rsid w:val="293D7501"/>
    <w:rsid w:val="2A01DB7B"/>
    <w:rsid w:val="2D044BFD"/>
    <w:rsid w:val="2EBD4FDB"/>
    <w:rsid w:val="305BDB99"/>
    <w:rsid w:val="31279CCE"/>
    <w:rsid w:val="34F8620B"/>
    <w:rsid w:val="351A2BED"/>
    <w:rsid w:val="36358293"/>
    <w:rsid w:val="365867F7"/>
    <w:rsid w:val="3691B5A0"/>
    <w:rsid w:val="3786D670"/>
    <w:rsid w:val="39A32AA3"/>
    <w:rsid w:val="3B874A5A"/>
    <w:rsid w:val="3E64B0E1"/>
    <w:rsid w:val="42C82B3A"/>
    <w:rsid w:val="431D58D8"/>
    <w:rsid w:val="4544A07C"/>
    <w:rsid w:val="46083675"/>
    <w:rsid w:val="48DF8F42"/>
    <w:rsid w:val="49413807"/>
    <w:rsid w:val="4AE50425"/>
    <w:rsid w:val="526D28B1"/>
    <w:rsid w:val="5404B124"/>
    <w:rsid w:val="5404B124"/>
    <w:rsid w:val="5DC21B13"/>
    <w:rsid w:val="5E331522"/>
    <w:rsid w:val="5EB29B73"/>
    <w:rsid w:val="5F9D0F92"/>
    <w:rsid w:val="66D96C2A"/>
    <w:rsid w:val="67412A9C"/>
    <w:rsid w:val="7271A941"/>
    <w:rsid w:val="7438D7ED"/>
    <w:rsid w:val="7438D7ED"/>
    <w:rsid w:val="751AB8A3"/>
    <w:rsid w:val="752762F8"/>
    <w:rsid w:val="7ADDE20B"/>
    <w:rsid w:val="7B197A52"/>
    <w:rsid w:val="7D76B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40E95"/>
  <w15:docId w15:val="{642C79E3-F70B-4B6E-93C0-5A893427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 w:line="248" w:lineRule="auto"/>
      <w:ind w:left="10" w:hanging="10"/>
    </w:pPr>
    <w:rPr>
      <w:rFonts w:ascii="Times New Roman" w:hAnsi="Times New Roman" w:eastAsia="Times New Roman" w:cs="Times New Roman"/>
      <w:color w:val="000000"/>
    </w:rPr>
  </w:style>
  <w:style w:type="paragraph" w:styleId="Heading1">
    <w:name w:val="heading 1"/>
    <w:next w:val="Normal"/>
    <w:link w:val="Heading1Char"/>
    <w:uiPriority w:val="9"/>
    <w:qFormat/>
    <w:pPr>
      <w:keepNext/>
      <w:keepLines/>
      <w:spacing w:after="0" w:line="259" w:lineRule="auto"/>
      <w:ind w:left="24" w:hanging="10"/>
      <w:jc w:val="center"/>
      <w:outlineLvl w:val="0"/>
    </w:pPr>
    <w:rPr>
      <w:rFonts w:ascii="Times New Roman" w:hAnsi="Times New Roman" w:eastAsia="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4" w:line="259" w:lineRule="auto"/>
      <w:ind w:left="10" w:hanging="10"/>
      <w:outlineLvl w:val="1"/>
    </w:pPr>
    <w:rPr>
      <w:rFonts w:ascii="Times New Roman" w:hAnsi="Times New Roman" w:eastAsia="Times New Roman" w:cs="Times New Roman"/>
      <w:b/>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character" w:styleId="Heading1Char" w:customStyle="1">
    <w:name w:val="Heading 1 Char"/>
    <w:link w:val="Heading1"/>
    <w:rPr>
      <w:rFonts w:ascii="Times New Roman" w:hAnsi="Times New Roman" w:eastAsia="Times New Roman" w:cs="Times New Roman"/>
      <w:b/>
      <w:color w:val="000000"/>
      <w:sz w:val="40"/>
      <w:u w:val="single" w:color="000000"/>
    </w:rPr>
  </w:style>
  <w:style w:type="paragraph" w:styleId="Header">
    <w:name w:val="header"/>
    <w:basedOn w:val="Normal"/>
    <w:link w:val="HeaderChar"/>
    <w:uiPriority w:val="99"/>
    <w:unhideWhenUsed/>
    <w:rsid w:val="006622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2284"/>
    <w:rPr>
      <w:rFonts w:ascii="Times New Roman" w:hAnsi="Times New Roman" w:eastAsia="Times New Roman" w:cs="Times New Roman"/>
      <w:color w:val="000000"/>
    </w:rPr>
  </w:style>
  <w:style w:type="paragraph" w:styleId="NormalWeb">
    <w:name w:val="Normal (Web)"/>
    <w:basedOn w:val="Normal"/>
    <w:uiPriority w:val="99"/>
    <w:semiHidden/>
    <w:unhideWhenUsed/>
    <w:rsid w:val="00614899"/>
    <w:pPr>
      <w:spacing w:before="100" w:beforeAutospacing="1" w:after="100" w:afterAutospacing="1" w:line="240" w:lineRule="auto"/>
      <w:ind w:left="0" w:firstLine="0"/>
    </w:pPr>
    <w:rPr>
      <w:color w:val="auto"/>
      <w:kern w:val="0"/>
      <w14:ligatures w14:val="none"/>
    </w:rPr>
  </w:style>
  <w:style w:type="paragraph" w:styleId="NoSpacing">
    <w:name w:val="No Spacing"/>
    <w:uiPriority w:val="1"/>
    <w:qFormat/>
    <w:rsid w:val="00614899"/>
    <w:pPr>
      <w:spacing w:after="0" w:line="240" w:lineRule="auto"/>
      <w:ind w:left="10" w:hanging="10"/>
    </w:pPr>
    <w:rPr>
      <w:rFonts w:ascii="Times New Roman" w:hAnsi="Times New Roman" w:eastAsia="Times New Roman" w:cs="Times New Roman"/>
      <w:color w:val="000000"/>
    </w:rPr>
  </w:style>
  <w:style w:type="character" w:styleId="highlightnode" w:customStyle="1">
    <w:name w:val="highlightnode"/>
    <w:basedOn w:val="DefaultParagraphFont"/>
    <w:rsid w:val="00614899"/>
  </w:style>
  <w:style w:type="character" w:styleId="Strong">
    <w:name w:val="Strong"/>
    <w:basedOn w:val="DefaultParagraphFont"/>
    <w:uiPriority w:val="22"/>
    <w:qFormat/>
    <w:rsid w:val="00614899"/>
    <w:rPr>
      <w:b/>
      <w:bCs/>
    </w:rPr>
  </w:style>
  <w:style w:type="character" w:styleId="Hyperlink">
    <w:name w:val="Hyperlink"/>
    <w:basedOn w:val="DefaultParagraphFont"/>
    <w:uiPriority w:val="99"/>
    <w:unhideWhenUsed/>
    <w:rsid w:val="007000AE"/>
    <w:rPr>
      <w:color w:val="467886" w:themeColor="hyperlink"/>
      <w:u w:val="single"/>
    </w:rPr>
  </w:style>
  <w:style w:type="character" w:styleId="UnresolvedMention">
    <w:name w:val="Unresolved Mention"/>
    <w:basedOn w:val="DefaultParagraphFont"/>
    <w:uiPriority w:val="99"/>
    <w:semiHidden/>
    <w:unhideWhenUsed/>
    <w:rsid w:val="007000AE"/>
    <w:rPr>
      <w:color w:val="605E5C"/>
      <w:shd w:val="clear" w:color="auto" w:fill="E1DFDD"/>
    </w:rPr>
  </w:style>
  <w:style w:type="character" w:styleId="FollowedHyperlink">
    <w:name w:val="FollowedHyperlink"/>
    <w:basedOn w:val="DefaultParagraphFont"/>
    <w:uiPriority w:val="99"/>
    <w:semiHidden/>
    <w:unhideWhenUsed/>
    <w:rsid w:val="00CE50AB"/>
    <w:rPr>
      <w:color w:val="96607D" w:themeColor="followedHyperlink"/>
      <w:u w:val="single"/>
    </w:rPr>
  </w:style>
  <w:style w:type="paragraph" w:styleId="ListParagraph">
    <w:name w:val="List Paragraph"/>
    <w:basedOn w:val="Normal"/>
    <w:uiPriority w:val="34"/>
    <w:qFormat/>
    <w:rsid w:val="0094380C"/>
    <w:pPr>
      <w:ind w:left="720"/>
      <w:contextualSpacing/>
    </w:pPr>
  </w:style>
  <w:style w:type="paragraph" w:styleId="paragraph" w:customStyle="1">
    <w:name w:val="paragraph"/>
    <w:basedOn w:val="Normal"/>
    <w:rsid w:val="0094380C"/>
    <w:pPr>
      <w:spacing w:before="100" w:beforeAutospacing="1" w:after="100" w:afterAutospacing="1" w:line="240" w:lineRule="auto"/>
      <w:ind w:left="0" w:firstLine="0"/>
    </w:pPr>
    <w:rPr>
      <w:color w:val="auto"/>
      <w:kern w:val="0"/>
      <w14:ligatures w14:val="none"/>
    </w:rPr>
  </w:style>
  <w:style w:type="character" w:styleId="normaltextrun" w:customStyle="1">
    <w:name w:val="normaltextrun"/>
    <w:basedOn w:val="DefaultParagraphFont"/>
    <w:rsid w:val="0094380C"/>
  </w:style>
  <w:style w:type="character" w:styleId="eop" w:customStyle="1">
    <w:name w:val="eop"/>
    <w:basedOn w:val="DefaultParagraphFont"/>
    <w:rsid w:val="0094380C"/>
  </w:style>
  <w:style w:type="paragraph" w:styleId="TableParagraph" w:customStyle="true">
    <w:uiPriority w:val="1"/>
    <w:name w:val="Table Paragraph"/>
    <w:basedOn w:val="Normal"/>
    <w:qFormat/>
    <w:rsid w:val="006F060E"/>
    <w:rPr>
      <w:rFonts w:ascii="Roboto" w:hAnsi="Roboto" w:eastAsia="Roboto" w:cs="Roboto"/>
      <w:lang w:val="en-GB" w:eastAsia="en-GB" w:bidi="en-GB"/>
    </w:rPr>
    <w:pPr>
      <w:widowControl w:val="0"/>
      <w:spacing w:before="63"/>
      <w:ind w:left="282" w:hanging="17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4225">
      <w:bodyDiv w:val="1"/>
      <w:marLeft w:val="0"/>
      <w:marRight w:val="0"/>
      <w:marTop w:val="0"/>
      <w:marBottom w:val="0"/>
      <w:divBdr>
        <w:top w:val="none" w:sz="0" w:space="0" w:color="auto"/>
        <w:left w:val="none" w:sz="0" w:space="0" w:color="auto"/>
        <w:bottom w:val="none" w:sz="0" w:space="0" w:color="auto"/>
        <w:right w:val="none" w:sz="0" w:space="0" w:color="auto"/>
      </w:divBdr>
      <w:divsChild>
        <w:div w:id="1414165384">
          <w:blockQuote w:val="1"/>
          <w:marLeft w:val="0"/>
          <w:marRight w:val="0"/>
          <w:marTop w:val="0"/>
          <w:marBottom w:val="0"/>
          <w:divBdr>
            <w:top w:val="none" w:sz="0" w:space="0" w:color="auto"/>
            <w:left w:val="double" w:sz="24" w:space="15" w:color="F5F5F5"/>
            <w:bottom w:val="none" w:sz="0" w:space="0" w:color="auto"/>
            <w:right w:val="none" w:sz="0" w:space="0" w:color="auto"/>
          </w:divBdr>
        </w:div>
        <w:div w:id="1444953773">
          <w:blockQuote w:val="1"/>
          <w:marLeft w:val="0"/>
          <w:marRight w:val="0"/>
          <w:marTop w:val="0"/>
          <w:marBottom w:val="0"/>
          <w:divBdr>
            <w:top w:val="none" w:sz="0" w:space="0" w:color="auto"/>
            <w:left w:val="double" w:sz="24" w:space="15" w:color="F5F5F5"/>
            <w:bottom w:val="none" w:sz="0" w:space="0" w:color="auto"/>
            <w:right w:val="none" w:sz="0" w:space="0" w:color="auto"/>
          </w:divBdr>
        </w:div>
      </w:divsChild>
    </w:div>
    <w:div w:id="662465675">
      <w:bodyDiv w:val="1"/>
      <w:marLeft w:val="0"/>
      <w:marRight w:val="0"/>
      <w:marTop w:val="0"/>
      <w:marBottom w:val="0"/>
      <w:divBdr>
        <w:top w:val="none" w:sz="0" w:space="0" w:color="auto"/>
        <w:left w:val="none" w:sz="0" w:space="0" w:color="auto"/>
        <w:bottom w:val="none" w:sz="0" w:space="0" w:color="auto"/>
        <w:right w:val="none" w:sz="0" w:space="0" w:color="auto"/>
      </w:divBdr>
    </w:div>
    <w:div w:id="1004475403">
      <w:bodyDiv w:val="1"/>
      <w:marLeft w:val="0"/>
      <w:marRight w:val="0"/>
      <w:marTop w:val="0"/>
      <w:marBottom w:val="0"/>
      <w:divBdr>
        <w:top w:val="none" w:sz="0" w:space="0" w:color="auto"/>
        <w:left w:val="none" w:sz="0" w:space="0" w:color="auto"/>
        <w:bottom w:val="none" w:sz="0" w:space="0" w:color="auto"/>
        <w:right w:val="none" w:sz="0" w:space="0" w:color="auto"/>
      </w:divBdr>
      <w:divsChild>
        <w:div w:id="1476292737">
          <w:blockQuote w:val="1"/>
          <w:marLeft w:val="0"/>
          <w:marRight w:val="0"/>
          <w:marTop w:val="0"/>
          <w:marBottom w:val="0"/>
          <w:divBdr>
            <w:top w:val="none" w:sz="0" w:space="0" w:color="auto"/>
            <w:left w:val="double" w:sz="24" w:space="15" w:color="F5F5F5"/>
            <w:bottom w:val="none" w:sz="0" w:space="0" w:color="auto"/>
            <w:right w:val="none" w:sz="0" w:space="0" w:color="auto"/>
          </w:divBdr>
        </w:div>
      </w:divsChild>
    </w:div>
    <w:div w:id="1567255207">
      <w:bodyDiv w:val="1"/>
      <w:marLeft w:val="0"/>
      <w:marRight w:val="0"/>
      <w:marTop w:val="0"/>
      <w:marBottom w:val="0"/>
      <w:divBdr>
        <w:top w:val="none" w:sz="0" w:space="0" w:color="auto"/>
        <w:left w:val="none" w:sz="0" w:space="0" w:color="auto"/>
        <w:bottom w:val="none" w:sz="0" w:space="0" w:color="auto"/>
        <w:right w:val="none" w:sz="0" w:space="0" w:color="auto"/>
      </w:divBdr>
      <w:divsChild>
        <w:div w:id="1146433754">
          <w:marLeft w:val="0"/>
          <w:marRight w:val="0"/>
          <w:marTop w:val="0"/>
          <w:marBottom w:val="0"/>
          <w:divBdr>
            <w:top w:val="none" w:sz="0" w:space="0" w:color="auto"/>
            <w:left w:val="none" w:sz="0" w:space="0" w:color="auto"/>
            <w:bottom w:val="none" w:sz="0" w:space="0" w:color="auto"/>
            <w:right w:val="none" w:sz="0" w:space="0" w:color="auto"/>
          </w:divBdr>
          <w:divsChild>
            <w:div w:id="896673616">
              <w:marLeft w:val="0"/>
              <w:marRight w:val="0"/>
              <w:marTop w:val="0"/>
              <w:marBottom w:val="0"/>
              <w:divBdr>
                <w:top w:val="none" w:sz="0" w:space="0" w:color="auto"/>
                <w:left w:val="none" w:sz="0" w:space="0" w:color="auto"/>
                <w:bottom w:val="none" w:sz="0" w:space="0" w:color="auto"/>
                <w:right w:val="none" w:sz="0" w:space="0" w:color="auto"/>
              </w:divBdr>
            </w:div>
          </w:divsChild>
        </w:div>
        <w:div w:id="958030233">
          <w:marLeft w:val="0"/>
          <w:marRight w:val="0"/>
          <w:marTop w:val="0"/>
          <w:marBottom w:val="0"/>
          <w:divBdr>
            <w:top w:val="none" w:sz="0" w:space="0" w:color="auto"/>
            <w:left w:val="none" w:sz="0" w:space="0" w:color="auto"/>
            <w:bottom w:val="none" w:sz="0" w:space="0" w:color="auto"/>
            <w:right w:val="none" w:sz="0" w:space="0" w:color="auto"/>
          </w:divBdr>
          <w:divsChild>
            <w:div w:id="1113552479">
              <w:marLeft w:val="0"/>
              <w:marRight w:val="0"/>
              <w:marTop w:val="0"/>
              <w:marBottom w:val="0"/>
              <w:divBdr>
                <w:top w:val="none" w:sz="0" w:space="0" w:color="auto"/>
                <w:left w:val="none" w:sz="0" w:space="0" w:color="auto"/>
                <w:bottom w:val="none" w:sz="0" w:space="0" w:color="auto"/>
                <w:right w:val="none" w:sz="0" w:space="0" w:color="auto"/>
              </w:divBdr>
            </w:div>
          </w:divsChild>
        </w:div>
        <w:div w:id="1106388630">
          <w:marLeft w:val="0"/>
          <w:marRight w:val="0"/>
          <w:marTop w:val="0"/>
          <w:marBottom w:val="0"/>
          <w:divBdr>
            <w:top w:val="none" w:sz="0" w:space="0" w:color="auto"/>
            <w:left w:val="none" w:sz="0" w:space="0" w:color="auto"/>
            <w:bottom w:val="none" w:sz="0" w:space="0" w:color="auto"/>
            <w:right w:val="none" w:sz="0" w:space="0" w:color="auto"/>
          </w:divBdr>
          <w:divsChild>
            <w:div w:id="1330329852">
              <w:marLeft w:val="0"/>
              <w:marRight w:val="0"/>
              <w:marTop w:val="0"/>
              <w:marBottom w:val="0"/>
              <w:divBdr>
                <w:top w:val="none" w:sz="0" w:space="0" w:color="auto"/>
                <w:left w:val="none" w:sz="0" w:space="0" w:color="auto"/>
                <w:bottom w:val="none" w:sz="0" w:space="0" w:color="auto"/>
                <w:right w:val="none" w:sz="0" w:space="0" w:color="auto"/>
              </w:divBdr>
            </w:div>
          </w:divsChild>
        </w:div>
        <w:div w:id="1373649371">
          <w:marLeft w:val="0"/>
          <w:marRight w:val="0"/>
          <w:marTop w:val="0"/>
          <w:marBottom w:val="0"/>
          <w:divBdr>
            <w:top w:val="none" w:sz="0" w:space="0" w:color="auto"/>
            <w:left w:val="none" w:sz="0" w:space="0" w:color="auto"/>
            <w:bottom w:val="none" w:sz="0" w:space="0" w:color="auto"/>
            <w:right w:val="none" w:sz="0" w:space="0" w:color="auto"/>
          </w:divBdr>
          <w:divsChild>
            <w:div w:id="1382943029">
              <w:marLeft w:val="0"/>
              <w:marRight w:val="0"/>
              <w:marTop w:val="0"/>
              <w:marBottom w:val="0"/>
              <w:divBdr>
                <w:top w:val="none" w:sz="0" w:space="0" w:color="auto"/>
                <w:left w:val="none" w:sz="0" w:space="0" w:color="auto"/>
                <w:bottom w:val="none" w:sz="0" w:space="0" w:color="auto"/>
                <w:right w:val="none" w:sz="0" w:space="0" w:color="auto"/>
              </w:divBdr>
            </w:div>
          </w:divsChild>
        </w:div>
        <w:div w:id="41371122">
          <w:marLeft w:val="0"/>
          <w:marRight w:val="0"/>
          <w:marTop w:val="0"/>
          <w:marBottom w:val="0"/>
          <w:divBdr>
            <w:top w:val="none" w:sz="0" w:space="0" w:color="auto"/>
            <w:left w:val="none" w:sz="0" w:space="0" w:color="auto"/>
            <w:bottom w:val="none" w:sz="0" w:space="0" w:color="auto"/>
            <w:right w:val="none" w:sz="0" w:space="0" w:color="auto"/>
          </w:divBdr>
          <w:divsChild>
            <w:div w:id="263656850">
              <w:marLeft w:val="0"/>
              <w:marRight w:val="0"/>
              <w:marTop w:val="0"/>
              <w:marBottom w:val="0"/>
              <w:divBdr>
                <w:top w:val="none" w:sz="0" w:space="0" w:color="auto"/>
                <w:left w:val="none" w:sz="0" w:space="0" w:color="auto"/>
                <w:bottom w:val="none" w:sz="0" w:space="0" w:color="auto"/>
                <w:right w:val="none" w:sz="0" w:space="0" w:color="auto"/>
              </w:divBdr>
            </w:div>
          </w:divsChild>
        </w:div>
        <w:div w:id="648830394">
          <w:marLeft w:val="0"/>
          <w:marRight w:val="0"/>
          <w:marTop w:val="0"/>
          <w:marBottom w:val="0"/>
          <w:divBdr>
            <w:top w:val="none" w:sz="0" w:space="0" w:color="auto"/>
            <w:left w:val="none" w:sz="0" w:space="0" w:color="auto"/>
            <w:bottom w:val="none" w:sz="0" w:space="0" w:color="auto"/>
            <w:right w:val="none" w:sz="0" w:space="0" w:color="auto"/>
          </w:divBdr>
          <w:divsChild>
            <w:div w:id="1638536504">
              <w:marLeft w:val="0"/>
              <w:marRight w:val="0"/>
              <w:marTop w:val="0"/>
              <w:marBottom w:val="0"/>
              <w:divBdr>
                <w:top w:val="none" w:sz="0" w:space="0" w:color="auto"/>
                <w:left w:val="none" w:sz="0" w:space="0" w:color="auto"/>
                <w:bottom w:val="none" w:sz="0" w:space="0" w:color="auto"/>
                <w:right w:val="none" w:sz="0" w:space="0" w:color="auto"/>
              </w:divBdr>
            </w:div>
          </w:divsChild>
        </w:div>
        <w:div w:id="747727296">
          <w:marLeft w:val="0"/>
          <w:marRight w:val="0"/>
          <w:marTop w:val="0"/>
          <w:marBottom w:val="0"/>
          <w:divBdr>
            <w:top w:val="none" w:sz="0" w:space="0" w:color="auto"/>
            <w:left w:val="none" w:sz="0" w:space="0" w:color="auto"/>
            <w:bottom w:val="none" w:sz="0" w:space="0" w:color="auto"/>
            <w:right w:val="none" w:sz="0" w:space="0" w:color="auto"/>
          </w:divBdr>
          <w:divsChild>
            <w:div w:id="1366251837">
              <w:marLeft w:val="0"/>
              <w:marRight w:val="0"/>
              <w:marTop w:val="0"/>
              <w:marBottom w:val="0"/>
              <w:divBdr>
                <w:top w:val="none" w:sz="0" w:space="0" w:color="auto"/>
                <w:left w:val="none" w:sz="0" w:space="0" w:color="auto"/>
                <w:bottom w:val="none" w:sz="0" w:space="0" w:color="auto"/>
                <w:right w:val="none" w:sz="0" w:space="0" w:color="auto"/>
              </w:divBdr>
            </w:div>
          </w:divsChild>
        </w:div>
        <w:div w:id="533463166">
          <w:marLeft w:val="0"/>
          <w:marRight w:val="0"/>
          <w:marTop w:val="0"/>
          <w:marBottom w:val="0"/>
          <w:divBdr>
            <w:top w:val="none" w:sz="0" w:space="0" w:color="auto"/>
            <w:left w:val="none" w:sz="0" w:space="0" w:color="auto"/>
            <w:bottom w:val="none" w:sz="0" w:space="0" w:color="auto"/>
            <w:right w:val="none" w:sz="0" w:space="0" w:color="auto"/>
          </w:divBdr>
          <w:divsChild>
            <w:div w:id="65957326">
              <w:marLeft w:val="0"/>
              <w:marRight w:val="0"/>
              <w:marTop w:val="0"/>
              <w:marBottom w:val="0"/>
              <w:divBdr>
                <w:top w:val="none" w:sz="0" w:space="0" w:color="auto"/>
                <w:left w:val="none" w:sz="0" w:space="0" w:color="auto"/>
                <w:bottom w:val="none" w:sz="0" w:space="0" w:color="auto"/>
                <w:right w:val="none" w:sz="0" w:space="0" w:color="auto"/>
              </w:divBdr>
            </w:div>
          </w:divsChild>
        </w:div>
        <w:div w:id="132872049">
          <w:marLeft w:val="0"/>
          <w:marRight w:val="0"/>
          <w:marTop w:val="0"/>
          <w:marBottom w:val="0"/>
          <w:divBdr>
            <w:top w:val="none" w:sz="0" w:space="0" w:color="auto"/>
            <w:left w:val="none" w:sz="0" w:space="0" w:color="auto"/>
            <w:bottom w:val="none" w:sz="0" w:space="0" w:color="auto"/>
            <w:right w:val="none" w:sz="0" w:space="0" w:color="auto"/>
          </w:divBdr>
          <w:divsChild>
            <w:div w:id="2070879698">
              <w:marLeft w:val="0"/>
              <w:marRight w:val="0"/>
              <w:marTop w:val="0"/>
              <w:marBottom w:val="0"/>
              <w:divBdr>
                <w:top w:val="none" w:sz="0" w:space="0" w:color="auto"/>
                <w:left w:val="none" w:sz="0" w:space="0" w:color="auto"/>
                <w:bottom w:val="none" w:sz="0" w:space="0" w:color="auto"/>
                <w:right w:val="none" w:sz="0" w:space="0" w:color="auto"/>
              </w:divBdr>
            </w:div>
          </w:divsChild>
        </w:div>
        <w:div w:id="977145720">
          <w:marLeft w:val="0"/>
          <w:marRight w:val="0"/>
          <w:marTop w:val="0"/>
          <w:marBottom w:val="0"/>
          <w:divBdr>
            <w:top w:val="none" w:sz="0" w:space="0" w:color="auto"/>
            <w:left w:val="none" w:sz="0" w:space="0" w:color="auto"/>
            <w:bottom w:val="none" w:sz="0" w:space="0" w:color="auto"/>
            <w:right w:val="none" w:sz="0" w:space="0" w:color="auto"/>
          </w:divBdr>
          <w:divsChild>
            <w:div w:id="1124353063">
              <w:marLeft w:val="0"/>
              <w:marRight w:val="0"/>
              <w:marTop w:val="0"/>
              <w:marBottom w:val="0"/>
              <w:divBdr>
                <w:top w:val="none" w:sz="0" w:space="0" w:color="auto"/>
                <w:left w:val="none" w:sz="0" w:space="0" w:color="auto"/>
                <w:bottom w:val="none" w:sz="0" w:space="0" w:color="auto"/>
                <w:right w:val="none" w:sz="0" w:space="0" w:color="auto"/>
              </w:divBdr>
            </w:div>
          </w:divsChild>
        </w:div>
        <w:div w:id="1610119868">
          <w:marLeft w:val="0"/>
          <w:marRight w:val="0"/>
          <w:marTop w:val="0"/>
          <w:marBottom w:val="0"/>
          <w:divBdr>
            <w:top w:val="none" w:sz="0" w:space="0" w:color="auto"/>
            <w:left w:val="none" w:sz="0" w:space="0" w:color="auto"/>
            <w:bottom w:val="none" w:sz="0" w:space="0" w:color="auto"/>
            <w:right w:val="none" w:sz="0" w:space="0" w:color="auto"/>
          </w:divBdr>
          <w:divsChild>
            <w:div w:id="43146529">
              <w:marLeft w:val="0"/>
              <w:marRight w:val="0"/>
              <w:marTop w:val="0"/>
              <w:marBottom w:val="0"/>
              <w:divBdr>
                <w:top w:val="none" w:sz="0" w:space="0" w:color="auto"/>
                <w:left w:val="none" w:sz="0" w:space="0" w:color="auto"/>
                <w:bottom w:val="none" w:sz="0" w:space="0" w:color="auto"/>
                <w:right w:val="none" w:sz="0" w:space="0" w:color="auto"/>
              </w:divBdr>
            </w:div>
          </w:divsChild>
        </w:div>
        <w:div w:id="767964041">
          <w:marLeft w:val="0"/>
          <w:marRight w:val="0"/>
          <w:marTop w:val="0"/>
          <w:marBottom w:val="0"/>
          <w:divBdr>
            <w:top w:val="none" w:sz="0" w:space="0" w:color="auto"/>
            <w:left w:val="none" w:sz="0" w:space="0" w:color="auto"/>
            <w:bottom w:val="none" w:sz="0" w:space="0" w:color="auto"/>
            <w:right w:val="none" w:sz="0" w:space="0" w:color="auto"/>
          </w:divBdr>
          <w:divsChild>
            <w:div w:id="632176288">
              <w:marLeft w:val="0"/>
              <w:marRight w:val="0"/>
              <w:marTop w:val="0"/>
              <w:marBottom w:val="0"/>
              <w:divBdr>
                <w:top w:val="none" w:sz="0" w:space="0" w:color="auto"/>
                <w:left w:val="none" w:sz="0" w:space="0" w:color="auto"/>
                <w:bottom w:val="none" w:sz="0" w:space="0" w:color="auto"/>
                <w:right w:val="none" w:sz="0" w:space="0" w:color="auto"/>
              </w:divBdr>
            </w:div>
          </w:divsChild>
        </w:div>
        <w:div w:id="1197616142">
          <w:marLeft w:val="0"/>
          <w:marRight w:val="0"/>
          <w:marTop w:val="0"/>
          <w:marBottom w:val="0"/>
          <w:divBdr>
            <w:top w:val="none" w:sz="0" w:space="0" w:color="auto"/>
            <w:left w:val="none" w:sz="0" w:space="0" w:color="auto"/>
            <w:bottom w:val="none" w:sz="0" w:space="0" w:color="auto"/>
            <w:right w:val="none" w:sz="0" w:space="0" w:color="auto"/>
          </w:divBdr>
          <w:divsChild>
            <w:div w:id="472791776">
              <w:marLeft w:val="0"/>
              <w:marRight w:val="0"/>
              <w:marTop w:val="0"/>
              <w:marBottom w:val="0"/>
              <w:divBdr>
                <w:top w:val="none" w:sz="0" w:space="0" w:color="auto"/>
                <w:left w:val="none" w:sz="0" w:space="0" w:color="auto"/>
                <w:bottom w:val="none" w:sz="0" w:space="0" w:color="auto"/>
                <w:right w:val="none" w:sz="0" w:space="0" w:color="auto"/>
              </w:divBdr>
            </w:div>
          </w:divsChild>
        </w:div>
        <w:div w:id="712658266">
          <w:marLeft w:val="0"/>
          <w:marRight w:val="0"/>
          <w:marTop w:val="0"/>
          <w:marBottom w:val="0"/>
          <w:divBdr>
            <w:top w:val="none" w:sz="0" w:space="0" w:color="auto"/>
            <w:left w:val="none" w:sz="0" w:space="0" w:color="auto"/>
            <w:bottom w:val="none" w:sz="0" w:space="0" w:color="auto"/>
            <w:right w:val="none" w:sz="0" w:space="0" w:color="auto"/>
          </w:divBdr>
          <w:divsChild>
            <w:div w:id="661348124">
              <w:marLeft w:val="0"/>
              <w:marRight w:val="0"/>
              <w:marTop w:val="0"/>
              <w:marBottom w:val="0"/>
              <w:divBdr>
                <w:top w:val="none" w:sz="0" w:space="0" w:color="auto"/>
                <w:left w:val="none" w:sz="0" w:space="0" w:color="auto"/>
                <w:bottom w:val="none" w:sz="0" w:space="0" w:color="auto"/>
                <w:right w:val="none" w:sz="0" w:space="0" w:color="auto"/>
              </w:divBdr>
            </w:div>
            <w:div w:id="1301571209">
              <w:marLeft w:val="0"/>
              <w:marRight w:val="0"/>
              <w:marTop w:val="0"/>
              <w:marBottom w:val="0"/>
              <w:divBdr>
                <w:top w:val="none" w:sz="0" w:space="0" w:color="auto"/>
                <w:left w:val="none" w:sz="0" w:space="0" w:color="auto"/>
                <w:bottom w:val="none" w:sz="0" w:space="0" w:color="auto"/>
                <w:right w:val="none" w:sz="0" w:space="0" w:color="auto"/>
              </w:divBdr>
            </w:div>
          </w:divsChild>
        </w:div>
        <w:div w:id="1012613626">
          <w:marLeft w:val="0"/>
          <w:marRight w:val="0"/>
          <w:marTop w:val="0"/>
          <w:marBottom w:val="0"/>
          <w:divBdr>
            <w:top w:val="none" w:sz="0" w:space="0" w:color="auto"/>
            <w:left w:val="none" w:sz="0" w:space="0" w:color="auto"/>
            <w:bottom w:val="none" w:sz="0" w:space="0" w:color="auto"/>
            <w:right w:val="none" w:sz="0" w:space="0" w:color="auto"/>
          </w:divBdr>
          <w:divsChild>
            <w:div w:id="252320811">
              <w:marLeft w:val="0"/>
              <w:marRight w:val="0"/>
              <w:marTop w:val="0"/>
              <w:marBottom w:val="0"/>
              <w:divBdr>
                <w:top w:val="none" w:sz="0" w:space="0" w:color="auto"/>
                <w:left w:val="none" w:sz="0" w:space="0" w:color="auto"/>
                <w:bottom w:val="none" w:sz="0" w:space="0" w:color="auto"/>
                <w:right w:val="none" w:sz="0" w:space="0" w:color="auto"/>
              </w:divBdr>
            </w:div>
          </w:divsChild>
        </w:div>
        <w:div w:id="1181625158">
          <w:marLeft w:val="0"/>
          <w:marRight w:val="0"/>
          <w:marTop w:val="0"/>
          <w:marBottom w:val="0"/>
          <w:divBdr>
            <w:top w:val="none" w:sz="0" w:space="0" w:color="auto"/>
            <w:left w:val="none" w:sz="0" w:space="0" w:color="auto"/>
            <w:bottom w:val="none" w:sz="0" w:space="0" w:color="auto"/>
            <w:right w:val="none" w:sz="0" w:space="0" w:color="auto"/>
          </w:divBdr>
          <w:divsChild>
            <w:div w:id="857622221">
              <w:marLeft w:val="0"/>
              <w:marRight w:val="0"/>
              <w:marTop w:val="0"/>
              <w:marBottom w:val="0"/>
              <w:divBdr>
                <w:top w:val="none" w:sz="0" w:space="0" w:color="auto"/>
                <w:left w:val="none" w:sz="0" w:space="0" w:color="auto"/>
                <w:bottom w:val="none" w:sz="0" w:space="0" w:color="auto"/>
                <w:right w:val="none" w:sz="0" w:space="0" w:color="auto"/>
              </w:divBdr>
            </w:div>
          </w:divsChild>
        </w:div>
        <w:div w:id="605310456">
          <w:marLeft w:val="0"/>
          <w:marRight w:val="0"/>
          <w:marTop w:val="0"/>
          <w:marBottom w:val="0"/>
          <w:divBdr>
            <w:top w:val="none" w:sz="0" w:space="0" w:color="auto"/>
            <w:left w:val="none" w:sz="0" w:space="0" w:color="auto"/>
            <w:bottom w:val="none" w:sz="0" w:space="0" w:color="auto"/>
            <w:right w:val="none" w:sz="0" w:space="0" w:color="auto"/>
          </w:divBdr>
          <w:divsChild>
            <w:div w:id="1037782349">
              <w:marLeft w:val="0"/>
              <w:marRight w:val="0"/>
              <w:marTop w:val="0"/>
              <w:marBottom w:val="0"/>
              <w:divBdr>
                <w:top w:val="none" w:sz="0" w:space="0" w:color="auto"/>
                <w:left w:val="none" w:sz="0" w:space="0" w:color="auto"/>
                <w:bottom w:val="none" w:sz="0" w:space="0" w:color="auto"/>
                <w:right w:val="none" w:sz="0" w:space="0" w:color="auto"/>
              </w:divBdr>
            </w:div>
          </w:divsChild>
        </w:div>
        <w:div w:id="740492691">
          <w:marLeft w:val="0"/>
          <w:marRight w:val="0"/>
          <w:marTop w:val="0"/>
          <w:marBottom w:val="0"/>
          <w:divBdr>
            <w:top w:val="none" w:sz="0" w:space="0" w:color="auto"/>
            <w:left w:val="none" w:sz="0" w:space="0" w:color="auto"/>
            <w:bottom w:val="none" w:sz="0" w:space="0" w:color="auto"/>
            <w:right w:val="none" w:sz="0" w:space="0" w:color="auto"/>
          </w:divBdr>
          <w:divsChild>
            <w:div w:id="1377923788">
              <w:marLeft w:val="0"/>
              <w:marRight w:val="0"/>
              <w:marTop w:val="0"/>
              <w:marBottom w:val="0"/>
              <w:divBdr>
                <w:top w:val="none" w:sz="0" w:space="0" w:color="auto"/>
                <w:left w:val="none" w:sz="0" w:space="0" w:color="auto"/>
                <w:bottom w:val="none" w:sz="0" w:space="0" w:color="auto"/>
                <w:right w:val="none" w:sz="0" w:space="0" w:color="auto"/>
              </w:divBdr>
            </w:div>
          </w:divsChild>
        </w:div>
        <w:div w:id="1157694405">
          <w:marLeft w:val="0"/>
          <w:marRight w:val="0"/>
          <w:marTop w:val="0"/>
          <w:marBottom w:val="0"/>
          <w:divBdr>
            <w:top w:val="none" w:sz="0" w:space="0" w:color="auto"/>
            <w:left w:val="none" w:sz="0" w:space="0" w:color="auto"/>
            <w:bottom w:val="none" w:sz="0" w:space="0" w:color="auto"/>
            <w:right w:val="none" w:sz="0" w:space="0" w:color="auto"/>
          </w:divBdr>
          <w:divsChild>
            <w:div w:id="1932198020">
              <w:marLeft w:val="0"/>
              <w:marRight w:val="0"/>
              <w:marTop w:val="0"/>
              <w:marBottom w:val="0"/>
              <w:divBdr>
                <w:top w:val="none" w:sz="0" w:space="0" w:color="auto"/>
                <w:left w:val="none" w:sz="0" w:space="0" w:color="auto"/>
                <w:bottom w:val="none" w:sz="0" w:space="0" w:color="auto"/>
                <w:right w:val="none" w:sz="0" w:space="0" w:color="auto"/>
              </w:divBdr>
            </w:div>
          </w:divsChild>
        </w:div>
        <w:div w:id="515537042">
          <w:marLeft w:val="0"/>
          <w:marRight w:val="0"/>
          <w:marTop w:val="0"/>
          <w:marBottom w:val="0"/>
          <w:divBdr>
            <w:top w:val="none" w:sz="0" w:space="0" w:color="auto"/>
            <w:left w:val="none" w:sz="0" w:space="0" w:color="auto"/>
            <w:bottom w:val="none" w:sz="0" w:space="0" w:color="auto"/>
            <w:right w:val="none" w:sz="0" w:space="0" w:color="auto"/>
          </w:divBdr>
          <w:divsChild>
            <w:div w:id="473837767">
              <w:marLeft w:val="0"/>
              <w:marRight w:val="0"/>
              <w:marTop w:val="0"/>
              <w:marBottom w:val="0"/>
              <w:divBdr>
                <w:top w:val="none" w:sz="0" w:space="0" w:color="auto"/>
                <w:left w:val="none" w:sz="0" w:space="0" w:color="auto"/>
                <w:bottom w:val="none" w:sz="0" w:space="0" w:color="auto"/>
                <w:right w:val="none" w:sz="0" w:space="0" w:color="auto"/>
              </w:divBdr>
            </w:div>
            <w:div w:id="1475373778">
              <w:marLeft w:val="0"/>
              <w:marRight w:val="0"/>
              <w:marTop w:val="0"/>
              <w:marBottom w:val="0"/>
              <w:divBdr>
                <w:top w:val="none" w:sz="0" w:space="0" w:color="auto"/>
                <w:left w:val="none" w:sz="0" w:space="0" w:color="auto"/>
                <w:bottom w:val="none" w:sz="0" w:space="0" w:color="auto"/>
                <w:right w:val="none" w:sz="0" w:space="0" w:color="auto"/>
              </w:divBdr>
            </w:div>
          </w:divsChild>
        </w:div>
        <w:div w:id="1282692353">
          <w:marLeft w:val="0"/>
          <w:marRight w:val="0"/>
          <w:marTop w:val="0"/>
          <w:marBottom w:val="0"/>
          <w:divBdr>
            <w:top w:val="none" w:sz="0" w:space="0" w:color="auto"/>
            <w:left w:val="none" w:sz="0" w:space="0" w:color="auto"/>
            <w:bottom w:val="none" w:sz="0" w:space="0" w:color="auto"/>
            <w:right w:val="none" w:sz="0" w:space="0" w:color="auto"/>
          </w:divBdr>
          <w:divsChild>
            <w:div w:id="558170137">
              <w:marLeft w:val="0"/>
              <w:marRight w:val="0"/>
              <w:marTop w:val="0"/>
              <w:marBottom w:val="0"/>
              <w:divBdr>
                <w:top w:val="none" w:sz="0" w:space="0" w:color="auto"/>
                <w:left w:val="none" w:sz="0" w:space="0" w:color="auto"/>
                <w:bottom w:val="none" w:sz="0" w:space="0" w:color="auto"/>
                <w:right w:val="none" w:sz="0" w:space="0" w:color="auto"/>
              </w:divBdr>
            </w:div>
            <w:div w:id="1168709555">
              <w:marLeft w:val="0"/>
              <w:marRight w:val="0"/>
              <w:marTop w:val="0"/>
              <w:marBottom w:val="0"/>
              <w:divBdr>
                <w:top w:val="none" w:sz="0" w:space="0" w:color="auto"/>
                <w:left w:val="none" w:sz="0" w:space="0" w:color="auto"/>
                <w:bottom w:val="none" w:sz="0" w:space="0" w:color="auto"/>
                <w:right w:val="none" w:sz="0" w:space="0" w:color="auto"/>
              </w:divBdr>
            </w:div>
          </w:divsChild>
        </w:div>
        <w:div w:id="578641292">
          <w:marLeft w:val="0"/>
          <w:marRight w:val="0"/>
          <w:marTop w:val="0"/>
          <w:marBottom w:val="0"/>
          <w:divBdr>
            <w:top w:val="none" w:sz="0" w:space="0" w:color="auto"/>
            <w:left w:val="none" w:sz="0" w:space="0" w:color="auto"/>
            <w:bottom w:val="none" w:sz="0" w:space="0" w:color="auto"/>
            <w:right w:val="none" w:sz="0" w:space="0" w:color="auto"/>
          </w:divBdr>
          <w:divsChild>
            <w:div w:id="761990483">
              <w:marLeft w:val="0"/>
              <w:marRight w:val="0"/>
              <w:marTop w:val="0"/>
              <w:marBottom w:val="0"/>
              <w:divBdr>
                <w:top w:val="none" w:sz="0" w:space="0" w:color="auto"/>
                <w:left w:val="none" w:sz="0" w:space="0" w:color="auto"/>
                <w:bottom w:val="none" w:sz="0" w:space="0" w:color="auto"/>
                <w:right w:val="none" w:sz="0" w:space="0" w:color="auto"/>
              </w:divBdr>
            </w:div>
          </w:divsChild>
        </w:div>
        <w:div w:id="1529485199">
          <w:marLeft w:val="0"/>
          <w:marRight w:val="0"/>
          <w:marTop w:val="0"/>
          <w:marBottom w:val="0"/>
          <w:divBdr>
            <w:top w:val="none" w:sz="0" w:space="0" w:color="auto"/>
            <w:left w:val="none" w:sz="0" w:space="0" w:color="auto"/>
            <w:bottom w:val="none" w:sz="0" w:space="0" w:color="auto"/>
            <w:right w:val="none" w:sz="0" w:space="0" w:color="auto"/>
          </w:divBdr>
          <w:divsChild>
            <w:div w:id="1447500811">
              <w:marLeft w:val="0"/>
              <w:marRight w:val="0"/>
              <w:marTop w:val="0"/>
              <w:marBottom w:val="0"/>
              <w:divBdr>
                <w:top w:val="none" w:sz="0" w:space="0" w:color="auto"/>
                <w:left w:val="none" w:sz="0" w:space="0" w:color="auto"/>
                <w:bottom w:val="none" w:sz="0" w:space="0" w:color="auto"/>
                <w:right w:val="none" w:sz="0" w:space="0" w:color="auto"/>
              </w:divBdr>
            </w:div>
          </w:divsChild>
        </w:div>
        <w:div w:id="191236815">
          <w:marLeft w:val="0"/>
          <w:marRight w:val="0"/>
          <w:marTop w:val="0"/>
          <w:marBottom w:val="0"/>
          <w:divBdr>
            <w:top w:val="none" w:sz="0" w:space="0" w:color="auto"/>
            <w:left w:val="none" w:sz="0" w:space="0" w:color="auto"/>
            <w:bottom w:val="none" w:sz="0" w:space="0" w:color="auto"/>
            <w:right w:val="none" w:sz="0" w:space="0" w:color="auto"/>
          </w:divBdr>
          <w:divsChild>
            <w:div w:id="1229459974">
              <w:marLeft w:val="0"/>
              <w:marRight w:val="0"/>
              <w:marTop w:val="0"/>
              <w:marBottom w:val="0"/>
              <w:divBdr>
                <w:top w:val="none" w:sz="0" w:space="0" w:color="auto"/>
                <w:left w:val="none" w:sz="0" w:space="0" w:color="auto"/>
                <w:bottom w:val="none" w:sz="0" w:space="0" w:color="auto"/>
                <w:right w:val="none" w:sz="0" w:space="0" w:color="auto"/>
              </w:divBdr>
            </w:div>
          </w:divsChild>
        </w:div>
        <w:div w:id="1591502795">
          <w:marLeft w:val="0"/>
          <w:marRight w:val="0"/>
          <w:marTop w:val="0"/>
          <w:marBottom w:val="0"/>
          <w:divBdr>
            <w:top w:val="none" w:sz="0" w:space="0" w:color="auto"/>
            <w:left w:val="none" w:sz="0" w:space="0" w:color="auto"/>
            <w:bottom w:val="none" w:sz="0" w:space="0" w:color="auto"/>
            <w:right w:val="none" w:sz="0" w:space="0" w:color="auto"/>
          </w:divBdr>
          <w:divsChild>
            <w:div w:id="940146282">
              <w:marLeft w:val="0"/>
              <w:marRight w:val="0"/>
              <w:marTop w:val="0"/>
              <w:marBottom w:val="0"/>
              <w:divBdr>
                <w:top w:val="none" w:sz="0" w:space="0" w:color="auto"/>
                <w:left w:val="none" w:sz="0" w:space="0" w:color="auto"/>
                <w:bottom w:val="none" w:sz="0" w:space="0" w:color="auto"/>
                <w:right w:val="none" w:sz="0" w:space="0" w:color="auto"/>
              </w:divBdr>
            </w:div>
          </w:divsChild>
        </w:div>
        <w:div w:id="1433042344">
          <w:marLeft w:val="0"/>
          <w:marRight w:val="0"/>
          <w:marTop w:val="0"/>
          <w:marBottom w:val="0"/>
          <w:divBdr>
            <w:top w:val="none" w:sz="0" w:space="0" w:color="auto"/>
            <w:left w:val="none" w:sz="0" w:space="0" w:color="auto"/>
            <w:bottom w:val="none" w:sz="0" w:space="0" w:color="auto"/>
            <w:right w:val="none" w:sz="0" w:space="0" w:color="auto"/>
          </w:divBdr>
          <w:divsChild>
            <w:div w:id="2006124190">
              <w:marLeft w:val="0"/>
              <w:marRight w:val="0"/>
              <w:marTop w:val="0"/>
              <w:marBottom w:val="0"/>
              <w:divBdr>
                <w:top w:val="none" w:sz="0" w:space="0" w:color="auto"/>
                <w:left w:val="none" w:sz="0" w:space="0" w:color="auto"/>
                <w:bottom w:val="none" w:sz="0" w:space="0" w:color="auto"/>
                <w:right w:val="none" w:sz="0" w:space="0" w:color="auto"/>
              </w:divBdr>
            </w:div>
          </w:divsChild>
        </w:div>
        <w:div w:id="1950431099">
          <w:marLeft w:val="0"/>
          <w:marRight w:val="0"/>
          <w:marTop w:val="0"/>
          <w:marBottom w:val="0"/>
          <w:divBdr>
            <w:top w:val="none" w:sz="0" w:space="0" w:color="auto"/>
            <w:left w:val="none" w:sz="0" w:space="0" w:color="auto"/>
            <w:bottom w:val="none" w:sz="0" w:space="0" w:color="auto"/>
            <w:right w:val="none" w:sz="0" w:space="0" w:color="auto"/>
          </w:divBdr>
          <w:divsChild>
            <w:div w:id="1277832524">
              <w:marLeft w:val="0"/>
              <w:marRight w:val="0"/>
              <w:marTop w:val="0"/>
              <w:marBottom w:val="0"/>
              <w:divBdr>
                <w:top w:val="none" w:sz="0" w:space="0" w:color="auto"/>
                <w:left w:val="none" w:sz="0" w:space="0" w:color="auto"/>
                <w:bottom w:val="none" w:sz="0" w:space="0" w:color="auto"/>
                <w:right w:val="none" w:sz="0" w:space="0" w:color="auto"/>
              </w:divBdr>
            </w:div>
            <w:div w:id="1376392720">
              <w:marLeft w:val="0"/>
              <w:marRight w:val="0"/>
              <w:marTop w:val="0"/>
              <w:marBottom w:val="0"/>
              <w:divBdr>
                <w:top w:val="none" w:sz="0" w:space="0" w:color="auto"/>
                <w:left w:val="none" w:sz="0" w:space="0" w:color="auto"/>
                <w:bottom w:val="none" w:sz="0" w:space="0" w:color="auto"/>
                <w:right w:val="none" w:sz="0" w:space="0" w:color="auto"/>
              </w:divBdr>
            </w:div>
          </w:divsChild>
        </w:div>
        <w:div w:id="1758864992">
          <w:marLeft w:val="0"/>
          <w:marRight w:val="0"/>
          <w:marTop w:val="0"/>
          <w:marBottom w:val="0"/>
          <w:divBdr>
            <w:top w:val="none" w:sz="0" w:space="0" w:color="auto"/>
            <w:left w:val="none" w:sz="0" w:space="0" w:color="auto"/>
            <w:bottom w:val="none" w:sz="0" w:space="0" w:color="auto"/>
            <w:right w:val="none" w:sz="0" w:space="0" w:color="auto"/>
          </w:divBdr>
          <w:divsChild>
            <w:div w:id="172691317">
              <w:marLeft w:val="0"/>
              <w:marRight w:val="0"/>
              <w:marTop w:val="0"/>
              <w:marBottom w:val="0"/>
              <w:divBdr>
                <w:top w:val="none" w:sz="0" w:space="0" w:color="auto"/>
                <w:left w:val="none" w:sz="0" w:space="0" w:color="auto"/>
                <w:bottom w:val="none" w:sz="0" w:space="0" w:color="auto"/>
                <w:right w:val="none" w:sz="0" w:space="0" w:color="auto"/>
              </w:divBdr>
            </w:div>
            <w:div w:id="101415213">
              <w:marLeft w:val="0"/>
              <w:marRight w:val="0"/>
              <w:marTop w:val="0"/>
              <w:marBottom w:val="0"/>
              <w:divBdr>
                <w:top w:val="none" w:sz="0" w:space="0" w:color="auto"/>
                <w:left w:val="none" w:sz="0" w:space="0" w:color="auto"/>
                <w:bottom w:val="none" w:sz="0" w:space="0" w:color="auto"/>
                <w:right w:val="none" w:sz="0" w:space="0" w:color="auto"/>
              </w:divBdr>
            </w:div>
          </w:divsChild>
        </w:div>
        <w:div w:id="2109152171">
          <w:marLeft w:val="0"/>
          <w:marRight w:val="0"/>
          <w:marTop w:val="0"/>
          <w:marBottom w:val="0"/>
          <w:divBdr>
            <w:top w:val="none" w:sz="0" w:space="0" w:color="auto"/>
            <w:left w:val="none" w:sz="0" w:space="0" w:color="auto"/>
            <w:bottom w:val="none" w:sz="0" w:space="0" w:color="auto"/>
            <w:right w:val="none" w:sz="0" w:space="0" w:color="auto"/>
          </w:divBdr>
          <w:divsChild>
            <w:div w:id="853032374">
              <w:marLeft w:val="0"/>
              <w:marRight w:val="0"/>
              <w:marTop w:val="0"/>
              <w:marBottom w:val="0"/>
              <w:divBdr>
                <w:top w:val="none" w:sz="0" w:space="0" w:color="auto"/>
                <w:left w:val="none" w:sz="0" w:space="0" w:color="auto"/>
                <w:bottom w:val="none" w:sz="0" w:space="0" w:color="auto"/>
                <w:right w:val="none" w:sz="0" w:space="0" w:color="auto"/>
              </w:divBdr>
            </w:div>
          </w:divsChild>
        </w:div>
        <w:div w:id="143930817">
          <w:marLeft w:val="0"/>
          <w:marRight w:val="0"/>
          <w:marTop w:val="0"/>
          <w:marBottom w:val="0"/>
          <w:divBdr>
            <w:top w:val="none" w:sz="0" w:space="0" w:color="auto"/>
            <w:left w:val="none" w:sz="0" w:space="0" w:color="auto"/>
            <w:bottom w:val="none" w:sz="0" w:space="0" w:color="auto"/>
            <w:right w:val="none" w:sz="0" w:space="0" w:color="auto"/>
          </w:divBdr>
          <w:divsChild>
            <w:div w:id="2009289467">
              <w:marLeft w:val="0"/>
              <w:marRight w:val="0"/>
              <w:marTop w:val="0"/>
              <w:marBottom w:val="0"/>
              <w:divBdr>
                <w:top w:val="none" w:sz="0" w:space="0" w:color="auto"/>
                <w:left w:val="none" w:sz="0" w:space="0" w:color="auto"/>
                <w:bottom w:val="none" w:sz="0" w:space="0" w:color="auto"/>
                <w:right w:val="none" w:sz="0" w:space="0" w:color="auto"/>
              </w:divBdr>
            </w:div>
          </w:divsChild>
        </w:div>
        <w:div w:id="1172572039">
          <w:marLeft w:val="0"/>
          <w:marRight w:val="0"/>
          <w:marTop w:val="0"/>
          <w:marBottom w:val="0"/>
          <w:divBdr>
            <w:top w:val="none" w:sz="0" w:space="0" w:color="auto"/>
            <w:left w:val="none" w:sz="0" w:space="0" w:color="auto"/>
            <w:bottom w:val="none" w:sz="0" w:space="0" w:color="auto"/>
            <w:right w:val="none" w:sz="0" w:space="0" w:color="auto"/>
          </w:divBdr>
          <w:divsChild>
            <w:div w:id="1129786726">
              <w:marLeft w:val="0"/>
              <w:marRight w:val="0"/>
              <w:marTop w:val="0"/>
              <w:marBottom w:val="0"/>
              <w:divBdr>
                <w:top w:val="none" w:sz="0" w:space="0" w:color="auto"/>
                <w:left w:val="none" w:sz="0" w:space="0" w:color="auto"/>
                <w:bottom w:val="none" w:sz="0" w:space="0" w:color="auto"/>
                <w:right w:val="none" w:sz="0" w:space="0" w:color="auto"/>
              </w:divBdr>
            </w:div>
          </w:divsChild>
        </w:div>
        <w:div w:id="177744560">
          <w:marLeft w:val="0"/>
          <w:marRight w:val="0"/>
          <w:marTop w:val="0"/>
          <w:marBottom w:val="0"/>
          <w:divBdr>
            <w:top w:val="none" w:sz="0" w:space="0" w:color="auto"/>
            <w:left w:val="none" w:sz="0" w:space="0" w:color="auto"/>
            <w:bottom w:val="none" w:sz="0" w:space="0" w:color="auto"/>
            <w:right w:val="none" w:sz="0" w:space="0" w:color="auto"/>
          </w:divBdr>
          <w:divsChild>
            <w:div w:id="1410541817">
              <w:marLeft w:val="0"/>
              <w:marRight w:val="0"/>
              <w:marTop w:val="0"/>
              <w:marBottom w:val="0"/>
              <w:divBdr>
                <w:top w:val="none" w:sz="0" w:space="0" w:color="auto"/>
                <w:left w:val="none" w:sz="0" w:space="0" w:color="auto"/>
                <w:bottom w:val="none" w:sz="0" w:space="0" w:color="auto"/>
                <w:right w:val="none" w:sz="0" w:space="0" w:color="auto"/>
              </w:divBdr>
            </w:div>
            <w:div w:id="1873346707">
              <w:marLeft w:val="0"/>
              <w:marRight w:val="0"/>
              <w:marTop w:val="0"/>
              <w:marBottom w:val="0"/>
              <w:divBdr>
                <w:top w:val="none" w:sz="0" w:space="0" w:color="auto"/>
                <w:left w:val="none" w:sz="0" w:space="0" w:color="auto"/>
                <w:bottom w:val="none" w:sz="0" w:space="0" w:color="auto"/>
                <w:right w:val="none" w:sz="0" w:space="0" w:color="auto"/>
              </w:divBdr>
            </w:div>
          </w:divsChild>
        </w:div>
        <w:div w:id="153374588">
          <w:marLeft w:val="0"/>
          <w:marRight w:val="0"/>
          <w:marTop w:val="0"/>
          <w:marBottom w:val="0"/>
          <w:divBdr>
            <w:top w:val="none" w:sz="0" w:space="0" w:color="auto"/>
            <w:left w:val="none" w:sz="0" w:space="0" w:color="auto"/>
            <w:bottom w:val="none" w:sz="0" w:space="0" w:color="auto"/>
            <w:right w:val="none" w:sz="0" w:space="0" w:color="auto"/>
          </w:divBdr>
          <w:divsChild>
            <w:div w:id="1192954706">
              <w:marLeft w:val="0"/>
              <w:marRight w:val="0"/>
              <w:marTop w:val="0"/>
              <w:marBottom w:val="0"/>
              <w:divBdr>
                <w:top w:val="none" w:sz="0" w:space="0" w:color="auto"/>
                <w:left w:val="none" w:sz="0" w:space="0" w:color="auto"/>
                <w:bottom w:val="none" w:sz="0" w:space="0" w:color="auto"/>
                <w:right w:val="none" w:sz="0" w:space="0" w:color="auto"/>
              </w:divBdr>
            </w:div>
            <w:div w:id="1161433713">
              <w:marLeft w:val="0"/>
              <w:marRight w:val="0"/>
              <w:marTop w:val="0"/>
              <w:marBottom w:val="0"/>
              <w:divBdr>
                <w:top w:val="none" w:sz="0" w:space="0" w:color="auto"/>
                <w:left w:val="none" w:sz="0" w:space="0" w:color="auto"/>
                <w:bottom w:val="none" w:sz="0" w:space="0" w:color="auto"/>
                <w:right w:val="none" w:sz="0" w:space="0" w:color="auto"/>
              </w:divBdr>
            </w:div>
          </w:divsChild>
        </w:div>
        <w:div w:id="1561137302">
          <w:marLeft w:val="0"/>
          <w:marRight w:val="0"/>
          <w:marTop w:val="0"/>
          <w:marBottom w:val="0"/>
          <w:divBdr>
            <w:top w:val="none" w:sz="0" w:space="0" w:color="auto"/>
            <w:left w:val="none" w:sz="0" w:space="0" w:color="auto"/>
            <w:bottom w:val="none" w:sz="0" w:space="0" w:color="auto"/>
            <w:right w:val="none" w:sz="0" w:space="0" w:color="auto"/>
          </w:divBdr>
          <w:divsChild>
            <w:div w:id="1607730548">
              <w:marLeft w:val="0"/>
              <w:marRight w:val="0"/>
              <w:marTop w:val="0"/>
              <w:marBottom w:val="0"/>
              <w:divBdr>
                <w:top w:val="none" w:sz="0" w:space="0" w:color="auto"/>
                <w:left w:val="none" w:sz="0" w:space="0" w:color="auto"/>
                <w:bottom w:val="none" w:sz="0" w:space="0" w:color="auto"/>
                <w:right w:val="none" w:sz="0" w:space="0" w:color="auto"/>
              </w:divBdr>
            </w:div>
            <w:div w:id="731926586">
              <w:marLeft w:val="0"/>
              <w:marRight w:val="0"/>
              <w:marTop w:val="0"/>
              <w:marBottom w:val="0"/>
              <w:divBdr>
                <w:top w:val="none" w:sz="0" w:space="0" w:color="auto"/>
                <w:left w:val="none" w:sz="0" w:space="0" w:color="auto"/>
                <w:bottom w:val="none" w:sz="0" w:space="0" w:color="auto"/>
                <w:right w:val="none" w:sz="0" w:space="0" w:color="auto"/>
              </w:divBdr>
            </w:div>
            <w:div w:id="1422214174">
              <w:marLeft w:val="0"/>
              <w:marRight w:val="0"/>
              <w:marTop w:val="0"/>
              <w:marBottom w:val="0"/>
              <w:divBdr>
                <w:top w:val="none" w:sz="0" w:space="0" w:color="auto"/>
                <w:left w:val="none" w:sz="0" w:space="0" w:color="auto"/>
                <w:bottom w:val="none" w:sz="0" w:space="0" w:color="auto"/>
                <w:right w:val="none" w:sz="0" w:space="0" w:color="auto"/>
              </w:divBdr>
            </w:div>
          </w:divsChild>
        </w:div>
        <w:div w:id="370157110">
          <w:marLeft w:val="0"/>
          <w:marRight w:val="0"/>
          <w:marTop w:val="0"/>
          <w:marBottom w:val="0"/>
          <w:divBdr>
            <w:top w:val="none" w:sz="0" w:space="0" w:color="auto"/>
            <w:left w:val="none" w:sz="0" w:space="0" w:color="auto"/>
            <w:bottom w:val="none" w:sz="0" w:space="0" w:color="auto"/>
            <w:right w:val="none" w:sz="0" w:space="0" w:color="auto"/>
          </w:divBdr>
          <w:divsChild>
            <w:div w:id="1664242399">
              <w:marLeft w:val="0"/>
              <w:marRight w:val="0"/>
              <w:marTop w:val="0"/>
              <w:marBottom w:val="0"/>
              <w:divBdr>
                <w:top w:val="none" w:sz="0" w:space="0" w:color="auto"/>
                <w:left w:val="none" w:sz="0" w:space="0" w:color="auto"/>
                <w:bottom w:val="none" w:sz="0" w:space="0" w:color="auto"/>
                <w:right w:val="none" w:sz="0" w:space="0" w:color="auto"/>
              </w:divBdr>
            </w:div>
            <w:div w:id="1544054685">
              <w:marLeft w:val="0"/>
              <w:marRight w:val="0"/>
              <w:marTop w:val="0"/>
              <w:marBottom w:val="0"/>
              <w:divBdr>
                <w:top w:val="none" w:sz="0" w:space="0" w:color="auto"/>
                <w:left w:val="none" w:sz="0" w:space="0" w:color="auto"/>
                <w:bottom w:val="none" w:sz="0" w:space="0" w:color="auto"/>
                <w:right w:val="none" w:sz="0" w:space="0" w:color="auto"/>
              </w:divBdr>
            </w:div>
          </w:divsChild>
        </w:div>
        <w:div w:id="1705400249">
          <w:marLeft w:val="0"/>
          <w:marRight w:val="0"/>
          <w:marTop w:val="0"/>
          <w:marBottom w:val="0"/>
          <w:divBdr>
            <w:top w:val="none" w:sz="0" w:space="0" w:color="auto"/>
            <w:left w:val="none" w:sz="0" w:space="0" w:color="auto"/>
            <w:bottom w:val="none" w:sz="0" w:space="0" w:color="auto"/>
            <w:right w:val="none" w:sz="0" w:space="0" w:color="auto"/>
          </w:divBdr>
          <w:divsChild>
            <w:div w:id="1759868585">
              <w:marLeft w:val="0"/>
              <w:marRight w:val="0"/>
              <w:marTop w:val="0"/>
              <w:marBottom w:val="0"/>
              <w:divBdr>
                <w:top w:val="none" w:sz="0" w:space="0" w:color="auto"/>
                <w:left w:val="none" w:sz="0" w:space="0" w:color="auto"/>
                <w:bottom w:val="none" w:sz="0" w:space="0" w:color="auto"/>
                <w:right w:val="none" w:sz="0" w:space="0" w:color="auto"/>
              </w:divBdr>
            </w:div>
          </w:divsChild>
        </w:div>
        <w:div w:id="2047022997">
          <w:marLeft w:val="0"/>
          <w:marRight w:val="0"/>
          <w:marTop w:val="0"/>
          <w:marBottom w:val="0"/>
          <w:divBdr>
            <w:top w:val="none" w:sz="0" w:space="0" w:color="auto"/>
            <w:left w:val="none" w:sz="0" w:space="0" w:color="auto"/>
            <w:bottom w:val="none" w:sz="0" w:space="0" w:color="auto"/>
            <w:right w:val="none" w:sz="0" w:space="0" w:color="auto"/>
          </w:divBdr>
          <w:divsChild>
            <w:div w:id="1811823270">
              <w:marLeft w:val="0"/>
              <w:marRight w:val="0"/>
              <w:marTop w:val="0"/>
              <w:marBottom w:val="0"/>
              <w:divBdr>
                <w:top w:val="none" w:sz="0" w:space="0" w:color="auto"/>
                <w:left w:val="none" w:sz="0" w:space="0" w:color="auto"/>
                <w:bottom w:val="none" w:sz="0" w:space="0" w:color="auto"/>
                <w:right w:val="none" w:sz="0" w:space="0" w:color="auto"/>
              </w:divBdr>
            </w:div>
          </w:divsChild>
        </w:div>
        <w:div w:id="1665090194">
          <w:marLeft w:val="0"/>
          <w:marRight w:val="0"/>
          <w:marTop w:val="0"/>
          <w:marBottom w:val="0"/>
          <w:divBdr>
            <w:top w:val="none" w:sz="0" w:space="0" w:color="auto"/>
            <w:left w:val="none" w:sz="0" w:space="0" w:color="auto"/>
            <w:bottom w:val="none" w:sz="0" w:space="0" w:color="auto"/>
            <w:right w:val="none" w:sz="0" w:space="0" w:color="auto"/>
          </w:divBdr>
          <w:divsChild>
            <w:div w:id="1242790413">
              <w:marLeft w:val="0"/>
              <w:marRight w:val="0"/>
              <w:marTop w:val="0"/>
              <w:marBottom w:val="0"/>
              <w:divBdr>
                <w:top w:val="none" w:sz="0" w:space="0" w:color="auto"/>
                <w:left w:val="none" w:sz="0" w:space="0" w:color="auto"/>
                <w:bottom w:val="none" w:sz="0" w:space="0" w:color="auto"/>
                <w:right w:val="none" w:sz="0" w:space="0" w:color="auto"/>
              </w:divBdr>
            </w:div>
          </w:divsChild>
        </w:div>
        <w:div w:id="856777245">
          <w:marLeft w:val="0"/>
          <w:marRight w:val="0"/>
          <w:marTop w:val="0"/>
          <w:marBottom w:val="0"/>
          <w:divBdr>
            <w:top w:val="none" w:sz="0" w:space="0" w:color="auto"/>
            <w:left w:val="none" w:sz="0" w:space="0" w:color="auto"/>
            <w:bottom w:val="none" w:sz="0" w:space="0" w:color="auto"/>
            <w:right w:val="none" w:sz="0" w:space="0" w:color="auto"/>
          </w:divBdr>
          <w:divsChild>
            <w:div w:id="1717586313">
              <w:marLeft w:val="0"/>
              <w:marRight w:val="0"/>
              <w:marTop w:val="0"/>
              <w:marBottom w:val="0"/>
              <w:divBdr>
                <w:top w:val="none" w:sz="0" w:space="0" w:color="auto"/>
                <w:left w:val="none" w:sz="0" w:space="0" w:color="auto"/>
                <w:bottom w:val="none" w:sz="0" w:space="0" w:color="auto"/>
                <w:right w:val="none" w:sz="0" w:space="0" w:color="auto"/>
              </w:divBdr>
            </w:div>
            <w:div w:id="600573573">
              <w:marLeft w:val="0"/>
              <w:marRight w:val="0"/>
              <w:marTop w:val="0"/>
              <w:marBottom w:val="0"/>
              <w:divBdr>
                <w:top w:val="none" w:sz="0" w:space="0" w:color="auto"/>
                <w:left w:val="none" w:sz="0" w:space="0" w:color="auto"/>
                <w:bottom w:val="none" w:sz="0" w:space="0" w:color="auto"/>
                <w:right w:val="none" w:sz="0" w:space="0" w:color="auto"/>
              </w:divBdr>
            </w:div>
            <w:div w:id="907767220">
              <w:marLeft w:val="0"/>
              <w:marRight w:val="0"/>
              <w:marTop w:val="0"/>
              <w:marBottom w:val="0"/>
              <w:divBdr>
                <w:top w:val="none" w:sz="0" w:space="0" w:color="auto"/>
                <w:left w:val="none" w:sz="0" w:space="0" w:color="auto"/>
                <w:bottom w:val="none" w:sz="0" w:space="0" w:color="auto"/>
                <w:right w:val="none" w:sz="0" w:space="0" w:color="auto"/>
              </w:divBdr>
            </w:div>
          </w:divsChild>
        </w:div>
        <w:div w:id="871501276">
          <w:marLeft w:val="0"/>
          <w:marRight w:val="0"/>
          <w:marTop w:val="0"/>
          <w:marBottom w:val="0"/>
          <w:divBdr>
            <w:top w:val="none" w:sz="0" w:space="0" w:color="auto"/>
            <w:left w:val="none" w:sz="0" w:space="0" w:color="auto"/>
            <w:bottom w:val="none" w:sz="0" w:space="0" w:color="auto"/>
            <w:right w:val="none" w:sz="0" w:space="0" w:color="auto"/>
          </w:divBdr>
          <w:divsChild>
            <w:div w:id="530846806">
              <w:marLeft w:val="0"/>
              <w:marRight w:val="0"/>
              <w:marTop w:val="0"/>
              <w:marBottom w:val="0"/>
              <w:divBdr>
                <w:top w:val="none" w:sz="0" w:space="0" w:color="auto"/>
                <w:left w:val="none" w:sz="0" w:space="0" w:color="auto"/>
                <w:bottom w:val="none" w:sz="0" w:space="0" w:color="auto"/>
                <w:right w:val="none" w:sz="0" w:space="0" w:color="auto"/>
              </w:divBdr>
            </w:div>
          </w:divsChild>
        </w:div>
        <w:div w:id="1618293160">
          <w:marLeft w:val="0"/>
          <w:marRight w:val="0"/>
          <w:marTop w:val="0"/>
          <w:marBottom w:val="0"/>
          <w:divBdr>
            <w:top w:val="none" w:sz="0" w:space="0" w:color="auto"/>
            <w:left w:val="none" w:sz="0" w:space="0" w:color="auto"/>
            <w:bottom w:val="none" w:sz="0" w:space="0" w:color="auto"/>
            <w:right w:val="none" w:sz="0" w:space="0" w:color="auto"/>
          </w:divBdr>
          <w:divsChild>
            <w:div w:id="807212169">
              <w:marLeft w:val="0"/>
              <w:marRight w:val="0"/>
              <w:marTop w:val="0"/>
              <w:marBottom w:val="0"/>
              <w:divBdr>
                <w:top w:val="none" w:sz="0" w:space="0" w:color="auto"/>
                <w:left w:val="none" w:sz="0" w:space="0" w:color="auto"/>
                <w:bottom w:val="none" w:sz="0" w:space="0" w:color="auto"/>
                <w:right w:val="none" w:sz="0" w:space="0" w:color="auto"/>
              </w:divBdr>
            </w:div>
          </w:divsChild>
        </w:div>
        <w:div w:id="532881852">
          <w:marLeft w:val="0"/>
          <w:marRight w:val="0"/>
          <w:marTop w:val="0"/>
          <w:marBottom w:val="0"/>
          <w:divBdr>
            <w:top w:val="none" w:sz="0" w:space="0" w:color="auto"/>
            <w:left w:val="none" w:sz="0" w:space="0" w:color="auto"/>
            <w:bottom w:val="none" w:sz="0" w:space="0" w:color="auto"/>
            <w:right w:val="none" w:sz="0" w:space="0" w:color="auto"/>
          </w:divBdr>
          <w:divsChild>
            <w:div w:id="70588982">
              <w:marLeft w:val="0"/>
              <w:marRight w:val="0"/>
              <w:marTop w:val="0"/>
              <w:marBottom w:val="0"/>
              <w:divBdr>
                <w:top w:val="none" w:sz="0" w:space="0" w:color="auto"/>
                <w:left w:val="none" w:sz="0" w:space="0" w:color="auto"/>
                <w:bottom w:val="none" w:sz="0" w:space="0" w:color="auto"/>
                <w:right w:val="none" w:sz="0" w:space="0" w:color="auto"/>
              </w:divBdr>
            </w:div>
          </w:divsChild>
        </w:div>
        <w:div w:id="1528300527">
          <w:marLeft w:val="0"/>
          <w:marRight w:val="0"/>
          <w:marTop w:val="0"/>
          <w:marBottom w:val="0"/>
          <w:divBdr>
            <w:top w:val="none" w:sz="0" w:space="0" w:color="auto"/>
            <w:left w:val="none" w:sz="0" w:space="0" w:color="auto"/>
            <w:bottom w:val="none" w:sz="0" w:space="0" w:color="auto"/>
            <w:right w:val="none" w:sz="0" w:space="0" w:color="auto"/>
          </w:divBdr>
          <w:divsChild>
            <w:div w:id="1050223140">
              <w:marLeft w:val="0"/>
              <w:marRight w:val="0"/>
              <w:marTop w:val="0"/>
              <w:marBottom w:val="0"/>
              <w:divBdr>
                <w:top w:val="none" w:sz="0" w:space="0" w:color="auto"/>
                <w:left w:val="none" w:sz="0" w:space="0" w:color="auto"/>
                <w:bottom w:val="none" w:sz="0" w:space="0" w:color="auto"/>
                <w:right w:val="none" w:sz="0" w:space="0" w:color="auto"/>
              </w:divBdr>
            </w:div>
          </w:divsChild>
        </w:div>
        <w:div w:id="1320354249">
          <w:marLeft w:val="0"/>
          <w:marRight w:val="0"/>
          <w:marTop w:val="0"/>
          <w:marBottom w:val="0"/>
          <w:divBdr>
            <w:top w:val="none" w:sz="0" w:space="0" w:color="auto"/>
            <w:left w:val="none" w:sz="0" w:space="0" w:color="auto"/>
            <w:bottom w:val="none" w:sz="0" w:space="0" w:color="auto"/>
            <w:right w:val="none" w:sz="0" w:space="0" w:color="auto"/>
          </w:divBdr>
          <w:divsChild>
            <w:div w:id="2025281967">
              <w:marLeft w:val="0"/>
              <w:marRight w:val="0"/>
              <w:marTop w:val="0"/>
              <w:marBottom w:val="0"/>
              <w:divBdr>
                <w:top w:val="none" w:sz="0" w:space="0" w:color="auto"/>
                <w:left w:val="none" w:sz="0" w:space="0" w:color="auto"/>
                <w:bottom w:val="none" w:sz="0" w:space="0" w:color="auto"/>
                <w:right w:val="none" w:sz="0" w:space="0" w:color="auto"/>
              </w:divBdr>
            </w:div>
            <w:div w:id="978462113">
              <w:marLeft w:val="0"/>
              <w:marRight w:val="0"/>
              <w:marTop w:val="0"/>
              <w:marBottom w:val="0"/>
              <w:divBdr>
                <w:top w:val="none" w:sz="0" w:space="0" w:color="auto"/>
                <w:left w:val="none" w:sz="0" w:space="0" w:color="auto"/>
                <w:bottom w:val="none" w:sz="0" w:space="0" w:color="auto"/>
                <w:right w:val="none" w:sz="0" w:space="0" w:color="auto"/>
              </w:divBdr>
            </w:div>
            <w:div w:id="331379505">
              <w:marLeft w:val="0"/>
              <w:marRight w:val="0"/>
              <w:marTop w:val="0"/>
              <w:marBottom w:val="0"/>
              <w:divBdr>
                <w:top w:val="none" w:sz="0" w:space="0" w:color="auto"/>
                <w:left w:val="none" w:sz="0" w:space="0" w:color="auto"/>
                <w:bottom w:val="none" w:sz="0" w:space="0" w:color="auto"/>
                <w:right w:val="none" w:sz="0" w:space="0" w:color="auto"/>
              </w:divBdr>
            </w:div>
            <w:div w:id="1180968127">
              <w:marLeft w:val="0"/>
              <w:marRight w:val="0"/>
              <w:marTop w:val="0"/>
              <w:marBottom w:val="0"/>
              <w:divBdr>
                <w:top w:val="none" w:sz="0" w:space="0" w:color="auto"/>
                <w:left w:val="none" w:sz="0" w:space="0" w:color="auto"/>
                <w:bottom w:val="none" w:sz="0" w:space="0" w:color="auto"/>
                <w:right w:val="none" w:sz="0" w:space="0" w:color="auto"/>
              </w:divBdr>
            </w:div>
          </w:divsChild>
        </w:div>
        <w:div w:id="264579612">
          <w:marLeft w:val="0"/>
          <w:marRight w:val="0"/>
          <w:marTop w:val="0"/>
          <w:marBottom w:val="0"/>
          <w:divBdr>
            <w:top w:val="none" w:sz="0" w:space="0" w:color="auto"/>
            <w:left w:val="none" w:sz="0" w:space="0" w:color="auto"/>
            <w:bottom w:val="none" w:sz="0" w:space="0" w:color="auto"/>
            <w:right w:val="none" w:sz="0" w:space="0" w:color="auto"/>
          </w:divBdr>
          <w:divsChild>
            <w:div w:id="110320699">
              <w:marLeft w:val="0"/>
              <w:marRight w:val="0"/>
              <w:marTop w:val="0"/>
              <w:marBottom w:val="0"/>
              <w:divBdr>
                <w:top w:val="none" w:sz="0" w:space="0" w:color="auto"/>
                <w:left w:val="none" w:sz="0" w:space="0" w:color="auto"/>
                <w:bottom w:val="none" w:sz="0" w:space="0" w:color="auto"/>
                <w:right w:val="none" w:sz="0" w:space="0" w:color="auto"/>
              </w:divBdr>
            </w:div>
            <w:div w:id="1640644873">
              <w:marLeft w:val="0"/>
              <w:marRight w:val="0"/>
              <w:marTop w:val="0"/>
              <w:marBottom w:val="0"/>
              <w:divBdr>
                <w:top w:val="none" w:sz="0" w:space="0" w:color="auto"/>
                <w:left w:val="none" w:sz="0" w:space="0" w:color="auto"/>
                <w:bottom w:val="none" w:sz="0" w:space="0" w:color="auto"/>
                <w:right w:val="none" w:sz="0" w:space="0" w:color="auto"/>
              </w:divBdr>
            </w:div>
          </w:divsChild>
        </w:div>
        <w:div w:id="107820511">
          <w:marLeft w:val="0"/>
          <w:marRight w:val="0"/>
          <w:marTop w:val="0"/>
          <w:marBottom w:val="0"/>
          <w:divBdr>
            <w:top w:val="none" w:sz="0" w:space="0" w:color="auto"/>
            <w:left w:val="none" w:sz="0" w:space="0" w:color="auto"/>
            <w:bottom w:val="none" w:sz="0" w:space="0" w:color="auto"/>
            <w:right w:val="none" w:sz="0" w:space="0" w:color="auto"/>
          </w:divBdr>
          <w:divsChild>
            <w:div w:id="2126804932">
              <w:marLeft w:val="0"/>
              <w:marRight w:val="0"/>
              <w:marTop w:val="0"/>
              <w:marBottom w:val="0"/>
              <w:divBdr>
                <w:top w:val="none" w:sz="0" w:space="0" w:color="auto"/>
                <w:left w:val="none" w:sz="0" w:space="0" w:color="auto"/>
                <w:bottom w:val="none" w:sz="0" w:space="0" w:color="auto"/>
                <w:right w:val="none" w:sz="0" w:space="0" w:color="auto"/>
              </w:divBdr>
            </w:div>
            <w:div w:id="1043752784">
              <w:marLeft w:val="0"/>
              <w:marRight w:val="0"/>
              <w:marTop w:val="0"/>
              <w:marBottom w:val="0"/>
              <w:divBdr>
                <w:top w:val="none" w:sz="0" w:space="0" w:color="auto"/>
                <w:left w:val="none" w:sz="0" w:space="0" w:color="auto"/>
                <w:bottom w:val="none" w:sz="0" w:space="0" w:color="auto"/>
                <w:right w:val="none" w:sz="0" w:space="0" w:color="auto"/>
              </w:divBdr>
            </w:div>
            <w:div w:id="2075660319">
              <w:marLeft w:val="0"/>
              <w:marRight w:val="0"/>
              <w:marTop w:val="0"/>
              <w:marBottom w:val="0"/>
              <w:divBdr>
                <w:top w:val="none" w:sz="0" w:space="0" w:color="auto"/>
                <w:left w:val="none" w:sz="0" w:space="0" w:color="auto"/>
                <w:bottom w:val="none" w:sz="0" w:space="0" w:color="auto"/>
                <w:right w:val="none" w:sz="0" w:space="0" w:color="auto"/>
              </w:divBdr>
            </w:div>
          </w:divsChild>
        </w:div>
        <w:div w:id="1850412966">
          <w:marLeft w:val="0"/>
          <w:marRight w:val="0"/>
          <w:marTop w:val="0"/>
          <w:marBottom w:val="0"/>
          <w:divBdr>
            <w:top w:val="none" w:sz="0" w:space="0" w:color="auto"/>
            <w:left w:val="none" w:sz="0" w:space="0" w:color="auto"/>
            <w:bottom w:val="none" w:sz="0" w:space="0" w:color="auto"/>
            <w:right w:val="none" w:sz="0" w:space="0" w:color="auto"/>
          </w:divBdr>
          <w:divsChild>
            <w:div w:id="1071317075">
              <w:marLeft w:val="0"/>
              <w:marRight w:val="0"/>
              <w:marTop w:val="0"/>
              <w:marBottom w:val="0"/>
              <w:divBdr>
                <w:top w:val="none" w:sz="0" w:space="0" w:color="auto"/>
                <w:left w:val="none" w:sz="0" w:space="0" w:color="auto"/>
                <w:bottom w:val="none" w:sz="0" w:space="0" w:color="auto"/>
                <w:right w:val="none" w:sz="0" w:space="0" w:color="auto"/>
              </w:divBdr>
            </w:div>
            <w:div w:id="1938050340">
              <w:marLeft w:val="0"/>
              <w:marRight w:val="0"/>
              <w:marTop w:val="0"/>
              <w:marBottom w:val="0"/>
              <w:divBdr>
                <w:top w:val="none" w:sz="0" w:space="0" w:color="auto"/>
                <w:left w:val="none" w:sz="0" w:space="0" w:color="auto"/>
                <w:bottom w:val="none" w:sz="0" w:space="0" w:color="auto"/>
                <w:right w:val="none" w:sz="0" w:space="0" w:color="auto"/>
              </w:divBdr>
            </w:div>
          </w:divsChild>
        </w:div>
        <w:div w:id="1785079818">
          <w:marLeft w:val="0"/>
          <w:marRight w:val="0"/>
          <w:marTop w:val="0"/>
          <w:marBottom w:val="0"/>
          <w:divBdr>
            <w:top w:val="none" w:sz="0" w:space="0" w:color="auto"/>
            <w:left w:val="none" w:sz="0" w:space="0" w:color="auto"/>
            <w:bottom w:val="none" w:sz="0" w:space="0" w:color="auto"/>
            <w:right w:val="none" w:sz="0" w:space="0" w:color="auto"/>
          </w:divBdr>
          <w:divsChild>
            <w:div w:id="1583487267">
              <w:marLeft w:val="0"/>
              <w:marRight w:val="0"/>
              <w:marTop w:val="0"/>
              <w:marBottom w:val="0"/>
              <w:divBdr>
                <w:top w:val="none" w:sz="0" w:space="0" w:color="auto"/>
                <w:left w:val="none" w:sz="0" w:space="0" w:color="auto"/>
                <w:bottom w:val="none" w:sz="0" w:space="0" w:color="auto"/>
                <w:right w:val="none" w:sz="0" w:space="0" w:color="auto"/>
              </w:divBdr>
            </w:div>
          </w:divsChild>
        </w:div>
        <w:div w:id="998114981">
          <w:marLeft w:val="0"/>
          <w:marRight w:val="0"/>
          <w:marTop w:val="0"/>
          <w:marBottom w:val="0"/>
          <w:divBdr>
            <w:top w:val="none" w:sz="0" w:space="0" w:color="auto"/>
            <w:left w:val="none" w:sz="0" w:space="0" w:color="auto"/>
            <w:bottom w:val="none" w:sz="0" w:space="0" w:color="auto"/>
            <w:right w:val="none" w:sz="0" w:space="0" w:color="auto"/>
          </w:divBdr>
          <w:divsChild>
            <w:div w:id="298262785">
              <w:marLeft w:val="0"/>
              <w:marRight w:val="0"/>
              <w:marTop w:val="0"/>
              <w:marBottom w:val="0"/>
              <w:divBdr>
                <w:top w:val="none" w:sz="0" w:space="0" w:color="auto"/>
                <w:left w:val="none" w:sz="0" w:space="0" w:color="auto"/>
                <w:bottom w:val="none" w:sz="0" w:space="0" w:color="auto"/>
                <w:right w:val="none" w:sz="0" w:space="0" w:color="auto"/>
              </w:divBdr>
            </w:div>
            <w:div w:id="6745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ssets.publishing.service.gov.uk/media/65aa5e29ed27ca001327b2c6/EYFS_statutory_framework_for_childminders.pdf"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hyperlink" Target="https://assets.publishing.service.gov.uk/government/uploads/system/uploads/attachment_data/file/425618/PRIMARY_national_curriculum_-_Science.pdf" TargetMode="External" Id="Rc06df925d4f342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8cc67-19a9-48df-a395-2a5516d4cd5c">
      <Terms xmlns="http://schemas.microsoft.com/office/infopath/2007/PartnerControls"/>
    </lcf76f155ced4ddcb4097134ff3c332f>
    <TaxCatchAll xmlns="3f657657-92e8-4bce-ba7a-2df900a4211b" xsi:nil="true"/>
    <SharedWithUsers xmlns="3f657657-92e8-4bce-ba7a-2df900a4211b">
      <UserInfo>
        <DisplayName>Abi Hackley</DisplayName>
        <AccountId>26</AccountId>
        <AccountType/>
      </UserInfo>
      <UserInfo>
        <DisplayName>Fran Bateman</DisplayName>
        <AccountId>707</AccountId>
        <AccountType/>
      </UserInfo>
      <UserInfo>
        <DisplayName>Wendy Yeomans</DisplayName>
        <AccountId>33</AccountId>
        <AccountType/>
      </UserInfo>
      <UserInfo>
        <DisplayName>Louise Bury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5E7700B617A488EE02E40834BEA30" ma:contentTypeVersion="18" ma:contentTypeDescription="Create a new document." ma:contentTypeScope="" ma:versionID="d527f8322eca62f4446ba001c0e25b42">
  <xsd:schema xmlns:xsd="http://www.w3.org/2001/XMLSchema" xmlns:xs="http://www.w3.org/2001/XMLSchema" xmlns:p="http://schemas.microsoft.com/office/2006/metadata/properties" xmlns:ns2="0e48cc67-19a9-48df-a395-2a5516d4cd5c" xmlns:ns3="3f657657-92e8-4bce-ba7a-2df900a4211b" targetNamespace="http://schemas.microsoft.com/office/2006/metadata/properties" ma:root="true" ma:fieldsID="f5b9adffc161a609920a06ed9c458cfd" ns2:_="" ns3:_="">
    <xsd:import namespace="0e48cc67-19a9-48df-a395-2a5516d4cd5c"/>
    <xsd:import namespace="3f657657-92e8-4bce-ba7a-2df900a42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8cc67-19a9-48df-a395-2a5516d4c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e7b04-c247-4fc4-b66d-5ed1121154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7657-92e8-4bce-ba7a-2df900a421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9987c-65a9-4be3-ba35-fc10f093ad44}" ma:internalName="TaxCatchAll" ma:showField="CatchAllData" ma:web="3f657657-92e8-4bce-ba7a-2df900a42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79633-F198-49E9-A9FD-E79A1C4DD1C9}">
  <ds:schemaRef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3f657657-92e8-4bce-ba7a-2df900a4211b"/>
    <ds:schemaRef ds:uri="0e48cc67-19a9-48df-a395-2a5516d4cd5c"/>
  </ds:schemaRefs>
</ds:datastoreItem>
</file>

<file path=customXml/itemProps2.xml><?xml version="1.0" encoding="utf-8"?>
<ds:datastoreItem xmlns:ds="http://schemas.openxmlformats.org/officeDocument/2006/customXml" ds:itemID="{C3480300-FC5A-4659-BB2B-F09D1589557D}">
  <ds:schemaRefs>
    <ds:schemaRef ds:uri="http://schemas.microsoft.com/sharepoint/v3/contenttype/forms"/>
  </ds:schemaRefs>
</ds:datastoreItem>
</file>

<file path=customXml/itemProps3.xml><?xml version="1.0" encoding="utf-8"?>
<ds:datastoreItem xmlns:ds="http://schemas.openxmlformats.org/officeDocument/2006/customXml" ds:itemID="{E5F13366-E931-49B8-8E9B-955FD2A4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8cc67-19a9-48df-a395-2a5516d4cd5c"/>
    <ds:schemaRef ds:uri="3f657657-92e8-4bce-ba7a-2df900a42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There are four main purposes to this policy:</dc:title>
  <dc:subject/>
  <dc:creator>hchedgy</dc:creator>
  <keywords/>
  <lastModifiedBy>Louise Bury</lastModifiedBy>
  <revision>12</revision>
  <dcterms:created xsi:type="dcterms:W3CDTF">2024-03-19T07:55:00.0000000Z</dcterms:created>
  <dcterms:modified xsi:type="dcterms:W3CDTF">2024-05-12T13:24:09.8706193Z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9618495a13c5fb4afeb44e4cc31dcfe4dfe6c7cc422a9626c951606768e3ed39</vt:lpwstr>
  </property>
  <property fmtid="{D5CDD505-2E9C-101B-9397-08002B2CF9AE}" pid="3" name="ContentTypeId">
    <vt:lpwstr>0x0101001F35E7700B617A488EE02E40834BEA30</vt:lpwstr>
  </property>
  <property fmtid="{D5CDD505-2E9C-101B-9397-08002B2CF9AE}" pid="4" name="MediaServiceImageTags">
    <vt:lpwstr/>
  </property>
</Properties>
</file>