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F45B" w14:textId="767AA801" w:rsidR="008314AE" w:rsidRDefault="00382503">
      <w:r>
        <w:rPr>
          <w:noProof/>
        </w:rPr>
        <w:drawing>
          <wp:inline distT="0" distB="0" distL="0" distR="0" wp14:anchorId="5A8C1DB5" wp14:editId="062F0C47">
            <wp:extent cx="9178322" cy="6248400"/>
            <wp:effectExtent l="0" t="0" r="3810" b="0"/>
            <wp:docPr id="676784448" name="Picture 1" descr="A blue and white chart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784448" name="Picture 1" descr="A blue and white chart with white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2251" cy="6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4AE" w:rsidSect="003825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03"/>
    <w:rsid w:val="00382503"/>
    <w:rsid w:val="008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756D"/>
  <w15:chartTrackingRefBased/>
  <w15:docId w15:val="{80219111-65CA-432E-AFD9-2637F73F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Macpherson-Turner</dc:creator>
  <cp:keywords/>
  <dc:description/>
  <cp:lastModifiedBy>Tracy Macpherson-Turner</cp:lastModifiedBy>
  <cp:revision>1</cp:revision>
  <dcterms:created xsi:type="dcterms:W3CDTF">2024-01-05T13:19:00Z</dcterms:created>
  <dcterms:modified xsi:type="dcterms:W3CDTF">2024-01-05T13:20:00Z</dcterms:modified>
</cp:coreProperties>
</file>