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E3" w:rsidRDefault="007C16E3" w:rsidP="007C16E3">
      <w:pPr>
        <w:jc w:val="center"/>
        <w:rPr>
          <w:b/>
          <w:color w:val="1F4E79" w:themeColor="accent1" w:themeShade="80"/>
          <w:sz w:val="32"/>
          <w:szCs w:val="32"/>
        </w:rPr>
      </w:pPr>
      <w:bookmarkStart w:id="0" w:name="_GoBack"/>
      <w:bookmarkEnd w:id="0"/>
      <w:r>
        <w:rPr>
          <w:b/>
          <w:color w:val="1F4E79" w:themeColor="accent1" w:themeShade="80"/>
          <w:sz w:val="32"/>
          <w:szCs w:val="32"/>
        </w:rPr>
        <w:t xml:space="preserve">                  </w:t>
      </w:r>
      <w:r w:rsidRPr="007C16E3">
        <w:rPr>
          <w:b/>
          <w:color w:val="1F4E79" w:themeColor="accent1" w:themeShade="80"/>
          <w:sz w:val="32"/>
          <w:szCs w:val="32"/>
        </w:rPr>
        <w:t>Stokesley Primary Academy</w:t>
      </w:r>
      <w:r>
        <w:rPr>
          <w:b/>
          <w:color w:val="1F4E79" w:themeColor="accent1" w:themeShade="80"/>
          <w:sz w:val="32"/>
          <w:szCs w:val="32"/>
        </w:rPr>
        <w:t xml:space="preserve">   </w:t>
      </w:r>
      <w:r>
        <w:rPr>
          <w:b/>
          <w:noProof/>
          <w:color w:val="5B9BD5" w:themeColor="accent1"/>
          <w:sz w:val="32"/>
          <w:szCs w:val="32"/>
          <w:lang w:eastAsia="en-GB"/>
        </w:rPr>
        <w:drawing>
          <wp:inline distT="0" distB="0" distL="0" distR="0">
            <wp:extent cx="753260" cy="6544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logo Jan 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35" cy="67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6E3" w:rsidRPr="007C16E3" w:rsidRDefault="007C16E3" w:rsidP="007C16E3">
      <w:pPr>
        <w:jc w:val="center"/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>Statutory Testing 2018</w:t>
      </w:r>
    </w:p>
    <w:tbl>
      <w:tblPr>
        <w:tblStyle w:val="TableGrid"/>
        <w:tblpPr w:leftFromText="180" w:rightFromText="180" w:vertAnchor="page" w:horzAnchor="margin" w:tblpX="-714" w:tblpY="3678"/>
        <w:tblW w:w="10348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7C16E3" w:rsidTr="00A65278">
        <w:trPr>
          <w:trHeight w:val="274"/>
        </w:trPr>
        <w:tc>
          <w:tcPr>
            <w:tcW w:w="3449" w:type="dxa"/>
          </w:tcPr>
          <w:p w:rsidR="007C16E3" w:rsidRPr="00A65278" w:rsidRDefault="00A65278" w:rsidP="00A65278">
            <w:pPr>
              <w:jc w:val="center"/>
              <w:rPr>
                <w:b/>
                <w:color w:val="1F4E79" w:themeColor="accent1" w:themeShade="80"/>
              </w:rPr>
            </w:pPr>
            <w:r w:rsidRPr="00A65278">
              <w:rPr>
                <w:b/>
                <w:color w:val="1F4E79" w:themeColor="accent1" w:themeShade="80"/>
              </w:rPr>
              <w:t>Year Six</w:t>
            </w:r>
          </w:p>
        </w:tc>
        <w:tc>
          <w:tcPr>
            <w:tcW w:w="3449" w:type="dxa"/>
          </w:tcPr>
          <w:p w:rsidR="007C16E3" w:rsidRPr="00A65278" w:rsidRDefault="00A65278" w:rsidP="00A65278">
            <w:pPr>
              <w:jc w:val="center"/>
              <w:rPr>
                <w:b/>
                <w:color w:val="1F4E79" w:themeColor="accent1" w:themeShade="80"/>
              </w:rPr>
            </w:pPr>
            <w:r w:rsidRPr="00A65278">
              <w:rPr>
                <w:b/>
                <w:color w:val="1F4E79" w:themeColor="accent1" w:themeShade="80"/>
              </w:rPr>
              <w:t>% Expected Standard+</w:t>
            </w:r>
          </w:p>
        </w:tc>
        <w:tc>
          <w:tcPr>
            <w:tcW w:w="3450" w:type="dxa"/>
          </w:tcPr>
          <w:p w:rsidR="007C16E3" w:rsidRPr="00A65278" w:rsidRDefault="00A65278" w:rsidP="00A65278">
            <w:pPr>
              <w:jc w:val="center"/>
              <w:rPr>
                <w:b/>
                <w:color w:val="1F4E79" w:themeColor="accent1" w:themeShade="80"/>
              </w:rPr>
            </w:pPr>
            <w:r w:rsidRPr="00A65278">
              <w:rPr>
                <w:b/>
                <w:color w:val="1F4E79" w:themeColor="accent1" w:themeShade="80"/>
              </w:rPr>
              <w:t>5 Greater Depth</w:t>
            </w:r>
          </w:p>
        </w:tc>
      </w:tr>
      <w:tr w:rsidR="007C16E3" w:rsidTr="00A65278">
        <w:trPr>
          <w:trHeight w:val="655"/>
        </w:trPr>
        <w:tc>
          <w:tcPr>
            <w:tcW w:w="3449" w:type="dxa"/>
          </w:tcPr>
          <w:p w:rsidR="007C16E3" w:rsidRPr="00D34BD3" w:rsidRDefault="00A65278" w:rsidP="00A65278">
            <w:pPr>
              <w:rPr>
                <w:b/>
              </w:rPr>
            </w:pPr>
            <w:r w:rsidRPr="00D34BD3">
              <w:rPr>
                <w:b/>
              </w:rPr>
              <w:t>Reading</w:t>
            </w:r>
          </w:p>
        </w:tc>
        <w:tc>
          <w:tcPr>
            <w:tcW w:w="3449" w:type="dxa"/>
          </w:tcPr>
          <w:p w:rsidR="007C16E3" w:rsidRPr="00D34BD3" w:rsidRDefault="00D34BD3" w:rsidP="00D34BD3">
            <w:pPr>
              <w:jc w:val="center"/>
              <w:rPr>
                <w:b/>
                <w:sz w:val="24"/>
                <w:szCs w:val="24"/>
              </w:rPr>
            </w:pPr>
            <w:r w:rsidRPr="00D34BD3">
              <w:rPr>
                <w:b/>
                <w:sz w:val="24"/>
                <w:szCs w:val="24"/>
              </w:rPr>
              <w:t>76%</w:t>
            </w:r>
          </w:p>
          <w:p w:rsidR="00D34BD3" w:rsidRPr="00D34BD3" w:rsidRDefault="00D34BD3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(National 75%)</w:t>
            </w:r>
          </w:p>
        </w:tc>
        <w:tc>
          <w:tcPr>
            <w:tcW w:w="3450" w:type="dxa"/>
          </w:tcPr>
          <w:p w:rsidR="007C16E3" w:rsidRDefault="00D34BD3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39%</w:t>
            </w:r>
          </w:p>
          <w:p w:rsidR="00D34BD3" w:rsidRPr="00D34BD3" w:rsidRDefault="00D34BD3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(National 28%)</w:t>
            </w:r>
          </w:p>
        </w:tc>
      </w:tr>
      <w:tr w:rsidR="007C16E3" w:rsidTr="00A65278">
        <w:trPr>
          <w:trHeight w:val="655"/>
        </w:trPr>
        <w:tc>
          <w:tcPr>
            <w:tcW w:w="3449" w:type="dxa"/>
          </w:tcPr>
          <w:p w:rsidR="007C16E3" w:rsidRPr="00D34BD3" w:rsidRDefault="00A65278" w:rsidP="00A65278">
            <w:pPr>
              <w:rPr>
                <w:b/>
              </w:rPr>
            </w:pPr>
            <w:r w:rsidRPr="00D34BD3">
              <w:rPr>
                <w:b/>
              </w:rPr>
              <w:t>Writing</w:t>
            </w:r>
          </w:p>
        </w:tc>
        <w:tc>
          <w:tcPr>
            <w:tcW w:w="3449" w:type="dxa"/>
          </w:tcPr>
          <w:p w:rsidR="007C16E3" w:rsidRDefault="00D34BD3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80%</w:t>
            </w:r>
          </w:p>
          <w:p w:rsidR="00D34BD3" w:rsidRPr="00D34BD3" w:rsidRDefault="00D34BD3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(National 78%)</w:t>
            </w:r>
          </w:p>
        </w:tc>
        <w:tc>
          <w:tcPr>
            <w:tcW w:w="3450" w:type="dxa"/>
          </w:tcPr>
          <w:p w:rsidR="007C16E3" w:rsidRDefault="00D34BD3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14%</w:t>
            </w:r>
          </w:p>
          <w:p w:rsidR="00D34BD3" w:rsidRPr="00D34BD3" w:rsidRDefault="00D34BD3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(National 20%)</w:t>
            </w:r>
          </w:p>
        </w:tc>
      </w:tr>
      <w:tr w:rsidR="007C16E3" w:rsidTr="00A65278">
        <w:trPr>
          <w:trHeight w:val="596"/>
        </w:trPr>
        <w:tc>
          <w:tcPr>
            <w:tcW w:w="3449" w:type="dxa"/>
          </w:tcPr>
          <w:p w:rsidR="007C16E3" w:rsidRPr="00D34BD3" w:rsidRDefault="00A65278" w:rsidP="00A65278">
            <w:pPr>
              <w:rPr>
                <w:b/>
              </w:rPr>
            </w:pPr>
            <w:r w:rsidRPr="00D34BD3">
              <w:rPr>
                <w:b/>
              </w:rPr>
              <w:t>Maths</w:t>
            </w:r>
          </w:p>
        </w:tc>
        <w:tc>
          <w:tcPr>
            <w:tcW w:w="3449" w:type="dxa"/>
          </w:tcPr>
          <w:p w:rsidR="007C16E3" w:rsidRDefault="00D34BD3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75%</w:t>
            </w:r>
          </w:p>
          <w:p w:rsidR="00D34BD3" w:rsidRPr="00D34BD3" w:rsidRDefault="00D34BD3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(National 76%)</w:t>
            </w:r>
          </w:p>
        </w:tc>
        <w:tc>
          <w:tcPr>
            <w:tcW w:w="3450" w:type="dxa"/>
          </w:tcPr>
          <w:p w:rsidR="007C16E3" w:rsidRDefault="00D34BD3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29%</w:t>
            </w:r>
          </w:p>
          <w:p w:rsidR="00D34BD3" w:rsidRPr="00D34BD3" w:rsidRDefault="00D34BD3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(National 23%)</w:t>
            </w:r>
          </w:p>
        </w:tc>
      </w:tr>
      <w:tr w:rsidR="007C16E3" w:rsidTr="00A65278">
        <w:trPr>
          <w:trHeight w:val="655"/>
        </w:trPr>
        <w:tc>
          <w:tcPr>
            <w:tcW w:w="3449" w:type="dxa"/>
          </w:tcPr>
          <w:p w:rsidR="007C16E3" w:rsidRPr="00D34BD3" w:rsidRDefault="00A65278" w:rsidP="00A65278">
            <w:pPr>
              <w:rPr>
                <w:b/>
              </w:rPr>
            </w:pPr>
            <w:r w:rsidRPr="00D34BD3">
              <w:rPr>
                <w:b/>
              </w:rPr>
              <w:t>English Punctuation, Grammar and Spelling</w:t>
            </w:r>
          </w:p>
        </w:tc>
        <w:tc>
          <w:tcPr>
            <w:tcW w:w="3449" w:type="dxa"/>
          </w:tcPr>
          <w:p w:rsidR="007C16E3" w:rsidRDefault="00D34BD3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76%</w:t>
            </w:r>
          </w:p>
          <w:p w:rsidR="00D34BD3" w:rsidRPr="00D34BD3" w:rsidRDefault="00D34BD3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(National 78%)</w:t>
            </w:r>
          </w:p>
        </w:tc>
        <w:tc>
          <w:tcPr>
            <w:tcW w:w="3450" w:type="dxa"/>
          </w:tcPr>
          <w:p w:rsidR="007C16E3" w:rsidRDefault="00D34BD3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47%</w:t>
            </w:r>
          </w:p>
          <w:p w:rsidR="00D34BD3" w:rsidRPr="00D34BD3" w:rsidRDefault="00D34BD3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(National 35%)</w:t>
            </w:r>
          </w:p>
        </w:tc>
      </w:tr>
      <w:tr w:rsidR="007C16E3" w:rsidTr="00A65278">
        <w:trPr>
          <w:trHeight w:val="596"/>
        </w:trPr>
        <w:tc>
          <w:tcPr>
            <w:tcW w:w="3449" w:type="dxa"/>
          </w:tcPr>
          <w:p w:rsidR="007C16E3" w:rsidRPr="00D34BD3" w:rsidRDefault="00A65278" w:rsidP="00A65278">
            <w:pPr>
              <w:rPr>
                <w:b/>
              </w:rPr>
            </w:pPr>
            <w:r w:rsidRPr="00D34BD3">
              <w:rPr>
                <w:b/>
              </w:rPr>
              <w:t>Combined (RWM)</w:t>
            </w:r>
          </w:p>
        </w:tc>
        <w:tc>
          <w:tcPr>
            <w:tcW w:w="3449" w:type="dxa"/>
          </w:tcPr>
          <w:p w:rsidR="007C16E3" w:rsidRDefault="00C73F3B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67%</w:t>
            </w:r>
          </w:p>
          <w:p w:rsidR="00C73F3B" w:rsidRPr="00D34BD3" w:rsidRDefault="00C73F3B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(National 64%)</w:t>
            </w:r>
          </w:p>
        </w:tc>
        <w:tc>
          <w:tcPr>
            <w:tcW w:w="3450" w:type="dxa"/>
          </w:tcPr>
          <w:p w:rsidR="007C16E3" w:rsidRDefault="00C73F3B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12%</w:t>
            </w:r>
          </w:p>
          <w:p w:rsidR="00C73F3B" w:rsidRPr="00D34BD3" w:rsidRDefault="00C73F3B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(National 10%)</w:t>
            </w:r>
          </w:p>
        </w:tc>
      </w:tr>
      <w:tr w:rsidR="007C16E3" w:rsidTr="00A65278">
        <w:trPr>
          <w:trHeight w:val="655"/>
        </w:trPr>
        <w:tc>
          <w:tcPr>
            <w:tcW w:w="3449" w:type="dxa"/>
          </w:tcPr>
          <w:p w:rsidR="007C16E3" w:rsidRPr="00D34BD3" w:rsidRDefault="00A65278" w:rsidP="00A65278">
            <w:pPr>
              <w:rPr>
                <w:b/>
              </w:rPr>
            </w:pPr>
            <w:r w:rsidRPr="00D34BD3">
              <w:rPr>
                <w:b/>
              </w:rPr>
              <w:t>Progress</w:t>
            </w:r>
          </w:p>
        </w:tc>
        <w:tc>
          <w:tcPr>
            <w:tcW w:w="3449" w:type="dxa"/>
          </w:tcPr>
          <w:p w:rsidR="007C16E3" w:rsidRDefault="00C73F3B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+0.1</w:t>
            </w:r>
          </w:p>
          <w:p w:rsidR="00C73F3B" w:rsidRDefault="00C73F3B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 -2.0</w:t>
            </w:r>
          </w:p>
          <w:p w:rsidR="00C73F3B" w:rsidRPr="00D34BD3" w:rsidRDefault="00C73F3B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+0.3</w:t>
            </w:r>
          </w:p>
        </w:tc>
        <w:tc>
          <w:tcPr>
            <w:tcW w:w="3450" w:type="dxa"/>
          </w:tcPr>
          <w:p w:rsidR="007C16E3" w:rsidRPr="00D34BD3" w:rsidRDefault="007C16E3" w:rsidP="00D34B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6E3" w:rsidTr="00A65278">
        <w:trPr>
          <w:trHeight w:val="655"/>
        </w:trPr>
        <w:tc>
          <w:tcPr>
            <w:tcW w:w="3449" w:type="dxa"/>
          </w:tcPr>
          <w:p w:rsidR="007C16E3" w:rsidRPr="00D34BD3" w:rsidRDefault="00A65278" w:rsidP="00A65278">
            <w:pPr>
              <w:rPr>
                <w:b/>
              </w:rPr>
            </w:pPr>
            <w:r w:rsidRPr="00D34BD3">
              <w:rPr>
                <w:b/>
              </w:rPr>
              <w:t>Average Scaled Scores</w:t>
            </w:r>
          </w:p>
        </w:tc>
        <w:tc>
          <w:tcPr>
            <w:tcW w:w="3449" w:type="dxa"/>
          </w:tcPr>
          <w:p w:rsidR="007C16E3" w:rsidRDefault="00C73F3B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106</w:t>
            </w:r>
          </w:p>
          <w:p w:rsidR="00C73F3B" w:rsidRPr="00D34BD3" w:rsidRDefault="00C73F3B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105</w:t>
            </w:r>
          </w:p>
        </w:tc>
        <w:tc>
          <w:tcPr>
            <w:tcW w:w="3450" w:type="dxa"/>
          </w:tcPr>
          <w:p w:rsidR="007C16E3" w:rsidRPr="00D34BD3" w:rsidRDefault="007C16E3" w:rsidP="00D34B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4BD3" w:rsidTr="000641B2">
        <w:trPr>
          <w:trHeight w:val="271"/>
        </w:trPr>
        <w:tc>
          <w:tcPr>
            <w:tcW w:w="10348" w:type="dxa"/>
            <w:gridSpan w:val="3"/>
            <w:shd w:val="clear" w:color="auto" w:fill="1F4E79" w:themeFill="accent1" w:themeFillShade="80"/>
          </w:tcPr>
          <w:p w:rsidR="00D34BD3" w:rsidRDefault="00D34BD3" w:rsidP="00A65278"/>
        </w:tc>
      </w:tr>
      <w:tr w:rsidR="007C16E3" w:rsidTr="00A65278">
        <w:trPr>
          <w:trHeight w:val="275"/>
        </w:trPr>
        <w:tc>
          <w:tcPr>
            <w:tcW w:w="3449" w:type="dxa"/>
          </w:tcPr>
          <w:p w:rsidR="007C16E3" w:rsidRPr="00A65278" w:rsidRDefault="00A65278" w:rsidP="00A65278">
            <w:pPr>
              <w:jc w:val="center"/>
              <w:rPr>
                <w:b/>
                <w:color w:val="1F4E79" w:themeColor="accent1" w:themeShade="80"/>
              </w:rPr>
            </w:pPr>
            <w:r w:rsidRPr="00A65278">
              <w:rPr>
                <w:b/>
                <w:color w:val="1F4E79" w:themeColor="accent1" w:themeShade="80"/>
              </w:rPr>
              <w:t>Year Two</w:t>
            </w:r>
          </w:p>
        </w:tc>
        <w:tc>
          <w:tcPr>
            <w:tcW w:w="3449" w:type="dxa"/>
          </w:tcPr>
          <w:p w:rsidR="007C16E3" w:rsidRPr="00A65278" w:rsidRDefault="00A65278" w:rsidP="00A65278">
            <w:pPr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% </w:t>
            </w:r>
            <w:r w:rsidRPr="00A65278">
              <w:rPr>
                <w:b/>
                <w:color w:val="1F4E79" w:themeColor="accent1" w:themeShade="80"/>
              </w:rPr>
              <w:t xml:space="preserve"> Expected Standard +</w:t>
            </w:r>
          </w:p>
        </w:tc>
        <w:tc>
          <w:tcPr>
            <w:tcW w:w="3450" w:type="dxa"/>
          </w:tcPr>
          <w:p w:rsidR="007C16E3" w:rsidRPr="00A65278" w:rsidRDefault="00A65278" w:rsidP="00A65278">
            <w:pPr>
              <w:jc w:val="center"/>
              <w:rPr>
                <w:b/>
                <w:color w:val="1F4E79" w:themeColor="accent1" w:themeShade="80"/>
              </w:rPr>
            </w:pPr>
            <w:r w:rsidRPr="00A65278">
              <w:rPr>
                <w:b/>
                <w:color w:val="1F4E79" w:themeColor="accent1" w:themeShade="80"/>
              </w:rPr>
              <w:t>% Greater Depth</w:t>
            </w:r>
          </w:p>
        </w:tc>
      </w:tr>
      <w:tr w:rsidR="007C16E3" w:rsidTr="00A65278">
        <w:trPr>
          <w:trHeight w:val="655"/>
        </w:trPr>
        <w:tc>
          <w:tcPr>
            <w:tcW w:w="3449" w:type="dxa"/>
          </w:tcPr>
          <w:p w:rsidR="007C16E3" w:rsidRPr="00D34BD3" w:rsidRDefault="00A65278" w:rsidP="00A65278">
            <w:pPr>
              <w:rPr>
                <w:b/>
              </w:rPr>
            </w:pPr>
            <w:r w:rsidRPr="00D34BD3">
              <w:rPr>
                <w:b/>
              </w:rPr>
              <w:t>Reading</w:t>
            </w:r>
          </w:p>
        </w:tc>
        <w:tc>
          <w:tcPr>
            <w:tcW w:w="3449" w:type="dxa"/>
          </w:tcPr>
          <w:p w:rsidR="007C16E3" w:rsidRDefault="00C73F3B" w:rsidP="00D34BD3">
            <w:pPr>
              <w:jc w:val="center"/>
              <w:rPr>
                <w:b/>
                <w:sz w:val="24"/>
                <w:szCs w:val="24"/>
              </w:rPr>
            </w:pPr>
            <w:r w:rsidRPr="00C73F3B">
              <w:rPr>
                <w:b/>
                <w:sz w:val="24"/>
                <w:szCs w:val="24"/>
              </w:rPr>
              <w:t>65%</w:t>
            </w:r>
          </w:p>
          <w:p w:rsidR="00753B89" w:rsidRPr="00C73F3B" w:rsidRDefault="00753B89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(National 76%)</w:t>
            </w:r>
          </w:p>
        </w:tc>
        <w:tc>
          <w:tcPr>
            <w:tcW w:w="3450" w:type="dxa"/>
          </w:tcPr>
          <w:p w:rsidR="007C16E3" w:rsidRDefault="00C73F3B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16%</w:t>
            </w:r>
          </w:p>
          <w:p w:rsidR="00753B89" w:rsidRPr="00C73F3B" w:rsidRDefault="00753B89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(National 25%)</w:t>
            </w:r>
          </w:p>
        </w:tc>
      </w:tr>
      <w:tr w:rsidR="007C16E3" w:rsidTr="00A65278">
        <w:trPr>
          <w:trHeight w:val="596"/>
        </w:trPr>
        <w:tc>
          <w:tcPr>
            <w:tcW w:w="3449" w:type="dxa"/>
          </w:tcPr>
          <w:p w:rsidR="007C16E3" w:rsidRPr="00D34BD3" w:rsidRDefault="00A65278" w:rsidP="00A65278">
            <w:pPr>
              <w:rPr>
                <w:b/>
              </w:rPr>
            </w:pPr>
            <w:r w:rsidRPr="00D34BD3">
              <w:rPr>
                <w:b/>
              </w:rPr>
              <w:t>Writing</w:t>
            </w:r>
          </w:p>
        </w:tc>
        <w:tc>
          <w:tcPr>
            <w:tcW w:w="3449" w:type="dxa"/>
          </w:tcPr>
          <w:p w:rsidR="007C16E3" w:rsidRDefault="00753B89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48%</w:t>
            </w:r>
          </w:p>
          <w:p w:rsidR="00753B89" w:rsidRPr="00C73F3B" w:rsidRDefault="00753B89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(National 70%)</w:t>
            </w:r>
          </w:p>
        </w:tc>
        <w:tc>
          <w:tcPr>
            <w:tcW w:w="3450" w:type="dxa"/>
          </w:tcPr>
          <w:p w:rsidR="007C16E3" w:rsidRDefault="00753B89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6%</w:t>
            </w:r>
          </w:p>
          <w:p w:rsidR="00753B89" w:rsidRPr="00C73F3B" w:rsidRDefault="00753B89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(National 15%)</w:t>
            </w:r>
          </w:p>
        </w:tc>
      </w:tr>
      <w:tr w:rsidR="007C16E3" w:rsidTr="00A65278">
        <w:trPr>
          <w:trHeight w:val="655"/>
        </w:trPr>
        <w:tc>
          <w:tcPr>
            <w:tcW w:w="3449" w:type="dxa"/>
          </w:tcPr>
          <w:p w:rsidR="007C16E3" w:rsidRPr="00D34BD3" w:rsidRDefault="00A65278" w:rsidP="00A65278">
            <w:pPr>
              <w:rPr>
                <w:b/>
              </w:rPr>
            </w:pPr>
            <w:r w:rsidRPr="00D34BD3">
              <w:rPr>
                <w:b/>
              </w:rPr>
              <w:t>Maths</w:t>
            </w:r>
          </w:p>
        </w:tc>
        <w:tc>
          <w:tcPr>
            <w:tcW w:w="3449" w:type="dxa"/>
          </w:tcPr>
          <w:p w:rsidR="007C16E3" w:rsidRDefault="00753B89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61%</w:t>
            </w:r>
          </w:p>
          <w:p w:rsidR="00753B89" w:rsidRPr="00C73F3B" w:rsidRDefault="00753B89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1831CF">
              <w:rPr>
                <w:b/>
                <w:sz w:val="24"/>
                <w:szCs w:val="24"/>
              </w:rPr>
              <w:t>National 76%)</w:t>
            </w:r>
          </w:p>
        </w:tc>
        <w:tc>
          <w:tcPr>
            <w:tcW w:w="3450" w:type="dxa"/>
          </w:tcPr>
          <w:p w:rsidR="007C16E3" w:rsidRDefault="00753B89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16%</w:t>
            </w:r>
          </w:p>
          <w:p w:rsidR="001831CF" w:rsidRPr="00C73F3B" w:rsidRDefault="001831CF" w:rsidP="00D3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(National 32%)</w:t>
            </w:r>
          </w:p>
        </w:tc>
      </w:tr>
      <w:tr w:rsidR="007C16E3" w:rsidTr="00A65278">
        <w:trPr>
          <w:trHeight w:val="321"/>
        </w:trPr>
        <w:tc>
          <w:tcPr>
            <w:tcW w:w="3449" w:type="dxa"/>
            <w:shd w:val="clear" w:color="auto" w:fill="1F4E79" w:themeFill="accent1" w:themeFillShade="80"/>
          </w:tcPr>
          <w:p w:rsidR="007C16E3" w:rsidRDefault="007C16E3" w:rsidP="00A65278"/>
        </w:tc>
        <w:tc>
          <w:tcPr>
            <w:tcW w:w="3449" w:type="dxa"/>
            <w:shd w:val="clear" w:color="auto" w:fill="1F4E79" w:themeFill="accent1" w:themeFillShade="80"/>
          </w:tcPr>
          <w:p w:rsidR="007C16E3" w:rsidRDefault="007C16E3" w:rsidP="00A65278"/>
        </w:tc>
        <w:tc>
          <w:tcPr>
            <w:tcW w:w="3450" w:type="dxa"/>
            <w:shd w:val="clear" w:color="auto" w:fill="1F4E79" w:themeFill="accent1" w:themeFillShade="80"/>
          </w:tcPr>
          <w:p w:rsidR="007C16E3" w:rsidRDefault="007C16E3" w:rsidP="00A65278"/>
        </w:tc>
      </w:tr>
      <w:tr w:rsidR="00A65278" w:rsidTr="0025788C">
        <w:trPr>
          <w:trHeight w:val="269"/>
        </w:trPr>
        <w:tc>
          <w:tcPr>
            <w:tcW w:w="3449" w:type="dxa"/>
          </w:tcPr>
          <w:p w:rsidR="00A65278" w:rsidRPr="00A65278" w:rsidRDefault="00A65278" w:rsidP="00A65278">
            <w:pPr>
              <w:jc w:val="center"/>
              <w:rPr>
                <w:b/>
              </w:rPr>
            </w:pPr>
            <w:r w:rsidRPr="00A65278">
              <w:rPr>
                <w:b/>
                <w:color w:val="1F4E79" w:themeColor="accent1" w:themeShade="80"/>
              </w:rPr>
              <w:t>Year One</w:t>
            </w:r>
          </w:p>
        </w:tc>
        <w:tc>
          <w:tcPr>
            <w:tcW w:w="6899" w:type="dxa"/>
            <w:gridSpan w:val="2"/>
          </w:tcPr>
          <w:p w:rsidR="00A65278" w:rsidRPr="00A65278" w:rsidRDefault="00A65278" w:rsidP="00A65278">
            <w:pPr>
              <w:jc w:val="center"/>
              <w:rPr>
                <w:b/>
              </w:rPr>
            </w:pPr>
            <w:r w:rsidRPr="00A65278">
              <w:rPr>
                <w:b/>
                <w:color w:val="1F4E79" w:themeColor="accent1" w:themeShade="80"/>
              </w:rPr>
              <w:t>% Expected Standard</w:t>
            </w:r>
          </w:p>
        </w:tc>
      </w:tr>
      <w:tr w:rsidR="00D34BD3" w:rsidTr="00BD052F">
        <w:trPr>
          <w:trHeight w:val="655"/>
        </w:trPr>
        <w:tc>
          <w:tcPr>
            <w:tcW w:w="3449" w:type="dxa"/>
          </w:tcPr>
          <w:p w:rsidR="00D34BD3" w:rsidRPr="00D34BD3" w:rsidRDefault="00D34BD3" w:rsidP="00A65278">
            <w:pPr>
              <w:rPr>
                <w:b/>
              </w:rPr>
            </w:pPr>
            <w:r w:rsidRPr="00D34BD3">
              <w:rPr>
                <w:b/>
              </w:rPr>
              <w:t>Phonics Screening</w:t>
            </w:r>
          </w:p>
        </w:tc>
        <w:tc>
          <w:tcPr>
            <w:tcW w:w="6899" w:type="dxa"/>
            <w:gridSpan w:val="2"/>
          </w:tcPr>
          <w:p w:rsidR="00D34BD3" w:rsidRDefault="001831CF" w:rsidP="00D34BD3">
            <w:pPr>
              <w:jc w:val="center"/>
              <w:rPr>
                <w:b/>
                <w:sz w:val="28"/>
                <w:szCs w:val="28"/>
              </w:rPr>
            </w:pPr>
            <w:r w:rsidRPr="001831CF">
              <w:rPr>
                <w:b/>
                <w:sz w:val="28"/>
                <w:szCs w:val="28"/>
              </w:rPr>
              <w:t>86%</w:t>
            </w:r>
          </w:p>
          <w:p w:rsidR="001831CF" w:rsidRPr="001831CF" w:rsidRDefault="001831CF" w:rsidP="00D34B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(National 82%)</w:t>
            </w:r>
          </w:p>
        </w:tc>
      </w:tr>
      <w:tr w:rsidR="00D34BD3" w:rsidTr="00D34BD3">
        <w:trPr>
          <w:trHeight w:val="311"/>
        </w:trPr>
        <w:tc>
          <w:tcPr>
            <w:tcW w:w="10348" w:type="dxa"/>
            <w:gridSpan w:val="3"/>
            <w:tcBorders>
              <w:right w:val="single" w:sz="4" w:space="0" w:color="auto"/>
            </w:tcBorders>
            <w:shd w:val="clear" w:color="auto" w:fill="1F4E79" w:themeFill="accent1" w:themeFillShade="80"/>
          </w:tcPr>
          <w:p w:rsidR="00D34BD3" w:rsidRDefault="00D34BD3" w:rsidP="00A65278"/>
        </w:tc>
      </w:tr>
      <w:tr w:rsidR="00D34BD3" w:rsidTr="00D34BD3">
        <w:trPr>
          <w:trHeight w:val="287"/>
        </w:trPr>
        <w:tc>
          <w:tcPr>
            <w:tcW w:w="3449" w:type="dxa"/>
            <w:shd w:val="clear" w:color="auto" w:fill="FFFFFF" w:themeFill="background1"/>
          </w:tcPr>
          <w:p w:rsidR="00D34BD3" w:rsidRPr="00D34BD3" w:rsidRDefault="00D34BD3" w:rsidP="00D34BD3">
            <w:pPr>
              <w:jc w:val="center"/>
              <w:rPr>
                <w:b/>
                <w:color w:val="1F4E79" w:themeColor="accent1" w:themeShade="80"/>
              </w:rPr>
            </w:pPr>
            <w:r w:rsidRPr="00D34BD3">
              <w:rPr>
                <w:b/>
                <w:color w:val="1F4E79" w:themeColor="accent1" w:themeShade="80"/>
              </w:rPr>
              <w:t>Foundation Stage</w:t>
            </w:r>
          </w:p>
        </w:tc>
        <w:tc>
          <w:tcPr>
            <w:tcW w:w="689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34BD3" w:rsidRPr="00D34BD3" w:rsidRDefault="00D34BD3" w:rsidP="00D34BD3">
            <w:pPr>
              <w:jc w:val="center"/>
              <w:rPr>
                <w:b/>
                <w:color w:val="1F4E79" w:themeColor="accent1" w:themeShade="80"/>
              </w:rPr>
            </w:pPr>
            <w:r w:rsidRPr="00D34BD3">
              <w:rPr>
                <w:b/>
                <w:color w:val="1F4E79" w:themeColor="accent1" w:themeShade="80"/>
              </w:rPr>
              <w:t>% Good Level of Development</w:t>
            </w:r>
          </w:p>
        </w:tc>
      </w:tr>
      <w:tr w:rsidR="001831CF" w:rsidTr="00F10EF5">
        <w:trPr>
          <w:trHeight w:val="655"/>
        </w:trPr>
        <w:tc>
          <w:tcPr>
            <w:tcW w:w="3449" w:type="dxa"/>
          </w:tcPr>
          <w:p w:rsidR="001831CF" w:rsidRPr="00D34BD3" w:rsidRDefault="001831CF" w:rsidP="00A65278">
            <w:pPr>
              <w:rPr>
                <w:b/>
              </w:rPr>
            </w:pPr>
            <w:r w:rsidRPr="00D34BD3">
              <w:rPr>
                <w:b/>
              </w:rPr>
              <w:t>GLD</w:t>
            </w:r>
          </w:p>
        </w:tc>
        <w:tc>
          <w:tcPr>
            <w:tcW w:w="6899" w:type="dxa"/>
            <w:gridSpan w:val="2"/>
          </w:tcPr>
          <w:p w:rsidR="001831CF" w:rsidRDefault="001831CF" w:rsidP="00D34BD3">
            <w:pPr>
              <w:jc w:val="center"/>
              <w:rPr>
                <w:b/>
                <w:sz w:val="28"/>
                <w:szCs w:val="28"/>
              </w:rPr>
            </w:pPr>
            <w:r w:rsidRPr="001831CF">
              <w:rPr>
                <w:b/>
                <w:sz w:val="28"/>
                <w:szCs w:val="28"/>
              </w:rPr>
              <w:t>79%</w:t>
            </w:r>
          </w:p>
          <w:p w:rsidR="001831CF" w:rsidRPr="001831CF" w:rsidRDefault="001831CF" w:rsidP="00D34B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(National 72%)</w:t>
            </w:r>
          </w:p>
        </w:tc>
      </w:tr>
    </w:tbl>
    <w:p w:rsidR="007C16E3" w:rsidRDefault="007C16E3"/>
    <w:sectPr w:rsidR="007C1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E3"/>
    <w:rsid w:val="00087932"/>
    <w:rsid w:val="001831CF"/>
    <w:rsid w:val="00294527"/>
    <w:rsid w:val="00753B89"/>
    <w:rsid w:val="007C16E3"/>
    <w:rsid w:val="00A65278"/>
    <w:rsid w:val="00C73F3B"/>
    <w:rsid w:val="00D34BD3"/>
    <w:rsid w:val="00F1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944FB-354C-4484-9123-415BE2E5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McFarlane, Scott</dc:creator>
  <cp:keywords/>
  <dc:description/>
  <cp:lastModifiedBy>Pickersgill, Yvonne</cp:lastModifiedBy>
  <cp:revision>2</cp:revision>
  <cp:lastPrinted>2019-01-28T14:01:00Z</cp:lastPrinted>
  <dcterms:created xsi:type="dcterms:W3CDTF">2019-01-29T08:19:00Z</dcterms:created>
  <dcterms:modified xsi:type="dcterms:W3CDTF">2019-01-29T08:19:00Z</dcterms:modified>
</cp:coreProperties>
</file>