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A3B2" w14:textId="18E321E9" w:rsidR="00942F0E" w:rsidRPr="0039027E" w:rsidRDefault="00D37853">
      <w:pPr>
        <w:pStyle w:val="p1"/>
        <w:rPr>
          <w:rStyle w:val="s1"/>
          <w:b/>
          <w:bCs/>
          <w:sz w:val="24"/>
          <w:szCs w:val="24"/>
          <w:u w:val="single"/>
        </w:rPr>
      </w:pPr>
      <w:r w:rsidRPr="0039027E">
        <w:rPr>
          <w:rStyle w:val="s1"/>
          <w:b/>
          <w:bCs/>
          <w:sz w:val="24"/>
          <w:szCs w:val="24"/>
          <w:u w:val="single"/>
        </w:rPr>
        <w:t xml:space="preserve">Early Years Foundation Stage </w:t>
      </w:r>
      <w:r w:rsidR="00AB1D2B">
        <w:rPr>
          <w:rStyle w:val="s1"/>
          <w:b/>
          <w:bCs/>
          <w:sz w:val="24"/>
          <w:szCs w:val="24"/>
          <w:u w:val="single"/>
        </w:rPr>
        <w:t xml:space="preserve">Physical Development </w:t>
      </w:r>
    </w:p>
    <w:p w14:paraId="5EDCF1B1" w14:textId="77777777" w:rsidR="00D37853" w:rsidRPr="00B7495C" w:rsidRDefault="00D37853">
      <w:pPr>
        <w:pStyle w:val="p1"/>
        <w:rPr>
          <w:rStyle w:val="s1"/>
          <w:b/>
          <w:bCs/>
          <w:sz w:val="20"/>
          <w:szCs w:val="20"/>
        </w:rPr>
      </w:pPr>
    </w:p>
    <w:p w14:paraId="28ADFC68" w14:textId="1F35C903" w:rsidR="00942F0E" w:rsidRPr="00B7495C" w:rsidRDefault="00942F0E">
      <w:pPr>
        <w:pStyle w:val="p1"/>
        <w:rPr>
          <w:sz w:val="20"/>
          <w:szCs w:val="20"/>
        </w:rPr>
      </w:pPr>
      <w:r w:rsidRPr="00B7495C">
        <w:rPr>
          <w:rStyle w:val="s1"/>
          <w:sz w:val="20"/>
          <w:szCs w:val="20"/>
        </w:rPr>
        <w:t xml:space="preserve">At St.Peter’s we recognise that physical activity plays an important part in a child’s development, enabling them to lead happy, healthy and active lives. Within the Early Years Foundation Stage (EYFS </w:t>
      </w:r>
      <w:r w:rsidR="00D37853" w:rsidRPr="00B7495C">
        <w:rPr>
          <w:rStyle w:val="s1"/>
          <w:sz w:val="20"/>
          <w:szCs w:val="20"/>
        </w:rPr>
        <w:t>-</w:t>
      </w:r>
      <w:r w:rsidR="00D37853" w:rsidRPr="00B7495C">
        <w:rPr>
          <w:rStyle w:val="apple-converted-space"/>
          <w:sz w:val="20"/>
          <w:szCs w:val="20"/>
        </w:rPr>
        <w:t xml:space="preserve"> Kindergarten</w:t>
      </w:r>
      <w:r w:rsidRPr="00B7495C">
        <w:rPr>
          <w:rStyle w:val="s1"/>
          <w:sz w:val="20"/>
          <w:szCs w:val="20"/>
        </w:rPr>
        <w:t xml:space="preserve"> and Reception) we follow the Physical Development part of The Early Learning Stage Curriculum. In order to develop a child’s gross motor and fine motor skills, opportunities for play and exploration are provided by weekly PE sessions in the hall and daily access to their own EYFS outdoor play area. Through the varied play activities and experiences provided in the outdoor play area and in the hall, the children are supported to develop their core strength, stability, balance, spatial awareness, </w:t>
      </w:r>
      <w:r w:rsidR="00D37853" w:rsidRPr="00B7495C">
        <w:rPr>
          <w:rStyle w:val="s1"/>
          <w:sz w:val="20"/>
          <w:szCs w:val="20"/>
        </w:rPr>
        <w:t>coordination</w:t>
      </w:r>
      <w:r w:rsidRPr="00B7495C">
        <w:rPr>
          <w:rStyle w:val="s1"/>
          <w:sz w:val="20"/>
          <w:szCs w:val="20"/>
        </w:rPr>
        <w:t xml:space="preserve"> and agility. Gross motor skills provide the basis for developing healthy bodies and social and emotional </w:t>
      </w:r>
      <w:r w:rsidR="00D37853" w:rsidRPr="00B7495C">
        <w:rPr>
          <w:rStyle w:val="s1"/>
          <w:sz w:val="20"/>
          <w:szCs w:val="20"/>
        </w:rPr>
        <w:t>wellbeing</w:t>
      </w:r>
      <w:r w:rsidRPr="00B7495C">
        <w:rPr>
          <w:rStyle w:val="s1"/>
          <w:sz w:val="20"/>
          <w:szCs w:val="20"/>
        </w:rPr>
        <w:t>. Fine motor control helps with hand eye coordination which is linked to early literacy. Children are given the opportunity to explore a wide variety of small world activities, puzzles, arts and crafts and the practise of using small tools, allowing the children to develop proficiency, control and confidence.</w:t>
      </w:r>
      <w:r w:rsidR="00247AEF">
        <w:rPr>
          <w:rStyle w:val="s1"/>
          <w:sz w:val="20"/>
          <w:szCs w:val="20"/>
        </w:rPr>
        <w:t xml:space="preserve"> Forming part of this developmental </w:t>
      </w:r>
      <w:r w:rsidR="00153FCD">
        <w:rPr>
          <w:rStyle w:val="s1"/>
          <w:sz w:val="20"/>
          <w:szCs w:val="20"/>
        </w:rPr>
        <w:t xml:space="preserve">curriculum is </w:t>
      </w:r>
      <w:r w:rsidR="004F0D58">
        <w:rPr>
          <w:rStyle w:val="s1"/>
          <w:sz w:val="20"/>
          <w:szCs w:val="20"/>
        </w:rPr>
        <w:t>The Fundamental Movement Skills</w:t>
      </w:r>
      <w:r w:rsidR="00B75569">
        <w:rPr>
          <w:rStyle w:val="s1"/>
          <w:sz w:val="20"/>
          <w:szCs w:val="20"/>
        </w:rPr>
        <w:t xml:space="preserve"> (FMS)</w:t>
      </w:r>
      <w:r w:rsidR="004F0D58">
        <w:rPr>
          <w:rStyle w:val="s1"/>
          <w:sz w:val="20"/>
          <w:szCs w:val="20"/>
        </w:rPr>
        <w:t>. These are the building blocks for movement that help prepare</w:t>
      </w:r>
      <w:r w:rsidR="00750434">
        <w:rPr>
          <w:rStyle w:val="s1"/>
          <w:sz w:val="20"/>
          <w:szCs w:val="20"/>
        </w:rPr>
        <w:t xml:space="preserve"> children for participation in a wide range of school aged physical activities</w:t>
      </w:r>
      <w:r w:rsidR="00DF54A1">
        <w:rPr>
          <w:rStyle w:val="s1"/>
          <w:sz w:val="20"/>
          <w:szCs w:val="20"/>
        </w:rPr>
        <w:t xml:space="preserve"> and sports and will ready them for a lifelong habit of being physically active and healthy.</w:t>
      </w:r>
      <w:r w:rsidR="00F4327C">
        <w:rPr>
          <w:rStyle w:val="s1"/>
          <w:sz w:val="20"/>
          <w:szCs w:val="20"/>
        </w:rPr>
        <w:t xml:space="preserve">The </w:t>
      </w:r>
      <w:r w:rsidR="00B75569">
        <w:rPr>
          <w:rStyle w:val="s1"/>
          <w:sz w:val="20"/>
          <w:szCs w:val="20"/>
        </w:rPr>
        <w:t>five FMS</w:t>
      </w:r>
      <w:r w:rsidR="002D2E36">
        <w:rPr>
          <w:rStyle w:val="s1"/>
          <w:sz w:val="20"/>
          <w:szCs w:val="20"/>
        </w:rPr>
        <w:t xml:space="preserve"> are movement patterns</w:t>
      </w:r>
      <w:r w:rsidR="003B5694">
        <w:rPr>
          <w:rStyle w:val="s1"/>
          <w:sz w:val="20"/>
          <w:szCs w:val="20"/>
        </w:rPr>
        <w:t xml:space="preserve"> that involve different body parts such as the legs, arms, trunk</w:t>
      </w:r>
      <w:r w:rsidR="00C017D8">
        <w:rPr>
          <w:rStyle w:val="s1"/>
          <w:sz w:val="20"/>
          <w:szCs w:val="20"/>
        </w:rPr>
        <w:t xml:space="preserve"> and head and include such skills as running, hopping, </w:t>
      </w:r>
      <w:r w:rsidR="00C756FA">
        <w:rPr>
          <w:rStyle w:val="s1"/>
          <w:sz w:val="20"/>
          <w:szCs w:val="20"/>
        </w:rPr>
        <w:t>catching, throwing and jumping.</w:t>
      </w:r>
      <w:r w:rsidR="000D7E75">
        <w:rPr>
          <w:rStyle w:val="s1"/>
          <w:sz w:val="20"/>
          <w:szCs w:val="20"/>
        </w:rPr>
        <w:t xml:space="preserve"> These are the </w:t>
      </w:r>
      <w:r w:rsidR="00272F4D">
        <w:rPr>
          <w:rStyle w:val="s1"/>
          <w:sz w:val="20"/>
          <w:szCs w:val="20"/>
        </w:rPr>
        <w:t>foundation movements necessary for 3-8year old children</w:t>
      </w:r>
      <w:r w:rsidR="00F16A68">
        <w:rPr>
          <w:rStyle w:val="s1"/>
          <w:sz w:val="20"/>
          <w:szCs w:val="20"/>
        </w:rPr>
        <w:t xml:space="preserve"> as a precursor to </w:t>
      </w:r>
      <w:r w:rsidR="009D59F7">
        <w:rPr>
          <w:rStyle w:val="s1"/>
          <w:sz w:val="20"/>
          <w:szCs w:val="20"/>
        </w:rPr>
        <w:t>the more specialised, complex skills used in play, games, sports, dance, gymnastic</w:t>
      </w:r>
      <w:r w:rsidR="0010070E">
        <w:rPr>
          <w:rStyle w:val="s1"/>
          <w:sz w:val="20"/>
          <w:szCs w:val="20"/>
        </w:rPr>
        <w:t>s and outdoor education.</w:t>
      </w:r>
    </w:p>
    <w:p w14:paraId="650E1746" w14:textId="77777777" w:rsidR="00942F0E" w:rsidRDefault="00942F0E">
      <w:pPr>
        <w:rPr>
          <w:sz w:val="18"/>
          <w:szCs w:val="18"/>
        </w:rPr>
      </w:pPr>
    </w:p>
    <w:p w14:paraId="5404C423" w14:textId="500A94C1" w:rsidR="003F57CF" w:rsidRPr="000C53BD" w:rsidRDefault="005470FF">
      <w:pPr>
        <w:rPr>
          <w:b/>
          <w:bCs/>
          <w:sz w:val="24"/>
          <w:szCs w:val="24"/>
          <w:u w:val="single"/>
        </w:rPr>
      </w:pPr>
      <w:r w:rsidRPr="000C53BD">
        <w:rPr>
          <w:b/>
          <w:bCs/>
          <w:sz w:val="24"/>
          <w:szCs w:val="24"/>
          <w:u w:val="single"/>
        </w:rPr>
        <w:t>Kindergarten P</w:t>
      </w:r>
      <w:r w:rsidR="00AB1D2B">
        <w:rPr>
          <w:b/>
          <w:bCs/>
          <w:sz w:val="24"/>
          <w:szCs w:val="24"/>
          <w:u w:val="single"/>
        </w:rPr>
        <w:t>hysical Development</w:t>
      </w:r>
      <w:r w:rsidRPr="000C53BD">
        <w:rPr>
          <w:b/>
          <w:bCs/>
          <w:sz w:val="24"/>
          <w:szCs w:val="24"/>
          <w:u w:val="single"/>
        </w:rPr>
        <w:t xml:space="preserve"> Overview</w:t>
      </w:r>
    </w:p>
    <w:p w14:paraId="79A9DCFF" w14:textId="77777777" w:rsidR="005470FF" w:rsidRDefault="005470FF">
      <w:pPr>
        <w:rPr>
          <w:sz w:val="18"/>
          <w:szCs w:val="18"/>
        </w:rPr>
      </w:pPr>
    </w:p>
    <w:tbl>
      <w:tblPr>
        <w:tblStyle w:val="TableGrid"/>
        <w:tblW w:w="14767" w:type="dxa"/>
        <w:tblLook w:val="04A0" w:firstRow="1" w:lastRow="0" w:firstColumn="1" w:lastColumn="0" w:noHBand="0" w:noVBand="1"/>
      </w:tblPr>
      <w:tblGrid>
        <w:gridCol w:w="3798"/>
        <w:gridCol w:w="10969"/>
      </w:tblGrid>
      <w:tr w:rsidR="001472C1" w:rsidRPr="00B7495C" w14:paraId="0266ABE6" w14:textId="77777777" w:rsidTr="00971C75">
        <w:trPr>
          <w:trHeight w:val="665"/>
        </w:trPr>
        <w:tc>
          <w:tcPr>
            <w:tcW w:w="3798" w:type="dxa"/>
          </w:tcPr>
          <w:p w14:paraId="6884565C" w14:textId="4B6BBA3B" w:rsidR="001472C1" w:rsidRPr="0048700B" w:rsidRDefault="001472C1">
            <w:pPr>
              <w:rPr>
                <w:b/>
                <w:bCs/>
              </w:rPr>
            </w:pPr>
            <w:r w:rsidRPr="0048700B">
              <w:rPr>
                <w:b/>
                <w:bCs/>
              </w:rPr>
              <w:t>Age Range</w:t>
            </w:r>
          </w:p>
        </w:tc>
        <w:tc>
          <w:tcPr>
            <w:tcW w:w="10969" w:type="dxa"/>
          </w:tcPr>
          <w:p w14:paraId="37F1F2CC" w14:textId="5C51790F" w:rsidR="001472C1" w:rsidRPr="000D6A53" w:rsidRDefault="001472C1">
            <w:pPr>
              <w:rPr>
                <w:b/>
                <w:bCs/>
              </w:rPr>
            </w:pPr>
            <w:r w:rsidRPr="000D6A53">
              <w:rPr>
                <w:b/>
                <w:bCs/>
              </w:rPr>
              <w:t>Physical Development</w:t>
            </w:r>
          </w:p>
        </w:tc>
      </w:tr>
      <w:tr w:rsidR="001472C1" w:rsidRPr="00B7495C" w14:paraId="19B1943B" w14:textId="77777777" w:rsidTr="00B7495C">
        <w:trPr>
          <w:trHeight w:val="2795"/>
        </w:trPr>
        <w:tc>
          <w:tcPr>
            <w:tcW w:w="3798" w:type="dxa"/>
          </w:tcPr>
          <w:p w14:paraId="37DD495B" w14:textId="61EF0942" w:rsidR="001472C1" w:rsidRDefault="001472C1">
            <w:pPr>
              <w:rPr>
                <w:sz w:val="18"/>
                <w:szCs w:val="18"/>
              </w:rPr>
            </w:pPr>
            <w:r w:rsidRPr="00FA6D9C">
              <w:rPr>
                <w:b/>
                <w:bCs/>
              </w:rPr>
              <w:t>Kindergarten (</w:t>
            </w:r>
            <w:r w:rsidR="00FA6D9C" w:rsidRPr="00FA6D9C">
              <w:rPr>
                <w:b/>
                <w:bCs/>
              </w:rPr>
              <w:t>t</w:t>
            </w:r>
            <w:r w:rsidRPr="00FA6D9C">
              <w:rPr>
                <w:b/>
                <w:bCs/>
              </w:rPr>
              <w:t>hree and four year olds</w:t>
            </w:r>
            <w:r>
              <w:rPr>
                <w:sz w:val="18"/>
                <w:szCs w:val="18"/>
              </w:rPr>
              <w:t>)</w:t>
            </w:r>
          </w:p>
        </w:tc>
        <w:tc>
          <w:tcPr>
            <w:tcW w:w="10969" w:type="dxa"/>
          </w:tcPr>
          <w:p w14:paraId="38855C5A" w14:textId="77777777" w:rsidR="001472C1" w:rsidRPr="00B7495C" w:rsidRDefault="00CB7586" w:rsidP="00C60E0F">
            <w:pPr>
              <w:pStyle w:val="ListParagraph"/>
              <w:numPr>
                <w:ilvl w:val="0"/>
                <w:numId w:val="1"/>
              </w:numPr>
              <w:rPr>
                <w:sz w:val="18"/>
                <w:szCs w:val="18"/>
              </w:rPr>
            </w:pPr>
            <w:r w:rsidRPr="00B7495C">
              <w:rPr>
                <w:sz w:val="18"/>
                <w:szCs w:val="18"/>
              </w:rPr>
              <w:t>Continue to develop their movement, balancing, riding</w:t>
            </w:r>
            <w:r w:rsidR="00D94E6C" w:rsidRPr="00B7495C">
              <w:rPr>
                <w:sz w:val="18"/>
                <w:szCs w:val="18"/>
              </w:rPr>
              <w:t xml:space="preserve"> (scooters, trikes and bikes) and ball skills.</w:t>
            </w:r>
          </w:p>
          <w:p w14:paraId="1EAE522B" w14:textId="319EC211" w:rsidR="00D94E6C" w:rsidRPr="00B7495C" w:rsidRDefault="00D94E6C" w:rsidP="00C60E0F">
            <w:pPr>
              <w:pStyle w:val="ListParagraph"/>
              <w:numPr>
                <w:ilvl w:val="0"/>
                <w:numId w:val="1"/>
              </w:numPr>
              <w:rPr>
                <w:sz w:val="18"/>
                <w:szCs w:val="18"/>
              </w:rPr>
            </w:pPr>
            <w:r w:rsidRPr="00B7495C">
              <w:rPr>
                <w:sz w:val="18"/>
                <w:szCs w:val="18"/>
              </w:rPr>
              <w:t xml:space="preserve">Go up steps and </w:t>
            </w:r>
            <w:r w:rsidR="008466BA" w:rsidRPr="00B7495C">
              <w:rPr>
                <w:sz w:val="18"/>
                <w:szCs w:val="18"/>
              </w:rPr>
              <w:t>stairs or</w:t>
            </w:r>
            <w:r w:rsidRPr="00B7495C">
              <w:rPr>
                <w:sz w:val="18"/>
                <w:szCs w:val="18"/>
              </w:rPr>
              <w:t xml:space="preserve"> climb up apparatus using alternate feet.</w:t>
            </w:r>
          </w:p>
          <w:p w14:paraId="65F2306D" w14:textId="77777777" w:rsidR="00994A89" w:rsidRPr="00B7495C" w:rsidRDefault="00994A89" w:rsidP="00C60E0F">
            <w:pPr>
              <w:pStyle w:val="ListParagraph"/>
              <w:numPr>
                <w:ilvl w:val="0"/>
                <w:numId w:val="1"/>
              </w:numPr>
              <w:rPr>
                <w:sz w:val="18"/>
                <w:szCs w:val="18"/>
              </w:rPr>
            </w:pPr>
            <w:r w:rsidRPr="00B7495C">
              <w:rPr>
                <w:sz w:val="18"/>
                <w:szCs w:val="18"/>
              </w:rPr>
              <w:t>Skip, hop, stand on one leg and hold a pose for a game like musical statues</w:t>
            </w:r>
            <w:r w:rsidR="00EB705F" w:rsidRPr="00B7495C">
              <w:rPr>
                <w:sz w:val="18"/>
                <w:szCs w:val="18"/>
              </w:rPr>
              <w:t>.</w:t>
            </w:r>
          </w:p>
          <w:p w14:paraId="39425074" w14:textId="77777777" w:rsidR="00EB705F" w:rsidRPr="00B7495C" w:rsidRDefault="00EB705F" w:rsidP="00C60E0F">
            <w:pPr>
              <w:pStyle w:val="ListParagraph"/>
              <w:numPr>
                <w:ilvl w:val="0"/>
                <w:numId w:val="1"/>
              </w:numPr>
              <w:rPr>
                <w:sz w:val="18"/>
                <w:szCs w:val="18"/>
              </w:rPr>
            </w:pPr>
            <w:r w:rsidRPr="00B7495C">
              <w:rPr>
                <w:sz w:val="18"/>
                <w:szCs w:val="18"/>
              </w:rPr>
              <w:t>Use large muscle movements to wave flags and streamers, paint</w:t>
            </w:r>
            <w:r w:rsidR="00FB7A70" w:rsidRPr="00B7495C">
              <w:rPr>
                <w:sz w:val="18"/>
                <w:szCs w:val="18"/>
              </w:rPr>
              <w:t xml:space="preserve"> and make marks.</w:t>
            </w:r>
          </w:p>
          <w:p w14:paraId="65937C06" w14:textId="77777777" w:rsidR="00FB7A70" w:rsidRPr="00B7495C" w:rsidRDefault="00FB7A70" w:rsidP="00C60E0F">
            <w:pPr>
              <w:pStyle w:val="ListParagraph"/>
              <w:numPr>
                <w:ilvl w:val="0"/>
                <w:numId w:val="1"/>
              </w:numPr>
              <w:rPr>
                <w:sz w:val="18"/>
                <w:szCs w:val="18"/>
              </w:rPr>
            </w:pPr>
            <w:r w:rsidRPr="00B7495C">
              <w:rPr>
                <w:sz w:val="18"/>
                <w:szCs w:val="18"/>
              </w:rPr>
              <w:t>Start taking part in some group activities which they make up for themselves, or in teams.</w:t>
            </w:r>
          </w:p>
          <w:p w14:paraId="42CFDE00" w14:textId="77777777" w:rsidR="000B4302" w:rsidRPr="00B7495C" w:rsidRDefault="000B4302" w:rsidP="00C60E0F">
            <w:pPr>
              <w:pStyle w:val="ListParagraph"/>
              <w:numPr>
                <w:ilvl w:val="0"/>
                <w:numId w:val="1"/>
              </w:numPr>
              <w:rPr>
                <w:sz w:val="18"/>
                <w:szCs w:val="18"/>
              </w:rPr>
            </w:pPr>
            <w:r w:rsidRPr="00B7495C">
              <w:rPr>
                <w:sz w:val="18"/>
                <w:szCs w:val="18"/>
              </w:rPr>
              <w:t>Are increasingly able to use and remember sequences and pattern of music</w:t>
            </w:r>
            <w:r w:rsidR="007E7F0C" w:rsidRPr="00B7495C">
              <w:rPr>
                <w:sz w:val="18"/>
                <w:szCs w:val="18"/>
              </w:rPr>
              <w:t xml:space="preserve"> that are related to music and rhythm.</w:t>
            </w:r>
          </w:p>
          <w:p w14:paraId="5A2CE9AB" w14:textId="77777777" w:rsidR="007E7F0C" w:rsidRPr="00B7495C" w:rsidRDefault="007E7F0C" w:rsidP="00C60E0F">
            <w:pPr>
              <w:pStyle w:val="ListParagraph"/>
              <w:numPr>
                <w:ilvl w:val="0"/>
                <w:numId w:val="1"/>
              </w:numPr>
              <w:rPr>
                <w:sz w:val="18"/>
                <w:szCs w:val="18"/>
              </w:rPr>
            </w:pPr>
            <w:r w:rsidRPr="00B7495C">
              <w:rPr>
                <w:sz w:val="18"/>
                <w:szCs w:val="18"/>
              </w:rPr>
              <w:t>Match their developing physical</w:t>
            </w:r>
            <w:r w:rsidR="006E1581" w:rsidRPr="00B7495C">
              <w:rPr>
                <w:sz w:val="18"/>
                <w:szCs w:val="18"/>
              </w:rPr>
              <w:t xml:space="preserve"> skills to task and activities in the setting. For example, they decide whether to crawl, walk or run across</w:t>
            </w:r>
            <w:r w:rsidR="00CA7ED8" w:rsidRPr="00B7495C">
              <w:rPr>
                <w:sz w:val="18"/>
                <w:szCs w:val="18"/>
              </w:rPr>
              <w:t xml:space="preserve"> a plank, depending on its length and width.</w:t>
            </w:r>
          </w:p>
          <w:p w14:paraId="17880CB0" w14:textId="77777777" w:rsidR="00CA7ED8" w:rsidRPr="00B7495C" w:rsidRDefault="00CA7ED8" w:rsidP="00C60E0F">
            <w:pPr>
              <w:pStyle w:val="ListParagraph"/>
              <w:numPr>
                <w:ilvl w:val="0"/>
                <w:numId w:val="1"/>
              </w:numPr>
              <w:rPr>
                <w:sz w:val="18"/>
                <w:szCs w:val="18"/>
              </w:rPr>
            </w:pPr>
            <w:r w:rsidRPr="00B7495C">
              <w:rPr>
                <w:sz w:val="18"/>
                <w:szCs w:val="18"/>
              </w:rPr>
              <w:t>Choose the right resources to carry out</w:t>
            </w:r>
            <w:r w:rsidR="00F86338" w:rsidRPr="00B7495C">
              <w:rPr>
                <w:sz w:val="18"/>
                <w:szCs w:val="18"/>
              </w:rPr>
              <w:t xml:space="preserve"> their own plan</w:t>
            </w:r>
            <w:r w:rsidR="00C41EB8" w:rsidRPr="00B7495C">
              <w:rPr>
                <w:sz w:val="18"/>
                <w:szCs w:val="18"/>
              </w:rPr>
              <w:t>. For example, choosing a spade to enlarge a small hole they dug with a trowel.</w:t>
            </w:r>
          </w:p>
          <w:p w14:paraId="5A6B2732" w14:textId="77777777" w:rsidR="00C41EB8" w:rsidRPr="00B7495C" w:rsidRDefault="00C41EB8" w:rsidP="00C60E0F">
            <w:pPr>
              <w:pStyle w:val="ListParagraph"/>
              <w:numPr>
                <w:ilvl w:val="0"/>
                <w:numId w:val="1"/>
              </w:numPr>
              <w:rPr>
                <w:sz w:val="18"/>
                <w:szCs w:val="18"/>
              </w:rPr>
            </w:pPr>
            <w:r w:rsidRPr="00B7495C">
              <w:rPr>
                <w:sz w:val="18"/>
                <w:szCs w:val="18"/>
              </w:rPr>
              <w:t>Collaborate</w:t>
            </w:r>
            <w:r w:rsidR="00707454" w:rsidRPr="00B7495C">
              <w:rPr>
                <w:sz w:val="18"/>
                <w:szCs w:val="18"/>
              </w:rPr>
              <w:t xml:space="preserve"> with others to manage large item</w:t>
            </w:r>
            <w:r w:rsidR="003B5FC8" w:rsidRPr="00B7495C">
              <w:rPr>
                <w:sz w:val="18"/>
                <w:szCs w:val="18"/>
              </w:rPr>
              <w:t>s</w:t>
            </w:r>
            <w:r w:rsidR="00707454" w:rsidRPr="00B7495C">
              <w:rPr>
                <w:sz w:val="18"/>
                <w:szCs w:val="18"/>
              </w:rPr>
              <w:t>, such as moving a</w:t>
            </w:r>
            <w:r w:rsidR="003B5FC8" w:rsidRPr="00B7495C">
              <w:rPr>
                <w:sz w:val="18"/>
                <w:szCs w:val="18"/>
              </w:rPr>
              <w:t xml:space="preserve"> long plank safely, carrying large hollow blocks.</w:t>
            </w:r>
          </w:p>
          <w:p w14:paraId="3409614D" w14:textId="77777777" w:rsidR="003B5FC8" w:rsidRPr="00B7495C" w:rsidRDefault="003B5FC8" w:rsidP="00C60E0F">
            <w:pPr>
              <w:pStyle w:val="ListParagraph"/>
              <w:numPr>
                <w:ilvl w:val="0"/>
                <w:numId w:val="1"/>
              </w:numPr>
              <w:rPr>
                <w:sz w:val="18"/>
                <w:szCs w:val="18"/>
              </w:rPr>
            </w:pPr>
            <w:r w:rsidRPr="00B7495C">
              <w:rPr>
                <w:sz w:val="18"/>
                <w:szCs w:val="18"/>
              </w:rPr>
              <w:t>Show a reference for a dominant hand.</w:t>
            </w:r>
          </w:p>
          <w:p w14:paraId="3F5407BF" w14:textId="1FD3BC35" w:rsidR="003B5FC8" w:rsidRPr="00B7495C" w:rsidRDefault="003B5FC8" w:rsidP="00C60E0F">
            <w:pPr>
              <w:pStyle w:val="ListParagraph"/>
              <w:numPr>
                <w:ilvl w:val="0"/>
                <w:numId w:val="1"/>
              </w:numPr>
              <w:rPr>
                <w:sz w:val="18"/>
                <w:szCs w:val="18"/>
              </w:rPr>
            </w:pPr>
            <w:r w:rsidRPr="00B7495C">
              <w:rPr>
                <w:sz w:val="18"/>
                <w:szCs w:val="18"/>
              </w:rPr>
              <w:t>Be increasingly independent as they get dressed and undressed</w:t>
            </w:r>
            <w:r w:rsidR="00E20338" w:rsidRPr="00B7495C">
              <w:rPr>
                <w:sz w:val="18"/>
                <w:szCs w:val="18"/>
              </w:rPr>
              <w:t>. For example, putting coats on and doing up zips.</w:t>
            </w:r>
          </w:p>
        </w:tc>
      </w:tr>
    </w:tbl>
    <w:p w14:paraId="65E46DD2" w14:textId="3BC93C67" w:rsidR="00644772" w:rsidRDefault="00644772">
      <w:pPr>
        <w:rPr>
          <w:sz w:val="18"/>
          <w:szCs w:val="18"/>
        </w:rPr>
      </w:pPr>
    </w:p>
    <w:p w14:paraId="2527C147" w14:textId="5A26B660" w:rsidR="007F62AC" w:rsidRPr="000D6A53" w:rsidRDefault="001B1687">
      <w:pPr>
        <w:rPr>
          <w:b/>
          <w:bCs/>
          <w:sz w:val="24"/>
          <w:szCs w:val="24"/>
          <w:u w:val="single"/>
        </w:rPr>
      </w:pPr>
      <w:r w:rsidRPr="000D6A53">
        <w:rPr>
          <w:b/>
          <w:bCs/>
          <w:sz w:val="24"/>
          <w:szCs w:val="24"/>
          <w:u w:val="single"/>
        </w:rPr>
        <w:t>Fundam</w:t>
      </w:r>
      <w:r w:rsidR="00AA10D5" w:rsidRPr="000D6A53">
        <w:rPr>
          <w:b/>
          <w:bCs/>
          <w:sz w:val="24"/>
          <w:szCs w:val="24"/>
          <w:u w:val="single"/>
        </w:rPr>
        <w:t>ental Movement Skills</w:t>
      </w:r>
    </w:p>
    <w:p w14:paraId="6F4ECE30" w14:textId="77777777" w:rsidR="007F62AC" w:rsidRDefault="007F62AC">
      <w:pPr>
        <w:rPr>
          <w:sz w:val="18"/>
          <w:szCs w:val="18"/>
        </w:rPr>
      </w:pPr>
    </w:p>
    <w:tbl>
      <w:tblPr>
        <w:tblStyle w:val="TableGrid"/>
        <w:tblW w:w="14857" w:type="dxa"/>
        <w:tblLook w:val="04A0" w:firstRow="1" w:lastRow="0" w:firstColumn="1" w:lastColumn="0" w:noHBand="0" w:noVBand="1"/>
      </w:tblPr>
      <w:tblGrid>
        <w:gridCol w:w="3539"/>
        <w:gridCol w:w="2977"/>
        <w:gridCol w:w="2835"/>
        <w:gridCol w:w="2977"/>
        <w:gridCol w:w="2529"/>
      </w:tblGrid>
      <w:tr w:rsidR="00271F23" w14:paraId="07CB32F5" w14:textId="77777777" w:rsidTr="008A44A5">
        <w:trPr>
          <w:trHeight w:val="278"/>
        </w:trPr>
        <w:tc>
          <w:tcPr>
            <w:tcW w:w="3539" w:type="dxa"/>
          </w:tcPr>
          <w:p w14:paraId="563F19BA" w14:textId="400206FA" w:rsidR="00271F23" w:rsidRPr="008F24D7" w:rsidRDefault="00C96292">
            <w:pPr>
              <w:rPr>
                <w:sz w:val="24"/>
                <w:szCs w:val="24"/>
              </w:rPr>
            </w:pPr>
            <w:r w:rsidRPr="008F24D7">
              <w:rPr>
                <w:sz w:val="24"/>
                <w:szCs w:val="24"/>
              </w:rPr>
              <w:t>Running</w:t>
            </w:r>
          </w:p>
        </w:tc>
        <w:tc>
          <w:tcPr>
            <w:tcW w:w="2977" w:type="dxa"/>
          </w:tcPr>
          <w:p w14:paraId="6FD3B6D2" w14:textId="692578D5" w:rsidR="00271F23" w:rsidRPr="008F24D7" w:rsidRDefault="00C96292">
            <w:pPr>
              <w:rPr>
                <w:sz w:val="24"/>
                <w:szCs w:val="24"/>
              </w:rPr>
            </w:pPr>
            <w:r w:rsidRPr="008F24D7">
              <w:rPr>
                <w:sz w:val="24"/>
                <w:szCs w:val="24"/>
              </w:rPr>
              <w:t>Jumping</w:t>
            </w:r>
          </w:p>
        </w:tc>
        <w:tc>
          <w:tcPr>
            <w:tcW w:w="2835" w:type="dxa"/>
          </w:tcPr>
          <w:p w14:paraId="0BA143A4" w14:textId="28153280" w:rsidR="00271F23" w:rsidRPr="008F24D7" w:rsidRDefault="00C96292">
            <w:pPr>
              <w:rPr>
                <w:sz w:val="24"/>
                <w:szCs w:val="24"/>
              </w:rPr>
            </w:pPr>
            <w:r w:rsidRPr="008F24D7">
              <w:rPr>
                <w:sz w:val="24"/>
                <w:szCs w:val="24"/>
              </w:rPr>
              <w:t>Hopping</w:t>
            </w:r>
          </w:p>
        </w:tc>
        <w:tc>
          <w:tcPr>
            <w:tcW w:w="2977" w:type="dxa"/>
          </w:tcPr>
          <w:p w14:paraId="2819943F" w14:textId="722548D0" w:rsidR="00271F23" w:rsidRPr="008F24D7" w:rsidRDefault="00C96292">
            <w:pPr>
              <w:rPr>
                <w:sz w:val="24"/>
                <w:szCs w:val="24"/>
              </w:rPr>
            </w:pPr>
            <w:r w:rsidRPr="008F24D7">
              <w:rPr>
                <w:sz w:val="24"/>
                <w:szCs w:val="24"/>
              </w:rPr>
              <w:t>Throwing</w:t>
            </w:r>
          </w:p>
        </w:tc>
        <w:tc>
          <w:tcPr>
            <w:tcW w:w="2529" w:type="dxa"/>
          </w:tcPr>
          <w:p w14:paraId="7858F566" w14:textId="0BC607DF" w:rsidR="00271F23" w:rsidRPr="008F24D7" w:rsidRDefault="00C96292">
            <w:pPr>
              <w:rPr>
                <w:sz w:val="24"/>
                <w:szCs w:val="24"/>
              </w:rPr>
            </w:pPr>
            <w:r w:rsidRPr="008F24D7">
              <w:rPr>
                <w:sz w:val="24"/>
                <w:szCs w:val="24"/>
              </w:rPr>
              <w:t>Catching</w:t>
            </w:r>
          </w:p>
        </w:tc>
      </w:tr>
    </w:tbl>
    <w:p w14:paraId="366933B2" w14:textId="77777777" w:rsidR="007F62AC" w:rsidRPr="00D37853" w:rsidRDefault="007F62AC">
      <w:pPr>
        <w:rPr>
          <w:sz w:val="18"/>
          <w:szCs w:val="18"/>
        </w:rPr>
      </w:pPr>
    </w:p>
    <w:sectPr w:rsidR="007F62AC" w:rsidRPr="00D37853" w:rsidSect="00942F0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722B" w14:textId="77777777" w:rsidR="005D0FD1" w:rsidRDefault="005D0FD1" w:rsidP="00D2395D">
      <w:r>
        <w:separator/>
      </w:r>
    </w:p>
  </w:endnote>
  <w:endnote w:type="continuationSeparator" w:id="0">
    <w:p w14:paraId="4720C0F7" w14:textId="77777777" w:rsidR="005D0FD1" w:rsidRDefault="005D0FD1" w:rsidP="00D2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70D6" w14:textId="77777777" w:rsidR="005D0FD1" w:rsidRDefault="005D0FD1" w:rsidP="00D2395D">
      <w:r>
        <w:separator/>
      </w:r>
    </w:p>
  </w:footnote>
  <w:footnote w:type="continuationSeparator" w:id="0">
    <w:p w14:paraId="0C8AE3CF" w14:textId="77777777" w:rsidR="005D0FD1" w:rsidRDefault="005D0FD1" w:rsidP="00D2395D">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279D8"/>
    <w:multiLevelType w:val="hybridMultilevel"/>
    <w:tmpl w:val="9A1E0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82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0E"/>
    <w:rsid w:val="00003438"/>
    <w:rsid w:val="000510B0"/>
    <w:rsid w:val="000B4302"/>
    <w:rsid w:val="000C53BD"/>
    <w:rsid w:val="000D6A53"/>
    <w:rsid w:val="000D7E75"/>
    <w:rsid w:val="000F0B48"/>
    <w:rsid w:val="0010070E"/>
    <w:rsid w:val="001472C1"/>
    <w:rsid w:val="00153FCD"/>
    <w:rsid w:val="001B1687"/>
    <w:rsid w:val="00247AEF"/>
    <w:rsid w:val="00271F23"/>
    <w:rsid w:val="00272F4D"/>
    <w:rsid w:val="002D2E36"/>
    <w:rsid w:val="0039027E"/>
    <w:rsid w:val="003B5694"/>
    <w:rsid w:val="003B5FC8"/>
    <w:rsid w:val="003F57CF"/>
    <w:rsid w:val="00426197"/>
    <w:rsid w:val="004339A7"/>
    <w:rsid w:val="0048700B"/>
    <w:rsid w:val="00496E71"/>
    <w:rsid w:val="004F0D58"/>
    <w:rsid w:val="005470FF"/>
    <w:rsid w:val="005626B6"/>
    <w:rsid w:val="005B247C"/>
    <w:rsid w:val="005D0FD1"/>
    <w:rsid w:val="00606172"/>
    <w:rsid w:val="00611CB6"/>
    <w:rsid w:val="006364BB"/>
    <w:rsid w:val="00644772"/>
    <w:rsid w:val="006E1581"/>
    <w:rsid w:val="00707454"/>
    <w:rsid w:val="00732FE9"/>
    <w:rsid w:val="00750434"/>
    <w:rsid w:val="007B6650"/>
    <w:rsid w:val="007C57BD"/>
    <w:rsid w:val="007E7F0C"/>
    <w:rsid w:val="007F62AC"/>
    <w:rsid w:val="008466BA"/>
    <w:rsid w:val="00895A74"/>
    <w:rsid w:val="008A44A5"/>
    <w:rsid w:val="008F24D7"/>
    <w:rsid w:val="00942F0E"/>
    <w:rsid w:val="00971C75"/>
    <w:rsid w:val="00994A89"/>
    <w:rsid w:val="009D59F7"/>
    <w:rsid w:val="00A12B77"/>
    <w:rsid w:val="00A13BC8"/>
    <w:rsid w:val="00AA10D5"/>
    <w:rsid w:val="00AB1D2B"/>
    <w:rsid w:val="00B7495C"/>
    <w:rsid w:val="00B75569"/>
    <w:rsid w:val="00BD298B"/>
    <w:rsid w:val="00BE13BF"/>
    <w:rsid w:val="00C017D8"/>
    <w:rsid w:val="00C10238"/>
    <w:rsid w:val="00C41EB8"/>
    <w:rsid w:val="00C60E0F"/>
    <w:rsid w:val="00C756FA"/>
    <w:rsid w:val="00C96292"/>
    <w:rsid w:val="00CA73FD"/>
    <w:rsid w:val="00CA7ED8"/>
    <w:rsid w:val="00CB3E01"/>
    <w:rsid w:val="00CB7586"/>
    <w:rsid w:val="00D2395D"/>
    <w:rsid w:val="00D37853"/>
    <w:rsid w:val="00D94E6C"/>
    <w:rsid w:val="00DF54A1"/>
    <w:rsid w:val="00E04E57"/>
    <w:rsid w:val="00E20338"/>
    <w:rsid w:val="00EB705F"/>
    <w:rsid w:val="00F16A68"/>
    <w:rsid w:val="00F4327C"/>
    <w:rsid w:val="00F81180"/>
    <w:rsid w:val="00F86338"/>
    <w:rsid w:val="00FA6D9C"/>
    <w:rsid w:val="00FB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CE0177"/>
  <w15:chartTrackingRefBased/>
  <w15:docId w15:val="{06687774-4E18-9147-BEFB-805F57F7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42F0E"/>
    <w:rPr>
      <w:rFonts w:ascii="Helvetica Neue" w:hAnsi="Helvetica Neue" w:cs="Times New Roman"/>
      <w:color w:val="000000"/>
      <w:kern w:val="0"/>
      <w:sz w:val="17"/>
      <w:szCs w:val="17"/>
      <w14:ligatures w14:val="none"/>
    </w:rPr>
  </w:style>
  <w:style w:type="character" w:customStyle="1" w:styleId="s1">
    <w:name w:val="s1"/>
    <w:basedOn w:val="DefaultParagraphFont"/>
    <w:rsid w:val="00942F0E"/>
    <w:rPr>
      <w:rFonts w:ascii="Helvetica Neue" w:hAnsi="Helvetica Neue" w:hint="default"/>
      <w:b w:val="0"/>
      <w:bCs w:val="0"/>
      <w:i w:val="0"/>
      <w:iCs w:val="0"/>
      <w:sz w:val="17"/>
      <w:szCs w:val="17"/>
    </w:rPr>
  </w:style>
  <w:style w:type="character" w:customStyle="1" w:styleId="apple-converted-space">
    <w:name w:val="apple-converted-space"/>
    <w:basedOn w:val="DefaultParagraphFont"/>
    <w:rsid w:val="00942F0E"/>
  </w:style>
  <w:style w:type="table" w:styleId="TableGrid">
    <w:name w:val="Table Grid"/>
    <w:basedOn w:val="TableNormal"/>
    <w:uiPriority w:val="39"/>
    <w:rsid w:val="003F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95D"/>
    <w:pPr>
      <w:tabs>
        <w:tab w:val="center" w:pos="4513"/>
        <w:tab w:val="right" w:pos="9026"/>
      </w:tabs>
    </w:pPr>
  </w:style>
  <w:style w:type="character" w:customStyle="1" w:styleId="HeaderChar">
    <w:name w:val="Header Char"/>
    <w:basedOn w:val="DefaultParagraphFont"/>
    <w:link w:val="Header"/>
    <w:uiPriority w:val="99"/>
    <w:rsid w:val="00D2395D"/>
  </w:style>
  <w:style w:type="paragraph" w:styleId="Footer">
    <w:name w:val="footer"/>
    <w:basedOn w:val="Normal"/>
    <w:link w:val="FooterChar"/>
    <w:uiPriority w:val="99"/>
    <w:unhideWhenUsed/>
    <w:rsid w:val="00D2395D"/>
    <w:pPr>
      <w:tabs>
        <w:tab w:val="center" w:pos="4513"/>
        <w:tab w:val="right" w:pos="9026"/>
      </w:tabs>
    </w:pPr>
  </w:style>
  <w:style w:type="character" w:customStyle="1" w:styleId="FooterChar">
    <w:name w:val="Footer Char"/>
    <w:basedOn w:val="DefaultParagraphFont"/>
    <w:link w:val="Footer"/>
    <w:uiPriority w:val="99"/>
    <w:rsid w:val="00D2395D"/>
  </w:style>
  <w:style w:type="paragraph" w:styleId="ListParagraph">
    <w:name w:val="List Paragraph"/>
    <w:basedOn w:val="Normal"/>
    <w:uiPriority w:val="34"/>
    <w:qFormat/>
    <w:rsid w:val="00C60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susan</dc:creator>
  <cp:keywords/>
  <dc:description/>
  <cp:lastModifiedBy>banks, susan</cp:lastModifiedBy>
  <cp:revision>2</cp:revision>
  <dcterms:created xsi:type="dcterms:W3CDTF">2023-08-24T21:31:00Z</dcterms:created>
  <dcterms:modified xsi:type="dcterms:W3CDTF">2023-08-24T21:31:00Z</dcterms:modified>
</cp:coreProperties>
</file>