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F4527" w:rsidP="011789F6" w:rsidRDefault="003A5420" w14:paraId="7E971914" w14:textId="77777777">
      <w:pPr>
        <w:jc w:val="center"/>
        <w:rPr>
          <w:sz w:val="26"/>
          <w:szCs w:val="26"/>
        </w:rPr>
      </w:pPr>
      <w:r>
        <w:rPr>
          <w:b/>
          <w:noProof/>
          <w:sz w:val="28"/>
          <w:szCs w:val="28"/>
          <w:lang w:eastAsia="en-GB"/>
        </w:rPr>
        <w:drawing>
          <wp:anchor distT="114300" distB="114300" distL="114300" distR="114300" simplePos="0" relativeHeight="251658240" behindDoc="0" locked="0" layoutInCell="1" hidden="0" allowOverlap="1" wp14:anchorId="5D2BB413" wp14:editId="70ED75B8">
            <wp:simplePos x="0" y="0"/>
            <wp:positionH relativeFrom="column">
              <wp:posOffset>5686425</wp:posOffset>
            </wp:positionH>
            <wp:positionV relativeFrom="paragraph">
              <wp:posOffset>-104775</wp:posOffset>
            </wp:positionV>
            <wp:extent cx="681038" cy="689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81038" cy="689050"/>
                    </a:xfrm>
                    <a:prstGeom prst="rect">
                      <a:avLst/>
                    </a:prstGeom>
                    <a:ln/>
                  </pic:spPr>
                </pic:pic>
              </a:graphicData>
            </a:graphic>
          </wp:anchor>
        </w:drawing>
      </w:r>
      <w:r w:rsidRPr="011789F6">
        <w:rPr>
          <w:b/>
          <w:bCs/>
          <w:sz w:val="28"/>
          <w:szCs w:val="28"/>
        </w:rPr>
        <w:t xml:space="preserve"> </w:t>
      </w:r>
      <w:r w:rsidRPr="011789F6">
        <w:rPr>
          <w:b/>
          <w:bCs/>
          <w:sz w:val="28"/>
          <w:szCs w:val="28"/>
          <w:u w:val="single"/>
        </w:rPr>
        <w:t>Monday Memo @ Strathmore</w:t>
      </w:r>
    </w:p>
    <w:p w:rsidR="00BF4527" w:rsidP="011789F6" w:rsidRDefault="5260ADC5" w14:paraId="1A27244D" w14:textId="6F4B055B">
      <w:pPr>
        <w:jc w:val="center"/>
        <w:rPr>
          <w:sz w:val="26"/>
          <w:szCs w:val="26"/>
        </w:rPr>
      </w:pPr>
      <w:hyperlink r:id="rId9">
        <w:r w:rsidRPr="151712C0">
          <w:rPr>
            <w:b/>
            <w:bCs/>
            <w:color w:val="1155CC"/>
            <w:sz w:val="20"/>
            <w:szCs w:val="20"/>
          </w:rPr>
          <w:t>admin@strathmore.herts.sch.uk</w:t>
        </w:r>
      </w:hyperlink>
      <w:r w:rsidRPr="151712C0">
        <w:rPr>
          <w:b/>
          <w:bCs/>
          <w:sz w:val="20"/>
          <w:szCs w:val="20"/>
        </w:rPr>
        <w:t xml:space="preserve">   01462 459558</w:t>
      </w:r>
    </w:p>
    <w:p w:rsidR="00BF4527" w:rsidRDefault="003A5420" w14:paraId="54F9AE05" w14:textId="7DFE9505">
      <w:pPr>
        <w:jc w:val="center"/>
        <w:rPr>
          <w:rFonts w:ascii="Trebuchet MS" w:hAnsi="Trebuchet MS" w:eastAsia="Trebuchet MS" w:cs="Trebuchet MS"/>
          <w:sz w:val="26"/>
          <w:szCs w:val="26"/>
        </w:rPr>
      </w:pPr>
      <w:r w:rsidRPr="011789F6">
        <w:rPr>
          <w:b/>
          <w:bCs/>
          <w:sz w:val="28"/>
          <w:szCs w:val="28"/>
        </w:rPr>
        <w:t xml:space="preserve">                    </w:t>
      </w:r>
      <w:r w:rsidRPr="011789F6">
        <w:rPr>
          <w:sz w:val="32"/>
          <w:szCs w:val="32"/>
        </w:rPr>
        <w:t xml:space="preserve">   </w:t>
      </w:r>
    </w:p>
    <w:tbl>
      <w:tblPr>
        <w:tblW w:w="10335" w:type="dxa"/>
        <w:tblInd w:w="-3" w:type="dxa"/>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Layout w:type="fixed"/>
        <w:tblLook w:val="0400" w:firstRow="0" w:lastRow="0" w:firstColumn="0" w:lastColumn="0" w:noHBand="0" w:noVBand="1"/>
      </w:tblPr>
      <w:tblGrid>
        <w:gridCol w:w="2325"/>
        <w:gridCol w:w="2201"/>
        <w:gridCol w:w="5809"/>
      </w:tblGrid>
      <w:tr w:rsidR="00BF4527" w:rsidTr="43872F7C" w14:paraId="7EA56E73" w14:textId="77777777">
        <w:trPr>
          <w:trHeight w:val="300"/>
        </w:trPr>
        <w:tc>
          <w:tcPr>
            <w:tcW w:w="10335" w:type="dxa"/>
            <w:gridSpan w:val="3"/>
            <w:shd w:val="clear" w:color="auto" w:fill="B6D7A8"/>
            <w:tcMar/>
          </w:tcPr>
          <w:p w:rsidR="00BF4527" w:rsidP="460417EA" w:rsidRDefault="003A5420" w14:paraId="67739366" w14:textId="29C08698">
            <w:pPr>
              <w:spacing w:before="120" w:after="120"/>
              <w:rPr>
                <w:b w:val="1"/>
                <w:bCs w:val="1"/>
              </w:rPr>
            </w:pPr>
            <w:r w:rsidRPr="43872F7C" w:rsidR="003A5420">
              <w:rPr>
                <w:b w:val="1"/>
                <w:bCs w:val="1"/>
              </w:rPr>
              <w:t xml:space="preserve">Week </w:t>
            </w:r>
            <w:r w:rsidRPr="43872F7C" w:rsidR="003A5420">
              <w:rPr>
                <w:b w:val="1"/>
                <w:bCs w:val="1"/>
              </w:rPr>
              <w:t>commencing</w:t>
            </w:r>
            <w:r w:rsidRPr="43872F7C" w:rsidR="003A5420">
              <w:rPr>
                <w:b w:val="1"/>
                <w:bCs w:val="1"/>
              </w:rPr>
              <w:t>:</w:t>
            </w:r>
            <w:r w:rsidRPr="43872F7C" w:rsidR="003A5420">
              <w:rPr>
                <w:b w:val="1"/>
                <w:bCs w:val="1"/>
              </w:rPr>
              <w:t xml:space="preserve"> </w:t>
            </w:r>
            <w:r w:rsidRPr="43872F7C" w:rsidR="1BF377CF">
              <w:rPr>
                <w:b w:val="1"/>
                <w:bCs w:val="1"/>
              </w:rPr>
              <w:t>1st December</w:t>
            </w:r>
            <w:r w:rsidRPr="43872F7C" w:rsidR="2A63F369">
              <w:rPr>
                <w:b w:val="1"/>
                <w:bCs w:val="1"/>
              </w:rPr>
              <w:t xml:space="preserve"> 2</w:t>
            </w:r>
            <w:r w:rsidRPr="43872F7C" w:rsidR="00FA5AA3">
              <w:rPr>
                <w:b w:val="1"/>
                <w:bCs w:val="1"/>
              </w:rPr>
              <w:t>025</w:t>
            </w:r>
          </w:p>
        </w:tc>
      </w:tr>
      <w:tr w:rsidR="00BF4527" w:rsidTr="43872F7C" w14:paraId="4DFA4933" w14:textId="77777777">
        <w:trPr>
          <w:trHeight w:val="4095"/>
        </w:trPr>
        <w:tc>
          <w:tcPr>
            <w:tcW w:w="2325" w:type="dxa"/>
            <w:tcMar/>
          </w:tcPr>
          <w:p w:rsidR="00BF4527" w:rsidRDefault="003A5420" w14:paraId="58652E56" w14:textId="77777777">
            <w:pPr>
              <w:spacing w:before="120" w:after="120"/>
              <w:rPr>
                <w:b/>
              </w:rPr>
            </w:pPr>
            <w:r>
              <w:rPr>
                <w:b/>
              </w:rPr>
              <w:t>Whole school</w:t>
            </w:r>
          </w:p>
        </w:tc>
        <w:tc>
          <w:tcPr>
            <w:tcW w:w="8010" w:type="dxa"/>
            <w:gridSpan w:val="2"/>
            <w:tcMar/>
          </w:tcPr>
          <w:p w:rsidR="00211862" w:rsidP="43872F7C" w:rsidRDefault="00211862" w14:paraId="4337A044" w14:textId="4878522D">
            <w:pPr>
              <w:pStyle w:val="Normal"/>
              <w:rPr>
                <w:rFonts w:ascii="Calibri" w:hAnsi="Calibri" w:eastAsia="Calibri" w:cs="Calibri"/>
                <w:noProof w:val="0"/>
                <w:sz w:val="22"/>
                <w:szCs w:val="22"/>
                <w:lang w:val="en-GB"/>
              </w:rPr>
            </w:pPr>
            <w:r w:rsidRPr="43872F7C" w:rsidR="2573CD4B">
              <w:rPr>
                <w:b w:val="1"/>
                <w:bCs w:val="1"/>
                <w:noProof w:val="0"/>
                <w:lang w:val="en-GB"/>
              </w:rPr>
              <w:t>Messy Church</w:t>
            </w:r>
            <w:r w:rsidRPr="43872F7C" w:rsidR="783E7200">
              <w:rPr>
                <w:b w:val="1"/>
                <w:bCs w:val="1"/>
                <w:noProof w:val="0"/>
                <w:lang w:val="en-GB"/>
              </w:rPr>
              <w:t xml:space="preserve"> - </w:t>
            </w:r>
            <w:r w:rsidRPr="43872F7C" w:rsidR="783E7200">
              <w:rPr>
                <w:rFonts w:ascii="Calibri" w:hAnsi="Calibri" w:eastAsia="Calibri" w:cs="Calibri"/>
                <w:noProof w:val="0"/>
                <w:sz w:val="22"/>
                <w:szCs w:val="22"/>
                <w:lang w:val="en-GB"/>
              </w:rPr>
              <w:t xml:space="preserve">Next Sunday, 7th December is Christmas Messy at St Mark’s from 4pm in St Mark’s Church. See </w:t>
            </w:r>
            <w:r w:rsidRPr="43872F7C" w:rsidR="783E7200">
              <w:rPr>
                <w:rFonts w:ascii="Calibri" w:hAnsi="Calibri" w:eastAsia="Calibri" w:cs="Calibri"/>
                <w:noProof w:val="0"/>
                <w:sz w:val="22"/>
                <w:szCs w:val="22"/>
                <w:lang w:val="en-GB"/>
              </w:rPr>
              <w:t>attached</w:t>
            </w:r>
            <w:r w:rsidRPr="43872F7C" w:rsidR="783E7200">
              <w:rPr>
                <w:rFonts w:ascii="Calibri" w:hAnsi="Calibri" w:eastAsia="Calibri" w:cs="Calibri"/>
                <w:noProof w:val="0"/>
                <w:sz w:val="22"/>
                <w:szCs w:val="22"/>
                <w:lang w:val="en-GB"/>
              </w:rPr>
              <w:t xml:space="preserve"> poster.</w:t>
            </w:r>
          </w:p>
          <w:p w:rsidR="43872F7C" w:rsidP="43872F7C" w:rsidRDefault="43872F7C" w14:paraId="25F64B17" w14:textId="52CFE477">
            <w:pPr>
              <w:pStyle w:val="Normal"/>
              <w:rPr>
                <w:rFonts w:ascii="Calibri" w:hAnsi="Calibri" w:eastAsia="Calibri" w:cs="Calibri"/>
                <w:noProof w:val="0"/>
                <w:sz w:val="22"/>
                <w:szCs w:val="22"/>
                <w:lang w:val="en-GB"/>
              </w:rPr>
            </w:pPr>
          </w:p>
          <w:p w:rsidR="5830C191" w:rsidP="43872F7C" w:rsidRDefault="5830C191" w14:paraId="0095AA6A" w14:textId="5A9C4E52">
            <w:pPr>
              <w:pStyle w:val="Normal"/>
              <w:rPr>
                <w:rFonts w:ascii="Calibri" w:hAnsi="Calibri" w:eastAsia="Calibri" w:cs="Calibri"/>
                <w:noProof w:val="0"/>
                <w:sz w:val="22"/>
                <w:szCs w:val="22"/>
                <w:lang w:val="en-GB"/>
              </w:rPr>
            </w:pPr>
            <w:r w:rsidRPr="43872F7C" w:rsidR="5830C191">
              <w:rPr>
                <w:rFonts w:ascii="Calibri" w:hAnsi="Calibri" w:eastAsia="Calibri" w:cs="Calibri"/>
                <w:b w:val="1"/>
                <w:bCs w:val="1"/>
                <w:noProof w:val="0"/>
                <w:sz w:val="22"/>
                <w:szCs w:val="22"/>
                <w:lang w:val="en-GB"/>
              </w:rPr>
              <w:t>New food booking system with HCL</w:t>
            </w:r>
            <w:r w:rsidRPr="43872F7C" w:rsidR="5830C191">
              <w:rPr>
                <w:rFonts w:ascii="Calibri" w:hAnsi="Calibri" w:eastAsia="Calibri" w:cs="Calibri"/>
                <w:noProof w:val="0"/>
                <w:sz w:val="22"/>
                <w:szCs w:val="22"/>
                <w:lang w:val="en-GB"/>
              </w:rPr>
              <w:t xml:space="preserve"> – do we need to remind parents? </w:t>
            </w:r>
          </w:p>
          <w:p w:rsidR="00211862" w:rsidP="43872F7C" w:rsidRDefault="00211862" w14:paraId="2AD21CC8" w14:textId="167C0870">
            <w:pPr>
              <w:pStyle w:val="Normal"/>
              <w:spacing w:before="240" w:after="240" w:line="259" w:lineRule="auto"/>
              <w:rPr>
                <w:rFonts w:ascii="Calibri" w:hAnsi="Calibri" w:eastAsia="Calibri" w:cs="Calibri"/>
                <w:b w:val="0"/>
                <w:bCs w:val="0"/>
                <w:noProof w:val="0"/>
                <w:sz w:val="22"/>
                <w:szCs w:val="22"/>
                <w:lang w:val="en-GB"/>
              </w:rPr>
            </w:pPr>
            <w:r w:rsidRPr="43872F7C" w:rsidR="7C76EB76">
              <w:rPr>
                <w:rFonts w:ascii="Calibri" w:hAnsi="Calibri" w:eastAsia="Calibri" w:cs="Calibri"/>
                <w:b w:val="1"/>
                <w:bCs w:val="1"/>
                <w:noProof w:val="0"/>
                <w:sz w:val="22"/>
                <w:szCs w:val="22"/>
                <w:lang w:val="en-GB"/>
              </w:rPr>
              <w:t>Grounds Days</w:t>
            </w:r>
            <w:r w:rsidRPr="43872F7C" w:rsidR="7C76EB76">
              <w:rPr>
                <w:rFonts w:ascii="Calibri" w:hAnsi="Calibri" w:eastAsia="Calibri" w:cs="Calibri"/>
                <w:b w:val="0"/>
                <w:bCs w:val="0"/>
                <w:noProof w:val="0"/>
                <w:sz w:val="22"/>
                <w:szCs w:val="22"/>
                <w:lang w:val="en-GB"/>
              </w:rPr>
              <w:t xml:space="preserve"> – we have three dates planned where we welcome parents and any other community volunteers to help us with tidying the school grounds. We have two booked in for next term and one in the summer term. Please see the dates below. </w:t>
            </w:r>
          </w:p>
          <w:p w:rsidR="00211862" w:rsidP="43872F7C" w:rsidRDefault="00211862" w14:paraId="61E8AEA8" w14:textId="0CF611FA">
            <w:pPr>
              <w:pStyle w:val="Normal"/>
              <w:spacing w:before="240" w:after="240" w:line="259" w:lineRule="auto"/>
              <w:rPr>
                <w:rFonts w:ascii="Calibri" w:hAnsi="Calibri" w:eastAsia="Calibri" w:cs="Calibri"/>
                <w:b w:val="0"/>
                <w:bCs w:val="0"/>
                <w:noProof w:val="0"/>
                <w:sz w:val="22"/>
                <w:szCs w:val="22"/>
                <w:lang w:val="en-GB"/>
              </w:rPr>
            </w:pPr>
            <w:r w:rsidRPr="43872F7C" w:rsidR="1531CA88">
              <w:rPr>
                <w:rFonts w:ascii="Calibri" w:hAnsi="Calibri" w:eastAsia="Calibri" w:cs="Calibri"/>
                <w:b w:val="1"/>
                <w:bCs w:val="1"/>
                <w:noProof w:val="0"/>
                <w:sz w:val="22"/>
                <w:szCs w:val="22"/>
                <w:lang w:val="en-GB"/>
              </w:rPr>
              <w:t>Parent Workshops</w:t>
            </w:r>
            <w:r w:rsidRPr="43872F7C" w:rsidR="7424EF70">
              <w:rPr>
                <w:rFonts w:ascii="Calibri" w:hAnsi="Calibri" w:eastAsia="Calibri" w:cs="Calibri"/>
                <w:b w:val="1"/>
                <w:bCs w:val="1"/>
                <w:noProof w:val="0"/>
                <w:sz w:val="22"/>
                <w:szCs w:val="22"/>
                <w:lang w:val="en-GB"/>
              </w:rPr>
              <w:t xml:space="preserve"> – </w:t>
            </w:r>
            <w:r w:rsidRPr="43872F7C" w:rsidR="7424EF70">
              <w:rPr>
                <w:rFonts w:ascii="Calibri" w:hAnsi="Calibri" w:eastAsia="Calibri" w:cs="Calibri"/>
                <w:b w:val="0"/>
                <w:bCs w:val="0"/>
                <w:noProof w:val="0"/>
                <w:sz w:val="22"/>
                <w:szCs w:val="22"/>
                <w:lang w:val="en-GB"/>
              </w:rPr>
              <w:t xml:space="preserve">There are </w:t>
            </w:r>
            <w:r w:rsidRPr="43872F7C" w:rsidR="7424EF70">
              <w:rPr>
                <w:rFonts w:ascii="Calibri" w:hAnsi="Calibri" w:eastAsia="Calibri" w:cs="Calibri"/>
                <w:b w:val="0"/>
                <w:bCs w:val="0"/>
                <w:noProof w:val="0"/>
                <w:sz w:val="22"/>
                <w:szCs w:val="22"/>
                <w:lang w:val="en-GB"/>
              </w:rPr>
              <w:t>a number of</w:t>
            </w:r>
            <w:r w:rsidRPr="43872F7C" w:rsidR="7424EF70">
              <w:rPr>
                <w:rFonts w:ascii="Calibri" w:hAnsi="Calibri" w:eastAsia="Calibri" w:cs="Calibri"/>
                <w:b w:val="0"/>
                <w:bCs w:val="0"/>
                <w:noProof w:val="0"/>
                <w:sz w:val="22"/>
                <w:szCs w:val="22"/>
                <w:lang w:val="en-GB"/>
              </w:rPr>
              <w:t xml:space="preserve"> parent workshops currently being offered</w:t>
            </w:r>
            <w:r w:rsidRPr="43872F7C" w:rsidR="7A7C7862">
              <w:rPr>
                <w:rFonts w:ascii="Calibri" w:hAnsi="Calibri" w:eastAsia="Calibri" w:cs="Calibri"/>
                <w:b w:val="0"/>
                <w:bCs w:val="0"/>
                <w:noProof w:val="0"/>
                <w:sz w:val="22"/>
                <w:szCs w:val="22"/>
                <w:lang w:val="en-GB"/>
              </w:rPr>
              <w:t xml:space="preserve"> </w:t>
            </w:r>
            <w:r w:rsidRPr="43872F7C" w:rsidR="2F72B893">
              <w:rPr>
                <w:rFonts w:ascii="Calibri" w:hAnsi="Calibri" w:eastAsia="Calibri" w:cs="Calibri"/>
                <w:b w:val="0"/>
                <w:bCs w:val="0"/>
                <w:noProof w:val="0"/>
                <w:sz w:val="22"/>
                <w:szCs w:val="22"/>
                <w:lang w:val="en-GB"/>
              </w:rPr>
              <w:t>across</w:t>
            </w:r>
            <w:r w:rsidRPr="43872F7C" w:rsidR="7A7C7862">
              <w:rPr>
                <w:rFonts w:ascii="Calibri" w:hAnsi="Calibri" w:eastAsia="Calibri" w:cs="Calibri"/>
                <w:b w:val="0"/>
                <w:bCs w:val="0"/>
                <w:noProof w:val="0"/>
                <w:sz w:val="22"/>
                <w:szCs w:val="22"/>
                <w:lang w:val="en-GB"/>
              </w:rPr>
              <w:t xml:space="preserve"> Hertfordshire</w:t>
            </w:r>
            <w:r w:rsidRPr="43872F7C" w:rsidR="7A7C7862">
              <w:rPr>
                <w:rFonts w:ascii="Calibri" w:hAnsi="Calibri" w:eastAsia="Calibri" w:cs="Calibri"/>
                <w:b w:val="0"/>
                <w:bCs w:val="0"/>
                <w:noProof w:val="0"/>
                <w:sz w:val="22"/>
                <w:szCs w:val="22"/>
                <w:lang w:val="en-GB"/>
              </w:rPr>
              <w:t xml:space="preserve">.  </w:t>
            </w:r>
            <w:r w:rsidRPr="43872F7C" w:rsidR="7C847E7A">
              <w:rPr>
                <w:rFonts w:ascii="Calibri" w:hAnsi="Calibri" w:eastAsia="Calibri" w:cs="Calibri"/>
                <w:b w:val="0"/>
                <w:bCs w:val="0"/>
                <w:noProof w:val="0"/>
                <w:sz w:val="22"/>
                <w:szCs w:val="22"/>
                <w:lang w:val="en-GB"/>
              </w:rPr>
              <w:t xml:space="preserve">including those on supporting families, communication, </w:t>
            </w:r>
            <w:r w:rsidRPr="43872F7C" w:rsidR="7C847E7A">
              <w:rPr>
                <w:rFonts w:ascii="Calibri" w:hAnsi="Calibri" w:eastAsia="Calibri" w:cs="Calibri"/>
                <w:b w:val="0"/>
                <w:bCs w:val="0"/>
                <w:noProof w:val="0"/>
                <w:sz w:val="22"/>
                <w:szCs w:val="22"/>
                <w:lang w:val="en-GB"/>
              </w:rPr>
              <w:t>feelings</w:t>
            </w:r>
            <w:r w:rsidRPr="43872F7C" w:rsidR="7C847E7A">
              <w:rPr>
                <w:rFonts w:ascii="Calibri" w:hAnsi="Calibri" w:eastAsia="Calibri" w:cs="Calibri"/>
                <w:b w:val="0"/>
                <w:bCs w:val="0"/>
                <w:noProof w:val="0"/>
                <w:sz w:val="22"/>
                <w:szCs w:val="22"/>
                <w:lang w:val="en-GB"/>
              </w:rPr>
              <w:t xml:space="preserve"> and motor development</w:t>
            </w:r>
            <w:r w:rsidRPr="43872F7C" w:rsidR="7C847E7A">
              <w:rPr>
                <w:rFonts w:ascii="Calibri" w:hAnsi="Calibri" w:eastAsia="Calibri" w:cs="Calibri"/>
                <w:b w:val="0"/>
                <w:bCs w:val="0"/>
                <w:noProof w:val="0"/>
                <w:sz w:val="22"/>
                <w:szCs w:val="22"/>
                <w:lang w:val="en-GB"/>
              </w:rPr>
              <w:t xml:space="preserve">.  </w:t>
            </w:r>
            <w:r w:rsidRPr="43872F7C" w:rsidR="7C847E7A">
              <w:rPr>
                <w:rFonts w:ascii="Calibri" w:hAnsi="Calibri" w:eastAsia="Calibri" w:cs="Calibri"/>
                <w:b w:val="0"/>
                <w:bCs w:val="0"/>
                <w:noProof w:val="0"/>
                <w:sz w:val="22"/>
                <w:szCs w:val="22"/>
                <w:lang w:val="en-GB"/>
              </w:rPr>
              <w:t xml:space="preserve">Please see the attached flyers if you are interested in </w:t>
            </w:r>
            <w:r w:rsidRPr="43872F7C" w:rsidR="7C847E7A">
              <w:rPr>
                <w:rFonts w:ascii="Calibri" w:hAnsi="Calibri" w:eastAsia="Calibri" w:cs="Calibri"/>
                <w:b w:val="0"/>
                <w:bCs w:val="0"/>
                <w:noProof w:val="0"/>
                <w:sz w:val="22"/>
                <w:szCs w:val="22"/>
                <w:lang w:val="en-GB"/>
              </w:rPr>
              <w:t>at</w:t>
            </w:r>
            <w:r w:rsidRPr="43872F7C" w:rsidR="0CEAD6BC">
              <w:rPr>
                <w:rFonts w:ascii="Calibri" w:hAnsi="Calibri" w:eastAsia="Calibri" w:cs="Calibri"/>
                <w:b w:val="0"/>
                <w:bCs w:val="0"/>
                <w:noProof w:val="0"/>
                <w:sz w:val="22"/>
                <w:szCs w:val="22"/>
                <w:lang w:val="en-GB"/>
              </w:rPr>
              <w:t>t</w:t>
            </w:r>
            <w:r w:rsidRPr="43872F7C" w:rsidR="7C847E7A">
              <w:rPr>
                <w:rFonts w:ascii="Calibri" w:hAnsi="Calibri" w:eastAsia="Calibri" w:cs="Calibri"/>
                <w:b w:val="0"/>
                <w:bCs w:val="0"/>
                <w:noProof w:val="0"/>
                <w:sz w:val="22"/>
                <w:szCs w:val="22"/>
                <w:lang w:val="en-GB"/>
              </w:rPr>
              <w:t>ending</w:t>
            </w:r>
            <w:r w:rsidRPr="43872F7C" w:rsidR="7C847E7A">
              <w:rPr>
                <w:rFonts w:ascii="Calibri" w:hAnsi="Calibri" w:eastAsia="Calibri" w:cs="Calibri"/>
                <w:b w:val="0"/>
                <w:bCs w:val="0"/>
                <w:noProof w:val="0"/>
                <w:sz w:val="22"/>
                <w:szCs w:val="22"/>
                <w:lang w:val="en-GB"/>
              </w:rPr>
              <w:t xml:space="preserve"> any of these workshops</w:t>
            </w:r>
            <w:r w:rsidRPr="43872F7C" w:rsidR="7C847E7A">
              <w:rPr>
                <w:rFonts w:ascii="Calibri" w:hAnsi="Calibri" w:eastAsia="Calibri" w:cs="Calibri"/>
                <w:b w:val="0"/>
                <w:bCs w:val="0"/>
                <w:noProof w:val="0"/>
                <w:sz w:val="22"/>
                <w:szCs w:val="22"/>
                <w:lang w:val="en-GB"/>
              </w:rPr>
              <w:t xml:space="preserve">. </w:t>
            </w:r>
            <w:r w:rsidRPr="43872F7C" w:rsidR="7424EF70">
              <w:rPr>
                <w:rFonts w:ascii="Calibri" w:hAnsi="Calibri" w:eastAsia="Calibri" w:cs="Calibri"/>
                <w:b w:val="0"/>
                <w:bCs w:val="0"/>
                <w:noProof w:val="0"/>
                <w:sz w:val="22"/>
                <w:szCs w:val="22"/>
                <w:lang w:val="en-GB"/>
              </w:rPr>
              <w:t xml:space="preserve"> </w:t>
            </w:r>
          </w:p>
          <w:p w:rsidR="00211862" w:rsidP="43872F7C" w:rsidRDefault="00211862" w14:paraId="672A6659" w14:textId="60393964">
            <w:pPr>
              <w:pStyle w:val="Normal"/>
              <w:spacing w:before="240" w:after="240" w:line="259" w:lineRule="auto"/>
              <w:rPr>
                <w:rFonts w:ascii="Calibri" w:hAnsi="Calibri" w:eastAsia="Calibri" w:cs="Calibri"/>
                <w:noProof w:val="0"/>
                <w:sz w:val="22"/>
                <w:szCs w:val="22"/>
                <w:lang w:val="en-GB"/>
              </w:rPr>
            </w:pPr>
            <w:r w:rsidRPr="43872F7C" w:rsidR="479EEFB5">
              <w:rPr>
                <w:rFonts w:ascii="Calibri" w:hAnsi="Calibri" w:eastAsia="Calibri" w:cs="Calibri"/>
                <w:b w:val="1"/>
                <w:bCs w:val="1"/>
                <w:noProof w:val="0"/>
                <w:sz w:val="22"/>
                <w:szCs w:val="22"/>
                <w:lang w:val="en-GB"/>
              </w:rPr>
              <w:t>Citru</w:t>
            </w:r>
            <w:r w:rsidRPr="43872F7C" w:rsidR="479EEFB5">
              <w:rPr>
                <w:rFonts w:ascii="Calibri" w:hAnsi="Calibri" w:eastAsia="Calibri" w:cs="Calibri"/>
                <w:b w:val="1"/>
                <w:bCs w:val="1"/>
                <w:noProof w:val="0"/>
                <w:sz w:val="22"/>
                <w:szCs w:val="22"/>
                <w:lang w:val="en-GB"/>
              </w:rPr>
              <w:t>s</w:t>
            </w:r>
            <w:r w:rsidRPr="43872F7C" w:rsidR="479EEFB5">
              <w:rPr>
                <w:rFonts w:ascii="Calibri" w:hAnsi="Calibri" w:eastAsia="Calibri" w:cs="Calibri"/>
                <w:b w:val="1"/>
                <w:bCs w:val="1"/>
                <w:noProof w:val="0"/>
                <w:sz w:val="22"/>
                <w:szCs w:val="22"/>
                <w:lang w:val="en-GB"/>
              </w:rPr>
              <w:t xml:space="preserve"> – </w:t>
            </w:r>
            <w:r w:rsidRPr="43872F7C" w:rsidR="2B410A03">
              <w:rPr>
                <w:rFonts w:ascii="Calibri" w:hAnsi="Calibri" w:eastAsia="Calibri" w:cs="Calibri"/>
                <w:noProof w:val="0"/>
                <w:sz w:val="22"/>
                <w:szCs w:val="22"/>
                <w:lang w:val="en-GB"/>
              </w:rPr>
              <w:t>All parents should hav</w:t>
            </w:r>
            <w:r w:rsidRPr="43872F7C" w:rsidR="133D2298">
              <w:rPr>
                <w:rFonts w:ascii="Calibri" w:hAnsi="Calibri" w:eastAsia="Calibri" w:cs="Calibri"/>
                <w:noProof w:val="0"/>
                <w:sz w:val="22"/>
                <w:szCs w:val="22"/>
                <w:lang w:val="en-GB"/>
              </w:rPr>
              <w:t xml:space="preserve">e </w:t>
            </w:r>
            <w:r w:rsidRPr="43872F7C" w:rsidR="133D2298">
              <w:rPr>
                <w:rFonts w:ascii="Calibri" w:hAnsi="Calibri" w:eastAsia="Calibri" w:cs="Calibri"/>
                <w:noProof w:val="0"/>
                <w:sz w:val="22"/>
                <w:szCs w:val="22"/>
                <w:lang w:val="en-GB"/>
              </w:rPr>
              <w:t>receiv</w:t>
            </w:r>
            <w:r w:rsidRPr="43872F7C" w:rsidR="133D2298">
              <w:rPr>
                <w:rFonts w:ascii="Calibri" w:hAnsi="Calibri" w:eastAsia="Calibri" w:cs="Calibri"/>
                <w:noProof w:val="0"/>
                <w:sz w:val="22"/>
                <w:szCs w:val="22"/>
                <w:lang w:val="en-GB"/>
              </w:rPr>
              <w:t>ed</w:t>
            </w:r>
            <w:r w:rsidRPr="43872F7C" w:rsidR="2B410A03">
              <w:rPr>
                <w:rFonts w:ascii="Calibri" w:hAnsi="Calibri" w:eastAsia="Calibri" w:cs="Calibri"/>
                <w:noProof w:val="0"/>
                <w:sz w:val="22"/>
                <w:szCs w:val="22"/>
                <w:lang w:val="en-GB"/>
              </w:rPr>
              <w:t xml:space="preserve"> an emai</w:t>
            </w:r>
            <w:r w:rsidRPr="43872F7C" w:rsidR="2B410A03">
              <w:rPr>
                <w:rFonts w:ascii="Calibri" w:hAnsi="Calibri" w:eastAsia="Calibri" w:cs="Calibri"/>
                <w:noProof w:val="0"/>
                <w:sz w:val="22"/>
                <w:szCs w:val="22"/>
                <w:lang w:val="en-GB"/>
              </w:rPr>
              <w:t xml:space="preserve">l </w:t>
            </w:r>
            <w:r w:rsidRPr="43872F7C" w:rsidR="2B410A03">
              <w:rPr>
                <w:rFonts w:ascii="Calibri" w:hAnsi="Calibri" w:eastAsia="Calibri" w:cs="Calibri"/>
                <w:noProof w:val="0"/>
                <w:sz w:val="22"/>
                <w:szCs w:val="22"/>
                <w:lang w:val="en-GB"/>
              </w:rPr>
              <w:t>regardi</w:t>
            </w:r>
            <w:r w:rsidRPr="43872F7C" w:rsidR="2B410A03">
              <w:rPr>
                <w:rFonts w:ascii="Calibri" w:hAnsi="Calibri" w:eastAsia="Calibri" w:cs="Calibri"/>
                <w:noProof w:val="0"/>
                <w:sz w:val="22"/>
                <w:szCs w:val="22"/>
                <w:lang w:val="en-GB"/>
              </w:rPr>
              <w:t>ng</w:t>
            </w:r>
            <w:r w:rsidRPr="43872F7C" w:rsidR="2B410A03">
              <w:rPr>
                <w:rFonts w:ascii="Calibri" w:hAnsi="Calibri" w:eastAsia="Calibri" w:cs="Calibri"/>
                <w:noProof w:val="0"/>
                <w:sz w:val="22"/>
                <w:szCs w:val="22"/>
                <w:lang w:val="en-GB"/>
              </w:rPr>
              <w:t xml:space="preserve"> the changes to our lunch ordering system</w:t>
            </w:r>
            <w:r w:rsidRPr="43872F7C" w:rsidR="0A08CAC3">
              <w:rPr>
                <w:rFonts w:ascii="Calibri" w:hAnsi="Calibri" w:eastAsia="Calibri" w:cs="Calibri"/>
                <w:noProof w:val="0"/>
                <w:sz w:val="22"/>
                <w:szCs w:val="22"/>
                <w:lang w:val="en-GB"/>
              </w:rPr>
              <w:t xml:space="preserve"> which starts </w:t>
            </w:r>
            <w:r w:rsidRPr="43872F7C" w:rsidR="6FFFC510">
              <w:rPr>
                <w:rFonts w:ascii="Calibri" w:hAnsi="Calibri" w:eastAsia="Calibri" w:cs="Calibri"/>
                <w:noProof w:val="0"/>
                <w:sz w:val="22"/>
                <w:szCs w:val="22"/>
                <w:lang w:val="en-GB"/>
              </w:rPr>
              <w:t>Monday</w:t>
            </w:r>
            <w:r w:rsidRPr="43872F7C" w:rsidR="0E875CF8">
              <w:rPr>
                <w:rFonts w:ascii="Calibri" w:hAnsi="Calibri" w:eastAsia="Calibri" w:cs="Calibri"/>
                <w:noProof w:val="0"/>
                <w:sz w:val="22"/>
                <w:szCs w:val="22"/>
                <w:lang w:val="en-GB"/>
              </w:rPr>
              <w:t xml:space="preserve"> 8</w:t>
            </w:r>
            <w:r w:rsidRPr="43872F7C" w:rsidR="74ED9854">
              <w:rPr>
                <w:rFonts w:ascii="Calibri" w:hAnsi="Calibri" w:eastAsia="Calibri" w:cs="Calibri"/>
                <w:noProof w:val="0"/>
                <w:sz w:val="22"/>
                <w:szCs w:val="22"/>
                <w:vertAlign w:val="superscript"/>
                <w:lang w:val="en-GB"/>
              </w:rPr>
              <w:t>th</w:t>
            </w:r>
            <w:r w:rsidRPr="43872F7C" w:rsidR="74ED9854">
              <w:rPr>
                <w:rFonts w:ascii="Calibri" w:hAnsi="Calibri" w:eastAsia="Calibri" w:cs="Calibri"/>
                <w:noProof w:val="0"/>
                <w:sz w:val="22"/>
                <w:szCs w:val="22"/>
                <w:lang w:val="en-GB"/>
              </w:rPr>
              <w:t xml:space="preserve"> December</w:t>
            </w:r>
            <w:r w:rsidRPr="43872F7C" w:rsidR="2B410A03">
              <w:rPr>
                <w:rFonts w:ascii="Calibri" w:hAnsi="Calibri" w:eastAsia="Calibri" w:cs="Calibri"/>
                <w:noProof w:val="0"/>
                <w:sz w:val="22"/>
                <w:szCs w:val="22"/>
                <w:lang w:val="en-GB"/>
              </w:rPr>
              <w:t>. P</w:t>
            </w:r>
            <w:r w:rsidRPr="43872F7C" w:rsidR="2B410A03">
              <w:rPr>
                <w:rFonts w:ascii="Calibri" w:hAnsi="Calibri" w:eastAsia="Calibri" w:cs="Calibri"/>
                <w:noProof w:val="0"/>
                <w:sz w:val="22"/>
                <w:szCs w:val="22"/>
                <w:lang w:val="en-GB"/>
              </w:rPr>
              <w:t xml:space="preserve">lease </w:t>
            </w:r>
            <w:r w:rsidRPr="43872F7C" w:rsidR="2B410A03">
              <w:rPr>
                <w:rFonts w:ascii="Calibri" w:hAnsi="Calibri" w:eastAsia="Calibri" w:cs="Calibri"/>
                <w:noProof w:val="0"/>
                <w:sz w:val="22"/>
                <w:szCs w:val="22"/>
                <w:lang w:val="en-GB"/>
              </w:rPr>
              <w:t>follow the instructions provided in the email</w:t>
            </w:r>
            <w:r w:rsidRPr="43872F7C" w:rsidR="36ADF850">
              <w:rPr>
                <w:rFonts w:ascii="Calibri" w:hAnsi="Calibri" w:eastAsia="Calibri" w:cs="Calibri"/>
                <w:noProof w:val="0"/>
                <w:sz w:val="22"/>
                <w:szCs w:val="22"/>
                <w:lang w:val="en-GB"/>
              </w:rPr>
              <w:t xml:space="preserve">. </w:t>
            </w:r>
            <w:r w:rsidRPr="43872F7C" w:rsidR="433816E6">
              <w:rPr>
                <w:rFonts w:ascii="Calibri" w:hAnsi="Calibri" w:eastAsia="Calibri" w:cs="Calibri"/>
                <w:noProof w:val="0"/>
                <w:sz w:val="22"/>
                <w:szCs w:val="22"/>
                <w:lang w:val="en-GB"/>
              </w:rPr>
              <w:t xml:space="preserve"> </w:t>
            </w:r>
            <w:r w:rsidRPr="43872F7C" w:rsidR="220E6FF7">
              <w:rPr>
                <w:rFonts w:ascii="Calibri" w:hAnsi="Calibri" w:eastAsia="Calibri" w:cs="Calibri"/>
                <w:noProof w:val="0"/>
                <w:sz w:val="22"/>
                <w:szCs w:val="22"/>
                <w:lang w:val="en-GB"/>
              </w:rPr>
              <w:t>If yo</w:t>
            </w:r>
            <w:r w:rsidRPr="43872F7C" w:rsidR="72054E8A">
              <w:rPr>
                <w:rFonts w:ascii="Calibri" w:hAnsi="Calibri" w:eastAsia="Calibri" w:cs="Calibri"/>
                <w:noProof w:val="0"/>
                <w:sz w:val="22"/>
                <w:szCs w:val="22"/>
                <w:lang w:val="en-GB"/>
              </w:rPr>
              <w:t>u use Hotmail or Outlook, please be aware there is a delay with authentication codes and will be with you by the end of the week.</w:t>
            </w:r>
          </w:p>
        </w:tc>
      </w:tr>
      <w:tr w:rsidR="00BF4527" w:rsidTr="43872F7C" w14:paraId="13B25163" w14:textId="77777777">
        <w:trPr>
          <w:trHeight w:val="1800"/>
        </w:trPr>
        <w:tc>
          <w:tcPr>
            <w:tcW w:w="2325" w:type="dxa"/>
            <w:tcMar/>
          </w:tcPr>
          <w:p w:rsidR="00BF4527" w:rsidRDefault="003A5420" w14:paraId="09609A54" w14:textId="77777777">
            <w:pPr>
              <w:spacing w:before="120" w:after="120"/>
              <w:rPr>
                <w:b/>
              </w:rPr>
            </w:pPr>
            <w:r>
              <w:rPr>
                <w:b/>
              </w:rPr>
              <w:t>Class reminders</w:t>
            </w:r>
          </w:p>
          <w:p w:rsidR="00BF4527" w:rsidRDefault="00466E78" w14:paraId="05BEB6EB" w14:textId="30A5774A">
            <w:pPr>
              <w:spacing w:before="120" w:after="120"/>
            </w:pPr>
            <w:hyperlink w:history="1" r:id="rId10">
              <w:r w:rsidRPr="00466E78">
                <w:rPr>
                  <w:rStyle w:val="Hyperlink"/>
                </w:rPr>
                <w:t>Weekly Blogs | Strathmore Infant and Nursery School</w:t>
              </w:r>
            </w:hyperlink>
          </w:p>
        </w:tc>
        <w:tc>
          <w:tcPr>
            <w:tcW w:w="8010" w:type="dxa"/>
            <w:gridSpan w:val="2"/>
            <w:tcMar/>
          </w:tcPr>
          <w:p w:rsidR="008D11A2" w:rsidP="43872F7C" w:rsidRDefault="4B9264E9" w14:paraId="0A37501D" w14:textId="0A5C2FC9">
            <w:pPr>
              <w:pStyle w:val="Normal"/>
              <w:spacing w:before="120" w:after="120" w:line="259" w:lineRule="auto"/>
              <w:rPr>
                <w:rFonts w:ascii="Calibri" w:hAnsi="Calibri" w:eastAsia="Calibri" w:cs="Calibri"/>
                <w:noProof w:val="0"/>
                <w:sz w:val="22"/>
                <w:szCs w:val="22"/>
                <w:lang w:val="en-GB"/>
              </w:rPr>
            </w:pPr>
            <w:r w:rsidRPr="43872F7C" w:rsidR="784EA5DF">
              <w:rPr>
                <w:b w:val="1"/>
                <w:bCs w:val="1"/>
              </w:rPr>
              <w:t>Year 1</w:t>
            </w:r>
            <w:r w:rsidRPr="43872F7C" w:rsidR="6A3158F2">
              <w:rPr>
                <w:b w:val="1"/>
                <w:bCs w:val="1"/>
              </w:rPr>
              <w:t xml:space="preserve"> – Victorian Day changed date -</w:t>
            </w:r>
            <w:r w:rsidRPr="43872F7C" w:rsidR="6A3158F2">
              <w:rPr>
                <w:b w:val="1"/>
                <w:bCs w:val="1"/>
                <w:sz w:val="20"/>
                <w:szCs w:val="20"/>
              </w:rPr>
              <w:t xml:space="preserve">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we have decided to move the workshop from the original date of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Thursday 18th December</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 xml:space="preserve"> to </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Thursday 26th February</w:t>
            </w:r>
            <w:r w:rsidRPr="43872F7C" w:rsidR="6A3158F2">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GB"/>
              </w:rPr>
              <w:t>.</w:t>
            </w:r>
          </w:p>
        </w:tc>
      </w:tr>
      <w:tr w:rsidR="00BF4527" w:rsidTr="43872F7C" w14:paraId="00EC1A73" w14:textId="77777777">
        <w:trPr>
          <w:trHeight w:val="300"/>
        </w:trPr>
        <w:tc>
          <w:tcPr>
            <w:tcW w:w="2325" w:type="dxa"/>
            <w:tcBorders>
              <w:bottom w:val="single" w:color="00B050" w:sz="2" w:space="0"/>
            </w:tcBorders>
            <w:tcMar/>
          </w:tcPr>
          <w:p w:rsidR="00BF4527" w:rsidRDefault="003A5420" w14:paraId="496AD288" w14:textId="77777777">
            <w:pPr>
              <w:rPr>
                <w:b/>
              </w:rPr>
            </w:pPr>
            <w:r>
              <w:rPr>
                <w:b/>
              </w:rPr>
              <w:t>Upcoming dates for parents / carers to be in school</w:t>
            </w:r>
          </w:p>
        </w:tc>
        <w:tc>
          <w:tcPr>
            <w:tcW w:w="8010" w:type="dxa"/>
            <w:gridSpan w:val="2"/>
            <w:tcBorders>
              <w:bottom w:val="single" w:color="00B050" w:sz="2" w:space="0"/>
            </w:tcBorders>
            <w:tcMar/>
          </w:tcPr>
          <w:p w:rsidR="00BF4527" w:rsidRDefault="3E8B3FD5" w14:paraId="6B45C287" w14:textId="592EE701">
            <w:r w:rsidR="65F27523">
              <w:rPr/>
              <w:t>Reception – Friday 12</w:t>
            </w:r>
            <w:r w:rsidRPr="43872F7C" w:rsidR="65F27523">
              <w:rPr>
                <w:vertAlign w:val="superscript"/>
              </w:rPr>
              <w:t>th</w:t>
            </w:r>
            <w:r w:rsidR="65F27523">
              <w:rPr/>
              <w:t xml:space="preserve"> December 2:20</w:t>
            </w:r>
            <w:r w:rsidR="2DFA3988">
              <w:rPr/>
              <w:t xml:space="preserve"> – parents please</w:t>
            </w:r>
            <w:r w:rsidR="65F27523">
              <w:rPr/>
              <w:t xml:space="preserve"> </w:t>
            </w:r>
            <w:r w:rsidR="65F27523">
              <w:rPr/>
              <w:t>join us in the school hall for festive biscuit decorating. Invitations are being sent home today.</w:t>
            </w:r>
          </w:p>
          <w:p w:rsidR="00BF4527" w:rsidRDefault="3E8B3FD5" w14:paraId="5DAB6C7B" w14:textId="3D9D2EB3">
            <w:r w:rsidR="3E8B3FD5">
              <w:rPr/>
              <w:t>Year 1 Christmas performances will be on Wednesday 10</w:t>
            </w:r>
            <w:r w:rsidRPr="43872F7C" w:rsidR="29159D25">
              <w:rPr>
                <w:vertAlign w:val="superscript"/>
              </w:rPr>
              <w:t>th</w:t>
            </w:r>
            <w:r w:rsidR="29159D25">
              <w:rPr/>
              <w:t xml:space="preserve"> December</w:t>
            </w:r>
            <w:r w:rsidR="3E8B3FD5">
              <w:rPr/>
              <w:t xml:space="preserve"> at 2.15pm and Thursday 11</w:t>
            </w:r>
            <w:r w:rsidRPr="43872F7C" w:rsidR="3E8B3FD5">
              <w:rPr>
                <w:vertAlign w:val="superscript"/>
              </w:rPr>
              <w:t>th</w:t>
            </w:r>
            <w:r w:rsidR="3E8B3FD5">
              <w:rPr/>
              <w:t xml:space="preserve"> </w:t>
            </w:r>
            <w:r w:rsidR="564EC08A">
              <w:rPr/>
              <w:t>Dec</w:t>
            </w:r>
            <w:r w:rsidR="3E8B3FD5">
              <w:rPr/>
              <w:t xml:space="preserve">ember at 9.15am. </w:t>
            </w:r>
          </w:p>
        </w:tc>
      </w:tr>
      <w:tr w:rsidR="77E4A5B6" w:rsidTr="43872F7C" w14:paraId="178FD761" w14:textId="77777777">
        <w:trPr>
          <w:trHeight w:val="525"/>
        </w:trPr>
        <w:tc>
          <w:tcPr>
            <w:tcW w:w="2325" w:type="dxa"/>
            <w:tcBorders>
              <w:bottom w:val="single" w:color="00B050" w:sz="2" w:space="0"/>
            </w:tcBorders>
            <w:tcMar/>
          </w:tcPr>
          <w:p w:rsidR="72BFD7DB" w:rsidP="77E4A5B6" w:rsidRDefault="72BFD7DB" w14:paraId="7FEEE38A" w14:textId="72C1CA03">
            <w:pPr>
              <w:rPr>
                <w:b/>
                <w:bCs/>
              </w:rPr>
            </w:pPr>
            <w:r w:rsidRPr="77E4A5B6">
              <w:rPr>
                <w:b/>
                <w:bCs/>
              </w:rPr>
              <w:t>FOSSA events</w:t>
            </w:r>
          </w:p>
        </w:tc>
        <w:tc>
          <w:tcPr>
            <w:tcW w:w="8010" w:type="dxa"/>
            <w:gridSpan w:val="2"/>
            <w:tcBorders>
              <w:bottom w:val="single" w:color="00B050" w:sz="2" w:space="0"/>
            </w:tcBorders>
            <w:tcMar/>
          </w:tcPr>
          <w:p w:rsidR="77E4A5B6" w:rsidP="43872F7C" w:rsidRDefault="13E8E895" w14:paraId="4BDCC8BB" w14:textId="039D7D5D">
            <w:pPr>
              <w:pStyle w:val="Normal"/>
              <w:shd w:val="clear" w:color="auto" w:fill="FFFFFF" w:themeFill="background1"/>
              <w:spacing w:after="160" w:line="259" w:lineRule="auto"/>
              <w:rPr>
                <w:rFonts w:ascii="Calibri" w:hAnsi="Calibri" w:eastAsia="Calibri" w:cs="Calibri"/>
                <w:noProof w:val="0"/>
                <w:sz w:val="22"/>
                <w:szCs w:val="22"/>
                <w:lang w:val="en-GB"/>
              </w:rPr>
            </w:pP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43872F7C" w:rsidR="435019F5">
              <w:rPr>
                <w:rFonts w:ascii="Calibri" w:hAnsi="Calibri" w:eastAsia="Calibri" w:cs="Calibri" w:asciiTheme="majorAscii" w:hAnsiTheme="majorAscii" w:eastAsiaTheme="majorAscii" w:cstheme="majorAscii"/>
                <w:b w:val="1"/>
                <w:bCs w:val="1"/>
                <w:i w:val="0"/>
                <w:iCs w:val="0"/>
                <w:caps w:val="0"/>
                <w:smallCaps w:val="0"/>
                <w:noProof w:val="0"/>
                <w:color w:val="242424"/>
                <w:sz w:val="22"/>
                <w:szCs w:val="22"/>
                <w:lang w:val="en-GB"/>
              </w:rPr>
              <w:t>Christmas movie &amp; craft club</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w:t>
            </w:r>
            <w:r>
              <w:br/>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We</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dnesday</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17th Dec, 3.15-4.30pm.</w:t>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Ti</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ckets</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£3.89 (inc. fees) per child including a snack and drink.</w:t>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Ch</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ildren</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can enjoy some after school festive crafts and a movie.</w:t>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This is for </w:t>
            </w:r>
            <w:r w:rsidRPr="43872F7C" w:rsidR="06C1AF0E">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S</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trathmore</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 children only.</w:t>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If children are booked onto wraparound they will go there after &amp; collected as normal.</w:t>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w:t>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children will be collected from reception playground or nursery gate (more info to follow).</w:t>
            </w:r>
            <w:r>
              <w:br/>
            </w:r>
            <w:r>
              <w:br/>
            </w:r>
            <w:r w:rsidRPr="43872F7C" w:rsidR="435019F5">
              <w:rPr>
                <w:rFonts w:ascii="Calibri" w:hAnsi="Calibri" w:eastAsia="Calibri" w:cs="Calibri" w:asciiTheme="majorAscii" w:hAnsiTheme="majorAscii" w:eastAsiaTheme="majorAscii" w:cstheme="majorAscii"/>
                <w:b w:val="0"/>
                <w:bCs w:val="0"/>
                <w:i w:val="0"/>
                <w:iCs w:val="0"/>
                <w:caps w:val="0"/>
                <w:smallCaps w:val="0"/>
                <w:noProof w:val="0"/>
                <w:color w:val="242424"/>
                <w:sz w:val="22"/>
                <w:szCs w:val="22"/>
                <w:lang w:val="en-GB"/>
              </w:rPr>
              <w:t xml:space="preserve">More info and book tickets here: </w:t>
            </w:r>
            <w:hyperlink r:id="Rcf5a1590de464b98">
              <w:r w:rsidRPr="43872F7C" w:rsidR="435019F5">
                <w:rPr>
                  <w:rStyle w:val="Hyperlink"/>
                  <w:rFonts w:ascii="Calibri" w:hAnsi="Calibri" w:eastAsia="Calibri" w:cs="Calibri" w:asciiTheme="majorAscii" w:hAnsiTheme="majorAscii" w:eastAsiaTheme="majorAscii" w:cstheme="majorAscii"/>
                  <w:b w:val="0"/>
                  <w:bCs w:val="0"/>
                  <w:i w:val="0"/>
                  <w:iCs w:val="0"/>
                  <w:caps w:val="0"/>
                  <w:smallCaps w:val="0"/>
                  <w:noProof w:val="0"/>
                  <w:sz w:val="22"/>
                  <w:szCs w:val="22"/>
                  <w:lang w:val="en-GB"/>
                </w:rPr>
                <w:t>https://www.pta-events.co.uk/strathmore-school/index.cfm</w:t>
              </w:r>
              <w:r>
                <w:br/>
              </w:r>
            </w:hyperlink>
          </w:p>
        </w:tc>
      </w:tr>
      <w:tr w:rsidR="00BF4527" w:rsidTr="43872F7C" w14:paraId="11D7C811" w14:textId="77777777">
        <w:trPr>
          <w:trHeight w:val="780"/>
        </w:trPr>
        <w:tc>
          <w:tcPr>
            <w:tcW w:w="2325" w:type="dxa"/>
            <w:tcBorders>
              <w:top w:val="single" w:color="00B050" w:sz="2" w:space="0"/>
              <w:left w:val="single" w:color="00B050" w:sz="2" w:space="0"/>
              <w:bottom w:val="single" w:color="00B050" w:sz="2" w:space="0"/>
              <w:right w:val="single" w:color="00B050" w:sz="2" w:space="0"/>
            </w:tcBorders>
            <w:tcMar/>
          </w:tcPr>
          <w:p w:rsidR="77E4A5B6" w:rsidP="77E4A5B6" w:rsidRDefault="77E4A5B6" w14:paraId="3DB25057" w14:textId="406C8412">
            <w:pPr>
              <w:rPr>
                <w:b w:val="1"/>
                <w:bCs w:val="1"/>
              </w:rPr>
            </w:pPr>
            <w:r w:rsidRPr="69CDAAAB" w:rsidR="003A5420">
              <w:rPr>
                <w:b w:val="1"/>
                <w:bCs w:val="1"/>
              </w:rPr>
              <w:t>Other updates (wraparound, governor visits, etc)</w:t>
            </w:r>
          </w:p>
        </w:tc>
        <w:tc>
          <w:tcPr>
            <w:tcW w:w="8010" w:type="dxa"/>
            <w:gridSpan w:val="2"/>
            <w:tcBorders>
              <w:top w:val="single" w:color="00B050" w:sz="2" w:space="0"/>
              <w:left w:val="single" w:color="00B050" w:sz="2" w:space="0"/>
              <w:bottom w:val="single" w:color="00B050" w:sz="2" w:space="0"/>
            </w:tcBorders>
            <w:tcMar/>
          </w:tcPr>
          <w:p w:rsidR="00BF4527" w:rsidP="24ED7FFF" w:rsidRDefault="4F07E085" w14:paraId="6A05A809" w14:textId="3F35638E">
            <w:pPr>
              <w:shd w:val="clear" w:color="auto" w:fill="FFFFFF" w:themeFill="background1"/>
              <w:spacing w:line="259" w:lineRule="auto"/>
            </w:pPr>
            <w:r w:rsidR="008DF6C1">
              <w:rPr/>
              <w:t xml:space="preserve">Governors are visiting lessons this week to see our curriculum in action. </w:t>
            </w:r>
          </w:p>
        </w:tc>
      </w:tr>
      <w:tr w:rsidR="00BF4527" w:rsidTr="43872F7C" w14:paraId="630A0546" w14:textId="77777777">
        <w:trPr>
          <w:trHeight w:val="300"/>
        </w:trPr>
        <w:tc>
          <w:tcPr>
            <w:tcW w:w="2325" w:type="dxa"/>
            <w:tcBorders>
              <w:top w:val="single" w:color="00B050" w:sz="2" w:space="0"/>
            </w:tcBorders>
            <w:tcMar/>
          </w:tcPr>
          <w:p w:rsidR="00BF4527" w:rsidRDefault="003A5420" w14:paraId="76C65E50" w14:textId="77777777">
            <w:pPr>
              <w:rPr>
                <w:b/>
              </w:rPr>
            </w:pPr>
            <w:r>
              <w:rPr>
                <w:b/>
              </w:rPr>
              <w:t xml:space="preserve">Did you know? </w:t>
            </w:r>
          </w:p>
        </w:tc>
        <w:tc>
          <w:tcPr>
            <w:tcW w:w="8010" w:type="dxa"/>
            <w:gridSpan w:val="2"/>
            <w:tcBorders>
              <w:top w:val="single" w:color="00B050" w:sz="2" w:space="0"/>
            </w:tcBorders>
            <w:tcMar/>
          </w:tcPr>
          <w:p w:rsidR="00BF4527" w:rsidP="57D2E126" w:rsidRDefault="646A912E" w14:paraId="0D0B940D" w14:textId="258A65F8">
            <w:r w:rsidR="38E7C579">
              <w:rPr/>
              <w:t xml:space="preserve">We achieved our Better Practice Teaching Assistant Award (BPTAA) in </w:t>
            </w:r>
            <w:r w:rsidR="38E7C579">
              <w:rPr/>
              <w:t>202</w:t>
            </w:r>
            <w:r w:rsidR="26A07120">
              <w:rPr/>
              <w:t>2</w:t>
            </w:r>
            <w:r w:rsidR="38E7C579">
              <w:rPr/>
              <w:t xml:space="preserve"> and we are </w:t>
            </w:r>
            <w:r w:rsidR="38E7C579">
              <w:rPr/>
              <w:t xml:space="preserve">in the process of </w:t>
            </w:r>
            <w:r w:rsidR="56F4AEEF">
              <w:rPr/>
              <w:t>working</w:t>
            </w:r>
            <w:r w:rsidR="56F4AEEF">
              <w:rPr/>
              <w:t xml:space="preserve"> towards </w:t>
            </w:r>
            <w:r w:rsidR="63990BB3">
              <w:rPr/>
              <w:t>reaccreditation in January 2025</w:t>
            </w:r>
            <w:r w:rsidR="56F4AEEF">
              <w:rPr/>
              <w:t xml:space="preserve">. The TAs are gathering evidence </w:t>
            </w:r>
            <w:r w:rsidR="511470AB">
              <w:rPr/>
              <w:t>alongside the lea</w:t>
            </w:r>
            <w:r w:rsidR="511470AB">
              <w:rPr/>
              <w:t>ders</w:t>
            </w:r>
            <w:r w:rsidR="511470AB">
              <w:rPr/>
              <w:t xml:space="preserve">hip </w:t>
            </w:r>
            <w:r w:rsidR="511470AB">
              <w:rPr/>
              <w:t>team</w:t>
            </w:r>
            <w:r w:rsidR="511470AB">
              <w:rPr/>
              <w:t xml:space="preserve"> and we are incredibly proud of all they do. </w:t>
            </w:r>
          </w:p>
        </w:tc>
      </w:tr>
      <w:tr w:rsidR="57D2E126" w:rsidTr="43872F7C" w14:paraId="627A8AFC" w14:textId="77777777">
        <w:trPr>
          <w:trHeight w:val="300"/>
        </w:trPr>
        <w:tc>
          <w:tcPr>
            <w:tcW w:w="2325" w:type="dxa"/>
            <w:vMerge w:val="restart"/>
            <w:tcMar/>
          </w:tcPr>
          <w:p w:rsidR="3A4AB379" w:rsidP="43872F7C" w:rsidRDefault="3A4AB379" w14:paraId="6E4BC7BB" w14:textId="1CADA7DF">
            <w:pPr>
              <w:rPr>
                <w:color w:val="000000" w:themeColor="text1" w:themeTint="FF" w:themeShade="FF"/>
              </w:rPr>
            </w:pPr>
            <w:r w:rsidRPr="43872F7C" w:rsidR="3A4AB379">
              <w:rPr>
                <w:b w:val="1"/>
                <w:bCs w:val="1"/>
                <w:color w:val="000000" w:themeColor="text1" w:themeTint="FF" w:themeShade="FF"/>
              </w:rPr>
              <w:t>Upcoming calendar dates</w:t>
            </w:r>
          </w:p>
          <w:p w:rsidR="43872F7C" w:rsidP="43872F7C" w:rsidRDefault="43872F7C" w14:paraId="7679199A" w14:textId="75FBEAFE">
            <w:pPr>
              <w:pStyle w:val="Normal"/>
              <w:rPr>
                <w:b w:val="1"/>
                <w:bCs w:val="1"/>
                <w:color w:val="000000" w:themeColor="text1" w:themeTint="FF" w:themeShade="FF"/>
              </w:rPr>
            </w:pPr>
          </w:p>
        </w:tc>
        <w:tc>
          <w:tcPr>
            <w:tcW w:w="2201" w:type="dxa"/>
            <w:tcMar/>
          </w:tcPr>
          <w:p w:rsidR="4D31F1D2" w:rsidP="57D2E126" w:rsidRDefault="4D31F1D2" w14:paraId="2764175B" w14:textId="3252DED5">
            <w:pPr>
              <w:spacing w:line="259" w:lineRule="auto"/>
            </w:pPr>
            <w:r>
              <w:t>Mon 8</w:t>
            </w:r>
            <w:r w:rsidRPr="57D2E126">
              <w:rPr>
                <w:vertAlign w:val="superscript"/>
              </w:rPr>
              <w:t>th</w:t>
            </w:r>
            <w:r>
              <w:t xml:space="preserve"> Dec</w:t>
            </w:r>
          </w:p>
        </w:tc>
        <w:tc>
          <w:tcPr>
            <w:tcW w:w="5809" w:type="dxa"/>
            <w:tcMar/>
          </w:tcPr>
          <w:p w:rsidR="4D31F1D2" w:rsidP="57D2E126" w:rsidRDefault="4D31F1D2" w14:paraId="0626D913" w14:textId="3004873B">
            <w:r>
              <w:t>Year 1 Dress Rehearsal (performed to pupils in school)</w:t>
            </w:r>
          </w:p>
        </w:tc>
      </w:tr>
      <w:tr w:rsidR="57D2E126" w:rsidTr="43872F7C" w14:paraId="39CB236B" w14:textId="77777777">
        <w:trPr>
          <w:trHeight w:val="300"/>
        </w:trPr>
        <w:tc>
          <w:tcPr>
            <w:tcW w:w="2325" w:type="dxa"/>
            <w:vMerge/>
            <w:tcMar/>
          </w:tcPr>
          <w:p w:rsidR="00D611A8" w:rsidRDefault="00D611A8" w14:paraId="22E727FD" w14:textId="77777777"/>
        </w:tc>
        <w:tc>
          <w:tcPr>
            <w:tcW w:w="2201" w:type="dxa"/>
            <w:tcMar/>
          </w:tcPr>
          <w:p w:rsidR="4D31F1D2" w:rsidP="57D2E126" w:rsidRDefault="4D31F1D2" w14:paraId="782BF6D6" w14:textId="6A90627D">
            <w:pPr>
              <w:spacing w:line="259" w:lineRule="auto"/>
            </w:pPr>
            <w:r>
              <w:t>Wed 10</w:t>
            </w:r>
            <w:r w:rsidRPr="57D2E126">
              <w:rPr>
                <w:vertAlign w:val="superscript"/>
              </w:rPr>
              <w:t>th</w:t>
            </w:r>
            <w:r>
              <w:t xml:space="preserve"> Dec</w:t>
            </w:r>
          </w:p>
        </w:tc>
        <w:tc>
          <w:tcPr>
            <w:tcW w:w="5809" w:type="dxa"/>
            <w:tcMar/>
          </w:tcPr>
          <w:p w:rsidR="4D31F1D2" w:rsidP="57D2E126" w:rsidRDefault="4D31F1D2" w14:paraId="5CA53071" w14:textId="33C0F483">
            <w:r>
              <w:t xml:space="preserve">14:15 Year 1 performance </w:t>
            </w:r>
          </w:p>
        </w:tc>
      </w:tr>
      <w:tr w:rsidR="57D2E126" w:rsidTr="43872F7C" w14:paraId="70A73B45" w14:textId="77777777">
        <w:trPr>
          <w:trHeight w:val="300"/>
        </w:trPr>
        <w:tc>
          <w:tcPr>
            <w:tcW w:w="2325" w:type="dxa"/>
            <w:vMerge/>
            <w:tcMar/>
          </w:tcPr>
          <w:p w:rsidR="00D611A8" w:rsidRDefault="00D611A8" w14:paraId="063802DF" w14:textId="77777777"/>
        </w:tc>
        <w:tc>
          <w:tcPr>
            <w:tcW w:w="2201" w:type="dxa"/>
            <w:tcMar/>
          </w:tcPr>
          <w:p w:rsidR="4D31F1D2" w:rsidP="57D2E126" w:rsidRDefault="4D31F1D2" w14:paraId="3575BAE9" w14:textId="42DF342E">
            <w:pPr>
              <w:spacing w:line="259" w:lineRule="auto"/>
            </w:pPr>
            <w:r>
              <w:t>Thurs 11</w:t>
            </w:r>
            <w:r w:rsidRPr="57D2E126">
              <w:rPr>
                <w:vertAlign w:val="superscript"/>
              </w:rPr>
              <w:t>th</w:t>
            </w:r>
            <w:r>
              <w:t xml:space="preserve"> Dec</w:t>
            </w:r>
          </w:p>
        </w:tc>
        <w:tc>
          <w:tcPr>
            <w:tcW w:w="5809" w:type="dxa"/>
            <w:tcMar/>
          </w:tcPr>
          <w:p w:rsidR="4D31F1D2" w:rsidP="57D2E126" w:rsidRDefault="4D31F1D2" w14:paraId="442FBC23" w14:textId="0382BB05">
            <w:r>
              <w:t>09:15 Year 1 performance</w:t>
            </w:r>
          </w:p>
        </w:tc>
      </w:tr>
      <w:tr w:rsidR="57D2E126" w:rsidTr="43872F7C" w14:paraId="12FAC1E4" w14:textId="77777777">
        <w:trPr>
          <w:trHeight w:val="300"/>
        </w:trPr>
        <w:tc>
          <w:tcPr>
            <w:tcW w:w="2325" w:type="dxa"/>
            <w:vMerge/>
            <w:tcMar/>
          </w:tcPr>
          <w:p w:rsidR="00D611A8" w:rsidRDefault="00D611A8" w14:paraId="0E5E5E8F" w14:textId="77777777"/>
        </w:tc>
        <w:tc>
          <w:tcPr>
            <w:tcW w:w="2201" w:type="dxa"/>
            <w:tcMar/>
          </w:tcPr>
          <w:p w:rsidR="4D31F1D2" w:rsidP="57D2E126" w:rsidRDefault="4D31F1D2" w14:paraId="3846C40E" w14:textId="38688B4D">
            <w:pPr>
              <w:spacing w:line="259" w:lineRule="auto"/>
            </w:pPr>
            <w:r>
              <w:t>Wed 17</w:t>
            </w:r>
            <w:r w:rsidRPr="57D2E126">
              <w:rPr>
                <w:vertAlign w:val="superscript"/>
              </w:rPr>
              <w:t>th</w:t>
            </w:r>
            <w:r>
              <w:t xml:space="preserve"> Dec</w:t>
            </w:r>
          </w:p>
        </w:tc>
        <w:tc>
          <w:tcPr>
            <w:tcW w:w="5809" w:type="dxa"/>
            <w:tcMar/>
          </w:tcPr>
          <w:p w:rsidR="4D31F1D2" w:rsidP="57D2E126" w:rsidRDefault="4D31F1D2" w14:paraId="7B968130" w14:textId="0B02763A">
            <w:r>
              <w:t>Christmas Dinner and themed jumper da</w:t>
            </w:r>
            <w:r w:rsidR="0EA07A59">
              <w:t>y</w:t>
            </w:r>
          </w:p>
        </w:tc>
      </w:tr>
      <w:tr w:rsidR="69CDAAAB" w:rsidTr="43872F7C" w14:paraId="0A5439F0">
        <w:trPr>
          <w:trHeight w:val="300"/>
        </w:trPr>
        <w:tc>
          <w:tcPr>
            <w:tcW w:w="2325" w:type="dxa"/>
            <w:vMerge/>
            <w:tcMar/>
          </w:tcPr>
          <w:p w14:paraId="1C74F5B9"/>
        </w:tc>
        <w:tc>
          <w:tcPr>
            <w:tcW w:w="2201" w:type="dxa"/>
            <w:tcMar/>
          </w:tcPr>
          <w:p w:rsidR="19C5126D" w:rsidP="69CDAAAB" w:rsidRDefault="19C5126D" w14:paraId="76692251" w14:textId="10242A1B">
            <w:pPr>
              <w:pStyle w:val="Normal"/>
              <w:spacing w:line="259" w:lineRule="auto"/>
            </w:pPr>
            <w:r w:rsidR="19C5126D">
              <w:rPr/>
              <w:t>Friday 19</w:t>
            </w:r>
            <w:r w:rsidRPr="69CDAAAB" w:rsidR="19C5126D">
              <w:rPr>
                <w:vertAlign w:val="superscript"/>
              </w:rPr>
              <w:t>th</w:t>
            </w:r>
            <w:r w:rsidR="19C5126D">
              <w:rPr/>
              <w:t xml:space="preserve"> Dec</w:t>
            </w:r>
          </w:p>
        </w:tc>
        <w:tc>
          <w:tcPr>
            <w:tcW w:w="5809" w:type="dxa"/>
            <w:tcMar/>
          </w:tcPr>
          <w:p w:rsidR="5B88497C" w:rsidP="69CDAAAB" w:rsidRDefault="5B88497C" w14:paraId="35A59948" w14:textId="3FFC13F4">
            <w:pPr>
              <w:pStyle w:val="Normal"/>
            </w:pPr>
            <w:r w:rsidR="5B88497C">
              <w:rPr/>
              <w:t>School closes at</w:t>
            </w:r>
            <w:r w:rsidR="2B6F1148">
              <w:rPr/>
              <w:t xml:space="preserve"> 1:30</w:t>
            </w:r>
            <w:r w:rsidR="78CCAC7C">
              <w:rPr/>
              <w:t>pm</w:t>
            </w:r>
            <w:r w:rsidR="2B6F1148">
              <w:rPr/>
              <w:t>-1:45</w:t>
            </w:r>
            <w:r w:rsidR="0F00F7AA">
              <w:rPr/>
              <w:t>pm</w:t>
            </w:r>
            <w:r w:rsidR="2B6F1148">
              <w:rPr/>
              <w:t xml:space="preserve"> </w:t>
            </w:r>
          </w:p>
        </w:tc>
      </w:tr>
      <w:tr w:rsidR="43872F7C" w:rsidTr="43872F7C" w14:paraId="47AB5C14">
        <w:trPr>
          <w:trHeight w:val="300"/>
        </w:trPr>
        <w:tc>
          <w:tcPr>
            <w:tcW w:w="2325" w:type="dxa"/>
            <w:vMerge/>
            <w:tcMar/>
          </w:tcPr>
          <w:p w14:paraId="5360516A"/>
        </w:tc>
        <w:tc>
          <w:tcPr>
            <w:tcW w:w="2201" w:type="dxa"/>
            <w:tcMar/>
          </w:tcPr>
          <w:p w:rsidR="3AEEBCAA" w:rsidP="43872F7C" w:rsidRDefault="3AEEBCAA" w14:paraId="5CB38EBD" w14:textId="56A03679">
            <w:pPr>
              <w:pStyle w:val="Normal"/>
              <w:spacing w:line="259" w:lineRule="auto"/>
            </w:pPr>
            <w:r w:rsidR="3AEEBCAA">
              <w:rPr/>
              <w:t>Sat 10</w:t>
            </w:r>
            <w:r w:rsidRPr="43872F7C" w:rsidR="3AEEBCAA">
              <w:rPr>
                <w:vertAlign w:val="superscript"/>
              </w:rPr>
              <w:t>th</w:t>
            </w:r>
            <w:r w:rsidR="3AEEBCAA">
              <w:rPr/>
              <w:t xml:space="preserve"> Jan</w:t>
            </w:r>
          </w:p>
        </w:tc>
        <w:tc>
          <w:tcPr>
            <w:tcW w:w="5809" w:type="dxa"/>
            <w:tcMar/>
          </w:tcPr>
          <w:p w:rsidR="3AEEBCAA" w:rsidP="43872F7C" w:rsidRDefault="3AEEBCAA" w14:paraId="2E182A96" w14:textId="35BF53A4">
            <w:pPr>
              <w:pStyle w:val="Normal"/>
            </w:pPr>
            <w:r w:rsidR="3AEEBCAA">
              <w:rPr/>
              <w:t xml:space="preserve">Grounds Day – morning </w:t>
            </w:r>
          </w:p>
        </w:tc>
      </w:tr>
      <w:tr w:rsidR="43872F7C" w:rsidTr="43872F7C" w14:paraId="091761DB">
        <w:trPr>
          <w:trHeight w:val="300"/>
        </w:trPr>
        <w:tc>
          <w:tcPr>
            <w:tcW w:w="2325" w:type="dxa"/>
            <w:vMerge/>
            <w:tcMar/>
          </w:tcPr>
          <w:p w14:paraId="418A02AB"/>
        </w:tc>
        <w:tc>
          <w:tcPr>
            <w:tcW w:w="2201" w:type="dxa"/>
            <w:tcMar/>
          </w:tcPr>
          <w:p w:rsidR="3AEEBCAA" w:rsidP="43872F7C" w:rsidRDefault="3AEEBCAA" w14:paraId="277689C2" w14:textId="6D2763CB">
            <w:pPr>
              <w:pStyle w:val="Normal"/>
              <w:spacing w:line="259" w:lineRule="auto"/>
            </w:pPr>
            <w:r w:rsidR="3AEEBCAA">
              <w:rPr/>
              <w:t>Mon 12</w:t>
            </w:r>
            <w:r w:rsidRPr="43872F7C" w:rsidR="3AEEBCAA">
              <w:rPr>
                <w:vertAlign w:val="superscript"/>
              </w:rPr>
              <w:t>th</w:t>
            </w:r>
            <w:r w:rsidR="3AEEBCAA">
              <w:rPr/>
              <w:t xml:space="preserve"> Jan</w:t>
            </w:r>
          </w:p>
        </w:tc>
        <w:tc>
          <w:tcPr>
            <w:tcW w:w="5809" w:type="dxa"/>
            <w:tcMar/>
          </w:tcPr>
          <w:p w:rsidR="3AEEBCAA" w:rsidP="43872F7C" w:rsidRDefault="3AEEBCAA" w14:paraId="00547E1A" w14:textId="2C8B95C2">
            <w:pPr>
              <w:pStyle w:val="Normal"/>
            </w:pPr>
            <w:r w:rsidR="3AEEBCAA">
              <w:rPr/>
              <w:t xml:space="preserve">Reception </w:t>
            </w:r>
            <w:r w:rsidR="3AEEBCAA">
              <w:rPr/>
              <w:t>hearing</w:t>
            </w:r>
            <w:r w:rsidR="3AEEBCAA">
              <w:rPr/>
              <w:t xml:space="preserve"> and vision checks in school</w:t>
            </w:r>
          </w:p>
        </w:tc>
      </w:tr>
      <w:tr w:rsidR="43872F7C" w:rsidTr="43872F7C" w14:paraId="65942A04">
        <w:trPr>
          <w:trHeight w:val="300"/>
        </w:trPr>
        <w:tc>
          <w:tcPr>
            <w:tcW w:w="2325" w:type="dxa"/>
            <w:vMerge/>
            <w:tcMar/>
          </w:tcPr>
          <w:p w14:paraId="0BE97F87"/>
        </w:tc>
        <w:tc>
          <w:tcPr>
            <w:tcW w:w="2201" w:type="dxa"/>
            <w:tcMar/>
          </w:tcPr>
          <w:p w:rsidR="3AEEBCAA" w:rsidP="43872F7C" w:rsidRDefault="3AEEBCAA" w14:paraId="1FBE4A1C" w14:textId="2FCCA5E6">
            <w:pPr>
              <w:pStyle w:val="Normal"/>
              <w:spacing w:line="259" w:lineRule="auto"/>
            </w:pPr>
            <w:r w:rsidR="3AEEBCAA">
              <w:rPr/>
              <w:t>Wb 19</w:t>
            </w:r>
            <w:r w:rsidRPr="43872F7C" w:rsidR="3AEEBCAA">
              <w:rPr>
                <w:vertAlign w:val="superscript"/>
              </w:rPr>
              <w:t>th</w:t>
            </w:r>
            <w:r w:rsidR="3AEEBCAA">
              <w:rPr/>
              <w:t xml:space="preserve"> Jan</w:t>
            </w:r>
          </w:p>
        </w:tc>
        <w:tc>
          <w:tcPr>
            <w:tcW w:w="5809" w:type="dxa"/>
            <w:tcMar/>
          </w:tcPr>
          <w:p w:rsidR="3AEEBCAA" w:rsidP="43872F7C" w:rsidRDefault="3AEEBCAA" w14:paraId="40AFDA4F" w14:textId="4B26198D">
            <w:pPr>
              <w:pStyle w:val="Normal"/>
            </w:pPr>
            <w:r w:rsidR="3AEEBCAA">
              <w:rPr/>
              <w:t xml:space="preserve">Learning Fairs 3.15-3.45pm </w:t>
            </w:r>
          </w:p>
        </w:tc>
      </w:tr>
      <w:tr w:rsidR="43872F7C" w:rsidTr="43872F7C" w14:paraId="59FC7E25">
        <w:trPr>
          <w:trHeight w:val="300"/>
        </w:trPr>
        <w:tc>
          <w:tcPr>
            <w:tcW w:w="2325" w:type="dxa"/>
            <w:vMerge/>
            <w:tcMar/>
          </w:tcPr>
          <w:p w14:paraId="462363B5"/>
        </w:tc>
        <w:tc>
          <w:tcPr>
            <w:tcW w:w="2201" w:type="dxa"/>
            <w:tcMar/>
          </w:tcPr>
          <w:p w:rsidR="3AEEBCAA" w:rsidP="43872F7C" w:rsidRDefault="3AEEBCAA" w14:paraId="1A38B3E4" w14:textId="3F3900B8">
            <w:pPr>
              <w:pStyle w:val="Normal"/>
              <w:spacing w:line="259" w:lineRule="auto"/>
            </w:pPr>
            <w:r w:rsidR="3AEEBCAA">
              <w:rPr/>
              <w:t>Fri 13</w:t>
            </w:r>
            <w:r w:rsidRPr="43872F7C" w:rsidR="3AEEBCAA">
              <w:rPr>
                <w:vertAlign w:val="superscript"/>
              </w:rPr>
              <w:t>th</w:t>
            </w:r>
            <w:r w:rsidR="3AEEBCAA">
              <w:rPr/>
              <w:t xml:space="preserve"> Feb</w:t>
            </w:r>
          </w:p>
        </w:tc>
        <w:tc>
          <w:tcPr>
            <w:tcW w:w="5809" w:type="dxa"/>
            <w:tcMar/>
          </w:tcPr>
          <w:p w:rsidR="3AEEBCAA" w:rsidP="43872F7C" w:rsidRDefault="3AEEBCAA" w14:paraId="2A557C18" w14:textId="6E896D55">
            <w:pPr>
              <w:pStyle w:val="Normal"/>
            </w:pPr>
            <w:r w:rsidR="3AEEBCAA">
              <w:rPr/>
              <w:t xml:space="preserve">INSET day – school closed to pupils </w:t>
            </w:r>
          </w:p>
        </w:tc>
      </w:tr>
      <w:tr w:rsidR="43872F7C" w:rsidTr="43872F7C" w14:paraId="282E97F9">
        <w:trPr>
          <w:trHeight w:val="300"/>
        </w:trPr>
        <w:tc>
          <w:tcPr>
            <w:tcW w:w="2325" w:type="dxa"/>
            <w:vMerge/>
            <w:tcMar/>
          </w:tcPr>
          <w:p w14:paraId="215CCA16"/>
        </w:tc>
        <w:tc>
          <w:tcPr>
            <w:tcW w:w="2201" w:type="dxa"/>
            <w:tcMar/>
          </w:tcPr>
          <w:p w:rsidR="675115C3" w:rsidP="43872F7C" w:rsidRDefault="675115C3" w14:paraId="7E1A64B7" w14:textId="26634735">
            <w:pPr>
              <w:pStyle w:val="Normal"/>
              <w:spacing w:line="259" w:lineRule="auto"/>
            </w:pPr>
            <w:r w:rsidR="675115C3">
              <w:rPr/>
              <w:t>Thurs 26</w:t>
            </w:r>
            <w:r w:rsidRPr="43872F7C" w:rsidR="675115C3">
              <w:rPr>
                <w:vertAlign w:val="superscript"/>
              </w:rPr>
              <w:t>th</w:t>
            </w:r>
            <w:r w:rsidR="675115C3">
              <w:rPr/>
              <w:t xml:space="preserve"> Feb</w:t>
            </w:r>
          </w:p>
        </w:tc>
        <w:tc>
          <w:tcPr>
            <w:tcW w:w="5809" w:type="dxa"/>
            <w:tcMar/>
          </w:tcPr>
          <w:p w:rsidR="675115C3" w:rsidP="43872F7C" w:rsidRDefault="675115C3" w14:paraId="5109F798" w14:textId="6183211A">
            <w:pPr>
              <w:pStyle w:val="Normal"/>
            </w:pPr>
            <w:r w:rsidR="675115C3">
              <w:rPr/>
              <w:t>Year 1 Victorian Day</w:t>
            </w:r>
          </w:p>
        </w:tc>
      </w:tr>
      <w:tr w:rsidR="43872F7C" w:rsidTr="43872F7C" w14:paraId="5DF1CC72">
        <w:trPr>
          <w:trHeight w:val="300"/>
        </w:trPr>
        <w:tc>
          <w:tcPr>
            <w:tcW w:w="2325" w:type="dxa"/>
            <w:vMerge/>
            <w:tcMar/>
          </w:tcPr>
          <w:p w14:paraId="1CF783CE"/>
        </w:tc>
        <w:tc>
          <w:tcPr>
            <w:tcW w:w="2201" w:type="dxa"/>
            <w:tcMar/>
          </w:tcPr>
          <w:p w:rsidR="3AEEBCAA" w:rsidP="43872F7C" w:rsidRDefault="3AEEBCAA" w14:paraId="6E316BDD" w14:textId="4925612E">
            <w:pPr>
              <w:pStyle w:val="Normal"/>
              <w:spacing w:line="259" w:lineRule="auto"/>
            </w:pPr>
            <w:r w:rsidR="3AEEBCAA">
              <w:rPr/>
              <w:t>Sat 28</w:t>
            </w:r>
            <w:r w:rsidRPr="43872F7C" w:rsidR="3AEEBCAA">
              <w:rPr>
                <w:vertAlign w:val="superscript"/>
              </w:rPr>
              <w:t>th</w:t>
            </w:r>
            <w:r w:rsidR="3AEEBCAA">
              <w:rPr/>
              <w:t xml:space="preserve"> Feb</w:t>
            </w:r>
          </w:p>
        </w:tc>
        <w:tc>
          <w:tcPr>
            <w:tcW w:w="5809" w:type="dxa"/>
            <w:tcMar/>
          </w:tcPr>
          <w:p w:rsidR="3AEEBCAA" w:rsidP="43872F7C" w:rsidRDefault="3AEEBCAA" w14:paraId="459C95D1" w14:textId="748B2BBE">
            <w:pPr>
              <w:pStyle w:val="Normal"/>
            </w:pPr>
            <w:r w:rsidR="3AEEBCAA">
              <w:rPr/>
              <w:t>Grounds Day – morning</w:t>
            </w:r>
          </w:p>
          <w:p w:rsidR="3AEEBCAA" w:rsidP="43872F7C" w:rsidRDefault="3AEEBCAA" w14:paraId="515E8F1A" w14:textId="71BEF9A5">
            <w:pPr>
              <w:pStyle w:val="Normal"/>
            </w:pPr>
            <w:r w:rsidR="3AEEBCAA">
              <w:rPr/>
              <w:t>Nursery Open Morning</w:t>
            </w:r>
          </w:p>
        </w:tc>
      </w:tr>
      <w:tr w:rsidR="43872F7C" w:rsidTr="43872F7C" w14:paraId="43852949">
        <w:trPr>
          <w:trHeight w:val="300"/>
        </w:trPr>
        <w:tc>
          <w:tcPr>
            <w:tcW w:w="2325" w:type="dxa"/>
            <w:vMerge/>
            <w:tcMar/>
          </w:tcPr>
          <w:p w14:paraId="20E2C6C0"/>
        </w:tc>
        <w:tc>
          <w:tcPr>
            <w:tcW w:w="2201" w:type="dxa"/>
            <w:tcMar/>
          </w:tcPr>
          <w:p w:rsidR="3AEEBCAA" w:rsidP="43872F7C" w:rsidRDefault="3AEEBCAA" w14:paraId="47FF2723" w14:textId="3F5F4AC9">
            <w:pPr>
              <w:pStyle w:val="Normal"/>
              <w:spacing w:line="259" w:lineRule="auto"/>
            </w:pPr>
            <w:r w:rsidR="3AEEBCAA">
              <w:rPr/>
              <w:t>Thurs 5</w:t>
            </w:r>
            <w:r w:rsidRPr="43872F7C" w:rsidR="3AEEBCAA">
              <w:rPr>
                <w:vertAlign w:val="superscript"/>
              </w:rPr>
              <w:t>th</w:t>
            </w:r>
            <w:r w:rsidR="3AEEBCAA">
              <w:rPr/>
              <w:t xml:space="preserve"> March</w:t>
            </w:r>
          </w:p>
        </w:tc>
        <w:tc>
          <w:tcPr>
            <w:tcW w:w="5809" w:type="dxa"/>
            <w:tcMar/>
          </w:tcPr>
          <w:p w:rsidR="3AEEBCAA" w:rsidP="43872F7C" w:rsidRDefault="3AEEBCAA" w14:paraId="3683ABE5" w14:textId="51758E54">
            <w:pPr>
              <w:pStyle w:val="Normal"/>
            </w:pPr>
            <w:r w:rsidR="3AEEBCAA">
              <w:rPr/>
              <w:t>World Book Day</w:t>
            </w:r>
          </w:p>
        </w:tc>
      </w:tr>
      <w:tr w:rsidR="43872F7C" w:rsidTr="43872F7C" w14:paraId="245D8F32">
        <w:trPr>
          <w:trHeight w:val="300"/>
        </w:trPr>
        <w:tc>
          <w:tcPr>
            <w:tcW w:w="2325" w:type="dxa"/>
            <w:vMerge/>
            <w:tcMar/>
          </w:tcPr>
          <w:p w14:paraId="0A076926"/>
        </w:tc>
        <w:tc>
          <w:tcPr>
            <w:tcW w:w="2201" w:type="dxa"/>
            <w:tcMar/>
          </w:tcPr>
          <w:p w:rsidR="3AEEBCAA" w:rsidP="43872F7C" w:rsidRDefault="3AEEBCAA" w14:paraId="3D766603" w14:textId="270743C5">
            <w:pPr>
              <w:pStyle w:val="Normal"/>
              <w:spacing w:line="259" w:lineRule="auto"/>
            </w:pPr>
            <w:r w:rsidR="3AEEBCAA">
              <w:rPr/>
              <w:t>Mon 23</w:t>
            </w:r>
            <w:r w:rsidRPr="43872F7C" w:rsidR="3AEEBCAA">
              <w:rPr>
                <w:vertAlign w:val="superscript"/>
              </w:rPr>
              <w:t>rd</w:t>
            </w:r>
            <w:r w:rsidR="3AEEBCAA">
              <w:rPr/>
              <w:t xml:space="preserve"> March</w:t>
            </w:r>
          </w:p>
        </w:tc>
        <w:tc>
          <w:tcPr>
            <w:tcW w:w="5809" w:type="dxa"/>
            <w:tcMar/>
          </w:tcPr>
          <w:p w:rsidR="3AEEBCAA" w:rsidP="43872F7C" w:rsidRDefault="3AEEBCAA" w14:paraId="06B44F24" w14:textId="0C97803E">
            <w:pPr>
              <w:pStyle w:val="Normal"/>
            </w:pPr>
            <w:r w:rsidR="3AEEBCAA">
              <w:rPr/>
              <w:t>Reception assembly to parents 2.30pm</w:t>
            </w:r>
          </w:p>
        </w:tc>
      </w:tr>
      <w:tr w:rsidR="43872F7C" w:rsidTr="43872F7C" w14:paraId="76D2E169">
        <w:trPr>
          <w:trHeight w:val="300"/>
        </w:trPr>
        <w:tc>
          <w:tcPr>
            <w:tcW w:w="2325" w:type="dxa"/>
            <w:vMerge/>
            <w:tcMar/>
          </w:tcPr>
          <w:p w14:paraId="407E073D"/>
        </w:tc>
        <w:tc>
          <w:tcPr>
            <w:tcW w:w="2201" w:type="dxa"/>
            <w:tcMar/>
          </w:tcPr>
          <w:p w:rsidR="3AEEBCAA" w:rsidP="43872F7C" w:rsidRDefault="3AEEBCAA" w14:paraId="79BD7575" w14:textId="19CD9267">
            <w:pPr>
              <w:pStyle w:val="Normal"/>
              <w:spacing w:line="259" w:lineRule="auto"/>
            </w:pPr>
            <w:r w:rsidR="3AEEBCAA">
              <w:rPr/>
              <w:t>Wed 25</w:t>
            </w:r>
            <w:r w:rsidRPr="43872F7C" w:rsidR="3AEEBCAA">
              <w:rPr>
                <w:vertAlign w:val="superscript"/>
              </w:rPr>
              <w:t>th</w:t>
            </w:r>
            <w:r w:rsidR="3AEEBCAA">
              <w:rPr/>
              <w:t xml:space="preserve"> March</w:t>
            </w:r>
          </w:p>
        </w:tc>
        <w:tc>
          <w:tcPr>
            <w:tcW w:w="5809" w:type="dxa"/>
            <w:tcMar/>
          </w:tcPr>
          <w:p w:rsidR="3AEEBCAA" w:rsidP="43872F7C" w:rsidRDefault="3AEEBCAA" w14:paraId="3FFDD758" w14:textId="59FAA6E7">
            <w:pPr>
              <w:pStyle w:val="Normal"/>
            </w:pPr>
            <w:r w:rsidR="3AEEBCAA">
              <w:rPr/>
              <w:t>Reports sent to parents (</w:t>
            </w:r>
            <w:r w:rsidR="3AEEBCAA">
              <w:rPr/>
              <w:t>mid-year</w:t>
            </w:r>
            <w:r w:rsidR="3AEEBCAA">
              <w:rPr/>
              <w:t xml:space="preserve"> reports)</w:t>
            </w:r>
          </w:p>
        </w:tc>
      </w:tr>
      <w:tr w:rsidR="43872F7C" w:rsidTr="43872F7C" w14:paraId="02360AB5">
        <w:trPr>
          <w:trHeight w:val="300"/>
        </w:trPr>
        <w:tc>
          <w:tcPr>
            <w:tcW w:w="2325" w:type="dxa"/>
            <w:vMerge/>
            <w:tcMar/>
          </w:tcPr>
          <w:p w14:paraId="11F3B341"/>
        </w:tc>
        <w:tc>
          <w:tcPr>
            <w:tcW w:w="2201" w:type="dxa"/>
            <w:tcMar/>
          </w:tcPr>
          <w:p w:rsidR="3AEEBCAA" w:rsidP="43872F7C" w:rsidRDefault="3AEEBCAA" w14:paraId="7EDA2985" w14:textId="720CA980">
            <w:pPr>
              <w:pStyle w:val="Normal"/>
              <w:spacing w:line="259" w:lineRule="auto"/>
            </w:pPr>
            <w:r w:rsidR="3AEEBCAA">
              <w:rPr/>
              <w:t>Fri 27</w:t>
            </w:r>
            <w:r w:rsidRPr="43872F7C" w:rsidR="3AEEBCAA">
              <w:rPr>
                <w:vertAlign w:val="superscript"/>
              </w:rPr>
              <w:t>th</w:t>
            </w:r>
            <w:r w:rsidR="3AEEBCAA">
              <w:rPr/>
              <w:t xml:space="preserve"> March</w:t>
            </w:r>
          </w:p>
        </w:tc>
        <w:tc>
          <w:tcPr>
            <w:tcW w:w="5809" w:type="dxa"/>
            <w:tcMar/>
          </w:tcPr>
          <w:p w:rsidR="3AEEBCAA" w:rsidP="43872F7C" w:rsidRDefault="3AEEBCAA" w14:paraId="43A2FAB1" w14:textId="7F8D8B57">
            <w:pPr>
              <w:pStyle w:val="Normal"/>
            </w:pPr>
            <w:r w:rsidR="3AEEBCAA">
              <w:rPr/>
              <w:t>School finishes 1.30pm-1.45pm</w:t>
            </w:r>
          </w:p>
        </w:tc>
      </w:tr>
    </w:tbl>
    <w:p w:rsidR="720CD088" w:rsidP="720CD088" w:rsidRDefault="720CD088" w14:paraId="23CF7A02" w14:textId="0F57FD39">
      <w:pPr>
        <w:tabs>
          <w:tab w:val="left" w:pos="2400"/>
        </w:tabs>
        <w:rPr>
          <w:color w:val="000000" w:themeColor="text1"/>
          <w:sz w:val="12"/>
          <w:szCs w:val="12"/>
        </w:rPr>
      </w:pPr>
    </w:p>
    <w:p w:rsidR="720CD088" w:rsidP="720CD088" w:rsidRDefault="720CD088" w14:paraId="36A0C35F" w14:textId="6DB70A0E">
      <w:pPr>
        <w:tabs>
          <w:tab w:val="left" w:pos="2400"/>
        </w:tabs>
        <w:rPr>
          <w:b w:val="1"/>
          <w:bCs w:val="1"/>
          <w:color w:val="000000" w:themeColor="text1"/>
          <w:sz w:val="12"/>
          <w:szCs w:val="12"/>
        </w:rPr>
      </w:pPr>
    </w:p>
    <w:sectPr w:rsidR="720CD088">
      <w:pgSz w:w="11906" w:h="16838" w:orient="portrait"/>
      <w:pgMar w:top="567" w:right="849" w:bottom="568" w:left="720" w:header="708" w:footer="3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EFQUuhWyh77Yj" int2:id="t85bDr3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ED8A"/>
    <w:multiLevelType w:val="hybridMultilevel"/>
    <w:tmpl w:val="4770F2AC"/>
    <w:lvl w:ilvl="0" w:tplc="401272C6">
      <w:start w:val="1"/>
      <w:numFmt w:val="bullet"/>
      <w:lvlText w:val=""/>
      <w:lvlJc w:val="left"/>
      <w:pPr>
        <w:ind w:left="720" w:hanging="360"/>
      </w:pPr>
      <w:rPr>
        <w:rFonts w:hint="default" w:ascii="Symbol" w:hAnsi="Symbol"/>
      </w:rPr>
    </w:lvl>
    <w:lvl w:ilvl="1" w:tplc="73F4C6E8">
      <w:start w:val="1"/>
      <w:numFmt w:val="bullet"/>
      <w:lvlText w:val="o"/>
      <w:lvlJc w:val="left"/>
      <w:pPr>
        <w:ind w:left="1440" w:hanging="360"/>
      </w:pPr>
      <w:rPr>
        <w:rFonts w:hint="default" w:ascii="Courier New" w:hAnsi="Courier New"/>
      </w:rPr>
    </w:lvl>
    <w:lvl w:ilvl="2" w:tplc="3DFC3BEC">
      <w:start w:val="1"/>
      <w:numFmt w:val="bullet"/>
      <w:lvlText w:val=""/>
      <w:lvlJc w:val="left"/>
      <w:pPr>
        <w:ind w:left="2160" w:hanging="360"/>
      </w:pPr>
      <w:rPr>
        <w:rFonts w:hint="default" w:ascii="Wingdings" w:hAnsi="Wingdings"/>
      </w:rPr>
    </w:lvl>
    <w:lvl w:ilvl="3" w:tplc="37AAC424">
      <w:start w:val="1"/>
      <w:numFmt w:val="bullet"/>
      <w:lvlText w:val=""/>
      <w:lvlJc w:val="left"/>
      <w:pPr>
        <w:ind w:left="2880" w:hanging="360"/>
      </w:pPr>
      <w:rPr>
        <w:rFonts w:hint="default" w:ascii="Symbol" w:hAnsi="Symbol"/>
      </w:rPr>
    </w:lvl>
    <w:lvl w:ilvl="4" w:tplc="1B08781C">
      <w:start w:val="1"/>
      <w:numFmt w:val="bullet"/>
      <w:lvlText w:val="o"/>
      <w:lvlJc w:val="left"/>
      <w:pPr>
        <w:ind w:left="3600" w:hanging="360"/>
      </w:pPr>
      <w:rPr>
        <w:rFonts w:hint="default" w:ascii="Courier New" w:hAnsi="Courier New"/>
      </w:rPr>
    </w:lvl>
    <w:lvl w:ilvl="5" w:tplc="68666BE4">
      <w:start w:val="1"/>
      <w:numFmt w:val="bullet"/>
      <w:lvlText w:val=""/>
      <w:lvlJc w:val="left"/>
      <w:pPr>
        <w:ind w:left="4320" w:hanging="360"/>
      </w:pPr>
      <w:rPr>
        <w:rFonts w:hint="default" w:ascii="Wingdings" w:hAnsi="Wingdings"/>
      </w:rPr>
    </w:lvl>
    <w:lvl w:ilvl="6" w:tplc="A72CE546">
      <w:start w:val="1"/>
      <w:numFmt w:val="bullet"/>
      <w:lvlText w:val=""/>
      <w:lvlJc w:val="left"/>
      <w:pPr>
        <w:ind w:left="5040" w:hanging="360"/>
      </w:pPr>
      <w:rPr>
        <w:rFonts w:hint="default" w:ascii="Symbol" w:hAnsi="Symbol"/>
      </w:rPr>
    </w:lvl>
    <w:lvl w:ilvl="7" w:tplc="59989714">
      <w:start w:val="1"/>
      <w:numFmt w:val="bullet"/>
      <w:lvlText w:val="o"/>
      <w:lvlJc w:val="left"/>
      <w:pPr>
        <w:ind w:left="5760" w:hanging="360"/>
      </w:pPr>
      <w:rPr>
        <w:rFonts w:hint="default" w:ascii="Courier New" w:hAnsi="Courier New"/>
      </w:rPr>
    </w:lvl>
    <w:lvl w:ilvl="8" w:tplc="53B6D240">
      <w:start w:val="1"/>
      <w:numFmt w:val="bullet"/>
      <w:lvlText w:val=""/>
      <w:lvlJc w:val="left"/>
      <w:pPr>
        <w:ind w:left="6480" w:hanging="360"/>
      </w:pPr>
      <w:rPr>
        <w:rFonts w:hint="default" w:ascii="Wingdings" w:hAnsi="Wingdings"/>
      </w:rPr>
    </w:lvl>
  </w:abstractNum>
  <w:abstractNum w:abstractNumId="1" w15:restartNumberingAfterBreak="0">
    <w:nsid w:val="16F90800"/>
    <w:multiLevelType w:val="hybridMultilevel"/>
    <w:tmpl w:val="26A85F2A"/>
    <w:lvl w:ilvl="0" w:tplc="2EE0AAE4">
      <w:start w:val="1"/>
      <w:numFmt w:val="bullet"/>
      <w:lvlText w:val=""/>
      <w:lvlJc w:val="left"/>
      <w:pPr>
        <w:ind w:left="720" w:hanging="360"/>
      </w:pPr>
      <w:rPr>
        <w:rFonts w:hint="default" w:ascii="Symbol" w:hAnsi="Symbol"/>
      </w:rPr>
    </w:lvl>
    <w:lvl w:ilvl="1" w:tplc="641C173E">
      <w:start w:val="1"/>
      <w:numFmt w:val="bullet"/>
      <w:lvlText w:val="o"/>
      <w:lvlJc w:val="left"/>
      <w:pPr>
        <w:ind w:left="1440" w:hanging="360"/>
      </w:pPr>
      <w:rPr>
        <w:rFonts w:hint="default" w:ascii="Courier New" w:hAnsi="Courier New"/>
      </w:rPr>
    </w:lvl>
    <w:lvl w:ilvl="2" w:tplc="FF1A2438">
      <w:start w:val="1"/>
      <w:numFmt w:val="bullet"/>
      <w:lvlText w:val=""/>
      <w:lvlJc w:val="left"/>
      <w:pPr>
        <w:ind w:left="2160" w:hanging="360"/>
      </w:pPr>
      <w:rPr>
        <w:rFonts w:hint="default" w:ascii="Wingdings" w:hAnsi="Wingdings"/>
      </w:rPr>
    </w:lvl>
    <w:lvl w:ilvl="3" w:tplc="BE3ECC06">
      <w:start w:val="1"/>
      <w:numFmt w:val="bullet"/>
      <w:lvlText w:val=""/>
      <w:lvlJc w:val="left"/>
      <w:pPr>
        <w:ind w:left="2880" w:hanging="360"/>
      </w:pPr>
      <w:rPr>
        <w:rFonts w:hint="default" w:ascii="Symbol" w:hAnsi="Symbol"/>
      </w:rPr>
    </w:lvl>
    <w:lvl w:ilvl="4" w:tplc="9F029EDA">
      <w:start w:val="1"/>
      <w:numFmt w:val="bullet"/>
      <w:lvlText w:val="o"/>
      <w:lvlJc w:val="left"/>
      <w:pPr>
        <w:ind w:left="3600" w:hanging="360"/>
      </w:pPr>
      <w:rPr>
        <w:rFonts w:hint="default" w:ascii="Courier New" w:hAnsi="Courier New"/>
      </w:rPr>
    </w:lvl>
    <w:lvl w:ilvl="5" w:tplc="BA328E1A">
      <w:start w:val="1"/>
      <w:numFmt w:val="bullet"/>
      <w:lvlText w:val=""/>
      <w:lvlJc w:val="left"/>
      <w:pPr>
        <w:ind w:left="4320" w:hanging="360"/>
      </w:pPr>
      <w:rPr>
        <w:rFonts w:hint="default" w:ascii="Wingdings" w:hAnsi="Wingdings"/>
      </w:rPr>
    </w:lvl>
    <w:lvl w:ilvl="6" w:tplc="27346A72">
      <w:start w:val="1"/>
      <w:numFmt w:val="bullet"/>
      <w:lvlText w:val=""/>
      <w:lvlJc w:val="left"/>
      <w:pPr>
        <w:ind w:left="5040" w:hanging="360"/>
      </w:pPr>
      <w:rPr>
        <w:rFonts w:hint="default" w:ascii="Symbol" w:hAnsi="Symbol"/>
      </w:rPr>
    </w:lvl>
    <w:lvl w:ilvl="7" w:tplc="2AFC8A8E">
      <w:start w:val="1"/>
      <w:numFmt w:val="bullet"/>
      <w:lvlText w:val="o"/>
      <w:lvlJc w:val="left"/>
      <w:pPr>
        <w:ind w:left="5760" w:hanging="360"/>
      </w:pPr>
      <w:rPr>
        <w:rFonts w:hint="default" w:ascii="Courier New" w:hAnsi="Courier New"/>
      </w:rPr>
    </w:lvl>
    <w:lvl w:ilvl="8" w:tplc="01DE0F7C">
      <w:start w:val="1"/>
      <w:numFmt w:val="bullet"/>
      <w:lvlText w:val=""/>
      <w:lvlJc w:val="left"/>
      <w:pPr>
        <w:ind w:left="6480" w:hanging="360"/>
      </w:pPr>
      <w:rPr>
        <w:rFonts w:hint="default" w:ascii="Wingdings" w:hAnsi="Wingdings"/>
      </w:rPr>
    </w:lvl>
  </w:abstractNum>
  <w:abstractNum w:abstractNumId="2" w15:restartNumberingAfterBreak="0">
    <w:nsid w:val="20DA9C01"/>
    <w:multiLevelType w:val="hybridMultilevel"/>
    <w:tmpl w:val="A2DEAD3E"/>
    <w:lvl w:ilvl="0" w:tplc="CEDA20EA">
      <w:start w:val="1"/>
      <w:numFmt w:val="bullet"/>
      <w:lvlText w:val=""/>
      <w:lvlJc w:val="left"/>
      <w:pPr>
        <w:ind w:left="720" w:hanging="360"/>
      </w:pPr>
      <w:rPr>
        <w:rFonts w:hint="default" w:ascii="Symbol" w:hAnsi="Symbol"/>
      </w:rPr>
    </w:lvl>
    <w:lvl w:ilvl="1" w:tplc="37D42190">
      <w:start w:val="1"/>
      <w:numFmt w:val="bullet"/>
      <w:lvlText w:val="o"/>
      <w:lvlJc w:val="left"/>
      <w:pPr>
        <w:ind w:left="1440" w:hanging="360"/>
      </w:pPr>
      <w:rPr>
        <w:rFonts w:hint="default" w:ascii="Courier New" w:hAnsi="Courier New"/>
      </w:rPr>
    </w:lvl>
    <w:lvl w:ilvl="2" w:tplc="0304FAA8">
      <w:start w:val="1"/>
      <w:numFmt w:val="bullet"/>
      <w:lvlText w:val=""/>
      <w:lvlJc w:val="left"/>
      <w:pPr>
        <w:ind w:left="2160" w:hanging="360"/>
      </w:pPr>
      <w:rPr>
        <w:rFonts w:hint="default" w:ascii="Wingdings" w:hAnsi="Wingdings"/>
      </w:rPr>
    </w:lvl>
    <w:lvl w:ilvl="3" w:tplc="A1DC05A0">
      <w:start w:val="1"/>
      <w:numFmt w:val="bullet"/>
      <w:lvlText w:val=""/>
      <w:lvlJc w:val="left"/>
      <w:pPr>
        <w:ind w:left="2880" w:hanging="360"/>
      </w:pPr>
      <w:rPr>
        <w:rFonts w:hint="default" w:ascii="Symbol" w:hAnsi="Symbol"/>
      </w:rPr>
    </w:lvl>
    <w:lvl w:ilvl="4" w:tplc="2CCCFEE4">
      <w:start w:val="1"/>
      <w:numFmt w:val="bullet"/>
      <w:lvlText w:val="o"/>
      <w:lvlJc w:val="left"/>
      <w:pPr>
        <w:ind w:left="3600" w:hanging="360"/>
      </w:pPr>
      <w:rPr>
        <w:rFonts w:hint="default" w:ascii="Courier New" w:hAnsi="Courier New"/>
      </w:rPr>
    </w:lvl>
    <w:lvl w:ilvl="5" w:tplc="1D383D98">
      <w:start w:val="1"/>
      <w:numFmt w:val="bullet"/>
      <w:lvlText w:val=""/>
      <w:lvlJc w:val="left"/>
      <w:pPr>
        <w:ind w:left="4320" w:hanging="360"/>
      </w:pPr>
      <w:rPr>
        <w:rFonts w:hint="default" w:ascii="Wingdings" w:hAnsi="Wingdings"/>
      </w:rPr>
    </w:lvl>
    <w:lvl w:ilvl="6" w:tplc="84AAD0AC">
      <w:start w:val="1"/>
      <w:numFmt w:val="bullet"/>
      <w:lvlText w:val=""/>
      <w:lvlJc w:val="left"/>
      <w:pPr>
        <w:ind w:left="5040" w:hanging="360"/>
      </w:pPr>
      <w:rPr>
        <w:rFonts w:hint="default" w:ascii="Symbol" w:hAnsi="Symbol"/>
      </w:rPr>
    </w:lvl>
    <w:lvl w:ilvl="7" w:tplc="E1C25CDA">
      <w:start w:val="1"/>
      <w:numFmt w:val="bullet"/>
      <w:lvlText w:val="o"/>
      <w:lvlJc w:val="left"/>
      <w:pPr>
        <w:ind w:left="5760" w:hanging="360"/>
      </w:pPr>
      <w:rPr>
        <w:rFonts w:hint="default" w:ascii="Courier New" w:hAnsi="Courier New"/>
      </w:rPr>
    </w:lvl>
    <w:lvl w:ilvl="8" w:tplc="AB2AE600">
      <w:start w:val="1"/>
      <w:numFmt w:val="bullet"/>
      <w:lvlText w:val=""/>
      <w:lvlJc w:val="left"/>
      <w:pPr>
        <w:ind w:left="6480" w:hanging="360"/>
      </w:pPr>
      <w:rPr>
        <w:rFonts w:hint="default" w:ascii="Wingdings" w:hAnsi="Wingdings"/>
      </w:rPr>
    </w:lvl>
  </w:abstractNum>
  <w:abstractNum w:abstractNumId="3" w15:restartNumberingAfterBreak="0">
    <w:nsid w:val="2910FD88"/>
    <w:multiLevelType w:val="hybridMultilevel"/>
    <w:tmpl w:val="FF004AEE"/>
    <w:lvl w:ilvl="0" w:tplc="E0302334">
      <w:start w:val="1"/>
      <w:numFmt w:val="bullet"/>
      <w:lvlText w:val=""/>
      <w:lvlJc w:val="left"/>
      <w:pPr>
        <w:ind w:left="720" w:hanging="360"/>
      </w:pPr>
      <w:rPr>
        <w:rFonts w:hint="default" w:ascii="Symbol" w:hAnsi="Symbol"/>
      </w:rPr>
    </w:lvl>
    <w:lvl w:ilvl="1" w:tplc="0A944184">
      <w:start w:val="1"/>
      <w:numFmt w:val="bullet"/>
      <w:lvlText w:val="o"/>
      <w:lvlJc w:val="left"/>
      <w:pPr>
        <w:ind w:left="1440" w:hanging="360"/>
      </w:pPr>
      <w:rPr>
        <w:rFonts w:hint="default" w:ascii="Courier New" w:hAnsi="Courier New"/>
      </w:rPr>
    </w:lvl>
    <w:lvl w:ilvl="2" w:tplc="D67836D0">
      <w:start w:val="1"/>
      <w:numFmt w:val="bullet"/>
      <w:lvlText w:val=""/>
      <w:lvlJc w:val="left"/>
      <w:pPr>
        <w:ind w:left="2160" w:hanging="360"/>
      </w:pPr>
      <w:rPr>
        <w:rFonts w:hint="default" w:ascii="Wingdings" w:hAnsi="Wingdings"/>
      </w:rPr>
    </w:lvl>
    <w:lvl w:ilvl="3" w:tplc="2B4A00C8">
      <w:start w:val="1"/>
      <w:numFmt w:val="bullet"/>
      <w:lvlText w:val=""/>
      <w:lvlJc w:val="left"/>
      <w:pPr>
        <w:ind w:left="2880" w:hanging="360"/>
      </w:pPr>
      <w:rPr>
        <w:rFonts w:hint="default" w:ascii="Symbol" w:hAnsi="Symbol"/>
      </w:rPr>
    </w:lvl>
    <w:lvl w:ilvl="4" w:tplc="637871C4">
      <w:start w:val="1"/>
      <w:numFmt w:val="bullet"/>
      <w:lvlText w:val="o"/>
      <w:lvlJc w:val="left"/>
      <w:pPr>
        <w:ind w:left="3600" w:hanging="360"/>
      </w:pPr>
      <w:rPr>
        <w:rFonts w:hint="default" w:ascii="Courier New" w:hAnsi="Courier New"/>
      </w:rPr>
    </w:lvl>
    <w:lvl w:ilvl="5" w:tplc="E98A0C36">
      <w:start w:val="1"/>
      <w:numFmt w:val="bullet"/>
      <w:lvlText w:val=""/>
      <w:lvlJc w:val="left"/>
      <w:pPr>
        <w:ind w:left="4320" w:hanging="360"/>
      </w:pPr>
      <w:rPr>
        <w:rFonts w:hint="default" w:ascii="Wingdings" w:hAnsi="Wingdings"/>
      </w:rPr>
    </w:lvl>
    <w:lvl w:ilvl="6" w:tplc="F9967C4C">
      <w:start w:val="1"/>
      <w:numFmt w:val="bullet"/>
      <w:lvlText w:val=""/>
      <w:lvlJc w:val="left"/>
      <w:pPr>
        <w:ind w:left="5040" w:hanging="360"/>
      </w:pPr>
      <w:rPr>
        <w:rFonts w:hint="default" w:ascii="Symbol" w:hAnsi="Symbol"/>
      </w:rPr>
    </w:lvl>
    <w:lvl w:ilvl="7" w:tplc="0A62A4AE">
      <w:start w:val="1"/>
      <w:numFmt w:val="bullet"/>
      <w:lvlText w:val="o"/>
      <w:lvlJc w:val="left"/>
      <w:pPr>
        <w:ind w:left="5760" w:hanging="360"/>
      </w:pPr>
      <w:rPr>
        <w:rFonts w:hint="default" w:ascii="Courier New" w:hAnsi="Courier New"/>
      </w:rPr>
    </w:lvl>
    <w:lvl w:ilvl="8" w:tplc="1990EC22">
      <w:start w:val="1"/>
      <w:numFmt w:val="bullet"/>
      <w:lvlText w:val=""/>
      <w:lvlJc w:val="left"/>
      <w:pPr>
        <w:ind w:left="6480" w:hanging="360"/>
      </w:pPr>
      <w:rPr>
        <w:rFonts w:hint="default" w:ascii="Wingdings" w:hAnsi="Wingdings"/>
      </w:rPr>
    </w:lvl>
  </w:abstractNum>
  <w:abstractNum w:abstractNumId="4" w15:restartNumberingAfterBreak="0">
    <w:nsid w:val="5BAE85EA"/>
    <w:multiLevelType w:val="hybridMultilevel"/>
    <w:tmpl w:val="EBACC672"/>
    <w:lvl w:ilvl="0" w:tplc="B92E8F46">
      <w:start w:val="1"/>
      <w:numFmt w:val="bullet"/>
      <w:lvlText w:val="-"/>
      <w:lvlJc w:val="left"/>
      <w:pPr>
        <w:ind w:left="720" w:hanging="360"/>
      </w:pPr>
      <w:rPr>
        <w:rFonts w:hint="default" w:ascii="Aptos" w:hAnsi="Aptos"/>
      </w:rPr>
    </w:lvl>
    <w:lvl w:ilvl="1" w:tplc="1572FE5E">
      <w:start w:val="1"/>
      <w:numFmt w:val="bullet"/>
      <w:lvlText w:val="o"/>
      <w:lvlJc w:val="left"/>
      <w:pPr>
        <w:ind w:left="1440" w:hanging="360"/>
      </w:pPr>
      <w:rPr>
        <w:rFonts w:hint="default" w:ascii="Courier New" w:hAnsi="Courier New"/>
      </w:rPr>
    </w:lvl>
    <w:lvl w:ilvl="2" w:tplc="18F02354">
      <w:start w:val="1"/>
      <w:numFmt w:val="bullet"/>
      <w:lvlText w:val=""/>
      <w:lvlJc w:val="left"/>
      <w:pPr>
        <w:ind w:left="2160" w:hanging="360"/>
      </w:pPr>
      <w:rPr>
        <w:rFonts w:hint="default" w:ascii="Wingdings" w:hAnsi="Wingdings"/>
      </w:rPr>
    </w:lvl>
    <w:lvl w:ilvl="3" w:tplc="9B44EBA8">
      <w:start w:val="1"/>
      <w:numFmt w:val="bullet"/>
      <w:lvlText w:val=""/>
      <w:lvlJc w:val="left"/>
      <w:pPr>
        <w:ind w:left="2880" w:hanging="360"/>
      </w:pPr>
      <w:rPr>
        <w:rFonts w:hint="default" w:ascii="Symbol" w:hAnsi="Symbol"/>
      </w:rPr>
    </w:lvl>
    <w:lvl w:ilvl="4" w:tplc="1D50F7B0">
      <w:start w:val="1"/>
      <w:numFmt w:val="bullet"/>
      <w:lvlText w:val="o"/>
      <w:lvlJc w:val="left"/>
      <w:pPr>
        <w:ind w:left="3600" w:hanging="360"/>
      </w:pPr>
      <w:rPr>
        <w:rFonts w:hint="default" w:ascii="Courier New" w:hAnsi="Courier New"/>
      </w:rPr>
    </w:lvl>
    <w:lvl w:ilvl="5" w:tplc="B562F332">
      <w:start w:val="1"/>
      <w:numFmt w:val="bullet"/>
      <w:lvlText w:val=""/>
      <w:lvlJc w:val="left"/>
      <w:pPr>
        <w:ind w:left="4320" w:hanging="360"/>
      </w:pPr>
      <w:rPr>
        <w:rFonts w:hint="default" w:ascii="Wingdings" w:hAnsi="Wingdings"/>
      </w:rPr>
    </w:lvl>
    <w:lvl w:ilvl="6" w:tplc="87F2BCDC">
      <w:start w:val="1"/>
      <w:numFmt w:val="bullet"/>
      <w:lvlText w:val=""/>
      <w:lvlJc w:val="left"/>
      <w:pPr>
        <w:ind w:left="5040" w:hanging="360"/>
      </w:pPr>
      <w:rPr>
        <w:rFonts w:hint="default" w:ascii="Symbol" w:hAnsi="Symbol"/>
      </w:rPr>
    </w:lvl>
    <w:lvl w:ilvl="7" w:tplc="EBE68A34">
      <w:start w:val="1"/>
      <w:numFmt w:val="bullet"/>
      <w:lvlText w:val="o"/>
      <w:lvlJc w:val="left"/>
      <w:pPr>
        <w:ind w:left="5760" w:hanging="360"/>
      </w:pPr>
      <w:rPr>
        <w:rFonts w:hint="default" w:ascii="Courier New" w:hAnsi="Courier New"/>
      </w:rPr>
    </w:lvl>
    <w:lvl w:ilvl="8" w:tplc="872AF510">
      <w:start w:val="1"/>
      <w:numFmt w:val="bullet"/>
      <w:lvlText w:val=""/>
      <w:lvlJc w:val="left"/>
      <w:pPr>
        <w:ind w:left="6480" w:hanging="360"/>
      </w:pPr>
      <w:rPr>
        <w:rFonts w:hint="default" w:ascii="Wingdings" w:hAnsi="Wingdings"/>
      </w:rPr>
    </w:lvl>
  </w:abstractNum>
  <w:abstractNum w:abstractNumId="5" w15:restartNumberingAfterBreak="0">
    <w:nsid w:val="5D46D142"/>
    <w:multiLevelType w:val="hybridMultilevel"/>
    <w:tmpl w:val="6BC02574"/>
    <w:lvl w:ilvl="0" w:tplc="2690DF4A">
      <w:start w:val="1"/>
      <w:numFmt w:val="bullet"/>
      <w:lvlText w:val="o"/>
      <w:lvlJc w:val="left"/>
      <w:pPr>
        <w:ind w:left="720" w:hanging="360"/>
      </w:pPr>
      <w:rPr>
        <w:rFonts w:hint="default" w:ascii="Courier New" w:hAnsi="Courier New"/>
      </w:rPr>
    </w:lvl>
    <w:lvl w:ilvl="1" w:tplc="C1C06B40">
      <w:start w:val="1"/>
      <w:numFmt w:val="bullet"/>
      <w:lvlText w:val="o"/>
      <w:lvlJc w:val="left"/>
      <w:pPr>
        <w:ind w:left="1440" w:hanging="360"/>
      </w:pPr>
      <w:rPr>
        <w:rFonts w:hint="default" w:ascii="Courier New" w:hAnsi="Courier New"/>
      </w:rPr>
    </w:lvl>
    <w:lvl w:ilvl="2" w:tplc="E15057A4">
      <w:start w:val="1"/>
      <w:numFmt w:val="bullet"/>
      <w:lvlText w:val=""/>
      <w:lvlJc w:val="left"/>
      <w:pPr>
        <w:ind w:left="2160" w:hanging="360"/>
      </w:pPr>
      <w:rPr>
        <w:rFonts w:hint="default" w:ascii="Wingdings" w:hAnsi="Wingdings"/>
      </w:rPr>
    </w:lvl>
    <w:lvl w:ilvl="3" w:tplc="826E3006">
      <w:start w:val="1"/>
      <w:numFmt w:val="bullet"/>
      <w:lvlText w:val=""/>
      <w:lvlJc w:val="left"/>
      <w:pPr>
        <w:ind w:left="2880" w:hanging="360"/>
      </w:pPr>
      <w:rPr>
        <w:rFonts w:hint="default" w:ascii="Symbol" w:hAnsi="Symbol"/>
      </w:rPr>
    </w:lvl>
    <w:lvl w:ilvl="4" w:tplc="C5563236">
      <w:start w:val="1"/>
      <w:numFmt w:val="bullet"/>
      <w:lvlText w:val="o"/>
      <w:lvlJc w:val="left"/>
      <w:pPr>
        <w:ind w:left="3600" w:hanging="360"/>
      </w:pPr>
      <w:rPr>
        <w:rFonts w:hint="default" w:ascii="Courier New" w:hAnsi="Courier New"/>
      </w:rPr>
    </w:lvl>
    <w:lvl w:ilvl="5" w:tplc="A6B63552">
      <w:start w:val="1"/>
      <w:numFmt w:val="bullet"/>
      <w:lvlText w:val=""/>
      <w:lvlJc w:val="left"/>
      <w:pPr>
        <w:ind w:left="4320" w:hanging="360"/>
      </w:pPr>
      <w:rPr>
        <w:rFonts w:hint="default" w:ascii="Wingdings" w:hAnsi="Wingdings"/>
      </w:rPr>
    </w:lvl>
    <w:lvl w:ilvl="6" w:tplc="14A42EFA">
      <w:start w:val="1"/>
      <w:numFmt w:val="bullet"/>
      <w:lvlText w:val=""/>
      <w:lvlJc w:val="left"/>
      <w:pPr>
        <w:ind w:left="5040" w:hanging="360"/>
      </w:pPr>
      <w:rPr>
        <w:rFonts w:hint="default" w:ascii="Symbol" w:hAnsi="Symbol"/>
      </w:rPr>
    </w:lvl>
    <w:lvl w:ilvl="7" w:tplc="9828D40E">
      <w:start w:val="1"/>
      <w:numFmt w:val="bullet"/>
      <w:lvlText w:val="o"/>
      <w:lvlJc w:val="left"/>
      <w:pPr>
        <w:ind w:left="5760" w:hanging="360"/>
      </w:pPr>
      <w:rPr>
        <w:rFonts w:hint="default" w:ascii="Courier New" w:hAnsi="Courier New"/>
      </w:rPr>
    </w:lvl>
    <w:lvl w:ilvl="8" w:tplc="CE40EF90">
      <w:start w:val="1"/>
      <w:numFmt w:val="bullet"/>
      <w:lvlText w:val=""/>
      <w:lvlJc w:val="left"/>
      <w:pPr>
        <w:ind w:left="6480" w:hanging="360"/>
      </w:pPr>
      <w:rPr>
        <w:rFonts w:hint="default" w:ascii="Wingdings" w:hAnsi="Wingdings"/>
      </w:rPr>
    </w:lvl>
  </w:abstractNum>
  <w:abstractNum w:abstractNumId="6" w15:restartNumberingAfterBreak="0">
    <w:nsid w:val="653C9E83"/>
    <w:multiLevelType w:val="hybridMultilevel"/>
    <w:tmpl w:val="330CE10C"/>
    <w:lvl w:ilvl="0" w:tplc="241CC650">
      <w:start w:val="1"/>
      <w:numFmt w:val="bullet"/>
      <w:lvlText w:val=""/>
      <w:lvlJc w:val="left"/>
      <w:pPr>
        <w:ind w:left="720" w:hanging="360"/>
      </w:pPr>
      <w:rPr>
        <w:rFonts w:hint="default" w:ascii="Symbol" w:hAnsi="Symbol"/>
      </w:rPr>
    </w:lvl>
    <w:lvl w:ilvl="1" w:tplc="86C8086E">
      <w:start w:val="1"/>
      <w:numFmt w:val="bullet"/>
      <w:lvlText w:val="o"/>
      <w:lvlJc w:val="left"/>
      <w:pPr>
        <w:ind w:left="1440" w:hanging="360"/>
      </w:pPr>
      <w:rPr>
        <w:rFonts w:hint="default" w:ascii="Courier New" w:hAnsi="Courier New"/>
      </w:rPr>
    </w:lvl>
    <w:lvl w:ilvl="2" w:tplc="D264DEC2">
      <w:start w:val="1"/>
      <w:numFmt w:val="bullet"/>
      <w:lvlText w:val=""/>
      <w:lvlJc w:val="left"/>
      <w:pPr>
        <w:ind w:left="2160" w:hanging="360"/>
      </w:pPr>
      <w:rPr>
        <w:rFonts w:hint="default" w:ascii="Wingdings" w:hAnsi="Wingdings"/>
      </w:rPr>
    </w:lvl>
    <w:lvl w:ilvl="3" w:tplc="7C788DC6">
      <w:start w:val="1"/>
      <w:numFmt w:val="bullet"/>
      <w:lvlText w:val=""/>
      <w:lvlJc w:val="left"/>
      <w:pPr>
        <w:ind w:left="2880" w:hanging="360"/>
      </w:pPr>
      <w:rPr>
        <w:rFonts w:hint="default" w:ascii="Symbol" w:hAnsi="Symbol"/>
      </w:rPr>
    </w:lvl>
    <w:lvl w:ilvl="4" w:tplc="60D8C836">
      <w:start w:val="1"/>
      <w:numFmt w:val="bullet"/>
      <w:lvlText w:val="o"/>
      <w:lvlJc w:val="left"/>
      <w:pPr>
        <w:ind w:left="3600" w:hanging="360"/>
      </w:pPr>
      <w:rPr>
        <w:rFonts w:hint="default" w:ascii="Courier New" w:hAnsi="Courier New"/>
      </w:rPr>
    </w:lvl>
    <w:lvl w:ilvl="5" w:tplc="5E36C0EA">
      <w:start w:val="1"/>
      <w:numFmt w:val="bullet"/>
      <w:lvlText w:val=""/>
      <w:lvlJc w:val="left"/>
      <w:pPr>
        <w:ind w:left="4320" w:hanging="360"/>
      </w:pPr>
      <w:rPr>
        <w:rFonts w:hint="default" w:ascii="Wingdings" w:hAnsi="Wingdings"/>
      </w:rPr>
    </w:lvl>
    <w:lvl w:ilvl="6" w:tplc="7F14C042">
      <w:start w:val="1"/>
      <w:numFmt w:val="bullet"/>
      <w:lvlText w:val=""/>
      <w:lvlJc w:val="left"/>
      <w:pPr>
        <w:ind w:left="5040" w:hanging="360"/>
      </w:pPr>
      <w:rPr>
        <w:rFonts w:hint="default" w:ascii="Symbol" w:hAnsi="Symbol"/>
      </w:rPr>
    </w:lvl>
    <w:lvl w:ilvl="7" w:tplc="4E6E2B54">
      <w:start w:val="1"/>
      <w:numFmt w:val="bullet"/>
      <w:lvlText w:val="o"/>
      <w:lvlJc w:val="left"/>
      <w:pPr>
        <w:ind w:left="5760" w:hanging="360"/>
      </w:pPr>
      <w:rPr>
        <w:rFonts w:hint="default" w:ascii="Courier New" w:hAnsi="Courier New"/>
      </w:rPr>
    </w:lvl>
    <w:lvl w:ilvl="8" w:tplc="B434CB90">
      <w:start w:val="1"/>
      <w:numFmt w:val="bullet"/>
      <w:lvlText w:val=""/>
      <w:lvlJc w:val="left"/>
      <w:pPr>
        <w:ind w:left="6480" w:hanging="360"/>
      </w:pPr>
      <w:rPr>
        <w:rFonts w:hint="default" w:ascii="Wingdings" w:hAnsi="Wingdings"/>
      </w:rPr>
    </w:lvl>
  </w:abstractNum>
  <w:num w:numId="1" w16cid:durableId="1939941631">
    <w:abstractNumId w:val="2"/>
  </w:num>
  <w:num w:numId="2" w16cid:durableId="140469111">
    <w:abstractNumId w:val="3"/>
  </w:num>
  <w:num w:numId="3" w16cid:durableId="608975582">
    <w:abstractNumId w:val="6"/>
  </w:num>
  <w:num w:numId="4" w16cid:durableId="547033383">
    <w:abstractNumId w:val="0"/>
  </w:num>
  <w:num w:numId="5" w16cid:durableId="1820657075">
    <w:abstractNumId w:val="5"/>
  </w:num>
  <w:num w:numId="6" w16cid:durableId="2098866671">
    <w:abstractNumId w:val="4"/>
  </w:num>
  <w:num w:numId="7" w16cid:durableId="784928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27"/>
    <w:rsid w:val="00090A67"/>
    <w:rsid w:val="00211862"/>
    <w:rsid w:val="0037DE23"/>
    <w:rsid w:val="003A5420"/>
    <w:rsid w:val="003E132F"/>
    <w:rsid w:val="00466E78"/>
    <w:rsid w:val="004972D6"/>
    <w:rsid w:val="004F7503"/>
    <w:rsid w:val="00600F6C"/>
    <w:rsid w:val="0066930F"/>
    <w:rsid w:val="006F5DAD"/>
    <w:rsid w:val="007D129B"/>
    <w:rsid w:val="008267AF"/>
    <w:rsid w:val="008D11A2"/>
    <w:rsid w:val="008DF6C1"/>
    <w:rsid w:val="008F47C6"/>
    <w:rsid w:val="00961074"/>
    <w:rsid w:val="00AB2897"/>
    <w:rsid w:val="00B4300B"/>
    <w:rsid w:val="00BC13FD"/>
    <w:rsid w:val="00BF4527"/>
    <w:rsid w:val="00C2267A"/>
    <w:rsid w:val="00C34984"/>
    <w:rsid w:val="00C90E36"/>
    <w:rsid w:val="00CB11F4"/>
    <w:rsid w:val="00CC5A74"/>
    <w:rsid w:val="00CE784E"/>
    <w:rsid w:val="00D611A8"/>
    <w:rsid w:val="00DA2274"/>
    <w:rsid w:val="00F54B2A"/>
    <w:rsid w:val="00F5D01C"/>
    <w:rsid w:val="00FA5AA3"/>
    <w:rsid w:val="011789F6"/>
    <w:rsid w:val="0119C156"/>
    <w:rsid w:val="0158D32F"/>
    <w:rsid w:val="01A674DF"/>
    <w:rsid w:val="02707D34"/>
    <w:rsid w:val="02A6FDB7"/>
    <w:rsid w:val="02FA757E"/>
    <w:rsid w:val="031A02E2"/>
    <w:rsid w:val="0347F52C"/>
    <w:rsid w:val="034D3A6A"/>
    <w:rsid w:val="036BF30F"/>
    <w:rsid w:val="03B280B4"/>
    <w:rsid w:val="03E5EAC8"/>
    <w:rsid w:val="044A1CB5"/>
    <w:rsid w:val="0470B203"/>
    <w:rsid w:val="04887B28"/>
    <w:rsid w:val="04D2ED02"/>
    <w:rsid w:val="04FC449B"/>
    <w:rsid w:val="05C86370"/>
    <w:rsid w:val="066248C8"/>
    <w:rsid w:val="06C1AF0E"/>
    <w:rsid w:val="0760AE38"/>
    <w:rsid w:val="0767D25B"/>
    <w:rsid w:val="079B2D1B"/>
    <w:rsid w:val="07B8A218"/>
    <w:rsid w:val="07D6F43D"/>
    <w:rsid w:val="083CFD7F"/>
    <w:rsid w:val="085711AC"/>
    <w:rsid w:val="085E68A7"/>
    <w:rsid w:val="087AA163"/>
    <w:rsid w:val="08DB45B6"/>
    <w:rsid w:val="09862115"/>
    <w:rsid w:val="0988B29D"/>
    <w:rsid w:val="0A08CAC3"/>
    <w:rsid w:val="0A8C5C4A"/>
    <w:rsid w:val="0AC9098F"/>
    <w:rsid w:val="0AE47A9F"/>
    <w:rsid w:val="0B04293B"/>
    <w:rsid w:val="0BC7FD71"/>
    <w:rsid w:val="0BDE818C"/>
    <w:rsid w:val="0C40B1D3"/>
    <w:rsid w:val="0C5807AB"/>
    <w:rsid w:val="0C89BEF9"/>
    <w:rsid w:val="0C92C9B6"/>
    <w:rsid w:val="0CE92CB9"/>
    <w:rsid w:val="0CEAD6BC"/>
    <w:rsid w:val="0CFAE354"/>
    <w:rsid w:val="0D0EE164"/>
    <w:rsid w:val="0D396A5D"/>
    <w:rsid w:val="0D44DAD1"/>
    <w:rsid w:val="0D49EA27"/>
    <w:rsid w:val="0D51AD70"/>
    <w:rsid w:val="0D51FC6C"/>
    <w:rsid w:val="0D57A936"/>
    <w:rsid w:val="0D69B3AA"/>
    <w:rsid w:val="0D83A9F9"/>
    <w:rsid w:val="0DCC4469"/>
    <w:rsid w:val="0DF60EE8"/>
    <w:rsid w:val="0E2A5E9B"/>
    <w:rsid w:val="0E875CF8"/>
    <w:rsid w:val="0EA07A59"/>
    <w:rsid w:val="0EA8FB77"/>
    <w:rsid w:val="0EBBC3FF"/>
    <w:rsid w:val="0ED0773C"/>
    <w:rsid w:val="0F00F7AA"/>
    <w:rsid w:val="0F72092B"/>
    <w:rsid w:val="1041A7A5"/>
    <w:rsid w:val="1082EB08"/>
    <w:rsid w:val="10985FED"/>
    <w:rsid w:val="109D7AEA"/>
    <w:rsid w:val="10E6446B"/>
    <w:rsid w:val="117C6794"/>
    <w:rsid w:val="11EC4A24"/>
    <w:rsid w:val="1212D9C3"/>
    <w:rsid w:val="1283840B"/>
    <w:rsid w:val="12F58B9C"/>
    <w:rsid w:val="1334E3CB"/>
    <w:rsid w:val="133D2298"/>
    <w:rsid w:val="133D4FB5"/>
    <w:rsid w:val="134BBB49"/>
    <w:rsid w:val="135763E3"/>
    <w:rsid w:val="137848B6"/>
    <w:rsid w:val="137CA0D0"/>
    <w:rsid w:val="13CC3100"/>
    <w:rsid w:val="13D52778"/>
    <w:rsid w:val="13E8E895"/>
    <w:rsid w:val="14236612"/>
    <w:rsid w:val="1438741B"/>
    <w:rsid w:val="1480554F"/>
    <w:rsid w:val="151712C0"/>
    <w:rsid w:val="1531805D"/>
    <w:rsid w:val="1531CA88"/>
    <w:rsid w:val="1534E3C9"/>
    <w:rsid w:val="15E66EE1"/>
    <w:rsid w:val="162D5DD8"/>
    <w:rsid w:val="169FB938"/>
    <w:rsid w:val="16B2659C"/>
    <w:rsid w:val="16CA4BBD"/>
    <w:rsid w:val="16D40243"/>
    <w:rsid w:val="16F09CFA"/>
    <w:rsid w:val="17A4CA3E"/>
    <w:rsid w:val="17B48D8B"/>
    <w:rsid w:val="17B4F8CA"/>
    <w:rsid w:val="17B78866"/>
    <w:rsid w:val="1866E07F"/>
    <w:rsid w:val="18C75CB6"/>
    <w:rsid w:val="18DCCB55"/>
    <w:rsid w:val="18EF1733"/>
    <w:rsid w:val="1908689F"/>
    <w:rsid w:val="193BE013"/>
    <w:rsid w:val="196AB5B4"/>
    <w:rsid w:val="19806720"/>
    <w:rsid w:val="1988EFC0"/>
    <w:rsid w:val="19C5126D"/>
    <w:rsid w:val="19E84341"/>
    <w:rsid w:val="19F92471"/>
    <w:rsid w:val="1A0DD986"/>
    <w:rsid w:val="1A852C38"/>
    <w:rsid w:val="1AB55DF3"/>
    <w:rsid w:val="1ADCC89E"/>
    <w:rsid w:val="1B056A94"/>
    <w:rsid w:val="1BC5E977"/>
    <w:rsid w:val="1BF377CF"/>
    <w:rsid w:val="1C02642B"/>
    <w:rsid w:val="1C13E877"/>
    <w:rsid w:val="1C6C2BE6"/>
    <w:rsid w:val="1CFBDA23"/>
    <w:rsid w:val="1D242A30"/>
    <w:rsid w:val="1DB61BAF"/>
    <w:rsid w:val="1E738F69"/>
    <w:rsid w:val="1EB9C573"/>
    <w:rsid w:val="1EFDA38F"/>
    <w:rsid w:val="1F45720C"/>
    <w:rsid w:val="1F5F44F5"/>
    <w:rsid w:val="1F601EF2"/>
    <w:rsid w:val="1F7FA677"/>
    <w:rsid w:val="1F86F7C1"/>
    <w:rsid w:val="1FAEF35C"/>
    <w:rsid w:val="1FEA6319"/>
    <w:rsid w:val="1FF878D8"/>
    <w:rsid w:val="20A46456"/>
    <w:rsid w:val="20C91116"/>
    <w:rsid w:val="211193E5"/>
    <w:rsid w:val="21404D22"/>
    <w:rsid w:val="21560120"/>
    <w:rsid w:val="217C729E"/>
    <w:rsid w:val="21CFA94B"/>
    <w:rsid w:val="21ECA4E1"/>
    <w:rsid w:val="220E6FF7"/>
    <w:rsid w:val="22542C9D"/>
    <w:rsid w:val="231EDE82"/>
    <w:rsid w:val="2328BCA5"/>
    <w:rsid w:val="232D1325"/>
    <w:rsid w:val="2348C763"/>
    <w:rsid w:val="2357AA84"/>
    <w:rsid w:val="23783734"/>
    <w:rsid w:val="238C8CAC"/>
    <w:rsid w:val="238F8619"/>
    <w:rsid w:val="239192A7"/>
    <w:rsid w:val="239788A4"/>
    <w:rsid w:val="23DBE739"/>
    <w:rsid w:val="23EE0CAF"/>
    <w:rsid w:val="2442DFAB"/>
    <w:rsid w:val="24614316"/>
    <w:rsid w:val="24A2CCB2"/>
    <w:rsid w:val="24ED2158"/>
    <w:rsid w:val="24ED7FFF"/>
    <w:rsid w:val="250D429C"/>
    <w:rsid w:val="252F84AA"/>
    <w:rsid w:val="253A0776"/>
    <w:rsid w:val="2564C0B8"/>
    <w:rsid w:val="25739B22"/>
    <w:rsid w:val="2573CD4B"/>
    <w:rsid w:val="25A62A88"/>
    <w:rsid w:val="25ACFCC4"/>
    <w:rsid w:val="26188F9B"/>
    <w:rsid w:val="26370A14"/>
    <w:rsid w:val="26A07120"/>
    <w:rsid w:val="26A34CC1"/>
    <w:rsid w:val="2710386E"/>
    <w:rsid w:val="272CD5DD"/>
    <w:rsid w:val="277FA8D7"/>
    <w:rsid w:val="27CF3F70"/>
    <w:rsid w:val="28318E46"/>
    <w:rsid w:val="285B88B5"/>
    <w:rsid w:val="286C14EE"/>
    <w:rsid w:val="28B28738"/>
    <w:rsid w:val="28EC3793"/>
    <w:rsid w:val="29159D25"/>
    <w:rsid w:val="2919EBDA"/>
    <w:rsid w:val="292B6344"/>
    <w:rsid w:val="293DE50E"/>
    <w:rsid w:val="29499DD6"/>
    <w:rsid w:val="295805CB"/>
    <w:rsid w:val="295CFAAE"/>
    <w:rsid w:val="29AEC35F"/>
    <w:rsid w:val="29BDA631"/>
    <w:rsid w:val="2A63F369"/>
    <w:rsid w:val="2A75AE8E"/>
    <w:rsid w:val="2ABD98D4"/>
    <w:rsid w:val="2AE1B5A5"/>
    <w:rsid w:val="2B410A03"/>
    <w:rsid w:val="2B4A6F33"/>
    <w:rsid w:val="2B52B397"/>
    <w:rsid w:val="2B59466A"/>
    <w:rsid w:val="2B6F1148"/>
    <w:rsid w:val="2BC2086D"/>
    <w:rsid w:val="2BD060EB"/>
    <w:rsid w:val="2CDCAB5E"/>
    <w:rsid w:val="2CE7D41B"/>
    <w:rsid w:val="2D60032F"/>
    <w:rsid w:val="2DC8F2B2"/>
    <w:rsid w:val="2DE317C8"/>
    <w:rsid w:val="2DFA3988"/>
    <w:rsid w:val="2E621E21"/>
    <w:rsid w:val="2EB402BC"/>
    <w:rsid w:val="2EBF0F11"/>
    <w:rsid w:val="2ECA50D6"/>
    <w:rsid w:val="2ECDF03C"/>
    <w:rsid w:val="2F23BEA6"/>
    <w:rsid w:val="2F264433"/>
    <w:rsid w:val="2F42A51F"/>
    <w:rsid w:val="2F4BF99C"/>
    <w:rsid w:val="2F59F402"/>
    <w:rsid w:val="2F72B893"/>
    <w:rsid w:val="2FAB292B"/>
    <w:rsid w:val="2FFE7AF3"/>
    <w:rsid w:val="30429B0C"/>
    <w:rsid w:val="30BCE8FC"/>
    <w:rsid w:val="30E3C988"/>
    <w:rsid w:val="31257891"/>
    <w:rsid w:val="319D73B5"/>
    <w:rsid w:val="31E5E341"/>
    <w:rsid w:val="3248AACF"/>
    <w:rsid w:val="32820320"/>
    <w:rsid w:val="328706A4"/>
    <w:rsid w:val="3304BA8F"/>
    <w:rsid w:val="339BCF28"/>
    <w:rsid w:val="339CC8D3"/>
    <w:rsid w:val="33A1B0C2"/>
    <w:rsid w:val="33AA56C8"/>
    <w:rsid w:val="33AF0020"/>
    <w:rsid w:val="33B4A71E"/>
    <w:rsid w:val="33F01B96"/>
    <w:rsid w:val="34208860"/>
    <w:rsid w:val="348A6C44"/>
    <w:rsid w:val="349C25C4"/>
    <w:rsid w:val="34BD7D3E"/>
    <w:rsid w:val="35063340"/>
    <w:rsid w:val="35650602"/>
    <w:rsid w:val="35C4C6DA"/>
    <w:rsid w:val="35CA3C32"/>
    <w:rsid w:val="35DE991C"/>
    <w:rsid w:val="3627397E"/>
    <w:rsid w:val="36ADF850"/>
    <w:rsid w:val="36D2A8FB"/>
    <w:rsid w:val="36E73F0A"/>
    <w:rsid w:val="3703F757"/>
    <w:rsid w:val="37126879"/>
    <w:rsid w:val="3731B2D1"/>
    <w:rsid w:val="377A5A39"/>
    <w:rsid w:val="378622C2"/>
    <w:rsid w:val="3787865F"/>
    <w:rsid w:val="37A75F1C"/>
    <w:rsid w:val="382182CB"/>
    <w:rsid w:val="38269A7C"/>
    <w:rsid w:val="388A6324"/>
    <w:rsid w:val="38D04D7A"/>
    <w:rsid w:val="38E7C579"/>
    <w:rsid w:val="39715E67"/>
    <w:rsid w:val="39986197"/>
    <w:rsid w:val="399BC400"/>
    <w:rsid w:val="39BB1283"/>
    <w:rsid w:val="39EBD1D0"/>
    <w:rsid w:val="3A4AB379"/>
    <w:rsid w:val="3AC52DBD"/>
    <w:rsid w:val="3ACB4CAC"/>
    <w:rsid w:val="3AEEBCAA"/>
    <w:rsid w:val="3AF68AEA"/>
    <w:rsid w:val="3B0F75D1"/>
    <w:rsid w:val="3B3AE758"/>
    <w:rsid w:val="3B52C821"/>
    <w:rsid w:val="3BAB6EC8"/>
    <w:rsid w:val="3BCE0970"/>
    <w:rsid w:val="3BD612B1"/>
    <w:rsid w:val="3C055008"/>
    <w:rsid w:val="3C093C96"/>
    <w:rsid w:val="3C2BBC0D"/>
    <w:rsid w:val="3C2DB64A"/>
    <w:rsid w:val="3C49B016"/>
    <w:rsid w:val="3C4B5905"/>
    <w:rsid w:val="3C79B7C7"/>
    <w:rsid w:val="3C89C9FC"/>
    <w:rsid w:val="3CC6EA55"/>
    <w:rsid w:val="3CE3C0F6"/>
    <w:rsid w:val="3D026D1E"/>
    <w:rsid w:val="3D50B418"/>
    <w:rsid w:val="3D993F40"/>
    <w:rsid w:val="3DC03391"/>
    <w:rsid w:val="3DC6F97C"/>
    <w:rsid w:val="3DE69964"/>
    <w:rsid w:val="3E8B3FD5"/>
    <w:rsid w:val="3F51C9D2"/>
    <w:rsid w:val="3F67C547"/>
    <w:rsid w:val="3F6B6165"/>
    <w:rsid w:val="3F7CF493"/>
    <w:rsid w:val="3FCEB546"/>
    <w:rsid w:val="3FD51665"/>
    <w:rsid w:val="40491158"/>
    <w:rsid w:val="405A080D"/>
    <w:rsid w:val="40AC6E33"/>
    <w:rsid w:val="40B1B5DB"/>
    <w:rsid w:val="40DEC7B1"/>
    <w:rsid w:val="40E54452"/>
    <w:rsid w:val="410C249D"/>
    <w:rsid w:val="412BA30B"/>
    <w:rsid w:val="4155D462"/>
    <w:rsid w:val="41564EEB"/>
    <w:rsid w:val="41674189"/>
    <w:rsid w:val="41875645"/>
    <w:rsid w:val="41E74ED6"/>
    <w:rsid w:val="41E83699"/>
    <w:rsid w:val="4200950E"/>
    <w:rsid w:val="423884A3"/>
    <w:rsid w:val="433816E6"/>
    <w:rsid w:val="4349E11E"/>
    <w:rsid w:val="435019F5"/>
    <w:rsid w:val="436D9C9B"/>
    <w:rsid w:val="4383A9E7"/>
    <w:rsid w:val="43872F7C"/>
    <w:rsid w:val="44122CD1"/>
    <w:rsid w:val="4492BE6C"/>
    <w:rsid w:val="44BE8600"/>
    <w:rsid w:val="4527833F"/>
    <w:rsid w:val="452BCF93"/>
    <w:rsid w:val="45B7072E"/>
    <w:rsid w:val="45BDDD69"/>
    <w:rsid w:val="45D36B54"/>
    <w:rsid w:val="460417EA"/>
    <w:rsid w:val="46394DB7"/>
    <w:rsid w:val="46EBC153"/>
    <w:rsid w:val="471E3ED5"/>
    <w:rsid w:val="473CC338"/>
    <w:rsid w:val="478E235C"/>
    <w:rsid w:val="479EEFB5"/>
    <w:rsid w:val="486C9E6E"/>
    <w:rsid w:val="4896B430"/>
    <w:rsid w:val="48E80A24"/>
    <w:rsid w:val="493A8312"/>
    <w:rsid w:val="4945C466"/>
    <w:rsid w:val="49A3839A"/>
    <w:rsid w:val="4A1C6D7D"/>
    <w:rsid w:val="4A24971A"/>
    <w:rsid w:val="4A3260A8"/>
    <w:rsid w:val="4A90FC19"/>
    <w:rsid w:val="4A94BFBF"/>
    <w:rsid w:val="4AE33034"/>
    <w:rsid w:val="4B402B2A"/>
    <w:rsid w:val="4B66D85D"/>
    <w:rsid w:val="4B81F8B2"/>
    <w:rsid w:val="4B9264E9"/>
    <w:rsid w:val="4B9AF9DC"/>
    <w:rsid w:val="4BCD88EE"/>
    <w:rsid w:val="4BCE1651"/>
    <w:rsid w:val="4C096253"/>
    <w:rsid w:val="4C3AA395"/>
    <w:rsid w:val="4C7F4E97"/>
    <w:rsid w:val="4C846B14"/>
    <w:rsid w:val="4C8C7079"/>
    <w:rsid w:val="4D10631C"/>
    <w:rsid w:val="4D31F1D2"/>
    <w:rsid w:val="4D3788D6"/>
    <w:rsid w:val="4D514E77"/>
    <w:rsid w:val="4D62C164"/>
    <w:rsid w:val="4DB1407B"/>
    <w:rsid w:val="4DD5FE93"/>
    <w:rsid w:val="4E0E73FA"/>
    <w:rsid w:val="4E157A4C"/>
    <w:rsid w:val="4E26589D"/>
    <w:rsid w:val="4E2BBE19"/>
    <w:rsid w:val="4E77C71F"/>
    <w:rsid w:val="4F073322"/>
    <w:rsid w:val="4F07E085"/>
    <w:rsid w:val="4F08F9F6"/>
    <w:rsid w:val="4F22EF87"/>
    <w:rsid w:val="4F542E65"/>
    <w:rsid w:val="4F5B2D4A"/>
    <w:rsid w:val="4F7423C5"/>
    <w:rsid w:val="4F8BA597"/>
    <w:rsid w:val="4F9780FE"/>
    <w:rsid w:val="4FD1C8C9"/>
    <w:rsid w:val="4FEA2820"/>
    <w:rsid w:val="502B05DD"/>
    <w:rsid w:val="5063388B"/>
    <w:rsid w:val="508D9BA2"/>
    <w:rsid w:val="50C88EAD"/>
    <w:rsid w:val="511470AB"/>
    <w:rsid w:val="512FB5E6"/>
    <w:rsid w:val="514D2EAC"/>
    <w:rsid w:val="51536C6F"/>
    <w:rsid w:val="51616E27"/>
    <w:rsid w:val="51A3E32E"/>
    <w:rsid w:val="51BA3B1D"/>
    <w:rsid w:val="51DB0DDA"/>
    <w:rsid w:val="51E90BBF"/>
    <w:rsid w:val="52296B02"/>
    <w:rsid w:val="5260ADC5"/>
    <w:rsid w:val="52731B64"/>
    <w:rsid w:val="528B92F5"/>
    <w:rsid w:val="529C43EE"/>
    <w:rsid w:val="52B8C9AD"/>
    <w:rsid w:val="52BBC97C"/>
    <w:rsid w:val="52BBD457"/>
    <w:rsid w:val="5340197D"/>
    <w:rsid w:val="5342DFDA"/>
    <w:rsid w:val="5379CFA6"/>
    <w:rsid w:val="538D2BC9"/>
    <w:rsid w:val="53B57286"/>
    <w:rsid w:val="53D54C1E"/>
    <w:rsid w:val="53DBC09C"/>
    <w:rsid w:val="54851775"/>
    <w:rsid w:val="548B2C56"/>
    <w:rsid w:val="54D578E3"/>
    <w:rsid w:val="5561657E"/>
    <w:rsid w:val="55783C09"/>
    <w:rsid w:val="55EE2ACA"/>
    <w:rsid w:val="55FD50DA"/>
    <w:rsid w:val="56090354"/>
    <w:rsid w:val="564EC08A"/>
    <w:rsid w:val="565AEB84"/>
    <w:rsid w:val="56AFB23F"/>
    <w:rsid w:val="56E2676E"/>
    <w:rsid w:val="56F4AEEF"/>
    <w:rsid w:val="576129AD"/>
    <w:rsid w:val="5762BDFA"/>
    <w:rsid w:val="57A28D4A"/>
    <w:rsid w:val="57CDEDFB"/>
    <w:rsid w:val="57D2E126"/>
    <w:rsid w:val="57DC17F6"/>
    <w:rsid w:val="57DCDC83"/>
    <w:rsid w:val="57F57418"/>
    <w:rsid w:val="5830C191"/>
    <w:rsid w:val="58E70EA7"/>
    <w:rsid w:val="58F37DA7"/>
    <w:rsid w:val="591969A4"/>
    <w:rsid w:val="599E7916"/>
    <w:rsid w:val="59B563AA"/>
    <w:rsid w:val="5B663EEE"/>
    <w:rsid w:val="5B88497C"/>
    <w:rsid w:val="5B9F0F2D"/>
    <w:rsid w:val="5BA4429E"/>
    <w:rsid w:val="5BB1251E"/>
    <w:rsid w:val="5BD36304"/>
    <w:rsid w:val="5BECD222"/>
    <w:rsid w:val="5C9562FB"/>
    <w:rsid w:val="5CD6E218"/>
    <w:rsid w:val="5CFA0939"/>
    <w:rsid w:val="5CFF1490"/>
    <w:rsid w:val="5D15D2AC"/>
    <w:rsid w:val="5D1E1E85"/>
    <w:rsid w:val="5DFF4830"/>
    <w:rsid w:val="5E2DE47E"/>
    <w:rsid w:val="5E4AE371"/>
    <w:rsid w:val="5E4AE390"/>
    <w:rsid w:val="5E67C863"/>
    <w:rsid w:val="5E7C7CB1"/>
    <w:rsid w:val="5E9E8D78"/>
    <w:rsid w:val="5EA84D78"/>
    <w:rsid w:val="5F07299B"/>
    <w:rsid w:val="5F930555"/>
    <w:rsid w:val="5F99EDE3"/>
    <w:rsid w:val="5FBDE66D"/>
    <w:rsid w:val="5FE8636A"/>
    <w:rsid w:val="5FF8AF8F"/>
    <w:rsid w:val="60272EC5"/>
    <w:rsid w:val="60F31B90"/>
    <w:rsid w:val="6172C4F9"/>
    <w:rsid w:val="61BF4411"/>
    <w:rsid w:val="62283EE5"/>
    <w:rsid w:val="6258F71A"/>
    <w:rsid w:val="626FF191"/>
    <w:rsid w:val="628F49FA"/>
    <w:rsid w:val="62A06B2A"/>
    <w:rsid w:val="62FDEBC7"/>
    <w:rsid w:val="632F9E1B"/>
    <w:rsid w:val="63532FA6"/>
    <w:rsid w:val="637EA587"/>
    <w:rsid w:val="63990BB3"/>
    <w:rsid w:val="63F174BE"/>
    <w:rsid w:val="63FAE452"/>
    <w:rsid w:val="646A912E"/>
    <w:rsid w:val="64BA29F0"/>
    <w:rsid w:val="64C68906"/>
    <w:rsid w:val="650FB320"/>
    <w:rsid w:val="6519DDCB"/>
    <w:rsid w:val="6566E491"/>
    <w:rsid w:val="65A1C7EA"/>
    <w:rsid w:val="65BD3DDE"/>
    <w:rsid w:val="65DE123A"/>
    <w:rsid w:val="65F27523"/>
    <w:rsid w:val="665F2851"/>
    <w:rsid w:val="66864C2E"/>
    <w:rsid w:val="66929BEE"/>
    <w:rsid w:val="66B512F4"/>
    <w:rsid w:val="66E2B937"/>
    <w:rsid w:val="66E56FF2"/>
    <w:rsid w:val="67117A8E"/>
    <w:rsid w:val="675115C3"/>
    <w:rsid w:val="683AF58A"/>
    <w:rsid w:val="6887430E"/>
    <w:rsid w:val="6906A8B8"/>
    <w:rsid w:val="693EE0AC"/>
    <w:rsid w:val="6954EAA0"/>
    <w:rsid w:val="69592C11"/>
    <w:rsid w:val="69CDAAAB"/>
    <w:rsid w:val="69D19917"/>
    <w:rsid w:val="6A3158F2"/>
    <w:rsid w:val="6A72DA07"/>
    <w:rsid w:val="6AD1CB94"/>
    <w:rsid w:val="6AD5218A"/>
    <w:rsid w:val="6AE6A75B"/>
    <w:rsid w:val="6AF922EB"/>
    <w:rsid w:val="6B014A61"/>
    <w:rsid w:val="6B3BF4F4"/>
    <w:rsid w:val="6B6D0E21"/>
    <w:rsid w:val="6B8AF388"/>
    <w:rsid w:val="6C21787B"/>
    <w:rsid w:val="6C4DF15C"/>
    <w:rsid w:val="6C980B1B"/>
    <w:rsid w:val="6D4B4688"/>
    <w:rsid w:val="6D8D04D3"/>
    <w:rsid w:val="6DE3391E"/>
    <w:rsid w:val="6EE8FF3A"/>
    <w:rsid w:val="6F27ABE9"/>
    <w:rsid w:val="6F3F7344"/>
    <w:rsid w:val="6F428C47"/>
    <w:rsid w:val="6F44F6AC"/>
    <w:rsid w:val="6F5F453F"/>
    <w:rsid w:val="6F6792D0"/>
    <w:rsid w:val="6F7C5AFE"/>
    <w:rsid w:val="6F9FB51B"/>
    <w:rsid w:val="6F9FEBA8"/>
    <w:rsid w:val="6FFFC510"/>
    <w:rsid w:val="70B06BC7"/>
    <w:rsid w:val="70C5473D"/>
    <w:rsid w:val="70CAAE4F"/>
    <w:rsid w:val="70D3B146"/>
    <w:rsid w:val="70EA2D37"/>
    <w:rsid w:val="712F3791"/>
    <w:rsid w:val="715674DB"/>
    <w:rsid w:val="715E095B"/>
    <w:rsid w:val="71868698"/>
    <w:rsid w:val="7194978D"/>
    <w:rsid w:val="71BAF39A"/>
    <w:rsid w:val="71D167DA"/>
    <w:rsid w:val="72054E8A"/>
    <w:rsid w:val="720CD088"/>
    <w:rsid w:val="72170AAA"/>
    <w:rsid w:val="7220C715"/>
    <w:rsid w:val="724C62CA"/>
    <w:rsid w:val="72518FA7"/>
    <w:rsid w:val="7269B800"/>
    <w:rsid w:val="72A15E52"/>
    <w:rsid w:val="72BDEEC6"/>
    <w:rsid w:val="72BFD7DB"/>
    <w:rsid w:val="72C93BAE"/>
    <w:rsid w:val="72FA0804"/>
    <w:rsid w:val="73439529"/>
    <w:rsid w:val="734691A9"/>
    <w:rsid w:val="7347E054"/>
    <w:rsid w:val="738F0AFB"/>
    <w:rsid w:val="7416189E"/>
    <w:rsid w:val="742068DA"/>
    <w:rsid w:val="7424EF70"/>
    <w:rsid w:val="742D61C3"/>
    <w:rsid w:val="744D0088"/>
    <w:rsid w:val="7456AD12"/>
    <w:rsid w:val="7470799C"/>
    <w:rsid w:val="74A1119F"/>
    <w:rsid w:val="74BC35E0"/>
    <w:rsid w:val="74ED9854"/>
    <w:rsid w:val="74F4D8E4"/>
    <w:rsid w:val="7574C742"/>
    <w:rsid w:val="75FC52BA"/>
    <w:rsid w:val="76388F70"/>
    <w:rsid w:val="769F051E"/>
    <w:rsid w:val="76B2DA94"/>
    <w:rsid w:val="76C0FFF6"/>
    <w:rsid w:val="76D612C1"/>
    <w:rsid w:val="773ABC4E"/>
    <w:rsid w:val="7753066D"/>
    <w:rsid w:val="776D1E9E"/>
    <w:rsid w:val="778B94BA"/>
    <w:rsid w:val="7791FA15"/>
    <w:rsid w:val="77E4A5B6"/>
    <w:rsid w:val="77FE81F6"/>
    <w:rsid w:val="780B3F75"/>
    <w:rsid w:val="780C348E"/>
    <w:rsid w:val="783E7200"/>
    <w:rsid w:val="784EA5DF"/>
    <w:rsid w:val="784F7F3F"/>
    <w:rsid w:val="78C66316"/>
    <w:rsid w:val="78CCAC7C"/>
    <w:rsid w:val="791FDD26"/>
    <w:rsid w:val="7978DB4E"/>
    <w:rsid w:val="7991EDD1"/>
    <w:rsid w:val="79A7DA01"/>
    <w:rsid w:val="79F9EAF4"/>
    <w:rsid w:val="7A0DE6D5"/>
    <w:rsid w:val="7A7C7862"/>
    <w:rsid w:val="7A88BB79"/>
    <w:rsid w:val="7A9AC04C"/>
    <w:rsid w:val="7A9DF18D"/>
    <w:rsid w:val="7ACD76FC"/>
    <w:rsid w:val="7AE737AA"/>
    <w:rsid w:val="7B16AACF"/>
    <w:rsid w:val="7B59AE66"/>
    <w:rsid w:val="7BE9E1BD"/>
    <w:rsid w:val="7C1C790A"/>
    <w:rsid w:val="7C76EB76"/>
    <w:rsid w:val="7C847E7A"/>
    <w:rsid w:val="7D557317"/>
    <w:rsid w:val="7E01B2B9"/>
    <w:rsid w:val="7E972E1F"/>
    <w:rsid w:val="7EB276C8"/>
    <w:rsid w:val="7EC69385"/>
    <w:rsid w:val="7EC708C6"/>
    <w:rsid w:val="7EF84D3A"/>
    <w:rsid w:val="7F19B05F"/>
    <w:rsid w:val="7F348C20"/>
    <w:rsid w:val="7FF131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31A0"/>
  <w15:docId w15:val="{B3EDCC91-DD3C-4D12-B4A9-806E08A4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40"/>
      <w:outlineLvl w:val="0"/>
    </w:pPr>
    <w:rPr>
      <w:rFonts w:ascii="Cambria" w:hAnsi="Cambria" w:eastAsia="Cambria" w:cs="Cambria"/>
      <w:color w:val="366091"/>
      <w:sz w:val="32"/>
      <w:szCs w:val="32"/>
    </w:rPr>
  </w:style>
  <w:style w:type="paragraph" w:styleId="Heading2">
    <w:name w:val="heading 2"/>
    <w:basedOn w:val="Normal"/>
    <w:next w:val="Normal"/>
    <w:uiPriority w:val="9"/>
    <w:semiHidden/>
    <w:unhideWhenUsed/>
    <w:qFormat/>
    <w:pPr>
      <w:keepNext/>
      <w:keepLines/>
      <w:spacing w:before="40"/>
      <w:outlineLvl w:val="1"/>
    </w:pPr>
    <w:rPr>
      <w:rFonts w:ascii="Cambria" w:hAnsi="Cambria" w:eastAsia="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hAnsi="Cambria" w:eastAsia="Cambria" w:cs="Cambria"/>
      <w:color w:val="243F61"/>
      <w:sz w:val="24"/>
      <w:szCs w:val="24"/>
    </w:rPr>
  </w:style>
  <w:style w:type="paragraph" w:styleId="Heading4">
    <w:name w:val="heading 4"/>
    <w:basedOn w:val="Normal"/>
    <w:next w:val="Normal"/>
    <w:uiPriority w:val="9"/>
    <w:semiHidden/>
    <w:unhideWhenUsed/>
    <w:qFormat/>
    <w:pPr>
      <w:outlineLvl w:val="3"/>
    </w:pPr>
    <w:rPr>
      <w:rFonts w:ascii="Times New Roman" w:hAnsi="Times New Roman" w:eastAsia="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4972D6"/>
    <w:rPr>
      <w:color w:val="0000FF" w:themeColor="hyperlink"/>
      <w:u w:val="single"/>
    </w:rPr>
  </w:style>
  <w:style w:type="character" w:styleId="UnresolvedMention1" w:customStyle="1">
    <w:name w:val="Unresolved Mention1"/>
    <w:basedOn w:val="DefaultParagraphFont"/>
    <w:uiPriority w:val="99"/>
    <w:semiHidden/>
    <w:unhideWhenUsed/>
    <w:rsid w:val="004972D6"/>
    <w:rPr>
      <w:color w:val="605E5C"/>
      <w:shd w:val="clear" w:color="auto" w:fill="E1DFDD"/>
    </w:rPr>
  </w:style>
  <w:style w:type="paragraph" w:styleId="ListParagraph">
    <w:name w:val="List Paragraph"/>
    <w:basedOn w:val="Normal"/>
    <w:uiPriority w:val="34"/>
    <w:qFormat/>
    <w:rsid w:val="57D2E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strathmore.herts.sch.uk/news-and-events/weekly-blogs" TargetMode="External" Id="rId10" /><Relationship Type="http://schemas.openxmlformats.org/officeDocument/2006/relationships/numbering" Target="numbering.xml" Id="rId4" /><Relationship Type="http://schemas.openxmlformats.org/officeDocument/2006/relationships/hyperlink" Target="mailto:admin@strathmore.herts.sch.uk" TargetMode="External" Id="rId9" /><Relationship Type="http://schemas.microsoft.com/office/2020/10/relationships/intelligence" Target="intelligence2.xml" Id="rId14" /><Relationship Type="http://schemas.openxmlformats.org/officeDocument/2006/relationships/hyperlink" Target="https://www.pta-events.co.uk/strathmore-school/index.cfm" TargetMode="External" Id="Rcf5a1590de464b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ID xmlns="05a07302-8dd5-4ed7-b2b8-0d50293cae51">1m1SCjnW8JD-1mUAwK3LSk5L1j7AeOYe21zyimAfMA8A</MigrationSourceID>
    <lcf76f155ced4ddcb4097134ff3c332f xmlns="8a22a438-aff4-4c05-9152-564899c86c2c" xsi:nil="true"/>
    <TaxCatchAll xmlns="05a07302-8dd5-4ed7-b2b8-0d50293cae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FF9F91E313B46931312D7E2796B40" ma:contentTypeVersion="41" ma:contentTypeDescription="Create a new document." ma:contentTypeScope="" ma:versionID="82fb778415613bcac33fede31c79e0dc">
  <xsd:schema xmlns:xsd="http://www.w3.org/2001/XMLSchema" xmlns:xs="http://www.w3.org/2001/XMLSchema" xmlns:p="http://schemas.microsoft.com/office/2006/metadata/properties" xmlns:ns2="8a22a438-aff4-4c05-9152-564899c86c2c" xmlns:ns3="05a07302-8dd5-4ed7-b2b8-0d50293cae51" targetNamespace="http://schemas.microsoft.com/office/2006/metadata/properties" ma:root="true" ma:fieldsID="1ddb65f92f1918d572a03ffeaa5cd23d" ns2:_="" ns3:_="">
    <xsd:import namespace="8a22a438-aff4-4c05-9152-564899c86c2c"/>
    <xsd:import namespace="05a07302-8dd5-4ed7-b2b8-0d50293cae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3:MigrationSourceID"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2a438-aff4-4c05-9152-564899c86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0" nillable="true" ma:displayName="Image Tags_0" ma:hidden="true" ma:internalName="lcf76f155ced4ddcb4097134ff3c332f">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a07302-8dd5-4ed7-b2b8-0d50293cae51" elementFormDefault="qualified">
    <xsd:import namespace="http://schemas.microsoft.com/office/2006/documentManagement/types"/>
    <xsd:import namespace="http://schemas.microsoft.com/office/infopath/2007/PartnerControls"/>
    <xsd:element name="MigrationSourceID" ma:index="16" nillable="true" ma:displayName="MigrationSourceID" ma:internalName="MigrationSourceID" ma:readOnly="true">
      <xsd:simpleType>
        <xsd:restriction base="dms:Text"/>
      </xsd:simpleType>
    </xsd:element>
    <xsd:element name="TaxCatchAll" ma:index="21" nillable="true" ma:displayName="Taxonomy Catch All Column" ma:hidden="true" ma:list="{af75c45b-01c8-4dc6-a00f-1bcb172fbdb4}" ma:internalName="TaxCatchAll" ma:showField="CatchAllData" ma:web="05a07302-8dd5-4ed7-b2b8-0d50293ca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6229D-801D-4263-8C7F-7C49AC7188CA}">
  <ds:schemaRefs>
    <ds:schemaRef ds:uri="http://schemas.microsoft.com/office/2006/metadata/properties"/>
    <ds:schemaRef ds:uri="http://www.w3.org/2000/xmlns/"/>
    <ds:schemaRef ds:uri="05a07302-8dd5-4ed7-b2b8-0d50293cae51"/>
    <ds:schemaRef ds:uri="8a22a438-aff4-4c05-9152-564899c86c2c"/>
    <ds:schemaRef ds:uri="http://www.w3.org/2001/XMLSchema-instance"/>
  </ds:schemaRefs>
</ds:datastoreItem>
</file>

<file path=customXml/itemProps2.xml><?xml version="1.0" encoding="utf-8"?>
<ds:datastoreItem xmlns:ds="http://schemas.openxmlformats.org/officeDocument/2006/customXml" ds:itemID="{1027C9E0-8886-438A-9FF8-CA72DC93C2CA}">
  <ds:schemaRefs>
    <ds:schemaRef ds:uri="http://schemas.microsoft.com/office/2006/metadata/contentType"/>
    <ds:schemaRef ds:uri="http://schemas.microsoft.com/office/2006/metadata/properties/metaAttributes"/>
    <ds:schemaRef ds:uri="http://www.w3.org/2000/xmlns/"/>
    <ds:schemaRef ds:uri="http://www.w3.org/2001/XMLSchema"/>
    <ds:schemaRef ds:uri="8a22a438-aff4-4c05-9152-564899c86c2c"/>
    <ds:schemaRef ds:uri="05a07302-8dd5-4ed7-b2b8-0d50293cae51"/>
  </ds:schemaRefs>
</ds:datastoreItem>
</file>

<file path=customXml/itemProps3.xml><?xml version="1.0" encoding="utf-8"?>
<ds:datastoreItem xmlns:ds="http://schemas.openxmlformats.org/officeDocument/2006/customXml" ds:itemID="{1CC4E4B5-AB24-43B7-8BEE-1B7419D13EA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 Strathmore Infant &amp; Nursery</dc:creator>
  <keywords/>
  <lastModifiedBy>Emily  Armstrong</lastModifiedBy>
  <revision>20</revision>
  <dcterms:created xsi:type="dcterms:W3CDTF">2025-10-24T12:34:00.0000000Z</dcterms:created>
  <dcterms:modified xsi:type="dcterms:W3CDTF">2025-12-01T14:04:56.7372122Z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0x0101006DAFF9F91E313B46931312D7E2796B40</vt:lpwstr>
  </property>
  <property fmtid="{D5CDD505-2E9C-101B-9397-08002B2CF9AE}" pid="3" name="Order">
    <vt:r8>96400</vt:r8>
  </property>
</Properties>
</file>