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text" w:horzAnchor="margin" w:tblpY="9380"/>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02"/>
        <w:gridCol w:w="5670"/>
      </w:tblGrid>
      <w:tr w:rsidR="00202925" w14:paraId="6BC9D066" w14:textId="77777777" w:rsidTr="00595853">
        <w:trPr>
          <w:trHeight w:val="567"/>
        </w:trPr>
        <w:tc>
          <w:tcPr>
            <w:tcW w:w="3402" w:type="dxa"/>
            <w:shd w:val="clear" w:color="auto" w:fill="F2F2F2" w:themeFill="background1" w:themeFillShade="F2"/>
            <w:vAlign w:val="center"/>
          </w:tcPr>
          <w:p w14:paraId="51D5FD1A" w14:textId="514C2C86" w:rsidR="00202925" w:rsidRPr="00202925" w:rsidRDefault="00C81ED4" w:rsidP="00595853">
            <w:pPr>
              <w:pStyle w:val="SETbodytext"/>
            </w:pPr>
            <w:r>
              <w:t>Document Owner</w:t>
            </w:r>
            <w:r w:rsidR="00202925" w:rsidRPr="00202925">
              <w:rPr>
                <w:w w:val="95"/>
              </w:rPr>
              <w:t>:</w:t>
            </w:r>
          </w:p>
        </w:tc>
        <w:tc>
          <w:tcPr>
            <w:tcW w:w="5670" w:type="dxa"/>
            <w:shd w:val="clear" w:color="auto" w:fill="F2F2F2" w:themeFill="background1" w:themeFillShade="F2"/>
            <w:vAlign w:val="center"/>
          </w:tcPr>
          <w:p w14:paraId="195BA4B1" w14:textId="5903802D" w:rsidR="00202925" w:rsidRPr="003B0EE1" w:rsidRDefault="003B0EE1" w:rsidP="006929FF">
            <w:pPr>
              <w:pStyle w:val="SETbodytext"/>
              <w:jc w:val="left"/>
            </w:pPr>
            <w:r w:rsidRPr="003B0EE1">
              <w:t>B. Duffy</w:t>
            </w:r>
          </w:p>
        </w:tc>
      </w:tr>
      <w:tr w:rsidR="00202925" w14:paraId="7C588F73" w14:textId="77777777" w:rsidTr="00595853">
        <w:trPr>
          <w:trHeight w:val="567"/>
        </w:trPr>
        <w:tc>
          <w:tcPr>
            <w:tcW w:w="3402" w:type="dxa"/>
            <w:shd w:val="clear" w:color="auto" w:fill="FFFFFF" w:themeFill="background1"/>
            <w:vAlign w:val="center"/>
          </w:tcPr>
          <w:p w14:paraId="384CB870" w14:textId="77777777" w:rsidR="00202925" w:rsidRPr="00202925" w:rsidRDefault="00202925" w:rsidP="00595853">
            <w:pPr>
              <w:pStyle w:val="SETbodytext"/>
            </w:pPr>
            <w:r w:rsidRPr="00202925">
              <w:t>Approved By:</w:t>
            </w:r>
          </w:p>
        </w:tc>
        <w:tc>
          <w:tcPr>
            <w:tcW w:w="5670" w:type="dxa"/>
            <w:shd w:val="clear" w:color="auto" w:fill="FFFFFF" w:themeFill="background1"/>
            <w:vAlign w:val="center"/>
          </w:tcPr>
          <w:p w14:paraId="724C835E" w14:textId="76593628" w:rsidR="00202925" w:rsidRPr="003B0EE1" w:rsidRDefault="006929FF" w:rsidP="006929FF">
            <w:pPr>
              <w:pStyle w:val="SETbodytext"/>
              <w:jc w:val="left"/>
            </w:pPr>
            <w:r w:rsidRPr="003B0EE1">
              <w:t xml:space="preserve">C-Suite </w:t>
            </w:r>
          </w:p>
        </w:tc>
      </w:tr>
      <w:tr w:rsidR="00202925" w14:paraId="0096CD67" w14:textId="77777777" w:rsidTr="00595853">
        <w:trPr>
          <w:trHeight w:val="567"/>
        </w:trPr>
        <w:tc>
          <w:tcPr>
            <w:tcW w:w="3402" w:type="dxa"/>
            <w:shd w:val="clear" w:color="auto" w:fill="F2F2F2" w:themeFill="background1" w:themeFillShade="F2"/>
            <w:vAlign w:val="center"/>
          </w:tcPr>
          <w:p w14:paraId="6C843AF7" w14:textId="161992E7" w:rsidR="00202925" w:rsidRPr="00202925" w:rsidRDefault="00C81ED4" w:rsidP="00595853">
            <w:pPr>
              <w:pStyle w:val="SETbodytext"/>
            </w:pPr>
            <w:r>
              <w:t>Queries to</w:t>
            </w:r>
            <w:r w:rsidR="00202925" w:rsidRPr="00202925">
              <w:t>:</w:t>
            </w:r>
          </w:p>
        </w:tc>
        <w:tc>
          <w:tcPr>
            <w:tcW w:w="5670" w:type="dxa"/>
            <w:shd w:val="clear" w:color="auto" w:fill="F2F2F2" w:themeFill="background1" w:themeFillShade="F2"/>
            <w:vAlign w:val="center"/>
          </w:tcPr>
          <w:p w14:paraId="27D7103D" w14:textId="599A7C1F" w:rsidR="00202925" w:rsidRPr="003B0EE1" w:rsidRDefault="003B0EE1" w:rsidP="006929FF">
            <w:pPr>
              <w:pStyle w:val="SETbodytext"/>
              <w:jc w:val="left"/>
            </w:pPr>
            <w:r w:rsidRPr="003B0EE1">
              <w:t>B. Duffy</w:t>
            </w:r>
          </w:p>
        </w:tc>
      </w:tr>
      <w:tr w:rsidR="00202925" w14:paraId="59ACCB7A" w14:textId="77777777" w:rsidTr="00595853">
        <w:trPr>
          <w:trHeight w:val="567"/>
        </w:trPr>
        <w:tc>
          <w:tcPr>
            <w:tcW w:w="3402" w:type="dxa"/>
            <w:shd w:val="clear" w:color="auto" w:fill="FFFFFF" w:themeFill="background1"/>
            <w:vAlign w:val="center"/>
          </w:tcPr>
          <w:p w14:paraId="3452A8B5" w14:textId="0006B282" w:rsidR="00202925" w:rsidRPr="00202925" w:rsidRDefault="00202925" w:rsidP="00595853">
            <w:pPr>
              <w:pStyle w:val="SETbodytext"/>
            </w:pPr>
            <w:r w:rsidRPr="00202925">
              <w:t xml:space="preserve">Review </w:t>
            </w:r>
            <w:r w:rsidR="00C81ED4">
              <w:t>Period</w:t>
            </w:r>
            <w:r w:rsidRPr="00202925">
              <w:t>:</w:t>
            </w:r>
          </w:p>
        </w:tc>
        <w:tc>
          <w:tcPr>
            <w:tcW w:w="5670" w:type="dxa"/>
            <w:shd w:val="clear" w:color="auto" w:fill="FFFFFF" w:themeFill="background1"/>
            <w:vAlign w:val="center"/>
          </w:tcPr>
          <w:p w14:paraId="621EFBBF" w14:textId="1D57FD39" w:rsidR="00202925" w:rsidRPr="003B0EE1" w:rsidRDefault="00C81ED4" w:rsidP="006929FF">
            <w:pPr>
              <w:pStyle w:val="SETbodytext"/>
              <w:jc w:val="left"/>
            </w:pPr>
            <w:r w:rsidRPr="003B0EE1">
              <w:t>3 years</w:t>
            </w:r>
            <w:r w:rsidR="006929FF" w:rsidRPr="003B0EE1">
              <w:t xml:space="preserve"> or as appropriate</w:t>
            </w:r>
          </w:p>
        </w:tc>
      </w:tr>
      <w:tr w:rsidR="00A54829" w14:paraId="2E393F45" w14:textId="77777777" w:rsidTr="00595853">
        <w:trPr>
          <w:trHeight w:val="567"/>
        </w:trPr>
        <w:tc>
          <w:tcPr>
            <w:tcW w:w="3402" w:type="dxa"/>
            <w:shd w:val="clear" w:color="auto" w:fill="FFFFFF" w:themeFill="background1"/>
            <w:vAlign w:val="center"/>
          </w:tcPr>
          <w:p w14:paraId="3541F0A9" w14:textId="1F76A2BE" w:rsidR="00A54829" w:rsidRPr="00202925" w:rsidRDefault="00A54829" w:rsidP="00595853">
            <w:pPr>
              <w:pStyle w:val="SETbodytext"/>
            </w:pPr>
            <w:r>
              <w:t>Date of last review:</w:t>
            </w:r>
          </w:p>
        </w:tc>
        <w:tc>
          <w:tcPr>
            <w:tcW w:w="5670" w:type="dxa"/>
            <w:shd w:val="clear" w:color="auto" w:fill="FFFFFF" w:themeFill="background1"/>
            <w:vAlign w:val="center"/>
          </w:tcPr>
          <w:p w14:paraId="3DBA46C1" w14:textId="7B62FC51" w:rsidR="00A54829" w:rsidRPr="003B0EE1" w:rsidRDefault="003B0EE1" w:rsidP="006929FF">
            <w:pPr>
              <w:pStyle w:val="SETbodytext"/>
              <w:jc w:val="left"/>
            </w:pPr>
            <w:r w:rsidRPr="003B0EE1">
              <w:t>1</w:t>
            </w:r>
            <w:r w:rsidRPr="003B0EE1">
              <w:rPr>
                <w:vertAlign w:val="superscript"/>
              </w:rPr>
              <w:t>st</w:t>
            </w:r>
            <w:r w:rsidRPr="003B0EE1">
              <w:t xml:space="preserve"> September 2024</w:t>
            </w:r>
          </w:p>
        </w:tc>
      </w:tr>
    </w:tbl>
    <w:sdt>
      <w:sdtPr>
        <w:id w:val="1914424780"/>
        <w:docPartObj>
          <w:docPartGallery w:val="Cover Pages"/>
          <w:docPartUnique/>
        </w:docPartObj>
      </w:sdtPr>
      <w:sdtEndPr/>
      <w:sdtContent>
        <w:p w14:paraId="5F3E4F42" w14:textId="6888AB47" w:rsidR="00FD000B" w:rsidRPr="00905525" w:rsidRDefault="00595853" w:rsidP="002E4B45">
          <w:pPr>
            <w:pStyle w:val="SETDocumentHeading"/>
          </w:pPr>
          <w:r>
            <w:rPr>
              <w:noProof/>
            </w:rPr>
            <w:drawing>
              <wp:anchor distT="0" distB="0" distL="114300" distR="114300" simplePos="0" relativeHeight="251658243" behindDoc="1" locked="0" layoutInCell="1" allowOverlap="1" wp14:anchorId="2F58241E" wp14:editId="47871914">
                <wp:simplePos x="0" y="0"/>
                <wp:positionH relativeFrom="margin">
                  <wp:posOffset>1000760</wp:posOffset>
                </wp:positionH>
                <wp:positionV relativeFrom="paragraph">
                  <wp:posOffset>-382905</wp:posOffset>
                </wp:positionV>
                <wp:extent cx="3745160" cy="1869246"/>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5068" cy="1874191"/>
                        </a:xfrm>
                        <a:prstGeom prst="rect">
                          <a:avLst/>
                        </a:prstGeom>
                      </pic:spPr>
                    </pic:pic>
                  </a:graphicData>
                </a:graphic>
                <wp14:sizeRelH relativeFrom="page">
                  <wp14:pctWidth>0</wp14:pctWidth>
                </wp14:sizeRelH>
                <wp14:sizeRelV relativeFrom="page">
                  <wp14:pctHeight>0</wp14:pctHeight>
                </wp14:sizeRelV>
              </wp:anchor>
            </w:drawing>
          </w:r>
        </w:p>
        <w:p w14:paraId="5C85EBE5" w14:textId="14910DC5" w:rsidR="00B352FE" w:rsidRDefault="00595853" w:rsidP="002E4B45">
          <w:pPr>
            <w:pStyle w:val="SETDocumentHeading"/>
          </w:pPr>
          <w:r>
            <w:rPr>
              <w:noProof/>
            </w:rPr>
            <w:drawing>
              <wp:anchor distT="0" distB="0" distL="114300" distR="114300" simplePos="0" relativeHeight="251658247" behindDoc="1" locked="0" layoutInCell="1" allowOverlap="1" wp14:anchorId="3F22D655" wp14:editId="6A3CEF42">
                <wp:simplePos x="0" y="0"/>
                <wp:positionH relativeFrom="column">
                  <wp:posOffset>-1093470</wp:posOffset>
                </wp:positionH>
                <wp:positionV relativeFrom="paragraph">
                  <wp:posOffset>4692650</wp:posOffset>
                </wp:positionV>
                <wp:extent cx="7920000" cy="103915"/>
                <wp:effectExtent l="0" t="0" r="0" b="0"/>
                <wp:wrapNone/>
                <wp:docPr id="10" name="Picture 10"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5" behindDoc="0" locked="0" layoutInCell="1" allowOverlap="1" wp14:anchorId="1B3FC4BA" wp14:editId="0A4E5ED0">
                    <wp:simplePos x="0" y="0"/>
                    <wp:positionH relativeFrom="margin">
                      <wp:posOffset>-170481</wp:posOffset>
                    </wp:positionH>
                    <wp:positionV relativeFrom="paragraph">
                      <wp:posOffset>1371599</wp:posOffset>
                    </wp:positionV>
                    <wp:extent cx="6079490" cy="3068277"/>
                    <wp:effectExtent l="0" t="0" r="0" b="0"/>
                    <wp:wrapNone/>
                    <wp:docPr id="5" name="Text Box 5"/>
                    <wp:cNvGraphicFramePr/>
                    <a:graphic xmlns:a="http://schemas.openxmlformats.org/drawingml/2006/main">
                      <a:graphicData uri="http://schemas.microsoft.com/office/word/2010/wordprocessingShape">
                        <wps:wsp>
                          <wps:cNvSpPr txBox="1"/>
                          <wps:spPr>
                            <a:xfrm>
                              <a:off x="0" y="0"/>
                              <a:ext cx="6079490" cy="3068277"/>
                            </a:xfrm>
                            <a:prstGeom prst="rect">
                              <a:avLst/>
                            </a:prstGeom>
                            <a:noFill/>
                            <a:ln w="6350">
                              <a:noFill/>
                            </a:ln>
                          </wps:spPr>
                          <wps:txbx>
                            <w:txbxContent>
                              <w:p w14:paraId="1219D459" w14:textId="584851A3" w:rsidR="00E63256" w:rsidRPr="00223AA4" w:rsidRDefault="003B0EE1" w:rsidP="00223AA4">
                                <w:pPr>
                                  <w:pStyle w:val="SETCoverPage"/>
                                  <w:rPr>
                                    <w:rStyle w:val="BookTitle"/>
                                    <w:b/>
                                    <w:bCs w:val="0"/>
                                    <w:i w:val="0"/>
                                    <w:iCs w:val="0"/>
                                    <w:spacing w:val="0"/>
                                  </w:rPr>
                                </w:pPr>
                                <w:r>
                                  <w:rPr>
                                    <w:rStyle w:val="BookTitle"/>
                                    <w:b/>
                                    <w:bCs w:val="0"/>
                                    <w:i w:val="0"/>
                                    <w:iCs w:val="0"/>
                                    <w:spacing w:val="0"/>
                                  </w:rPr>
                                  <w:t>Mental Health Policy (Pupils)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FC4BA" id="_x0000_t202" coordsize="21600,21600" o:spt="202" path="m,l,21600r21600,l21600,xe">
                    <v:stroke joinstyle="miter"/>
                    <v:path gradientshapeok="t" o:connecttype="rect"/>
                  </v:shapetype>
                  <v:shape id="Text Box 5" o:spid="_x0000_s1026" type="#_x0000_t202" style="position:absolute;margin-left:-13.4pt;margin-top:108pt;width:478.7pt;height:241.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" filled="f" stroked="f" strokeweight=".5pt">
                    <v:textbox>
                      <w:txbxContent>
                        <w:p w14:paraId="1219D459" w14:textId="584851A3" w:rsidR="00E63256" w:rsidRPr="00223AA4" w:rsidRDefault="003B0EE1" w:rsidP="00223AA4">
                          <w:pPr>
                            <w:pStyle w:val="SETCoverPage"/>
                            <w:rPr>
                              <w:rStyle w:val="BookTitle"/>
                              <w:b/>
                              <w:bCs w:val="0"/>
                              <w:i w:val="0"/>
                              <w:iCs w:val="0"/>
                              <w:spacing w:val="0"/>
                            </w:rPr>
                          </w:pPr>
                          <w:r>
                            <w:rPr>
                              <w:rStyle w:val="BookTitle"/>
                              <w:b/>
                              <w:bCs w:val="0"/>
                              <w:i w:val="0"/>
                              <w:iCs w:val="0"/>
                              <w:spacing w:val="0"/>
                            </w:rPr>
                            <w:t>Mental Health Policy (Pupils)</w:t>
                          </w:r>
                        </w:p>
                      </w:txbxContent>
                    </v:textbox>
                    <w10:wrap anchorx="margin"/>
                  </v:shape>
                </w:pict>
              </mc:Fallback>
            </mc:AlternateContent>
          </w:r>
          <w:r w:rsidRPr="00595853">
            <w:rPr>
              <w:noProof/>
              <w:color w:val="1D2B4D"/>
              <w:lang w:eastAsia="en-GB"/>
            </w:rPr>
            <mc:AlternateContent>
              <mc:Choice Requires="wps">
                <w:drawing>
                  <wp:anchor distT="0" distB="0" distL="114300" distR="114300" simplePos="0" relativeHeight="251658241" behindDoc="1" locked="0" layoutInCell="1" allowOverlap="1" wp14:anchorId="17CFFE95" wp14:editId="63F6782C">
                    <wp:simplePos x="0" y="0"/>
                    <wp:positionH relativeFrom="column">
                      <wp:posOffset>-898902</wp:posOffset>
                    </wp:positionH>
                    <wp:positionV relativeFrom="paragraph">
                      <wp:posOffset>4765729</wp:posOffset>
                    </wp:positionV>
                    <wp:extent cx="7532176" cy="4596280"/>
                    <wp:effectExtent l="0" t="0" r="0" b="1270"/>
                    <wp:wrapNone/>
                    <wp:docPr id="4" name="Rectangle 4"/>
                    <wp:cNvGraphicFramePr/>
                    <a:graphic xmlns:a="http://schemas.openxmlformats.org/drawingml/2006/main">
                      <a:graphicData uri="http://schemas.microsoft.com/office/word/2010/wordprocessingShape">
                        <wps:wsp>
                          <wps:cNvSpPr/>
                          <wps:spPr>
                            <a:xfrm>
                              <a:off x="0" y="0"/>
                              <a:ext cx="7532176" cy="4596280"/>
                            </a:xfrm>
                            <a:prstGeom prst="rect">
                              <a:avLst/>
                            </a:prstGeom>
                            <a:solidFill>
                              <a:srgbClr val="1D2B4D"/>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8FF4A6" id="Rectangle 4" o:spid="_x0000_s1026" style="position:absolute;margin-left:-70.8pt;margin-top:375.25pt;width:593.1pt;height:361.9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" fillcolor="#1d2b4d" stroked="f" strokeweight="1pt"/>
                </w:pict>
              </mc:Fallback>
            </mc:AlternateContent>
          </w:r>
          <w:r w:rsidR="00FD000B">
            <w:br w:type="page"/>
          </w:r>
        </w:p>
        <w:p w14:paraId="3EA3B1AE" w14:textId="72716E30" w:rsidR="000B74E3" w:rsidRDefault="000B74E3" w:rsidP="002E4B45">
          <w:pPr>
            <w:pStyle w:val="SETDocumentHeading"/>
          </w:pPr>
          <w:r>
            <w:lastRenderedPageBreak/>
            <w:t>Contents</w:t>
          </w:r>
          <w:r>
            <w:tab/>
          </w:r>
          <w:r>
            <w:tab/>
          </w:r>
          <w:r>
            <w:tab/>
          </w:r>
          <w:r>
            <w:tab/>
          </w:r>
          <w:r>
            <w:tab/>
          </w:r>
          <w:r>
            <w:tab/>
          </w:r>
          <w:r>
            <w:tab/>
          </w:r>
          <w:r>
            <w:tab/>
          </w:r>
          <w:r>
            <w:tab/>
          </w:r>
          <w:r w:rsidR="00BA7329">
            <w:tab/>
          </w:r>
          <w:r>
            <w:t>Page No.</w:t>
          </w:r>
        </w:p>
        <w:p w14:paraId="213C8BAF" w14:textId="77777777" w:rsidR="002A0A00" w:rsidRDefault="002A0A00" w:rsidP="000B74E3">
          <w:pPr>
            <w:pStyle w:val="SETSubheading"/>
          </w:pPr>
        </w:p>
        <w:p w14:paraId="5F43E26F" w14:textId="0474085C" w:rsidR="00A92C2C" w:rsidRDefault="000B74E3" w:rsidP="00A92C2C">
          <w:pPr>
            <w:pStyle w:val="SETSubheading"/>
            <w:numPr>
              <w:ilvl w:val="0"/>
              <w:numId w:val="23"/>
            </w:numPr>
            <w:spacing w:line="360" w:lineRule="auto"/>
            <w:ind w:hanging="720"/>
          </w:pPr>
          <w:r>
            <w:t xml:space="preserve">Introduction </w:t>
          </w:r>
          <w:r w:rsidR="00BA7329">
            <w:tab/>
          </w:r>
          <w:r w:rsidR="00BA7329">
            <w:tab/>
          </w:r>
          <w:r w:rsidR="00BA7329">
            <w:tab/>
          </w:r>
          <w:r w:rsidR="00BA7329">
            <w:tab/>
          </w:r>
          <w:r w:rsidR="00BA7329">
            <w:tab/>
          </w:r>
          <w:r w:rsidR="00BA7329">
            <w:tab/>
          </w:r>
          <w:r w:rsidR="00BA7329">
            <w:tab/>
          </w:r>
          <w:r w:rsidR="00BA7329">
            <w:tab/>
          </w:r>
          <w:r w:rsidR="00BA7329">
            <w:tab/>
            <w:t>3</w:t>
          </w:r>
        </w:p>
        <w:p w14:paraId="5052CF22" w14:textId="2DDE1B59" w:rsidR="000B74E3" w:rsidRPr="000B74E3" w:rsidRDefault="000B74E3" w:rsidP="00A92C2C">
          <w:pPr>
            <w:pStyle w:val="SETSubheading"/>
            <w:numPr>
              <w:ilvl w:val="0"/>
              <w:numId w:val="23"/>
            </w:numPr>
            <w:spacing w:line="360" w:lineRule="auto"/>
            <w:ind w:hanging="720"/>
          </w:pPr>
          <w:r w:rsidRPr="000B74E3">
            <w:t>Aims</w:t>
          </w:r>
          <w:r w:rsidR="00BA7329">
            <w:tab/>
          </w:r>
          <w:r w:rsidR="00BA7329">
            <w:tab/>
          </w:r>
          <w:r w:rsidR="00BA7329">
            <w:tab/>
          </w:r>
          <w:r w:rsidR="00BA7329">
            <w:tab/>
          </w:r>
          <w:r w:rsidR="00BA7329">
            <w:tab/>
          </w:r>
          <w:r w:rsidR="00BA7329">
            <w:tab/>
          </w:r>
          <w:r w:rsidR="00BA7329">
            <w:tab/>
          </w:r>
          <w:r w:rsidR="00BA7329">
            <w:tab/>
          </w:r>
          <w:r w:rsidR="00BA7329">
            <w:tab/>
          </w:r>
          <w:r w:rsidR="00BA7329">
            <w:tab/>
          </w:r>
          <w:r w:rsidR="00BA7329">
            <w:tab/>
            <w:t>3</w:t>
          </w:r>
        </w:p>
        <w:p w14:paraId="13E12B1D" w14:textId="2BEDE3B8" w:rsidR="000B74E3" w:rsidRPr="000B74E3" w:rsidRDefault="000B74E3" w:rsidP="00A92C2C">
          <w:pPr>
            <w:pStyle w:val="SETSubheading"/>
            <w:numPr>
              <w:ilvl w:val="0"/>
              <w:numId w:val="23"/>
            </w:numPr>
            <w:spacing w:line="360" w:lineRule="auto"/>
            <w:ind w:hanging="720"/>
          </w:pPr>
          <w:r w:rsidRPr="000B74E3">
            <w:t>Key Staff Members</w:t>
          </w:r>
          <w:r w:rsidR="002749E2">
            <w:t xml:space="preserve"> within our Academy</w:t>
          </w:r>
          <w:r w:rsidR="00BA7329">
            <w:tab/>
          </w:r>
          <w:r w:rsidR="00BA7329">
            <w:tab/>
          </w:r>
          <w:r w:rsidR="00BA7329">
            <w:tab/>
          </w:r>
          <w:r w:rsidR="00BA7329">
            <w:tab/>
          </w:r>
          <w:r w:rsidR="0071165C">
            <w:t>4</w:t>
          </w:r>
        </w:p>
        <w:p w14:paraId="6E55558D" w14:textId="4FB811B6" w:rsidR="002A0A00" w:rsidRPr="000B74E3" w:rsidRDefault="002A0A00" w:rsidP="00A92C2C">
          <w:pPr>
            <w:pStyle w:val="SETSubheading"/>
            <w:numPr>
              <w:ilvl w:val="0"/>
              <w:numId w:val="23"/>
            </w:numPr>
            <w:spacing w:line="360" w:lineRule="auto"/>
            <w:ind w:hanging="720"/>
          </w:pPr>
          <w:r w:rsidRPr="000B74E3">
            <w:t xml:space="preserve">Teaching about Mental Health </w:t>
          </w:r>
          <w:r w:rsidR="00BA7329">
            <w:tab/>
          </w:r>
          <w:r w:rsidR="00BA7329">
            <w:tab/>
          </w:r>
          <w:r w:rsidR="00BA7329">
            <w:tab/>
          </w:r>
          <w:r w:rsidR="00BA7329">
            <w:tab/>
          </w:r>
          <w:r w:rsidR="00BA7329">
            <w:tab/>
            <w:t>4</w:t>
          </w:r>
        </w:p>
        <w:p w14:paraId="592882F5" w14:textId="714B6420" w:rsidR="002A0A00" w:rsidRDefault="002A0A00" w:rsidP="00A92C2C">
          <w:pPr>
            <w:pStyle w:val="SETSubheading"/>
            <w:numPr>
              <w:ilvl w:val="0"/>
              <w:numId w:val="23"/>
            </w:numPr>
            <w:spacing w:line="360" w:lineRule="auto"/>
            <w:ind w:hanging="720"/>
          </w:pPr>
          <w:r>
            <w:t>Assessment &amp; Provision</w:t>
          </w:r>
          <w:r w:rsidR="00BA7329">
            <w:tab/>
          </w:r>
          <w:r w:rsidR="00BA7329">
            <w:tab/>
          </w:r>
          <w:r w:rsidR="00BA7329">
            <w:tab/>
          </w:r>
          <w:r w:rsidR="00BA7329">
            <w:tab/>
          </w:r>
          <w:r w:rsidR="00BA7329">
            <w:tab/>
          </w:r>
          <w:r w:rsidR="00BA7329">
            <w:tab/>
          </w:r>
          <w:r w:rsidR="00BA7329">
            <w:tab/>
          </w:r>
          <w:r w:rsidR="0071165C">
            <w:t>5</w:t>
          </w:r>
        </w:p>
        <w:p w14:paraId="54A9A7FC" w14:textId="0A5007C2" w:rsidR="00EE31EA" w:rsidRDefault="00EE31EA" w:rsidP="00A92C2C">
          <w:pPr>
            <w:pStyle w:val="SETSubheading"/>
            <w:numPr>
              <w:ilvl w:val="0"/>
              <w:numId w:val="23"/>
            </w:numPr>
            <w:spacing w:line="360" w:lineRule="auto"/>
            <w:ind w:hanging="720"/>
          </w:pPr>
          <w:r w:rsidRPr="000B74E3">
            <w:t>Warning signs</w:t>
          </w:r>
          <w:r w:rsidR="00BA7329">
            <w:tab/>
          </w:r>
          <w:r w:rsidR="00BA7329">
            <w:tab/>
          </w:r>
          <w:r w:rsidR="00BA7329">
            <w:tab/>
          </w:r>
          <w:r w:rsidR="00BA7329">
            <w:tab/>
          </w:r>
          <w:r w:rsidR="00BA7329">
            <w:tab/>
          </w:r>
          <w:r w:rsidR="00BA7329">
            <w:tab/>
          </w:r>
          <w:r w:rsidR="00BA7329">
            <w:tab/>
          </w:r>
          <w:r w:rsidR="00BA7329">
            <w:tab/>
          </w:r>
          <w:r w:rsidR="00BA7329">
            <w:tab/>
            <w:t>5</w:t>
          </w:r>
        </w:p>
        <w:p w14:paraId="709439D1" w14:textId="176C41E7" w:rsidR="00BA7329" w:rsidRDefault="000B74E3" w:rsidP="00BA7329">
          <w:pPr>
            <w:pStyle w:val="SETSubheading"/>
            <w:numPr>
              <w:ilvl w:val="0"/>
              <w:numId w:val="23"/>
            </w:numPr>
            <w:spacing w:line="360" w:lineRule="auto"/>
            <w:ind w:hanging="720"/>
          </w:pPr>
          <w:r w:rsidRPr="000B74E3">
            <w:t>Individual Plans</w:t>
          </w:r>
          <w:r w:rsidR="00BA7329">
            <w:tab/>
          </w:r>
          <w:r w:rsidR="00BA7329">
            <w:tab/>
          </w:r>
          <w:r w:rsidR="00BA7329">
            <w:tab/>
          </w:r>
          <w:r w:rsidR="00BA7329">
            <w:tab/>
          </w:r>
          <w:r w:rsidR="00BA7329">
            <w:tab/>
          </w:r>
          <w:r w:rsidR="00BA7329">
            <w:tab/>
          </w:r>
          <w:r w:rsidR="00BA7329">
            <w:tab/>
          </w:r>
          <w:r w:rsidR="00BA7329">
            <w:tab/>
            <w:t>6</w:t>
          </w:r>
        </w:p>
        <w:p w14:paraId="01852629" w14:textId="73CAF142" w:rsidR="00BA7329" w:rsidRDefault="00A92C2C" w:rsidP="00BA7329">
          <w:pPr>
            <w:pStyle w:val="SETSubheading"/>
            <w:numPr>
              <w:ilvl w:val="0"/>
              <w:numId w:val="23"/>
            </w:numPr>
            <w:spacing w:line="360" w:lineRule="auto"/>
            <w:ind w:hanging="720"/>
          </w:pPr>
          <w:r>
            <w:t>Referrals and Working with External Providers</w:t>
          </w:r>
          <w:r w:rsidR="00BA7329">
            <w:tab/>
          </w:r>
          <w:r w:rsidR="00BA7329">
            <w:tab/>
            <w:t>6</w:t>
          </w:r>
        </w:p>
        <w:p w14:paraId="30D999CE" w14:textId="4E8E50F8" w:rsidR="00BA7329" w:rsidRDefault="00BA7329" w:rsidP="00BA7329">
          <w:pPr>
            <w:pStyle w:val="SETSubheading"/>
            <w:numPr>
              <w:ilvl w:val="0"/>
              <w:numId w:val="23"/>
            </w:numPr>
            <w:spacing w:line="360" w:lineRule="auto"/>
            <w:ind w:hanging="720"/>
          </w:pPr>
          <w:r w:rsidRPr="000B74E3">
            <w:t>Working with Parents/Carers</w:t>
          </w:r>
          <w:r>
            <w:tab/>
          </w:r>
          <w:r>
            <w:tab/>
          </w:r>
          <w:r>
            <w:tab/>
          </w:r>
          <w:r>
            <w:tab/>
          </w:r>
          <w:r>
            <w:tab/>
          </w:r>
          <w:r>
            <w:tab/>
          </w:r>
          <w:r w:rsidR="0071165C">
            <w:t>7</w:t>
          </w:r>
        </w:p>
        <w:p w14:paraId="781B8586" w14:textId="1D7C8A1E" w:rsidR="000B74E3" w:rsidRDefault="00BA7329" w:rsidP="00AE417D">
          <w:pPr>
            <w:pStyle w:val="SETSubheading"/>
            <w:numPr>
              <w:ilvl w:val="0"/>
              <w:numId w:val="23"/>
            </w:numPr>
            <w:spacing w:line="360" w:lineRule="auto"/>
            <w:ind w:hanging="720"/>
          </w:pPr>
          <w:r>
            <w:t>Supporting peers</w:t>
          </w:r>
          <w:r>
            <w:tab/>
          </w:r>
          <w:r>
            <w:tab/>
          </w:r>
          <w:r>
            <w:tab/>
          </w:r>
          <w:r>
            <w:tab/>
          </w:r>
          <w:r>
            <w:tab/>
          </w:r>
          <w:r>
            <w:tab/>
          </w:r>
          <w:r>
            <w:tab/>
          </w:r>
          <w:r>
            <w:tab/>
            <w:t>7</w:t>
          </w:r>
        </w:p>
        <w:p w14:paraId="00D3E7FB" w14:textId="77777777" w:rsidR="00BA7329" w:rsidRPr="00BA7329" w:rsidRDefault="00BA7329" w:rsidP="00BA7329">
          <w:pPr>
            <w:pStyle w:val="SETbodytext"/>
          </w:pPr>
        </w:p>
        <w:p w14:paraId="0E25A4E5" w14:textId="034D89C1" w:rsidR="00BA7329" w:rsidRDefault="002D1362" w:rsidP="00BA7329">
          <w:pPr>
            <w:pStyle w:val="SETSubheading"/>
          </w:pPr>
          <w:r>
            <w:t xml:space="preserve">Annex A: </w:t>
          </w:r>
          <w:r w:rsidR="00BA7329">
            <w:tab/>
          </w:r>
          <w:r w:rsidR="00BA7329">
            <w:tab/>
          </w:r>
          <w:r w:rsidR="00BA7329">
            <w:tab/>
          </w:r>
          <w:r w:rsidR="00BA7329">
            <w:tab/>
          </w:r>
          <w:r w:rsidR="00BA7329">
            <w:tab/>
          </w:r>
          <w:r w:rsidR="00BA7329">
            <w:tab/>
          </w:r>
          <w:r w:rsidR="00BA7329">
            <w:tab/>
          </w:r>
          <w:r w:rsidR="00BA7329">
            <w:tab/>
          </w:r>
          <w:r w:rsidR="00BA7329">
            <w:tab/>
          </w:r>
          <w:r w:rsidR="00BA7329">
            <w:tab/>
          </w:r>
          <w:r w:rsidR="00BA7329">
            <w:tab/>
            <w:t>8</w:t>
          </w:r>
        </w:p>
        <w:p w14:paraId="546BEF39" w14:textId="0FDC8163" w:rsidR="000B74E3" w:rsidRDefault="000B74E3">
          <w:pPr>
            <w:rPr>
              <w:rFonts w:ascii="Lexend SemiBold" w:hAnsi="Lexend SemiBold"/>
              <w:b/>
              <w:color w:val="1D2D4D"/>
              <w:sz w:val="32"/>
            </w:rPr>
          </w:pPr>
          <w:r>
            <w:br w:type="page"/>
          </w:r>
        </w:p>
        <w:p w14:paraId="25D8A3BF" w14:textId="147AEA94" w:rsidR="000B74E3" w:rsidRDefault="000B74E3" w:rsidP="000B74E3">
          <w:pPr>
            <w:pStyle w:val="SETDocumentHeading"/>
          </w:pPr>
          <w:r>
            <w:lastRenderedPageBreak/>
            <w:t xml:space="preserve">Introduction </w:t>
          </w:r>
        </w:p>
        <w:p w14:paraId="147BFB92" w14:textId="4F7D179F" w:rsidR="00541BD7" w:rsidRPr="00541BD7" w:rsidRDefault="00DA72FA" w:rsidP="00541BD7">
          <w:pPr>
            <w:pStyle w:val="SETbodytext"/>
            <w:rPr>
              <w:lang w:eastAsia="en-GB"/>
            </w:rPr>
          </w:pPr>
          <w:r>
            <w:t xml:space="preserve">Shaw Education Trust and our academies are </w:t>
          </w:r>
          <w:r w:rsidR="00541BD7" w:rsidRPr="00461E64">
            <w:t xml:space="preserve">committed to promoting positive mental health and emotional wellbeing </w:t>
          </w:r>
          <w:r>
            <w:t>for</w:t>
          </w:r>
          <w:r w:rsidR="00541BD7" w:rsidRPr="00461E64">
            <w:t xml:space="preserve"> all </w:t>
          </w:r>
          <w:r w:rsidR="00541BD7">
            <w:t>pupils</w:t>
          </w:r>
          <w:r w:rsidR="00541BD7" w:rsidRPr="00461E64">
            <w:t>, their families</w:t>
          </w:r>
          <w:r>
            <w:t xml:space="preserve">, </w:t>
          </w:r>
          <w:r w:rsidR="00541BD7">
            <w:t xml:space="preserve">members of staff and </w:t>
          </w:r>
          <w:r>
            <w:t>local academy councillors</w:t>
          </w:r>
          <w:r w:rsidR="00541BD7">
            <w:t xml:space="preserve">. </w:t>
          </w:r>
          <w:r w:rsidR="00541BD7" w:rsidRPr="00541BD7">
            <w:rPr>
              <w:lang w:eastAsia="en-GB"/>
            </w:rPr>
            <w:t>Good mental health and wellbeing helps children and young people</w:t>
          </w:r>
          <w:r>
            <w:rPr>
              <w:lang w:eastAsia="en-GB"/>
            </w:rPr>
            <w:t xml:space="preserve"> to</w:t>
          </w:r>
          <w:r w:rsidR="00541BD7" w:rsidRPr="00541BD7">
            <w:rPr>
              <w:lang w:eastAsia="en-GB"/>
            </w:rPr>
            <w:t>:</w:t>
          </w:r>
        </w:p>
        <w:p w14:paraId="736ED1E6" w14:textId="309DB17F" w:rsidR="00541BD7" w:rsidRPr="00541BD7" w:rsidRDefault="00DA72FA" w:rsidP="00541BD7">
          <w:pPr>
            <w:pStyle w:val="SETbulleting"/>
            <w:rPr>
              <w:lang w:eastAsia="en-GB"/>
            </w:rPr>
          </w:pPr>
          <w:r w:rsidRPr="00541BD7">
            <w:rPr>
              <w:lang w:eastAsia="en-GB"/>
            </w:rPr>
            <w:t>D</w:t>
          </w:r>
          <w:r w:rsidR="00541BD7" w:rsidRPr="00541BD7">
            <w:rPr>
              <w:lang w:eastAsia="en-GB"/>
            </w:rPr>
            <w:t>evelop</w:t>
          </w:r>
          <w:r>
            <w:rPr>
              <w:lang w:eastAsia="en-GB"/>
            </w:rPr>
            <w:t xml:space="preserve"> into a happy, well-rounded citizen</w:t>
          </w:r>
        </w:p>
        <w:p w14:paraId="7D7757CA" w14:textId="2E32F642" w:rsidR="00541BD7" w:rsidRPr="00541BD7" w:rsidRDefault="00541BD7" w:rsidP="00541BD7">
          <w:pPr>
            <w:pStyle w:val="SETbulleting"/>
            <w:rPr>
              <w:lang w:eastAsia="en-GB"/>
            </w:rPr>
          </w:pPr>
          <w:r w:rsidRPr="00541BD7">
            <w:rPr>
              <w:lang w:eastAsia="en-GB"/>
            </w:rPr>
            <w:t>attend school</w:t>
          </w:r>
          <w:r w:rsidR="00DA72FA">
            <w:rPr>
              <w:lang w:eastAsia="en-GB"/>
            </w:rPr>
            <w:t xml:space="preserve"> regularly</w:t>
          </w:r>
        </w:p>
        <w:p w14:paraId="666FEEAB" w14:textId="4FDAD2AC" w:rsidR="00541BD7" w:rsidRPr="00541BD7" w:rsidRDefault="00DA72FA" w:rsidP="00541BD7">
          <w:pPr>
            <w:pStyle w:val="SETbulleting"/>
            <w:rPr>
              <w:lang w:eastAsia="en-GB"/>
            </w:rPr>
          </w:pPr>
          <w:r>
            <w:rPr>
              <w:lang w:eastAsia="en-GB"/>
            </w:rPr>
            <w:t xml:space="preserve">fully </w:t>
          </w:r>
          <w:r w:rsidR="00541BD7" w:rsidRPr="00541BD7">
            <w:rPr>
              <w:lang w:eastAsia="en-GB"/>
            </w:rPr>
            <w:t>engage in learning</w:t>
          </w:r>
        </w:p>
        <w:p w14:paraId="6F2413EC" w14:textId="35BB8085" w:rsidR="00541BD7" w:rsidRDefault="00541BD7" w:rsidP="00541BD7">
          <w:pPr>
            <w:pStyle w:val="SETbulleting"/>
            <w:rPr>
              <w:lang w:eastAsia="en-GB"/>
            </w:rPr>
          </w:pPr>
          <w:r w:rsidRPr="00541BD7">
            <w:rPr>
              <w:lang w:eastAsia="en-GB"/>
            </w:rPr>
            <w:t>fulfil their potential</w:t>
          </w:r>
          <w:r w:rsidR="00DA72FA">
            <w:rPr>
              <w:lang w:eastAsia="en-GB"/>
            </w:rPr>
            <w:t xml:space="preserve"> and lead a fulfilling life</w:t>
          </w:r>
        </w:p>
        <w:p w14:paraId="6ACAB33C" w14:textId="77777777" w:rsidR="00541BD7" w:rsidRPr="00541BD7" w:rsidRDefault="00541BD7" w:rsidP="00541BD7">
          <w:pPr>
            <w:pStyle w:val="SETbulleting"/>
            <w:numPr>
              <w:ilvl w:val="0"/>
              <w:numId w:val="0"/>
            </w:numPr>
            <w:ind w:left="993"/>
            <w:rPr>
              <w:lang w:eastAsia="en-GB"/>
            </w:rPr>
          </w:pPr>
        </w:p>
        <w:p w14:paraId="561D43F6" w14:textId="280695F0" w:rsidR="00541BD7" w:rsidRPr="00541BD7" w:rsidRDefault="00541BD7" w:rsidP="00541BD7">
          <w:pPr>
            <w:pStyle w:val="SETbodytext"/>
            <w:rPr>
              <w:lang w:eastAsia="en-GB"/>
            </w:rPr>
          </w:pPr>
          <w:r>
            <w:rPr>
              <w:lang w:eastAsia="en-GB"/>
            </w:rPr>
            <w:t xml:space="preserve">Our </w:t>
          </w:r>
          <w:r w:rsidR="00DA72FA">
            <w:rPr>
              <w:lang w:eastAsia="en-GB"/>
            </w:rPr>
            <w:t>a</w:t>
          </w:r>
          <w:r>
            <w:rPr>
              <w:lang w:eastAsia="en-GB"/>
            </w:rPr>
            <w:t xml:space="preserve">cademy </w:t>
          </w:r>
          <w:r w:rsidRPr="00541BD7">
            <w:rPr>
              <w:lang w:eastAsia="en-GB"/>
            </w:rPr>
            <w:t>contribute</w:t>
          </w:r>
          <w:r w:rsidR="00DA72FA">
            <w:rPr>
              <w:lang w:eastAsia="en-GB"/>
            </w:rPr>
            <w:t>s</w:t>
          </w:r>
          <w:r w:rsidRPr="00541BD7">
            <w:rPr>
              <w:lang w:eastAsia="en-GB"/>
            </w:rPr>
            <w:t xml:space="preserve"> to wellbeing by providing:</w:t>
          </w:r>
        </w:p>
        <w:p w14:paraId="3BC51EB1" w14:textId="77777777" w:rsidR="00541BD7" w:rsidRPr="00541BD7" w:rsidRDefault="00541BD7" w:rsidP="00541BD7">
          <w:pPr>
            <w:pStyle w:val="SETbulleting"/>
            <w:rPr>
              <w:lang w:eastAsia="en-GB"/>
            </w:rPr>
          </w:pPr>
          <w:r w:rsidRPr="00541BD7">
            <w:rPr>
              <w:lang w:eastAsia="en-GB"/>
            </w:rPr>
            <w:t>a safe, calm and supportive learning environment</w:t>
          </w:r>
        </w:p>
        <w:p w14:paraId="14373C7A" w14:textId="7407C3E3" w:rsidR="00541BD7" w:rsidRDefault="00541BD7" w:rsidP="00541BD7">
          <w:pPr>
            <w:pStyle w:val="SETbulleting"/>
            <w:rPr>
              <w:lang w:eastAsia="en-GB"/>
            </w:rPr>
          </w:pPr>
          <w:r w:rsidRPr="00541BD7">
            <w:rPr>
              <w:lang w:eastAsia="en-GB"/>
            </w:rPr>
            <w:t xml:space="preserve">early targeted support for </w:t>
          </w:r>
          <w:r w:rsidR="00DA72FA">
            <w:rPr>
              <w:lang w:eastAsia="en-GB"/>
            </w:rPr>
            <w:t>l</w:t>
          </w:r>
          <w:r w:rsidRPr="00541BD7">
            <w:rPr>
              <w:lang w:eastAsia="en-GB"/>
            </w:rPr>
            <w:t>earners who need help</w:t>
          </w:r>
        </w:p>
        <w:p w14:paraId="03698F01" w14:textId="4E4659A7" w:rsidR="00541BD7" w:rsidRDefault="00541BD7" w:rsidP="00541BD7">
          <w:pPr>
            <w:pStyle w:val="SETbulleting"/>
            <w:rPr>
              <w:lang w:eastAsia="en-GB"/>
            </w:rPr>
          </w:pPr>
          <w:r>
            <w:rPr>
              <w:lang w:eastAsia="en-GB"/>
            </w:rPr>
            <w:t>opportunities for pupil voice</w:t>
          </w:r>
        </w:p>
        <w:p w14:paraId="40EC2FAE" w14:textId="77777777" w:rsidR="00541BD7" w:rsidRPr="00541BD7" w:rsidRDefault="00541BD7" w:rsidP="00541BD7">
          <w:pPr>
            <w:pStyle w:val="SETbulleting"/>
            <w:numPr>
              <w:ilvl w:val="0"/>
              <w:numId w:val="0"/>
            </w:numPr>
            <w:ind w:left="993"/>
            <w:rPr>
              <w:lang w:eastAsia="en-GB"/>
            </w:rPr>
          </w:pPr>
        </w:p>
        <w:p w14:paraId="7B593134" w14:textId="47D9F30B" w:rsidR="000B74E3" w:rsidRDefault="000B74E3" w:rsidP="00086393">
          <w:pPr>
            <w:pStyle w:val="SETbodytext"/>
            <w:spacing w:line="276" w:lineRule="auto"/>
          </w:pPr>
          <w:r w:rsidRPr="00C514BD">
            <w:t xml:space="preserve">This policy is </w:t>
          </w:r>
          <w:r w:rsidR="00A92C2C">
            <w:t xml:space="preserve">for </w:t>
          </w:r>
          <w:r w:rsidRPr="00C514BD">
            <w:t>all</w:t>
          </w:r>
          <w:r w:rsidR="00A92C2C">
            <w:t xml:space="preserve"> adults, including parents/carers,</w:t>
          </w:r>
          <w:r w:rsidRPr="00C514BD">
            <w:t xml:space="preserve"> outlining</w:t>
          </w:r>
          <w:r w:rsidR="00086393">
            <w:t xml:space="preserve"> our</w:t>
          </w:r>
          <w:r w:rsidRPr="00C514BD">
            <w:t xml:space="preserve"> approach to promoting mental </w:t>
          </w:r>
          <w:r>
            <w:t xml:space="preserve">health </w:t>
          </w:r>
          <w:r w:rsidRPr="00C514BD">
            <w:t xml:space="preserve">and </w:t>
          </w:r>
          <w:r>
            <w:t xml:space="preserve">emotional </w:t>
          </w:r>
          <w:r w:rsidRPr="00C514BD">
            <w:t>wellbeing</w:t>
          </w:r>
          <w:r w:rsidR="002D1362">
            <w:t xml:space="preserve"> and should be read alongside our ‘Safeguarding &amp; Child Protection Policy’ (see especially section 22 within that policy)</w:t>
          </w:r>
          <w:r w:rsidRPr="00C514BD">
            <w:t xml:space="preserve">. </w:t>
          </w:r>
        </w:p>
        <w:p w14:paraId="3D82F640" w14:textId="150B6937" w:rsidR="00086393" w:rsidRDefault="00086393" w:rsidP="00086393">
          <w:pPr>
            <w:pStyle w:val="SETbodytext"/>
            <w:spacing w:line="276" w:lineRule="auto"/>
          </w:pPr>
          <w:r w:rsidRPr="00086393">
            <w:t xml:space="preserve">This policy has been equality impact assessed and we believe </w:t>
          </w:r>
          <w:r w:rsidR="00DA72FA">
            <w:t xml:space="preserve">is </w:t>
          </w:r>
          <w:r w:rsidRPr="00086393">
            <w:t>in line with the Equality Act 2010. It does not have an adverse effect on race, gender or disability equality.</w:t>
          </w:r>
        </w:p>
        <w:p w14:paraId="705DD3B7" w14:textId="77777777" w:rsidR="00086393" w:rsidRDefault="00086393" w:rsidP="00086393">
          <w:pPr>
            <w:pStyle w:val="SETDocumentHeading"/>
          </w:pPr>
        </w:p>
        <w:p w14:paraId="58AA2F80" w14:textId="6AB9AE3A" w:rsidR="000B74E3" w:rsidRDefault="000B74E3" w:rsidP="00086393">
          <w:pPr>
            <w:pStyle w:val="SETDocumentHeading"/>
          </w:pPr>
          <w:r w:rsidRPr="00086393">
            <w:t xml:space="preserve">Aims </w:t>
          </w:r>
        </w:p>
        <w:p w14:paraId="7BB72D98" w14:textId="0801CC75" w:rsidR="00541BD7" w:rsidRDefault="00541BD7" w:rsidP="00541BD7">
          <w:pPr>
            <w:pStyle w:val="SETbodytext"/>
          </w:pPr>
          <w:r>
            <w:t>Our academy aims and principles align with those promoted by DfE, namely:</w:t>
          </w:r>
        </w:p>
        <w:p w14:paraId="3B41E978" w14:textId="77777777" w:rsidR="00541BD7" w:rsidRPr="00541BD7" w:rsidRDefault="00541BD7" w:rsidP="00541BD7">
          <w:pPr>
            <w:pStyle w:val="SETbulleting"/>
            <w:ind w:left="709" w:hanging="425"/>
            <w:rPr>
              <w:lang w:eastAsia="en-GB"/>
            </w:rPr>
          </w:pPr>
          <w:r w:rsidRPr="00541BD7">
            <w:rPr>
              <w:lang w:eastAsia="en-GB"/>
            </w:rPr>
            <w:t>an ethos and environment that promotes respect, and values diversity</w:t>
          </w:r>
        </w:p>
        <w:p w14:paraId="6AA676C2" w14:textId="77777777" w:rsidR="00541BD7" w:rsidRPr="00541BD7" w:rsidRDefault="00541BD7" w:rsidP="00541BD7">
          <w:pPr>
            <w:pStyle w:val="SETbulleting"/>
            <w:ind w:left="709" w:hanging="425"/>
            <w:rPr>
              <w:lang w:eastAsia="en-GB"/>
            </w:rPr>
          </w:pPr>
          <w:r w:rsidRPr="00541BD7">
            <w:rPr>
              <w:lang w:eastAsia="en-GB"/>
            </w:rPr>
            <w:t>leadership and management that supports and champions efforts to promote emotional health and wellbeing</w:t>
          </w:r>
        </w:p>
        <w:p w14:paraId="0F26EC56" w14:textId="4A8E7FD1" w:rsidR="00541BD7" w:rsidRPr="00541BD7" w:rsidRDefault="00541BD7" w:rsidP="00541BD7">
          <w:pPr>
            <w:pStyle w:val="SETbulleting"/>
            <w:ind w:left="709" w:hanging="425"/>
            <w:rPr>
              <w:lang w:eastAsia="en-GB"/>
            </w:rPr>
          </w:pPr>
          <w:r w:rsidRPr="00541BD7">
            <w:rPr>
              <w:lang w:eastAsia="en-GB"/>
            </w:rPr>
            <w:t>staff development to support their own wellbeing and</w:t>
          </w:r>
          <w:r>
            <w:rPr>
              <w:lang w:eastAsia="en-GB"/>
            </w:rPr>
            <w:t>,</w:t>
          </w:r>
          <w:r w:rsidRPr="00541BD7">
            <w:rPr>
              <w:lang w:eastAsia="en-GB"/>
            </w:rPr>
            <w:t xml:space="preserve"> that of pupils and learners</w:t>
          </w:r>
        </w:p>
        <w:p w14:paraId="63455C62" w14:textId="77777777" w:rsidR="00541BD7" w:rsidRPr="00541BD7" w:rsidRDefault="00541BD7" w:rsidP="00541BD7">
          <w:pPr>
            <w:pStyle w:val="SETbulleting"/>
            <w:ind w:left="709" w:hanging="425"/>
            <w:rPr>
              <w:lang w:eastAsia="en-GB"/>
            </w:rPr>
          </w:pPr>
          <w:r w:rsidRPr="00541BD7">
            <w:rPr>
              <w:lang w:eastAsia="en-GB"/>
            </w:rPr>
            <w:t>curriculum teaching and learning to promote resilience and support social and emotional learning</w:t>
          </w:r>
        </w:p>
        <w:p w14:paraId="76F5FDD4" w14:textId="77777777" w:rsidR="00541BD7" w:rsidRPr="00541BD7" w:rsidRDefault="00541BD7" w:rsidP="00541BD7">
          <w:pPr>
            <w:pStyle w:val="SETbulleting"/>
            <w:ind w:left="709" w:hanging="425"/>
            <w:rPr>
              <w:lang w:eastAsia="en-GB"/>
            </w:rPr>
          </w:pPr>
          <w:r w:rsidRPr="00541BD7">
            <w:rPr>
              <w:lang w:eastAsia="en-GB"/>
            </w:rPr>
            <w:t>enabling student voice to influence decisions</w:t>
          </w:r>
        </w:p>
        <w:p w14:paraId="5617B33D" w14:textId="77777777" w:rsidR="00541BD7" w:rsidRPr="00541BD7" w:rsidRDefault="00541BD7" w:rsidP="00541BD7">
          <w:pPr>
            <w:pStyle w:val="SETbulleting"/>
            <w:ind w:left="709" w:hanging="425"/>
            <w:rPr>
              <w:lang w:eastAsia="en-GB"/>
            </w:rPr>
          </w:pPr>
          <w:r w:rsidRPr="00541BD7">
            <w:rPr>
              <w:lang w:eastAsia="en-GB"/>
            </w:rPr>
            <w:t>identifying the need for and monitoring the impact of interventions</w:t>
          </w:r>
        </w:p>
        <w:p w14:paraId="66440380" w14:textId="77777777" w:rsidR="00541BD7" w:rsidRPr="00541BD7" w:rsidRDefault="00541BD7" w:rsidP="00541BD7">
          <w:pPr>
            <w:pStyle w:val="SETbulleting"/>
            <w:ind w:left="709" w:hanging="425"/>
            <w:rPr>
              <w:lang w:eastAsia="en-GB"/>
            </w:rPr>
          </w:pPr>
          <w:r w:rsidRPr="00541BD7">
            <w:rPr>
              <w:lang w:eastAsia="en-GB"/>
            </w:rPr>
            <w:t>targeted support and appropriate referral</w:t>
          </w:r>
        </w:p>
        <w:p w14:paraId="5A472542" w14:textId="1EC183C0" w:rsidR="00541BD7" w:rsidRPr="00541BD7" w:rsidRDefault="00541BD7" w:rsidP="00541BD7">
          <w:pPr>
            <w:pStyle w:val="SETbulleting"/>
            <w:ind w:left="709" w:hanging="425"/>
            <w:rPr>
              <w:lang w:eastAsia="en-GB"/>
            </w:rPr>
          </w:pPr>
          <w:r w:rsidRPr="00541BD7">
            <w:rPr>
              <w:lang w:eastAsia="en-GB"/>
            </w:rPr>
            <w:t xml:space="preserve">working </w:t>
          </w:r>
          <w:r w:rsidR="00DA72FA">
            <w:rPr>
              <w:lang w:eastAsia="en-GB"/>
            </w:rPr>
            <w:t xml:space="preserve">closely </w:t>
          </w:r>
          <w:r w:rsidRPr="00541BD7">
            <w:rPr>
              <w:lang w:eastAsia="en-GB"/>
            </w:rPr>
            <w:t>with parents and carers</w:t>
          </w:r>
        </w:p>
        <w:p w14:paraId="428D8E83" w14:textId="77777777" w:rsidR="00541BD7" w:rsidRDefault="00541BD7" w:rsidP="00541BD7">
          <w:pPr>
            <w:pStyle w:val="SETbodytext"/>
          </w:pPr>
        </w:p>
        <w:p w14:paraId="0C99A7A9" w14:textId="77777777" w:rsidR="00541BD7" w:rsidRDefault="00541BD7" w:rsidP="00541BD7">
          <w:pPr>
            <w:pStyle w:val="SETDocumentHeading"/>
          </w:pPr>
          <w:r w:rsidRPr="00C514BD">
            <w:t>Key staff members</w:t>
          </w:r>
          <w:r>
            <w:t xml:space="preserve"> within our Academy</w:t>
          </w:r>
        </w:p>
        <w:p w14:paraId="7DC1B850" w14:textId="77777777" w:rsidR="00541BD7" w:rsidRDefault="00541BD7" w:rsidP="00541BD7">
          <w:pPr>
            <w:pStyle w:val="SETbodytext"/>
            <w:spacing w:line="276" w:lineRule="auto"/>
          </w:pPr>
          <w:r w:rsidRPr="00641DC4">
            <w:t>This policy aims to ensure all staff take responsibility to promote the mental heal</w:t>
          </w:r>
          <w:r>
            <w:t>th</w:t>
          </w:r>
          <w:r w:rsidRPr="00641DC4">
            <w:t xml:space="preserve"> of </w:t>
          </w:r>
          <w:r>
            <w:t>pupils</w:t>
          </w:r>
          <w:r w:rsidRPr="00641DC4">
            <w:t xml:space="preserve">, however key members of staff have specific roles to play: </w:t>
          </w:r>
        </w:p>
        <w:p w14:paraId="0BC8BE91" w14:textId="77777777" w:rsidR="00541BD7" w:rsidRDefault="00541BD7" w:rsidP="00541BD7">
          <w:pPr>
            <w:pStyle w:val="SETbodytext"/>
            <w:spacing w:line="276" w:lineRule="auto"/>
          </w:pPr>
          <w:r w:rsidRPr="00BC21EB">
            <w:rPr>
              <w:b/>
              <w:bCs/>
            </w:rPr>
            <w:t>SLT</w:t>
          </w:r>
          <w:r>
            <w:t xml:space="preserve">: to ensure a positive approach to mental health is encouraged </w:t>
          </w:r>
          <w:r>
            <w:lastRenderedPageBreak/>
            <w:t>across the academy, and a process is in place to identify and support pupils in need.</w:t>
          </w:r>
        </w:p>
        <w:p w14:paraId="2F436A90" w14:textId="77777777" w:rsidR="00541BD7" w:rsidRDefault="00541BD7" w:rsidP="00541BD7">
          <w:pPr>
            <w:pStyle w:val="SETbodytext"/>
            <w:spacing w:line="276" w:lineRule="auto"/>
          </w:pPr>
          <w:r w:rsidRPr="00BC21EB">
            <w:rPr>
              <w:b/>
              <w:bCs/>
            </w:rPr>
            <w:t>Mental Health Lead</w:t>
          </w:r>
          <w:r>
            <w:t>: to determine and implement the processes which identify and support pupils in need, including external support.</w:t>
          </w:r>
        </w:p>
        <w:p w14:paraId="485BDE65" w14:textId="77777777" w:rsidR="00541BD7" w:rsidRDefault="00541BD7" w:rsidP="00541BD7">
          <w:pPr>
            <w:pStyle w:val="SETbodytext"/>
            <w:spacing w:line="276" w:lineRule="auto"/>
          </w:pPr>
          <w:r w:rsidRPr="00BC21EB">
            <w:rPr>
              <w:b/>
              <w:bCs/>
            </w:rPr>
            <w:t>Designated Safeguarding Lead</w:t>
          </w:r>
          <w:r>
            <w:t xml:space="preserve">: To ensure all relevant incidents are recorded and information is shared with relevant colleagues both regarding individual pupils and mental health data. </w:t>
          </w:r>
        </w:p>
        <w:p w14:paraId="076F987E" w14:textId="77777777" w:rsidR="00541BD7" w:rsidRDefault="00541BD7" w:rsidP="00541BD7">
          <w:pPr>
            <w:pStyle w:val="SETbodytext"/>
            <w:spacing w:line="276" w:lineRule="auto"/>
          </w:pPr>
          <w:r w:rsidRPr="00BC21EB">
            <w:rPr>
              <w:b/>
              <w:bCs/>
            </w:rPr>
            <w:t>PSHE/RSC Lead</w:t>
          </w:r>
          <w:r>
            <w:t>: to ensure that mental health and well-being are integral aspects of the PSHE Curriculum (or equivalent), and relevant to the academy cohort’s needs.</w:t>
          </w:r>
        </w:p>
        <w:p w14:paraId="5F39DE68" w14:textId="77777777" w:rsidR="00541BD7" w:rsidRDefault="00541BD7" w:rsidP="00541BD7">
          <w:pPr>
            <w:pStyle w:val="SETbodytext"/>
            <w:spacing w:line="276" w:lineRule="auto"/>
          </w:pPr>
          <w:r>
            <w:rPr>
              <w:b/>
              <w:bCs/>
            </w:rPr>
            <w:t xml:space="preserve">Other staff with specific responsibilities to support MH work, e.g. </w:t>
          </w:r>
          <w:r w:rsidRPr="00BC21EB">
            <w:rPr>
              <w:b/>
              <w:bCs/>
            </w:rPr>
            <w:t>Pastoral Leads</w:t>
          </w:r>
          <w:r>
            <w:rPr>
              <w:b/>
              <w:bCs/>
            </w:rPr>
            <w:t>, Attendance leads, SEND staff,</w:t>
          </w:r>
          <w:r w:rsidRPr="00BC21EB">
            <w:rPr>
              <w:b/>
              <w:bCs/>
            </w:rPr>
            <w:t xml:space="preserve"> and MH Trained staff</w:t>
          </w:r>
          <w:r>
            <w:t xml:space="preserve">: to support relevant pupils in their care, including those most in need through use of personal plans.  </w:t>
          </w:r>
        </w:p>
        <w:p w14:paraId="4A16244E" w14:textId="00E81B3F" w:rsidR="00541BD7" w:rsidRDefault="00541BD7" w:rsidP="00541BD7">
          <w:pPr>
            <w:pStyle w:val="SETbodytext"/>
            <w:spacing w:line="276" w:lineRule="auto"/>
          </w:pPr>
          <w:r w:rsidRPr="00BC21EB">
            <w:rPr>
              <w:b/>
              <w:bCs/>
            </w:rPr>
            <w:t>All staff</w:t>
          </w:r>
          <w:r>
            <w:t xml:space="preserve">: to be vigilant of all behaviours which may indicate that a pupil </w:t>
          </w:r>
          <w:proofErr w:type="gramStart"/>
          <w:r>
            <w:t>is in need of</w:t>
          </w:r>
          <w:proofErr w:type="gramEnd"/>
          <w:r>
            <w:t xml:space="preserve"> support and refer as appropriate to the relevant colleague.</w:t>
          </w:r>
        </w:p>
        <w:p w14:paraId="4E7BAD16" w14:textId="77777777" w:rsidR="00541BD7" w:rsidRDefault="00541BD7" w:rsidP="00541BD7">
          <w:pPr>
            <w:pStyle w:val="SETbodytext"/>
            <w:spacing w:line="276" w:lineRule="auto"/>
          </w:pPr>
          <w:r>
            <w:t>All staff will have regular training around mental health issues and identified staff will have further in-depth training to suit their role.</w:t>
          </w:r>
        </w:p>
        <w:p w14:paraId="79ABFC48" w14:textId="77777777" w:rsidR="00541BD7" w:rsidRDefault="00541BD7" w:rsidP="00541BD7">
          <w:pPr>
            <w:pStyle w:val="SETbodytext"/>
            <w:spacing w:line="276" w:lineRule="auto"/>
          </w:pPr>
          <w:r>
            <w:t xml:space="preserve">If there is a concern that the student is high risk or in danger of </w:t>
          </w:r>
          <w:r>
            <w:t xml:space="preserve">immediate harm, the academy’s safeguarding procedures will be followed. </w:t>
          </w:r>
        </w:p>
        <w:p w14:paraId="55FA4772" w14:textId="77777777" w:rsidR="00541BD7" w:rsidRDefault="00541BD7" w:rsidP="00541BD7">
          <w:pPr>
            <w:pStyle w:val="SETbodytext"/>
            <w:spacing w:line="276" w:lineRule="auto"/>
          </w:pPr>
          <w:r>
            <w:t xml:space="preserve">If the pupil presents a high-risk medical emergency, relevant procedures will be followed, including involving the emergency services if necessary. </w:t>
          </w:r>
        </w:p>
        <w:p w14:paraId="7233E22A" w14:textId="77777777" w:rsidR="00541BD7" w:rsidRDefault="00541BD7" w:rsidP="00541BD7">
          <w:pPr>
            <w:pStyle w:val="SETDocumentHeading"/>
          </w:pPr>
        </w:p>
        <w:p w14:paraId="507637AB" w14:textId="4634C9F0" w:rsidR="00541BD7" w:rsidRPr="001671AD" w:rsidRDefault="00541BD7" w:rsidP="00541BD7">
          <w:pPr>
            <w:pStyle w:val="SETDocumentHeading"/>
          </w:pPr>
          <w:r w:rsidRPr="001671AD">
            <w:t xml:space="preserve">Teaching about </w:t>
          </w:r>
          <w:r>
            <w:t>M</w:t>
          </w:r>
          <w:r w:rsidRPr="001671AD">
            <w:t xml:space="preserve">ental </w:t>
          </w:r>
          <w:r>
            <w:t>H</w:t>
          </w:r>
          <w:r w:rsidRPr="001671AD">
            <w:t xml:space="preserve">ealth </w:t>
          </w:r>
        </w:p>
        <w:p w14:paraId="624281B2" w14:textId="77777777" w:rsidR="00541BD7" w:rsidRDefault="00541BD7" w:rsidP="00541BD7">
          <w:pPr>
            <w:pStyle w:val="SETbodytext"/>
            <w:spacing w:line="276" w:lineRule="auto"/>
          </w:pPr>
          <w:r>
            <w:t xml:space="preserve">The skills, knowledge and understanding our pupils need to keep themselves, and others, physically and mentally healthy and safe, are included as part of </w:t>
          </w:r>
          <w:r w:rsidRPr="006C56B8">
            <w:t>our PSHE</w:t>
          </w:r>
          <w:r>
            <w:t>/RSC</w:t>
          </w:r>
          <w:r w:rsidRPr="006C56B8">
            <w:t xml:space="preserve"> curriculum and </w:t>
          </w:r>
          <w:r>
            <w:t>other relevant support p</w:t>
          </w:r>
          <w:r w:rsidRPr="006C56B8">
            <w:t>rogramme</w:t>
          </w:r>
          <w:r>
            <w:t>s</w:t>
          </w:r>
          <w:r w:rsidRPr="006C56B8">
            <w:t>.</w:t>
          </w:r>
        </w:p>
        <w:p w14:paraId="2C767D0E" w14:textId="77777777" w:rsidR="00541BD7" w:rsidRDefault="00541BD7" w:rsidP="00541BD7">
          <w:pPr>
            <w:pStyle w:val="SETbodytext"/>
            <w:spacing w:line="276" w:lineRule="auto"/>
          </w:pPr>
          <w:r>
            <w:t>We ensure that mental health is a key component in the relevant curriculum areas and has been designed using the very best resources. More importantly, the content and method of delivery are tailored to meet the needs of our academy.</w:t>
          </w:r>
        </w:p>
        <w:p w14:paraId="58A8516F" w14:textId="77777777" w:rsidR="00541BD7" w:rsidRDefault="00541BD7" w:rsidP="00541BD7">
          <w:pPr>
            <w:pStyle w:val="SETbodytext"/>
            <w:spacing w:line="276" w:lineRule="auto"/>
          </w:pPr>
          <w:r>
            <w:t>More broadly, the overall culture of our academy promotes positive relationships and is ‘people-centred’.</w:t>
          </w:r>
        </w:p>
        <w:p w14:paraId="41F4287F" w14:textId="77777777" w:rsidR="002A0A00" w:rsidRDefault="002A0A00" w:rsidP="002A0A00">
          <w:pPr>
            <w:pStyle w:val="SETDocumentHeading"/>
          </w:pPr>
          <w:r>
            <w:t>Assessment &amp; Provision</w:t>
          </w:r>
        </w:p>
        <w:p w14:paraId="0C77344D" w14:textId="77777777" w:rsidR="002D1362" w:rsidRDefault="002A0A00" w:rsidP="00DD216B">
          <w:pPr>
            <w:pStyle w:val="SETbodytext"/>
            <w:spacing w:line="276" w:lineRule="auto"/>
          </w:pPr>
          <w:r>
            <w:t xml:space="preserve">Across our academy, we aim to ensure that our provision meets our needs, both through internal and external intervention. In broad terms </w:t>
          </w:r>
          <w:r w:rsidR="00DD216B">
            <w:t xml:space="preserve">the table below summarises how we see each level of need across our mental health work, in </w:t>
          </w:r>
          <w:r w:rsidR="00DD216B">
            <w:lastRenderedPageBreak/>
            <w:t xml:space="preserve">terms of basic descriptor of ‘assessment’, and subsequently, matching ‘provision’. </w:t>
          </w:r>
          <w:r w:rsidR="002D1362">
            <w:t>Please note that both aspects are more detailed than this, but this will give the reader some sense of our approach.</w:t>
          </w:r>
        </w:p>
        <w:p w14:paraId="3110F65F" w14:textId="6635528D" w:rsidR="00DD216B" w:rsidRPr="00A92C2C" w:rsidRDefault="002D1362" w:rsidP="00A92C2C">
          <w:pPr>
            <w:pStyle w:val="SETbodytext"/>
            <w:spacing w:line="276" w:lineRule="auto"/>
          </w:pPr>
          <w:r w:rsidRPr="00A92C2C">
            <w:t xml:space="preserve">Only appropriately trained professionals should attempt to make a diagnosis of a mental health problem. However, our staff are well placed to observe children day-to-day and identify those whose behaviour suggests that they may be experiencing an emotional or mental health problem or be at risk of developing one. </w:t>
          </w:r>
        </w:p>
        <w:p w14:paraId="4ADCC97E" w14:textId="77777777" w:rsidR="002D1362" w:rsidRDefault="002D1362" w:rsidP="00DD216B">
          <w:pPr>
            <w:pStyle w:val="SETbodytext"/>
            <w:spacing w:line="276" w:lineRule="auto"/>
          </w:pPr>
        </w:p>
        <w:tbl>
          <w:tblPr>
            <w:tblStyle w:val="TableGrid"/>
            <w:tblW w:w="0" w:type="auto"/>
            <w:tblLook w:val="04A0" w:firstRow="1" w:lastRow="0" w:firstColumn="1" w:lastColumn="0" w:noHBand="0" w:noVBand="1"/>
          </w:tblPr>
          <w:tblGrid>
            <w:gridCol w:w="772"/>
            <w:gridCol w:w="1475"/>
            <w:gridCol w:w="2055"/>
          </w:tblGrid>
          <w:tr w:rsidR="00DD216B" w14:paraId="304AAC67" w14:textId="77777777" w:rsidTr="00D50BD5">
            <w:tc>
              <w:tcPr>
                <w:tcW w:w="1271" w:type="dxa"/>
              </w:tcPr>
              <w:p w14:paraId="3EB369D7" w14:textId="2E373E7E" w:rsidR="00DD216B" w:rsidRPr="00DD216B" w:rsidRDefault="00DD216B" w:rsidP="00DD216B">
                <w:pPr>
                  <w:pStyle w:val="SETbodytext"/>
                  <w:spacing w:line="276" w:lineRule="auto"/>
                  <w:jc w:val="center"/>
                  <w:rPr>
                    <w:b/>
                    <w:bCs/>
                  </w:rPr>
                </w:pPr>
                <w:r w:rsidRPr="00DD216B">
                  <w:rPr>
                    <w:b/>
                    <w:bCs/>
                  </w:rPr>
                  <w:t>Level of Need</w:t>
                </w:r>
              </w:p>
            </w:tc>
            <w:tc>
              <w:tcPr>
                <w:tcW w:w="3544" w:type="dxa"/>
              </w:tcPr>
              <w:p w14:paraId="03F022B8" w14:textId="33643EE1" w:rsidR="00DD216B" w:rsidRPr="00DD216B" w:rsidRDefault="00DD216B" w:rsidP="00DD216B">
                <w:pPr>
                  <w:pStyle w:val="SETbodytext"/>
                  <w:spacing w:line="276" w:lineRule="auto"/>
                  <w:jc w:val="center"/>
                  <w:rPr>
                    <w:b/>
                    <w:bCs/>
                  </w:rPr>
                </w:pPr>
                <w:r w:rsidRPr="00DD216B">
                  <w:rPr>
                    <w:b/>
                    <w:bCs/>
                  </w:rPr>
                  <w:t>Assessment of Mental Health</w:t>
                </w:r>
              </w:p>
            </w:tc>
            <w:tc>
              <w:tcPr>
                <w:tcW w:w="4508" w:type="dxa"/>
              </w:tcPr>
              <w:p w14:paraId="2E709681" w14:textId="4E47C438" w:rsidR="00DD216B" w:rsidRPr="00DD216B" w:rsidRDefault="00DD216B" w:rsidP="00DD216B">
                <w:pPr>
                  <w:pStyle w:val="SETbodytext"/>
                  <w:spacing w:line="276" w:lineRule="auto"/>
                  <w:jc w:val="center"/>
                  <w:rPr>
                    <w:b/>
                    <w:bCs/>
                  </w:rPr>
                </w:pPr>
                <w:r w:rsidRPr="00DD216B">
                  <w:rPr>
                    <w:b/>
                    <w:bCs/>
                  </w:rPr>
                  <w:t>Provision offered/available</w:t>
                </w:r>
              </w:p>
            </w:tc>
          </w:tr>
          <w:tr w:rsidR="00DD216B" w14:paraId="4EC45C2D" w14:textId="77777777" w:rsidTr="00D50BD5">
            <w:tc>
              <w:tcPr>
                <w:tcW w:w="1271" w:type="dxa"/>
              </w:tcPr>
              <w:p w14:paraId="3BC4C795" w14:textId="1074A270" w:rsidR="00DD216B" w:rsidRDefault="00DD216B" w:rsidP="00DD216B">
                <w:pPr>
                  <w:pStyle w:val="SETbodytext"/>
                  <w:spacing w:line="276" w:lineRule="auto"/>
                  <w:jc w:val="center"/>
                </w:pPr>
                <w:r>
                  <w:t>1</w:t>
                </w:r>
              </w:p>
            </w:tc>
            <w:tc>
              <w:tcPr>
                <w:tcW w:w="3544" w:type="dxa"/>
              </w:tcPr>
              <w:p w14:paraId="072962A5" w14:textId="3903C129" w:rsidR="00DD216B" w:rsidRPr="00DD216B" w:rsidRDefault="00DD216B" w:rsidP="00DD216B">
                <w:pPr>
                  <w:pStyle w:val="SETbodytext"/>
                  <w:spacing w:line="276" w:lineRule="auto"/>
                  <w:jc w:val="left"/>
                </w:pPr>
                <w:r w:rsidRPr="00DD216B">
                  <w:t>Pupil exhibits a ‘normal’ range of emotions, displaying expected levels of resilience to life issues.</w:t>
                </w:r>
              </w:p>
            </w:tc>
            <w:tc>
              <w:tcPr>
                <w:tcW w:w="4508" w:type="dxa"/>
              </w:tcPr>
              <w:p w14:paraId="59B9FA4E" w14:textId="12154CB6" w:rsidR="00DD216B" w:rsidRPr="00DD216B" w:rsidRDefault="00DD216B" w:rsidP="00DD216B">
                <w:pPr>
                  <w:pStyle w:val="SETbodytext"/>
                  <w:spacing w:line="276" w:lineRule="auto"/>
                  <w:jc w:val="left"/>
                </w:pPr>
                <w:r>
                  <w:t>Pupil is supported by whole-school processes within the</w:t>
                </w:r>
                <w:r w:rsidRPr="00DD216B">
                  <w:t xml:space="preserve"> pastoral system.</w:t>
                </w:r>
                <w:r>
                  <w:t xml:space="preserve"> This is deemed sufficient for this pupil.</w:t>
                </w:r>
              </w:p>
            </w:tc>
          </w:tr>
          <w:tr w:rsidR="00DD216B" w14:paraId="43D9AA70" w14:textId="77777777" w:rsidTr="00D50BD5">
            <w:tc>
              <w:tcPr>
                <w:tcW w:w="1271" w:type="dxa"/>
              </w:tcPr>
              <w:p w14:paraId="5E10FC05" w14:textId="658855B6" w:rsidR="00DD216B" w:rsidRDefault="00DD216B" w:rsidP="00DD216B">
                <w:pPr>
                  <w:pStyle w:val="SETbodytext"/>
                  <w:spacing w:line="276" w:lineRule="auto"/>
                  <w:jc w:val="center"/>
                </w:pPr>
                <w:r>
                  <w:t>2</w:t>
                </w:r>
              </w:p>
            </w:tc>
            <w:tc>
              <w:tcPr>
                <w:tcW w:w="3544" w:type="dxa"/>
              </w:tcPr>
              <w:p w14:paraId="4CA12535" w14:textId="23B2332C" w:rsidR="00DD216B" w:rsidRPr="00DD216B" w:rsidRDefault="00DD216B" w:rsidP="00DD216B">
                <w:pPr>
                  <w:pStyle w:val="SETbodytext"/>
                  <w:spacing w:line="276" w:lineRule="auto"/>
                  <w:jc w:val="left"/>
                </w:pPr>
                <w:r w:rsidRPr="00DD216B">
                  <w:t xml:space="preserve">Pupil exhibits a ‘normal’ range of emotions on most occasions, </w:t>
                </w:r>
                <w:r w:rsidRPr="00DD216B">
                  <w:t>but emotion</w:t>
                </w:r>
                <w:r>
                  <w:t xml:space="preserve"> </w:t>
                </w:r>
                <w:r w:rsidRPr="00DD216B">
                  <w:t>/</w:t>
                </w:r>
                <w:r>
                  <w:t xml:space="preserve"> </w:t>
                </w:r>
                <w:r w:rsidRPr="00DD216B">
                  <w:t>mood peaks and</w:t>
                </w:r>
                <w:r>
                  <w:t xml:space="preserve"> </w:t>
                </w:r>
                <w:r w:rsidRPr="00DD216B">
                  <w:t>/</w:t>
                </w:r>
                <w:r>
                  <w:t xml:space="preserve"> </w:t>
                </w:r>
                <w:r w:rsidRPr="00DD216B">
                  <w:t xml:space="preserve">or troughs </w:t>
                </w:r>
                <w:r>
                  <w:t xml:space="preserve">are </w:t>
                </w:r>
                <w:r w:rsidRPr="00DD216B">
                  <w:t>observed</w:t>
                </w:r>
                <w:r>
                  <w:t>.</w:t>
                </w:r>
              </w:p>
            </w:tc>
            <w:tc>
              <w:tcPr>
                <w:tcW w:w="4508" w:type="dxa"/>
              </w:tcPr>
              <w:p w14:paraId="5D1D307A" w14:textId="5FEE401C" w:rsidR="00DD216B" w:rsidRPr="00DD216B" w:rsidRDefault="00D50BD5" w:rsidP="00D50BD5">
                <w:pPr>
                  <w:pStyle w:val="SETbodytext"/>
                  <w:spacing w:line="276" w:lineRule="auto"/>
                  <w:jc w:val="left"/>
                </w:pPr>
                <w:r>
                  <w:t>Pupil may receive some a</w:t>
                </w:r>
                <w:r w:rsidR="00DD216B" w:rsidRPr="00DD216B">
                  <w:t xml:space="preserve">dditional </w:t>
                </w:r>
                <w:r>
                  <w:t xml:space="preserve">identified </w:t>
                </w:r>
                <w:r w:rsidR="00DD216B" w:rsidRPr="00DD216B">
                  <w:t xml:space="preserve">support </w:t>
                </w:r>
                <w:r>
                  <w:t xml:space="preserve">possibly either </w:t>
                </w:r>
                <w:r w:rsidR="00DD216B" w:rsidRPr="00DD216B">
                  <w:t>via pastoral system and</w:t>
                </w:r>
                <w:r>
                  <w:t>/or</w:t>
                </w:r>
                <w:r w:rsidR="00DD216B" w:rsidRPr="00DD216B">
                  <w:t xml:space="preserve"> trained </w:t>
                </w:r>
                <w:r>
                  <w:t xml:space="preserve">internal </w:t>
                </w:r>
                <w:r w:rsidR="00DD216B" w:rsidRPr="00DD216B">
                  <w:t xml:space="preserve">MH </w:t>
                </w:r>
                <w:r>
                  <w:t>trained staff</w:t>
                </w:r>
                <w:r w:rsidR="00DD216B" w:rsidRPr="00DD216B">
                  <w:t>.</w:t>
                </w:r>
              </w:p>
            </w:tc>
          </w:tr>
          <w:tr w:rsidR="00DD216B" w14:paraId="23F3B4BA" w14:textId="77777777" w:rsidTr="00D50BD5">
            <w:tc>
              <w:tcPr>
                <w:tcW w:w="1271" w:type="dxa"/>
              </w:tcPr>
              <w:p w14:paraId="106C56AB" w14:textId="3A4D1BB5" w:rsidR="00DD216B" w:rsidRDefault="00DD216B" w:rsidP="00DD216B">
                <w:pPr>
                  <w:pStyle w:val="SETbodytext"/>
                  <w:spacing w:line="276" w:lineRule="auto"/>
                  <w:jc w:val="center"/>
                </w:pPr>
                <w:r>
                  <w:t>3</w:t>
                </w:r>
              </w:p>
            </w:tc>
            <w:tc>
              <w:tcPr>
                <w:tcW w:w="3544" w:type="dxa"/>
              </w:tcPr>
              <w:p w14:paraId="274598A4" w14:textId="6AF7BEBC" w:rsidR="00DD216B" w:rsidRPr="00DD216B" w:rsidRDefault="00DD216B" w:rsidP="00DD216B">
                <w:pPr>
                  <w:pStyle w:val="SETbodytext"/>
                  <w:spacing w:line="276" w:lineRule="auto"/>
                  <w:jc w:val="left"/>
                </w:pPr>
                <w:r>
                  <w:t>Pupil exhibits a r</w:t>
                </w:r>
                <w:r w:rsidRPr="00DD216B">
                  <w:t>egular inability to cope with issues thus causing impact on school life</w:t>
                </w:r>
                <w:r>
                  <w:t>.</w:t>
                </w:r>
              </w:p>
            </w:tc>
            <w:tc>
              <w:tcPr>
                <w:tcW w:w="4508" w:type="dxa"/>
              </w:tcPr>
              <w:p w14:paraId="33FDA019" w14:textId="15816236" w:rsidR="00DD216B" w:rsidRPr="00DD216B" w:rsidRDefault="00D50BD5" w:rsidP="00D50BD5">
                <w:pPr>
                  <w:pStyle w:val="SETbodytext"/>
                  <w:spacing w:line="276" w:lineRule="auto"/>
                  <w:jc w:val="left"/>
                </w:pPr>
                <w:r>
                  <w:t>Pupil will receive ad</w:t>
                </w:r>
                <w:r w:rsidR="00DD216B" w:rsidRPr="00DD216B">
                  <w:t xml:space="preserve">ditional </w:t>
                </w:r>
                <w:r>
                  <w:t>identified support via trained staff in-school and possibly also have external support, e.g. external counsellor.</w:t>
                </w:r>
              </w:p>
            </w:tc>
          </w:tr>
          <w:tr w:rsidR="00DD216B" w14:paraId="4A061EB5" w14:textId="77777777" w:rsidTr="00D50BD5">
            <w:tc>
              <w:tcPr>
                <w:tcW w:w="1271" w:type="dxa"/>
              </w:tcPr>
              <w:p w14:paraId="57690EA6" w14:textId="3B2CBA82" w:rsidR="00DD216B" w:rsidRDefault="00DD216B" w:rsidP="00DD216B">
                <w:pPr>
                  <w:pStyle w:val="SETbodytext"/>
                  <w:spacing w:line="276" w:lineRule="auto"/>
                  <w:jc w:val="center"/>
                </w:pPr>
                <w:r>
                  <w:t>4</w:t>
                </w:r>
              </w:p>
            </w:tc>
            <w:tc>
              <w:tcPr>
                <w:tcW w:w="3544" w:type="dxa"/>
              </w:tcPr>
              <w:p w14:paraId="7463D04A" w14:textId="72604C2C" w:rsidR="00DD216B" w:rsidRPr="00DD216B" w:rsidRDefault="00DD216B" w:rsidP="00DD216B">
                <w:pPr>
                  <w:pStyle w:val="SETbodytext"/>
                  <w:spacing w:line="276" w:lineRule="auto"/>
                  <w:jc w:val="left"/>
                </w:pPr>
                <w:r>
                  <w:t>Pupil has a d</w:t>
                </w:r>
                <w:r w:rsidRPr="00DD216B">
                  <w:t>iagnosed mental health concern, such as anxiety</w:t>
                </w:r>
                <w:r w:rsidR="00D50BD5">
                  <w:t xml:space="preserve"> or</w:t>
                </w:r>
                <w:r w:rsidRPr="00DD216B">
                  <w:t xml:space="preserve"> depression</w:t>
                </w:r>
                <w:r>
                  <w:t>.</w:t>
                </w:r>
              </w:p>
            </w:tc>
            <w:tc>
              <w:tcPr>
                <w:tcW w:w="4508" w:type="dxa"/>
              </w:tcPr>
              <w:p w14:paraId="343AACDB" w14:textId="61F5B94D" w:rsidR="00DD216B" w:rsidRPr="00DD216B" w:rsidRDefault="00D50BD5" w:rsidP="00D50BD5">
                <w:pPr>
                  <w:pStyle w:val="SETbodytext"/>
                  <w:spacing w:line="276" w:lineRule="auto"/>
                  <w:jc w:val="left"/>
                </w:pPr>
                <w:r>
                  <w:t>Pupil will be receiving external support, e.g. CAMHS, and school will support pupil in line with the external intervention.</w:t>
                </w:r>
              </w:p>
            </w:tc>
          </w:tr>
        </w:tbl>
        <w:p w14:paraId="657FC8B9" w14:textId="77777777" w:rsidR="00DD216B" w:rsidRDefault="00DD216B" w:rsidP="00DD216B">
          <w:pPr>
            <w:pStyle w:val="SETbodytext"/>
            <w:spacing w:line="276" w:lineRule="auto"/>
          </w:pPr>
        </w:p>
        <w:p w14:paraId="6AAD41A4" w14:textId="48DF60F5" w:rsidR="00EE31EA" w:rsidRDefault="00EE31EA" w:rsidP="00EE31EA">
          <w:pPr>
            <w:pStyle w:val="SETDocumentHeading"/>
          </w:pPr>
          <w:r>
            <w:t>Warning Signs</w:t>
          </w:r>
        </w:p>
        <w:p w14:paraId="1CB7BC5C" w14:textId="6218A07E" w:rsidR="00EE31EA" w:rsidRDefault="00EE31EA" w:rsidP="00EE31EA">
          <w:pPr>
            <w:pStyle w:val="SETbodytext"/>
          </w:pPr>
          <w:r w:rsidRPr="00EE31EA">
            <w:t xml:space="preserve">Signs can be varied and </w:t>
          </w:r>
          <w:proofErr w:type="gramStart"/>
          <w:r w:rsidRPr="00EE31EA">
            <w:t>similar to</w:t>
          </w:r>
          <w:proofErr w:type="gramEnd"/>
          <w:r w:rsidRPr="00EE31EA">
            <w:t xml:space="preserve"> signs of any number of issues</w:t>
          </w:r>
          <w:r>
            <w:t>,</w:t>
          </w:r>
          <w:r w:rsidRPr="00EE31EA">
            <w:t xml:space="preserve"> but can generally include: </w:t>
          </w:r>
        </w:p>
        <w:p w14:paraId="5BCC636D" w14:textId="77777777" w:rsidR="00EE31EA" w:rsidRPr="00EE31EA" w:rsidRDefault="00EE31EA" w:rsidP="00EE31EA">
          <w:pPr>
            <w:pStyle w:val="SETbulleting"/>
          </w:pPr>
          <w:r w:rsidRPr="00EE31EA">
            <w:t xml:space="preserve">inability to cope with daily tasks </w:t>
          </w:r>
        </w:p>
        <w:p w14:paraId="4B0F42D6" w14:textId="77777777" w:rsidR="00EE31EA" w:rsidRPr="00EE31EA" w:rsidRDefault="00EE31EA" w:rsidP="00EE31EA">
          <w:pPr>
            <w:pStyle w:val="SETbulleting"/>
          </w:pPr>
          <w:r w:rsidRPr="00EE31EA">
            <w:t xml:space="preserve">social withdrawal </w:t>
          </w:r>
        </w:p>
        <w:p w14:paraId="2383D759" w14:textId="77777777" w:rsidR="00EE31EA" w:rsidRPr="00EE31EA" w:rsidRDefault="00EE31EA" w:rsidP="00EE31EA">
          <w:pPr>
            <w:pStyle w:val="SETbulleting"/>
          </w:pPr>
          <w:r w:rsidRPr="00EE31EA">
            <w:t xml:space="preserve">dramatic changes in eating/sleeping habits </w:t>
          </w:r>
        </w:p>
        <w:p w14:paraId="13E92F60" w14:textId="77777777" w:rsidR="00EE31EA" w:rsidRPr="00EE31EA" w:rsidRDefault="00EE31EA" w:rsidP="00EE31EA">
          <w:pPr>
            <w:pStyle w:val="SETbulleting"/>
          </w:pPr>
          <w:r w:rsidRPr="00EE31EA">
            <w:lastRenderedPageBreak/>
            <w:t xml:space="preserve">feeling anxious </w:t>
          </w:r>
        </w:p>
        <w:p w14:paraId="73CB38A2" w14:textId="77777777" w:rsidR="00EE31EA" w:rsidRPr="00EE31EA" w:rsidRDefault="00EE31EA" w:rsidP="00EE31EA">
          <w:pPr>
            <w:pStyle w:val="SETbulleting"/>
          </w:pPr>
          <w:r w:rsidRPr="00EE31EA">
            <w:t xml:space="preserve">substance misuse </w:t>
          </w:r>
        </w:p>
        <w:p w14:paraId="564898FC" w14:textId="77777777" w:rsidR="00EE31EA" w:rsidRPr="00EE31EA" w:rsidRDefault="00EE31EA" w:rsidP="00EE31EA">
          <w:pPr>
            <w:pStyle w:val="SETbulleting"/>
          </w:pPr>
          <w:r w:rsidRPr="00EE31EA">
            <w:t xml:space="preserve">thoughts or actions around self-harm </w:t>
          </w:r>
        </w:p>
        <w:p w14:paraId="3A21D862" w14:textId="77777777" w:rsidR="00EE31EA" w:rsidRPr="00EE31EA" w:rsidRDefault="00EE31EA" w:rsidP="00EE31EA">
          <w:pPr>
            <w:pStyle w:val="SETbodytext"/>
            <w:rPr>
              <w:color w:val="000000"/>
            </w:rPr>
          </w:pPr>
        </w:p>
        <w:p w14:paraId="01E8263F" w14:textId="77777777" w:rsidR="00EE31EA" w:rsidRDefault="00EE31EA" w:rsidP="00EE31EA">
          <w:pPr>
            <w:pStyle w:val="SETbodytext"/>
            <w:spacing w:line="276" w:lineRule="auto"/>
          </w:pPr>
          <w:r>
            <w:t>Staff may become aware of warning signs which indicate a student is experiencing mental health or emotional wellbeing issues. These warning signs will always be taken seriously and staff observing any of these warning signs will alert relevant colleagues, and we will refer to external services if appropriate.</w:t>
          </w:r>
        </w:p>
        <w:p w14:paraId="5E3558D7" w14:textId="586A22AF" w:rsidR="00EE31EA" w:rsidRDefault="00EE31EA" w:rsidP="00EE31EA">
          <w:pPr>
            <w:pStyle w:val="SETbodytext"/>
            <w:spacing w:line="276" w:lineRule="auto"/>
          </w:pPr>
          <w:r>
            <w:t>Where a disclosure is made to staff, our safeguarding procedures, including confidentiality rules, will apply as stated in our Safeguarding Policy.</w:t>
          </w:r>
        </w:p>
        <w:p w14:paraId="2E2AB398" w14:textId="77777777" w:rsidR="00EE31EA" w:rsidRDefault="00EE31EA" w:rsidP="00EE31EA">
          <w:pPr>
            <w:pStyle w:val="SETbodytext"/>
            <w:spacing w:line="276" w:lineRule="auto"/>
          </w:pPr>
        </w:p>
        <w:p w14:paraId="03606452" w14:textId="5FFD5107" w:rsidR="00086393" w:rsidRDefault="00086393" w:rsidP="00BC21EB">
          <w:pPr>
            <w:pStyle w:val="SETDocumentHeading"/>
          </w:pPr>
          <w:r w:rsidRPr="00B0079B">
            <w:t>Individual Plans</w:t>
          </w:r>
        </w:p>
        <w:p w14:paraId="1615E58D" w14:textId="6369DFBB" w:rsidR="00086393" w:rsidRDefault="00086393" w:rsidP="00A92C2C">
          <w:pPr>
            <w:pStyle w:val="SETbodytext"/>
            <w:spacing w:line="276" w:lineRule="auto"/>
          </w:pPr>
          <w:r>
            <w:t xml:space="preserve">When a pupil has been identified as having cause for concern, </w:t>
          </w:r>
          <w:r w:rsidR="00504821">
            <w:t xml:space="preserve">and/or </w:t>
          </w:r>
          <w:r>
            <w:t xml:space="preserve">has received a diagnosis of a mental health issue or is receiving support either through CAMHS or another organisation, it is recommended that an Individual Plan should be drawn up. The development of the plan should involve the pupil, parents, and relevant professionals. </w:t>
          </w:r>
        </w:p>
        <w:p w14:paraId="5728C156" w14:textId="77777777" w:rsidR="00086393" w:rsidRDefault="00086393" w:rsidP="00EE31EA">
          <w:pPr>
            <w:pStyle w:val="SETbodytext"/>
          </w:pPr>
          <w:r>
            <w:t>Suggested elements of this plan include:</w:t>
          </w:r>
        </w:p>
        <w:p w14:paraId="518DF342" w14:textId="77777777" w:rsidR="00086393" w:rsidRPr="001671AD" w:rsidRDefault="00086393" w:rsidP="00EE31EA">
          <w:pPr>
            <w:pStyle w:val="SETbulleting"/>
          </w:pPr>
          <w:r w:rsidRPr="001671AD">
            <w:t>Details of the pupil’s situation/condition/diagnosis</w:t>
          </w:r>
        </w:p>
        <w:p w14:paraId="4DB9FDD9" w14:textId="77777777" w:rsidR="00086393" w:rsidRPr="001671AD" w:rsidRDefault="00086393" w:rsidP="00EE31EA">
          <w:pPr>
            <w:pStyle w:val="SETbulleting"/>
          </w:pPr>
          <w:r w:rsidRPr="001671AD">
            <w:t xml:space="preserve">Special requirements or strategies, and necessary precautions </w:t>
          </w:r>
        </w:p>
        <w:p w14:paraId="734C439F" w14:textId="657E962A" w:rsidR="00086393" w:rsidRPr="001671AD" w:rsidRDefault="00086393" w:rsidP="00EE31EA">
          <w:pPr>
            <w:pStyle w:val="SETbulleting"/>
          </w:pPr>
          <w:r w:rsidRPr="001671AD">
            <w:t>Medication and any side effects</w:t>
          </w:r>
          <w:r w:rsidR="00504821">
            <w:t xml:space="preserve"> (if relevant)</w:t>
          </w:r>
        </w:p>
        <w:p w14:paraId="4FCB2A24" w14:textId="77777777" w:rsidR="00086393" w:rsidRPr="001671AD" w:rsidRDefault="00086393" w:rsidP="00EE31EA">
          <w:pPr>
            <w:pStyle w:val="SETbulleting"/>
          </w:pPr>
          <w:r w:rsidRPr="001671AD">
            <w:t>Who to contact in an emergency</w:t>
          </w:r>
        </w:p>
        <w:p w14:paraId="401C78D3" w14:textId="77777777" w:rsidR="00086393" w:rsidRDefault="00086393" w:rsidP="00EE31EA">
          <w:pPr>
            <w:pStyle w:val="SETbulleting"/>
          </w:pPr>
          <w:r w:rsidRPr="001671AD">
            <w:t>The role the school and specific staff</w:t>
          </w:r>
        </w:p>
        <w:p w14:paraId="3F5C4562" w14:textId="77777777" w:rsidR="00504821" w:rsidRDefault="00504821" w:rsidP="00086393">
          <w:pPr>
            <w:spacing w:after="0" w:line="360" w:lineRule="auto"/>
            <w:rPr>
              <w:rFonts w:ascii="Century Gothic" w:hAnsi="Century Gothic"/>
            </w:rPr>
          </w:pPr>
        </w:p>
        <w:p w14:paraId="1BE707D5" w14:textId="444D8857" w:rsidR="00504821" w:rsidRDefault="00504821" w:rsidP="00504821">
          <w:pPr>
            <w:pStyle w:val="SETDocumentHeading"/>
          </w:pPr>
          <w:r>
            <w:t xml:space="preserve">Referrals and Working with External Providers </w:t>
          </w:r>
        </w:p>
        <w:p w14:paraId="4621C8FC" w14:textId="3D9EE65A" w:rsidR="00504821" w:rsidRDefault="00A92C2C" w:rsidP="00A92C2C">
          <w:pPr>
            <w:pStyle w:val="SETbodytext"/>
            <w:spacing w:line="276" w:lineRule="auto"/>
          </w:pPr>
          <w:r>
            <w:t xml:space="preserve">When our staff have ‘assessed’ need as best they can, they will determine if additional support and expertise is needed beyond the work of our trained staff within our academy. This may occur by advising parents to visit their GP or making a referral ourselves. </w:t>
          </w:r>
          <w:r w:rsidR="00504821">
            <w:t>Our staff work closely with external services</w:t>
          </w:r>
          <w:r w:rsidR="00A72A85">
            <w:t>, such as the NHS funded MHST programme,</w:t>
          </w:r>
          <w:r w:rsidR="00504821">
            <w:t xml:space="preserve"> in supporting the </w:t>
          </w:r>
          <w:r w:rsidR="00504821" w:rsidRPr="00C73269">
            <w:t xml:space="preserve">emotional and mental health needs of </w:t>
          </w:r>
          <w:r w:rsidR="00504821">
            <w:t>pupils</w:t>
          </w:r>
          <w:r>
            <w:t>,</w:t>
          </w:r>
          <w:r w:rsidR="00504821">
            <w:t xml:space="preserve"> </w:t>
          </w:r>
          <w:r w:rsidR="00504821" w:rsidRPr="00A92C2C">
            <w:rPr>
              <w:b/>
              <w:bCs/>
            </w:rPr>
            <w:t xml:space="preserve">but it is important to note that external services quite often make the ultimate decision on what support is provided, including CAMHS. </w:t>
          </w:r>
          <w:r w:rsidR="00504821">
            <w:t>Even if parents and/or school may wish for more intervention, CAMHS will make that decision based on their own assessment of need and their capacity to intervene.</w:t>
          </w:r>
        </w:p>
        <w:p w14:paraId="03A465E7" w14:textId="1443CD58" w:rsidR="00A92C2C" w:rsidRPr="00504821" w:rsidRDefault="00504821" w:rsidP="00A92C2C">
          <w:pPr>
            <w:pStyle w:val="SETbodytext"/>
          </w:pPr>
          <w:r>
            <w:t xml:space="preserve"> </w:t>
          </w:r>
        </w:p>
        <w:p w14:paraId="54E60637" w14:textId="50C688DB" w:rsidR="00A92C2C" w:rsidRPr="00504821" w:rsidRDefault="00A92C2C" w:rsidP="00A92C2C">
          <w:pPr>
            <w:pStyle w:val="SETDocumentHeading"/>
          </w:pPr>
          <w:r w:rsidRPr="00504821">
            <w:t>Working with parents/carers</w:t>
          </w:r>
        </w:p>
        <w:p w14:paraId="5A63CC7E" w14:textId="4F6A6342" w:rsidR="00A2249F" w:rsidRDefault="00A92C2C" w:rsidP="00A92C2C">
          <w:pPr>
            <w:pStyle w:val="SETbodytext"/>
            <w:spacing w:line="276" w:lineRule="auto"/>
          </w:pPr>
          <w:r w:rsidRPr="00504821">
            <w:lastRenderedPageBreak/>
            <w:t>We are mindful that for</w:t>
          </w:r>
          <w:r>
            <w:t xml:space="preserve"> </w:t>
          </w:r>
          <w:r w:rsidRPr="00504821">
            <w:t>a parent, hearing about their child’s issues can be upsetting and distressing. T</w:t>
          </w:r>
          <w:r w:rsidR="00A2249F">
            <w:t xml:space="preserve">herefore, we wish to work with all our parents where the mental health of a pupil needs supporting. Parents will be involved at every step ensuring that open lines of communication exist. It is important to note however, that some mental health issues faced by children are caused by home situations, including relationship with parents etc. Unfortunately, neglect and abuse at home does happen, which does affect the mental health of a child. Where our staff feel this is the case, our safeguarding procedures will be implemented, and relevant external services will be informed. The pupil’s welfare will always be our main priority.  </w:t>
          </w:r>
        </w:p>
        <w:p w14:paraId="295CDD41" w14:textId="6AA0D583" w:rsidR="00A2249F" w:rsidRDefault="00A92C2C" w:rsidP="00A92C2C">
          <w:pPr>
            <w:pStyle w:val="SETbodytext"/>
            <w:spacing w:line="276" w:lineRule="auto"/>
          </w:pPr>
          <w:r>
            <w:t xml:space="preserve">Signposting parents to other sources of information and support can be helpful in </w:t>
          </w:r>
          <w:r w:rsidR="00A2249F">
            <w:t>supporting their child. Academy staff will endeavour to ensure parents have information for any agency who may be able to support them around their child’s mental health.</w:t>
          </w:r>
        </w:p>
        <w:p w14:paraId="0E958A5A" w14:textId="77777777" w:rsidR="006C2DA5" w:rsidRDefault="006C2DA5" w:rsidP="00A92C2C">
          <w:pPr>
            <w:pStyle w:val="SETbodytext"/>
            <w:spacing w:line="276" w:lineRule="auto"/>
          </w:pPr>
        </w:p>
        <w:p w14:paraId="01272E78" w14:textId="25A5B7FA" w:rsidR="00A2249F" w:rsidRPr="00504821" w:rsidRDefault="00A2249F" w:rsidP="00A2249F">
          <w:pPr>
            <w:pStyle w:val="SETDocumentHeading"/>
          </w:pPr>
          <w:r w:rsidRPr="00504821">
            <w:t xml:space="preserve">Supporting Peers </w:t>
          </w:r>
        </w:p>
        <w:p w14:paraId="582B0F49" w14:textId="5C574737" w:rsidR="00A2249F" w:rsidRDefault="00A2249F" w:rsidP="00D46AE5">
          <w:pPr>
            <w:pStyle w:val="SETbodytext"/>
          </w:pPr>
          <w:r w:rsidRPr="00504821">
            <w:t xml:space="preserve">When a </w:t>
          </w:r>
          <w:r>
            <w:t>pupil</w:t>
          </w:r>
          <w:r w:rsidRPr="00504821">
            <w:t xml:space="preserve"> is suffering from mental health issues, it can be a difficult time for their friends who may want to support but do not know how. To keep peers safe, we will consider on a </w:t>
          </w:r>
          <w:r w:rsidR="00DA72FA" w:rsidRPr="00504821">
            <w:t>case-by-case</w:t>
          </w:r>
          <w:r w:rsidR="00DA72FA">
            <w:t xml:space="preserve"> </w:t>
          </w:r>
          <w:r w:rsidRPr="00504821">
            <w:t xml:space="preserve">basis which friends may need </w:t>
          </w:r>
          <w:r w:rsidRPr="00504821">
            <w:t xml:space="preserve">additional support. Support will be provided in one to one or group settings and will be guided by conversations by the </w:t>
          </w:r>
          <w:r w:rsidR="006C2DA5">
            <w:t>pupil</w:t>
          </w:r>
          <w:r w:rsidRPr="00504821">
            <w:t xml:space="preserve"> who is suffering and their parents</w:t>
          </w:r>
          <w:r w:rsidR="006C2DA5">
            <w:t>/carers</w:t>
          </w:r>
          <w:r w:rsidR="00D46AE5">
            <w:t>.</w:t>
          </w:r>
        </w:p>
        <w:p w14:paraId="78039831" w14:textId="6E98A4E1" w:rsidR="00D46AE5" w:rsidRDefault="00D46AE5">
          <w:pPr>
            <w:rPr>
              <w:rFonts w:ascii="Verdana" w:hAnsi="Verdana" w:cstheme="minorHAnsi"/>
              <w:color w:val="878787"/>
              <w:szCs w:val="24"/>
            </w:rPr>
          </w:pPr>
          <w:r>
            <w:br w:type="page"/>
          </w:r>
        </w:p>
        <w:p w14:paraId="011C6B52" w14:textId="77777777" w:rsidR="00D46AE5" w:rsidRDefault="00D46AE5" w:rsidP="00D46AE5">
          <w:pPr>
            <w:pStyle w:val="SETDocumentHeading"/>
          </w:pPr>
          <w:r>
            <w:lastRenderedPageBreak/>
            <w:t>Annex A: Academy Procedures</w:t>
          </w:r>
        </w:p>
        <w:p w14:paraId="5355AAD4" w14:textId="76DCA1A4" w:rsidR="00086393" w:rsidRDefault="00BB130C" w:rsidP="00EE31EA">
          <w:pPr>
            <w:pStyle w:val="Heading1"/>
            <w:rPr>
              <w:rFonts w:ascii="Century Gothic" w:hAnsi="Century Gothic"/>
            </w:rPr>
          </w:pPr>
          <w:r>
            <w:rPr>
              <w:noProof/>
            </w:rPr>
            <w:drawing>
              <wp:inline distT="0" distB="0" distL="0" distR="0" wp14:anchorId="0931F62F" wp14:editId="5264F4F0">
                <wp:extent cx="5057775" cy="3584546"/>
                <wp:effectExtent l="0" t="0" r="0" b="0"/>
                <wp:docPr id="2073402753" name="Picture 1" descr="A group of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02753" name="Picture 1" descr="A group of different colored squares&#10;&#10;Description automatically generated with medium confidence"/>
                        <pic:cNvPicPr/>
                      </pic:nvPicPr>
                      <pic:blipFill>
                        <a:blip r:embed="rId13"/>
                        <a:stretch>
                          <a:fillRect/>
                        </a:stretch>
                      </pic:blipFill>
                      <pic:spPr>
                        <a:xfrm>
                          <a:off x="0" y="0"/>
                          <a:ext cx="5061336" cy="3587069"/>
                        </a:xfrm>
                        <a:prstGeom prst="rect">
                          <a:avLst/>
                        </a:prstGeom>
                      </pic:spPr>
                    </pic:pic>
                  </a:graphicData>
                </a:graphic>
              </wp:inline>
            </w:drawing>
          </w:r>
        </w:p>
        <w:p w14:paraId="79D1BCF2" w14:textId="2AB925A4" w:rsidR="00AA0279" w:rsidRDefault="00AA0279" w:rsidP="00AA0279"/>
        <w:p w14:paraId="0C682D95" w14:textId="3A1395E8" w:rsidR="00AA0279" w:rsidRDefault="00AA0279" w:rsidP="00AA0279"/>
        <w:p w14:paraId="64A34098" w14:textId="1BE5DC52" w:rsidR="00AA0279" w:rsidRDefault="00AA0279" w:rsidP="00AA0279"/>
        <w:p w14:paraId="73C6BFCE" w14:textId="77777777" w:rsidR="00864694" w:rsidRDefault="00864694" w:rsidP="00AA0279"/>
        <w:p w14:paraId="13B04912" w14:textId="77777777" w:rsidR="00864694" w:rsidRDefault="00864694" w:rsidP="00AA0279"/>
        <w:p w14:paraId="03930D72" w14:textId="77777777" w:rsidR="007F5F4D" w:rsidRDefault="007F5F4D" w:rsidP="00AA0279"/>
        <w:p w14:paraId="17237C8D" w14:textId="77777777" w:rsidR="00B255B8" w:rsidRDefault="00B255B8" w:rsidP="00AA0279"/>
        <w:p w14:paraId="5F04112B" w14:textId="77777777" w:rsidR="00B255B8" w:rsidRDefault="00B255B8" w:rsidP="00AA0279"/>
        <w:p w14:paraId="745FA6BF" w14:textId="77777777" w:rsidR="007F5F4D" w:rsidRDefault="007F5F4D" w:rsidP="00AA0279"/>
        <w:p w14:paraId="7A22529A" w14:textId="77777777" w:rsidR="007F5F4D" w:rsidRDefault="007F5F4D" w:rsidP="00AA0279"/>
        <w:p w14:paraId="39D35E73" w14:textId="77777777" w:rsidR="007F5F4D" w:rsidRDefault="007F5F4D" w:rsidP="00AA0279"/>
        <w:p w14:paraId="2AA50307" w14:textId="77777777" w:rsidR="0035528A" w:rsidRDefault="0035528A" w:rsidP="00AA0279"/>
        <w:p w14:paraId="066C5FD1" w14:textId="77777777" w:rsidR="0035528A" w:rsidRDefault="0035528A" w:rsidP="00AA0279"/>
        <w:p w14:paraId="73B80A91" w14:textId="77777777" w:rsidR="0035528A" w:rsidRDefault="0035528A" w:rsidP="00AA0279"/>
        <w:p w14:paraId="4D334D8A" w14:textId="77777777" w:rsidR="0035528A" w:rsidRDefault="0035528A" w:rsidP="00AA0279"/>
        <w:p w14:paraId="616AD80A" w14:textId="77777777" w:rsidR="0035528A" w:rsidRDefault="0035528A" w:rsidP="00AA0279"/>
        <w:p w14:paraId="1A67B848" w14:textId="77777777" w:rsidR="0035528A" w:rsidRDefault="0035528A" w:rsidP="00AA0279"/>
        <w:p w14:paraId="790A27EC" w14:textId="5DBE60E6" w:rsidR="0035528A" w:rsidRPr="00AA0279" w:rsidRDefault="0035528A" w:rsidP="00AA0279">
          <w:pPr>
            <w:sectPr w:rsidR="0035528A" w:rsidRPr="00AA0279" w:rsidSect="00086393">
              <w:footerReference w:type="default" r:id="rId14"/>
              <w:type w:val="continuous"/>
              <w:pgSz w:w="11906" w:h="16838"/>
              <w:pgMar w:top="1440" w:right="1133" w:bottom="1135" w:left="1440" w:header="708" w:footer="708" w:gutter="0"/>
              <w:cols w:num="2" w:space="708"/>
              <w:docGrid w:linePitch="360"/>
            </w:sectPr>
          </w:pPr>
        </w:p>
        <w:p w14:paraId="7138A8C8" w14:textId="377B9496" w:rsidR="000B74E3" w:rsidRPr="00D46AE5" w:rsidRDefault="00416E7E" w:rsidP="00D46AE5">
          <w:pPr>
            <w:pStyle w:val="SETDocumentHeading"/>
          </w:pPr>
        </w:p>
      </w:sdtContent>
    </w:sdt>
    <w:p w14:paraId="68F32E23" w14:textId="77777777" w:rsidR="003B0EE1" w:rsidRDefault="003B0EE1">
      <w:pPr>
        <w:rPr>
          <w:rFonts w:ascii="Verdana" w:hAnsi="Verdana" w:cstheme="minorHAnsi"/>
          <w:color w:val="878787"/>
          <w:szCs w:val="24"/>
        </w:rPr>
      </w:pPr>
    </w:p>
    <w:p w14:paraId="7DC5A191" w14:textId="1752CF79" w:rsidR="000F570C" w:rsidRPr="000F570C" w:rsidRDefault="000F570C" w:rsidP="000B74E3">
      <w:pPr>
        <w:pStyle w:val="SETbodytext"/>
        <w:spacing w:before="120"/>
      </w:pPr>
    </w:p>
    <w:p w14:paraId="21D42A05" w14:textId="0E12FA0E" w:rsidR="002075EB" w:rsidRDefault="002075EB" w:rsidP="002075EB">
      <w:pPr>
        <w:spacing w:after="0"/>
        <w:jc w:val="both"/>
        <w:rPr>
          <w:szCs w:val="24"/>
        </w:rPr>
      </w:pPr>
    </w:p>
    <w:p w14:paraId="635CBC7C" w14:textId="21B6012D" w:rsidR="00F86C2D" w:rsidRPr="002075EB" w:rsidRDefault="00F86C2D" w:rsidP="002075EB">
      <w:pPr>
        <w:spacing w:after="0"/>
        <w:jc w:val="both"/>
        <w:rPr>
          <w:szCs w:val="24"/>
        </w:rPr>
      </w:pPr>
    </w:p>
    <w:p w14:paraId="77B7C380" w14:textId="6E540B86" w:rsidR="008C3EB6" w:rsidRDefault="008C3EB6" w:rsidP="0046507C">
      <w:pPr>
        <w:widowControl w:val="0"/>
        <w:autoSpaceDE w:val="0"/>
        <w:autoSpaceDN w:val="0"/>
        <w:adjustRightInd w:val="0"/>
        <w:spacing w:after="240" w:line="820" w:lineRule="atLeast"/>
        <w:rPr>
          <w:rFonts w:ascii="Arial" w:hAnsi="Arial" w:cs="Arial"/>
          <w:color w:val="622181" w:themeColor="accent6"/>
          <w:sz w:val="22"/>
        </w:rPr>
      </w:pPr>
    </w:p>
    <w:p w14:paraId="796185B0" w14:textId="350C032C" w:rsidR="00A347C0" w:rsidRDefault="00767EB1" w:rsidP="0046507C">
      <w:pPr>
        <w:widowControl w:val="0"/>
        <w:autoSpaceDE w:val="0"/>
        <w:autoSpaceDN w:val="0"/>
        <w:adjustRightInd w:val="0"/>
        <w:spacing w:after="240" w:line="820" w:lineRule="atLeast"/>
        <w:rPr>
          <w:rFonts w:ascii="Arial" w:hAnsi="Arial" w:cs="Arial"/>
          <w:color w:val="622181" w:themeColor="accent6"/>
          <w:sz w:val="22"/>
        </w:rPr>
      </w:pPr>
      <w:r w:rsidRPr="00595853">
        <w:rPr>
          <w:noProof/>
          <w:color w:val="1D2B4D"/>
          <w:lang w:eastAsia="en-GB"/>
        </w:rPr>
        <mc:AlternateContent>
          <mc:Choice Requires="wps">
            <w:drawing>
              <wp:anchor distT="0" distB="0" distL="114300" distR="114300" simplePos="0" relativeHeight="251658240" behindDoc="1" locked="0" layoutInCell="1" allowOverlap="1" wp14:anchorId="7857B280" wp14:editId="0BA5E314">
                <wp:simplePos x="0" y="0"/>
                <wp:positionH relativeFrom="margin">
                  <wp:posOffset>-899795</wp:posOffset>
                </wp:positionH>
                <wp:positionV relativeFrom="margin">
                  <wp:posOffset>-1082040</wp:posOffset>
                </wp:positionV>
                <wp:extent cx="7532176" cy="8412480"/>
                <wp:effectExtent l="0" t="0" r="0" b="0"/>
                <wp:wrapNone/>
                <wp:docPr id="11" name="Rectangle 11"/>
                <wp:cNvGraphicFramePr/>
                <a:graphic xmlns:a="http://schemas.openxmlformats.org/drawingml/2006/main">
                  <a:graphicData uri="http://schemas.microsoft.com/office/word/2010/wordprocessingShape">
                    <wps:wsp>
                      <wps:cNvSpPr/>
                      <wps:spPr>
                        <a:xfrm>
                          <a:off x="0" y="0"/>
                          <a:ext cx="7532176" cy="8412480"/>
                        </a:xfrm>
                        <a:prstGeom prst="rect">
                          <a:avLst/>
                        </a:prstGeom>
                        <a:solidFill>
                          <a:srgbClr val="F1F2F4"/>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DCC6C" id="Rectangle 11" o:spid="_x0000_s1026" style="position:absolute;margin-left:-70.85pt;margin-top:-85.2pt;width:593.1pt;height:66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" fillcolor="#f1f2f4" stroked="f" strokeweight="1pt">
                <w10:wrap anchorx="margin" anchory="margin"/>
              </v:rect>
            </w:pict>
          </mc:Fallback>
        </mc:AlternateContent>
      </w:r>
      <w:r w:rsidR="00A347C0">
        <w:rPr>
          <w:i/>
          <w:iCs/>
          <w:noProof/>
        </w:rPr>
        <w:drawing>
          <wp:anchor distT="0" distB="0" distL="114300" distR="114300" simplePos="0" relativeHeight="251658244" behindDoc="1" locked="0" layoutInCell="1" allowOverlap="1" wp14:anchorId="5DA1E1B1" wp14:editId="0E86B3A3">
            <wp:simplePos x="0" y="0"/>
            <wp:positionH relativeFrom="margin">
              <wp:posOffset>1260475</wp:posOffset>
            </wp:positionH>
            <wp:positionV relativeFrom="paragraph">
              <wp:posOffset>-328223</wp:posOffset>
            </wp:positionV>
            <wp:extent cx="3209925" cy="160210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09925" cy="1602105"/>
                    </a:xfrm>
                    <a:prstGeom prst="rect">
                      <a:avLst/>
                    </a:prstGeom>
                  </pic:spPr>
                </pic:pic>
              </a:graphicData>
            </a:graphic>
            <wp14:sizeRelH relativeFrom="page">
              <wp14:pctWidth>0</wp14:pctWidth>
            </wp14:sizeRelH>
            <wp14:sizeRelV relativeFrom="page">
              <wp14:pctHeight>0</wp14:pctHeight>
            </wp14:sizeRelV>
          </wp:anchor>
        </w:drawing>
      </w:r>
    </w:p>
    <w:p w14:paraId="5FD3F943" w14:textId="318C4B8B" w:rsidR="008C3EB6" w:rsidRDefault="008C3EB6" w:rsidP="0046507C">
      <w:pPr>
        <w:widowControl w:val="0"/>
        <w:autoSpaceDE w:val="0"/>
        <w:autoSpaceDN w:val="0"/>
        <w:adjustRightInd w:val="0"/>
        <w:spacing w:after="240" w:line="820" w:lineRule="atLeast"/>
        <w:rPr>
          <w:rFonts w:ascii="Arial" w:hAnsi="Arial" w:cs="Arial"/>
          <w:color w:val="622181" w:themeColor="accent6"/>
          <w:sz w:val="22"/>
        </w:rPr>
      </w:pPr>
    </w:p>
    <w:tbl>
      <w:tblPr>
        <w:tblpPr w:leftFromText="180" w:rightFromText="180" w:vertAnchor="text" w:horzAnchor="page" w:tblpX="1931" w:tblpY="476"/>
        <w:tblW w:w="9139" w:type="dxa"/>
        <w:tblCellMar>
          <w:left w:w="0" w:type="dxa"/>
          <w:right w:w="0" w:type="dxa"/>
        </w:tblCellMar>
        <w:tblLook w:val="04A0" w:firstRow="1" w:lastRow="0" w:firstColumn="1" w:lastColumn="0" w:noHBand="0" w:noVBand="1"/>
      </w:tblPr>
      <w:tblGrid>
        <w:gridCol w:w="4002"/>
        <w:gridCol w:w="1154"/>
        <w:gridCol w:w="3983"/>
      </w:tblGrid>
      <w:tr w:rsidR="00202925" w14:paraId="0DF3A3CE" w14:textId="77777777" w:rsidTr="00202925">
        <w:trPr>
          <w:trHeight w:val="1221"/>
        </w:trPr>
        <w:tc>
          <w:tcPr>
            <w:tcW w:w="4002" w:type="dxa"/>
            <w:tcBorders>
              <w:right w:val="single" w:sz="8" w:space="0" w:color="000000"/>
            </w:tcBorders>
            <w:tcMar>
              <w:top w:w="0" w:type="dxa"/>
              <w:left w:w="108" w:type="dxa"/>
              <w:bottom w:w="0" w:type="dxa"/>
              <w:right w:w="108" w:type="dxa"/>
            </w:tcMar>
            <w:hideMark/>
          </w:tcPr>
          <w:p w14:paraId="4287EAC7" w14:textId="11D1B4A6" w:rsidR="00202925" w:rsidRPr="00223AA4" w:rsidRDefault="00202925" w:rsidP="00202925">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Shaw Education Trust Head Office,</w:t>
            </w:r>
          </w:p>
          <w:p w14:paraId="7346A417" w14:textId="77777777" w:rsidR="00202925" w:rsidRPr="00223AA4" w:rsidRDefault="00202925" w:rsidP="00202925">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Kidsgrove Secondary School, Gloucester Road,</w:t>
            </w:r>
          </w:p>
          <w:p w14:paraId="7811F15A" w14:textId="77777777" w:rsidR="00202925" w:rsidRPr="00223AA4" w:rsidRDefault="00202925" w:rsidP="00202925">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Kidsgrove,</w:t>
            </w:r>
          </w:p>
          <w:p w14:paraId="6364F238" w14:textId="77777777" w:rsidR="00202925" w:rsidRPr="00223AA4" w:rsidRDefault="00202925" w:rsidP="00202925">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ST7 4DL</w:t>
            </w:r>
          </w:p>
        </w:tc>
        <w:tc>
          <w:tcPr>
            <w:tcW w:w="1154" w:type="dxa"/>
            <w:tcBorders>
              <w:left w:val="single" w:sz="8" w:space="0" w:color="000000"/>
            </w:tcBorders>
            <w:tcMar>
              <w:top w:w="0" w:type="dxa"/>
              <w:left w:w="108" w:type="dxa"/>
              <w:bottom w:w="0" w:type="dxa"/>
              <w:right w:w="108" w:type="dxa"/>
            </w:tcMar>
            <w:hideMark/>
          </w:tcPr>
          <w:p w14:paraId="32AD372B"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Twitter </w:t>
            </w:r>
          </w:p>
          <w:p w14:paraId="3A2A4AE2"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LinkedIn</w:t>
            </w:r>
          </w:p>
          <w:p w14:paraId="038786EA" w14:textId="77777777" w:rsidR="00202925" w:rsidRPr="00223AA4" w:rsidRDefault="00202925" w:rsidP="00202925">
            <w:pPr>
              <w:widowControl w:val="0"/>
              <w:spacing w:after="0"/>
              <w:rPr>
                <w:rFonts w:ascii="Verdana" w:hAnsi="Verdana" w:cs="Arial"/>
                <w:color w:val="878787"/>
                <w:sz w:val="20"/>
                <w:szCs w:val="20"/>
              </w:rPr>
            </w:pPr>
            <w:r>
              <w:rPr>
                <w:rFonts w:ascii="Verdana" w:hAnsi="Verdana" w:cs="Arial"/>
                <w:color w:val="878787"/>
                <w:sz w:val="20"/>
                <w:szCs w:val="20"/>
              </w:rPr>
              <w:t>Call</w:t>
            </w:r>
            <w:r w:rsidRPr="00223AA4">
              <w:rPr>
                <w:rFonts w:ascii="Verdana" w:hAnsi="Verdana" w:cs="Arial"/>
                <w:color w:val="878787"/>
                <w:sz w:val="20"/>
                <w:szCs w:val="20"/>
              </w:rPr>
              <w:t xml:space="preserve">       </w:t>
            </w:r>
          </w:p>
          <w:p w14:paraId="014F6513"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Email   </w:t>
            </w:r>
          </w:p>
          <w:p w14:paraId="5DE547DE" w14:textId="77777777" w:rsidR="00202925" w:rsidRPr="00223AA4" w:rsidRDefault="00202925" w:rsidP="00202925">
            <w:pPr>
              <w:widowControl w:val="0"/>
              <w:spacing w:after="0"/>
              <w:rPr>
                <w:rFonts w:ascii="Verdana" w:hAnsi="Verdana" w:cs="Arial"/>
                <w:color w:val="878787"/>
                <w:sz w:val="20"/>
                <w:szCs w:val="20"/>
              </w:rPr>
            </w:pPr>
            <w:r>
              <w:rPr>
                <w:rFonts w:ascii="Verdana" w:hAnsi="Verdana" w:cs="Arial"/>
                <w:color w:val="878787"/>
                <w:sz w:val="20"/>
                <w:szCs w:val="20"/>
              </w:rPr>
              <w:t>Visit</w:t>
            </w:r>
            <w:r w:rsidRPr="00223AA4">
              <w:rPr>
                <w:rFonts w:ascii="Verdana" w:hAnsi="Verdana" w:cs="Arial"/>
                <w:color w:val="878787"/>
                <w:sz w:val="20"/>
                <w:szCs w:val="20"/>
              </w:rPr>
              <w:t xml:space="preserve"> </w:t>
            </w:r>
          </w:p>
        </w:tc>
        <w:tc>
          <w:tcPr>
            <w:tcW w:w="3983" w:type="dxa"/>
            <w:tcMar>
              <w:top w:w="0" w:type="dxa"/>
              <w:left w:w="108" w:type="dxa"/>
              <w:bottom w:w="0" w:type="dxa"/>
              <w:right w:w="108" w:type="dxa"/>
            </w:tcMar>
            <w:hideMark/>
          </w:tcPr>
          <w:p w14:paraId="4002F1CE" w14:textId="1BEA1358"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@ShawEduTrust</w:t>
            </w:r>
          </w:p>
          <w:p w14:paraId="4C034F31"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@ShawEducationTrust</w:t>
            </w:r>
          </w:p>
          <w:p w14:paraId="3601DF19" w14:textId="76380861"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01782 </w:t>
            </w:r>
            <w:r w:rsidR="00742800">
              <w:rPr>
                <w:rFonts w:ascii="Verdana" w:hAnsi="Verdana" w:cs="Arial"/>
                <w:color w:val="878787"/>
                <w:sz w:val="20"/>
                <w:szCs w:val="20"/>
              </w:rPr>
              <w:t>948259</w:t>
            </w:r>
          </w:p>
          <w:p w14:paraId="00D882D3"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info@shaw-education.org.uk</w:t>
            </w:r>
          </w:p>
          <w:p w14:paraId="0D1F89BC" w14:textId="754A0AEF"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shaw-education.org.uk</w:t>
            </w:r>
          </w:p>
        </w:tc>
      </w:tr>
    </w:tbl>
    <w:p w14:paraId="620E719B" w14:textId="447EC5DE" w:rsidR="004A3D3F" w:rsidRDefault="004A3D3F" w:rsidP="0046507C">
      <w:pPr>
        <w:widowControl w:val="0"/>
        <w:autoSpaceDE w:val="0"/>
        <w:autoSpaceDN w:val="0"/>
        <w:adjustRightInd w:val="0"/>
        <w:spacing w:after="240" w:line="820" w:lineRule="atLeast"/>
        <w:rPr>
          <w:rFonts w:ascii="Arial" w:hAnsi="Arial" w:cs="Arial"/>
          <w:color w:val="622181" w:themeColor="accent6"/>
          <w:sz w:val="22"/>
        </w:rPr>
      </w:pPr>
    </w:p>
    <w:p w14:paraId="5F292139" w14:textId="34AEAA4E" w:rsidR="00322CAB" w:rsidRDefault="00322CAB" w:rsidP="0046507C">
      <w:pPr>
        <w:widowControl w:val="0"/>
        <w:autoSpaceDE w:val="0"/>
        <w:autoSpaceDN w:val="0"/>
        <w:adjustRightInd w:val="0"/>
        <w:spacing w:after="240" w:line="820" w:lineRule="atLeast"/>
        <w:rPr>
          <w:rFonts w:ascii="Arial" w:hAnsi="Arial" w:cs="Arial"/>
          <w:color w:val="622181" w:themeColor="accent6"/>
          <w:sz w:val="22"/>
        </w:rPr>
      </w:pPr>
    </w:p>
    <w:p w14:paraId="47EC6059" w14:textId="063B2A85" w:rsidR="00322CAB" w:rsidRPr="00322CAB" w:rsidRDefault="00322CAB" w:rsidP="00322CAB">
      <w:pPr>
        <w:rPr>
          <w:rFonts w:ascii="Arial" w:hAnsi="Arial" w:cs="Arial"/>
          <w:sz w:val="22"/>
        </w:rPr>
      </w:pPr>
    </w:p>
    <w:p w14:paraId="52390B9A" w14:textId="246DF3EF" w:rsidR="00322CAB" w:rsidRPr="00322CAB" w:rsidRDefault="00322CAB" w:rsidP="00322CAB">
      <w:pPr>
        <w:rPr>
          <w:rFonts w:ascii="Arial" w:hAnsi="Arial" w:cs="Arial"/>
          <w:sz w:val="22"/>
        </w:rPr>
      </w:pPr>
    </w:p>
    <w:p w14:paraId="717EE18B" w14:textId="0B9B93B7" w:rsidR="00322CAB" w:rsidRPr="00322CAB" w:rsidRDefault="00322CAB" w:rsidP="00322CAB">
      <w:pPr>
        <w:rPr>
          <w:rFonts w:ascii="Arial" w:hAnsi="Arial" w:cs="Arial"/>
          <w:sz w:val="22"/>
        </w:rPr>
      </w:pPr>
    </w:p>
    <w:p w14:paraId="2B9F8018" w14:textId="02FE286F" w:rsidR="00322CAB" w:rsidRPr="00322CAB" w:rsidRDefault="00322CAB" w:rsidP="00322CAB">
      <w:pPr>
        <w:rPr>
          <w:rFonts w:ascii="Arial" w:hAnsi="Arial" w:cs="Arial"/>
          <w:sz w:val="22"/>
        </w:rPr>
      </w:pPr>
    </w:p>
    <w:p w14:paraId="2101D018" w14:textId="168ED15D" w:rsidR="00322CAB" w:rsidRPr="00322CAB" w:rsidRDefault="00322CAB" w:rsidP="00322CAB">
      <w:pPr>
        <w:rPr>
          <w:rFonts w:ascii="Arial" w:hAnsi="Arial" w:cs="Arial"/>
          <w:sz w:val="22"/>
        </w:rPr>
      </w:pPr>
    </w:p>
    <w:p w14:paraId="4B50AEAF" w14:textId="62AB204B" w:rsidR="00322CAB" w:rsidRPr="00322CAB" w:rsidRDefault="00322CAB" w:rsidP="00322CAB">
      <w:pPr>
        <w:rPr>
          <w:rFonts w:ascii="Arial" w:hAnsi="Arial" w:cs="Arial"/>
          <w:sz w:val="22"/>
        </w:rPr>
      </w:pPr>
    </w:p>
    <w:p w14:paraId="714A534D" w14:textId="5F074233" w:rsidR="00322CAB" w:rsidRDefault="00322CAB" w:rsidP="00322CAB">
      <w:pPr>
        <w:spacing w:after="0" w:line="240" w:lineRule="auto"/>
        <w:rPr>
          <w:rFonts w:ascii="Times New Roman" w:hAnsi="Times New Roman" w:cs="Times New Roman"/>
          <w:szCs w:val="24"/>
        </w:rPr>
      </w:pPr>
      <w:r>
        <w:rPr>
          <w:rFonts w:ascii="Times New Roman" w:hAnsi="Times New Roman" w:cs="Times New Roman"/>
          <w:noProof/>
          <w:szCs w:val="24"/>
          <w:lang w:eastAsia="en-GB"/>
        </w:rPr>
        <mc:AlternateContent>
          <mc:Choice Requires="wps">
            <w:drawing>
              <wp:anchor distT="0" distB="0" distL="114300" distR="114300" simplePos="0" relativeHeight="251658242" behindDoc="0" locked="0" layoutInCell="1" allowOverlap="1" wp14:anchorId="77573B61" wp14:editId="36E08F74">
                <wp:simplePos x="0" y="0"/>
                <wp:positionH relativeFrom="column">
                  <wp:posOffset>1434465</wp:posOffset>
                </wp:positionH>
                <wp:positionV relativeFrom="paragraph">
                  <wp:posOffset>4003040</wp:posOffset>
                </wp:positionV>
                <wp:extent cx="4672330" cy="690880"/>
                <wp:effectExtent l="0" t="2540" r="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72330" cy="6908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DAC30" id="Rectangle 16" o:spid="_x0000_s1026" style="position:absolute;margin-left:112.95pt;margin-top:315.2pt;width:367.9pt;height:5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" filled="f" stroked="f" insetpen="t">
                <o:lock v:ext="edit" shapetype="t"/>
                <v:textbox inset="0,0,0,0"/>
              </v:rect>
            </w:pict>
          </mc:Fallback>
        </mc:AlternateContent>
      </w:r>
    </w:p>
    <w:p w14:paraId="4B6AA81C" w14:textId="616231C4" w:rsidR="006F70F5" w:rsidRPr="00322CAB" w:rsidRDefault="00767EB1" w:rsidP="00322CAB">
      <w:pPr>
        <w:rPr>
          <w:rFonts w:ascii="Arial" w:hAnsi="Arial" w:cs="Arial"/>
          <w:sz w:val="22"/>
        </w:rPr>
      </w:pPr>
      <w:r>
        <w:rPr>
          <w:i/>
          <w:noProof/>
        </w:rPr>
        <w:drawing>
          <wp:anchor distT="0" distB="0" distL="114300" distR="114300" simplePos="0" relativeHeight="251658248" behindDoc="1" locked="0" layoutInCell="1" allowOverlap="1" wp14:anchorId="781BB9F6" wp14:editId="427C7605">
            <wp:simplePos x="0" y="0"/>
            <wp:positionH relativeFrom="margin">
              <wp:posOffset>-1090295</wp:posOffset>
            </wp:positionH>
            <wp:positionV relativeFrom="paragraph">
              <wp:posOffset>1628140</wp:posOffset>
            </wp:positionV>
            <wp:extent cx="7920000" cy="103915"/>
            <wp:effectExtent l="0" t="0" r="0" b="0"/>
            <wp:wrapNone/>
            <wp:docPr id="12" name="Picture 12"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sidR="002D2B64">
        <w:rPr>
          <w:rFonts w:ascii="Arial" w:hAnsi="Arial" w:cs="Arial"/>
          <w:noProof/>
          <w:color w:val="622181" w:themeColor="accent6"/>
          <w:sz w:val="22"/>
        </w:rPr>
        <w:drawing>
          <wp:anchor distT="0" distB="0" distL="114300" distR="114300" simplePos="0" relativeHeight="251658246" behindDoc="1" locked="0" layoutInCell="1" allowOverlap="1" wp14:anchorId="3CB49099" wp14:editId="7E25A839">
            <wp:simplePos x="0" y="0"/>
            <wp:positionH relativeFrom="column">
              <wp:posOffset>-667385</wp:posOffset>
            </wp:positionH>
            <wp:positionV relativeFrom="margin">
              <wp:posOffset>7666355</wp:posOffset>
            </wp:positionV>
            <wp:extent cx="7067255" cy="1503591"/>
            <wp:effectExtent l="0" t="0" r="0" b="0"/>
            <wp:wrapNone/>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7067255" cy="1503591"/>
                    </a:xfrm>
                    <a:prstGeom prst="rect">
                      <a:avLst/>
                    </a:prstGeom>
                  </pic:spPr>
                </pic:pic>
              </a:graphicData>
            </a:graphic>
            <wp14:sizeRelH relativeFrom="page">
              <wp14:pctWidth>0</wp14:pctWidth>
            </wp14:sizeRelH>
            <wp14:sizeRelV relativeFrom="page">
              <wp14:pctHeight>0</wp14:pctHeight>
            </wp14:sizeRelV>
          </wp:anchor>
        </w:drawing>
      </w:r>
    </w:p>
    <w:sectPr w:rsidR="006F70F5" w:rsidRPr="00322CAB" w:rsidSect="004A3D3F">
      <w:headerReference w:type="default" r:id="rId17"/>
      <w:footerReference w:type="default" r:id="rId18"/>
      <w:headerReference w:type="first" r:id="rId19"/>
      <w:footerReference w:type="first" r:id="rId20"/>
      <w:pgSz w:w="11906" w:h="16838"/>
      <w:pgMar w:top="1702" w:right="1440" w:bottom="1440" w:left="1440" w:header="13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8787" w14:textId="77777777" w:rsidR="008805A3" w:rsidRDefault="008805A3" w:rsidP="007834A5">
      <w:pPr>
        <w:spacing w:after="0" w:line="240" w:lineRule="auto"/>
      </w:pPr>
      <w:r>
        <w:separator/>
      </w:r>
    </w:p>
  </w:endnote>
  <w:endnote w:type="continuationSeparator" w:id="0">
    <w:p w14:paraId="3CCD3420" w14:textId="77777777" w:rsidR="008805A3" w:rsidRDefault="008805A3" w:rsidP="0078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exend SemiBold">
    <w:altName w:val="Calibri"/>
    <w:charset w:val="4D"/>
    <w:family w:val="auto"/>
    <w:pitch w:val="variable"/>
    <w:sig w:usb0="A00000FF" w:usb1="4000205B" w:usb2="00000000" w:usb3="00000000" w:csb0="00000193" w:csb1="00000000"/>
  </w:font>
  <w:font w:name="Lexend bold">
    <w:altName w:val="Calibri"/>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065441"/>
      <w:docPartObj>
        <w:docPartGallery w:val="Page Numbers (Bottom of Page)"/>
        <w:docPartUnique/>
      </w:docPartObj>
    </w:sdtPr>
    <w:sdtEndPr>
      <w:rPr>
        <w:noProof/>
      </w:rPr>
    </w:sdtEndPr>
    <w:sdtContent>
      <w:p w14:paraId="062F5E1C" w14:textId="5EEF3FB3" w:rsidR="00504821" w:rsidRDefault="005048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49818B" w14:textId="77777777" w:rsidR="00086393" w:rsidRDefault="0008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1D79" w14:textId="77777777" w:rsidR="000B74E3" w:rsidRDefault="000B7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B05CC6768975E54CAEA9007A6887EF5A"/>
      </w:placeholder>
      <w:temporary/>
      <w:showingPlcHdr/>
      <w15:appearance w15:val="hidden"/>
    </w:sdtPr>
    <w:sdtEndPr/>
    <w:sdtContent>
      <w:p w14:paraId="03159C4A" w14:textId="77777777" w:rsidR="00767EB1" w:rsidRDefault="00767EB1">
        <w:pPr>
          <w:pStyle w:val="Footer"/>
        </w:pPr>
        <w:r>
          <w:t>[Type here]</w:t>
        </w:r>
      </w:p>
    </w:sdtContent>
  </w:sdt>
  <w:p w14:paraId="1FB1CD17" w14:textId="77777777" w:rsidR="00767EB1" w:rsidRDefault="00767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32BB" w14:textId="77777777" w:rsidR="008805A3" w:rsidRDefault="008805A3" w:rsidP="007834A5">
      <w:pPr>
        <w:spacing w:after="0" w:line="240" w:lineRule="auto"/>
      </w:pPr>
      <w:r>
        <w:separator/>
      </w:r>
    </w:p>
  </w:footnote>
  <w:footnote w:type="continuationSeparator" w:id="0">
    <w:p w14:paraId="01667E52" w14:textId="77777777" w:rsidR="008805A3" w:rsidRDefault="008805A3" w:rsidP="0078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B192" w14:textId="6E63EE9B"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58241" behindDoc="1" locked="0" layoutInCell="1" allowOverlap="1" wp14:anchorId="0AC592D8" wp14:editId="521D48BA">
          <wp:simplePos x="0" y="0"/>
          <wp:positionH relativeFrom="margin">
            <wp:align>right</wp:align>
          </wp:positionH>
          <wp:positionV relativeFrom="paragraph">
            <wp:posOffset>0</wp:posOffset>
          </wp:positionV>
          <wp:extent cx="1009118" cy="4625125"/>
          <wp:effectExtent l="0" t="0" r="0" b="0"/>
          <wp:wrapNone/>
          <wp:docPr id="13" name="Picture 13"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FE68" w14:textId="36001789"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58240" behindDoc="1" locked="0" layoutInCell="1" allowOverlap="1" wp14:anchorId="3C93A1EF" wp14:editId="487BEAB3">
          <wp:simplePos x="0" y="0"/>
          <wp:positionH relativeFrom="margin">
            <wp:align>right</wp:align>
          </wp:positionH>
          <wp:positionV relativeFrom="paragraph">
            <wp:posOffset>0</wp:posOffset>
          </wp:positionV>
          <wp:extent cx="1009118" cy="4625125"/>
          <wp:effectExtent l="0" t="0" r="0" b="0"/>
          <wp:wrapNone/>
          <wp:docPr id="6" name="Picture 6"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2306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30038D"/>
    <w:multiLevelType w:val="hybridMultilevel"/>
    <w:tmpl w:val="DCE6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30234"/>
    <w:multiLevelType w:val="hybridMultilevel"/>
    <w:tmpl w:val="B614B2BE"/>
    <w:lvl w:ilvl="0" w:tplc="BEDC93CA">
      <w:start w:val="1"/>
      <w:numFmt w:val="bullet"/>
      <w:pStyle w:val="SETSecondaryBullets"/>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1400"/>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3251F25"/>
    <w:multiLevelType w:val="hybridMultilevel"/>
    <w:tmpl w:val="06E4D5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8E67E2"/>
    <w:multiLevelType w:val="multilevel"/>
    <w:tmpl w:val="2E30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FE4560"/>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76A6936"/>
    <w:multiLevelType w:val="hybridMultilevel"/>
    <w:tmpl w:val="83EA1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433274"/>
    <w:multiLevelType w:val="hybridMultilevel"/>
    <w:tmpl w:val="A782A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C31905"/>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F9C20E4"/>
    <w:multiLevelType w:val="hybridMultilevel"/>
    <w:tmpl w:val="E898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101E1"/>
    <w:multiLevelType w:val="hybridMultilevel"/>
    <w:tmpl w:val="790E73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3E7DD9"/>
    <w:multiLevelType w:val="multilevel"/>
    <w:tmpl w:val="A0F0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6D4E77"/>
    <w:multiLevelType w:val="multilevel"/>
    <w:tmpl w:val="260C2020"/>
    <w:lvl w:ilvl="0">
      <w:start w:val="1"/>
      <w:numFmt w:val="decimal"/>
      <w:lvlText w:val="%1.0"/>
      <w:lvlJc w:val="left"/>
      <w:pPr>
        <w:tabs>
          <w:tab w:val="num" w:pos="720"/>
        </w:tabs>
        <w:ind w:left="720" w:hanging="720"/>
      </w:pPr>
      <w:rPr>
        <w:rFonts w:hint="default"/>
      </w:rPr>
    </w:lvl>
    <w:lvl w:ilvl="1">
      <w:start w:val="1"/>
      <w:numFmt w:val="decimal"/>
      <w:pStyle w:val="SETNumbering"/>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E713E09"/>
    <w:multiLevelType w:val="hybridMultilevel"/>
    <w:tmpl w:val="26448C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8620B"/>
    <w:multiLevelType w:val="hybridMultilevel"/>
    <w:tmpl w:val="1DF21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A852AE"/>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CE867BF"/>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EEA0B0A"/>
    <w:multiLevelType w:val="hybridMultilevel"/>
    <w:tmpl w:val="814CA7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661CB"/>
    <w:multiLevelType w:val="multilevel"/>
    <w:tmpl w:val="EE20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3603B1"/>
    <w:multiLevelType w:val="hybridMultilevel"/>
    <w:tmpl w:val="779624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873C72"/>
    <w:multiLevelType w:val="multilevel"/>
    <w:tmpl w:val="43A223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29814CD"/>
    <w:multiLevelType w:val="hybridMultilevel"/>
    <w:tmpl w:val="7ACC5D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1A0E5E"/>
    <w:multiLevelType w:val="hybridMultilevel"/>
    <w:tmpl w:val="A0BE4C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4C4732"/>
    <w:multiLevelType w:val="hybridMultilevel"/>
    <w:tmpl w:val="F88E16A6"/>
    <w:lvl w:ilvl="0" w:tplc="508EDA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627D82"/>
    <w:multiLevelType w:val="hybridMultilevel"/>
    <w:tmpl w:val="E7F4F78E"/>
    <w:lvl w:ilvl="0" w:tplc="8CD8E1C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404252">
    <w:abstractNumId w:val="13"/>
  </w:num>
  <w:num w:numId="2" w16cid:durableId="1787919407">
    <w:abstractNumId w:val="24"/>
  </w:num>
  <w:num w:numId="3" w16cid:durableId="316308169">
    <w:abstractNumId w:val="1"/>
  </w:num>
  <w:num w:numId="4" w16cid:durableId="1880707376">
    <w:abstractNumId w:val="25"/>
  </w:num>
  <w:num w:numId="5" w16cid:durableId="939606967">
    <w:abstractNumId w:val="2"/>
  </w:num>
  <w:num w:numId="6" w16cid:durableId="2039115587">
    <w:abstractNumId w:val="10"/>
  </w:num>
  <w:num w:numId="7" w16cid:durableId="700974925">
    <w:abstractNumId w:val="21"/>
  </w:num>
  <w:num w:numId="8" w16cid:durableId="252472646">
    <w:abstractNumId w:val="11"/>
  </w:num>
  <w:num w:numId="9" w16cid:durableId="1221938020">
    <w:abstractNumId w:val="18"/>
  </w:num>
  <w:num w:numId="10" w16cid:durableId="1612398559">
    <w:abstractNumId w:val="4"/>
  </w:num>
  <w:num w:numId="11" w16cid:durableId="1619754513">
    <w:abstractNumId w:val="14"/>
  </w:num>
  <w:num w:numId="12" w16cid:durableId="886794570">
    <w:abstractNumId w:val="23"/>
  </w:num>
  <w:num w:numId="13" w16cid:durableId="708721483">
    <w:abstractNumId w:val="6"/>
  </w:num>
  <w:num w:numId="14" w16cid:durableId="599263832">
    <w:abstractNumId w:val="16"/>
  </w:num>
  <w:num w:numId="15" w16cid:durableId="1849714989">
    <w:abstractNumId w:val="9"/>
  </w:num>
  <w:num w:numId="16" w16cid:durableId="976644237">
    <w:abstractNumId w:val="3"/>
  </w:num>
  <w:num w:numId="17" w16cid:durableId="1906454270">
    <w:abstractNumId w:val="17"/>
  </w:num>
  <w:num w:numId="18" w16cid:durableId="1639218914">
    <w:abstractNumId w:val="7"/>
  </w:num>
  <w:num w:numId="19" w16cid:durableId="488206880">
    <w:abstractNumId w:val="15"/>
  </w:num>
  <w:num w:numId="20" w16cid:durableId="2093306872">
    <w:abstractNumId w:val="22"/>
  </w:num>
  <w:num w:numId="21" w16cid:durableId="698044984">
    <w:abstractNumId w:val="20"/>
  </w:num>
  <w:num w:numId="22" w16cid:durableId="274677704">
    <w:abstractNumId w:val="0"/>
  </w:num>
  <w:num w:numId="23" w16cid:durableId="620307338">
    <w:abstractNumId w:val="8"/>
  </w:num>
  <w:num w:numId="24" w16cid:durableId="616106134">
    <w:abstractNumId w:val="5"/>
  </w:num>
  <w:num w:numId="25" w16cid:durableId="171186576">
    <w:abstractNumId w:val="12"/>
  </w:num>
  <w:num w:numId="26" w16cid:durableId="4083122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wMTY1MTE1sDA1NzFR0lEKTi0uzszPAykwrAUAmge+zywAAAA="/>
  </w:docVars>
  <w:rsids>
    <w:rsidRoot w:val="008F73A4"/>
    <w:rsid w:val="00007B5C"/>
    <w:rsid w:val="0003095A"/>
    <w:rsid w:val="000376EC"/>
    <w:rsid w:val="0004516C"/>
    <w:rsid w:val="00086393"/>
    <w:rsid w:val="000B74E3"/>
    <w:rsid w:val="000C35BB"/>
    <w:rsid w:val="000D175C"/>
    <w:rsid w:val="000D1B35"/>
    <w:rsid w:val="000F570C"/>
    <w:rsid w:val="00124D42"/>
    <w:rsid w:val="001A4244"/>
    <w:rsid w:val="00202925"/>
    <w:rsid w:val="00207460"/>
    <w:rsid w:val="002075EB"/>
    <w:rsid w:val="00223AA4"/>
    <w:rsid w:val="00224355"/>
    <w:rsid w:val="00273404"/>
    <w:rsid w:val="002749E2"/>
    <w:rsid w:val="002A0A00"/>
    <w:rsid w:val="002A0E7D"/>
    <w:rsid w:val="002B2F3A"/>
    <w:rsid w:val="002D1362"/>
    <w:rsid w:val="002D2B64"/>
    <w:rsid w:val="002E4B45"/>
    <w:rsid w:val="00310316"/>
    <w:rsid w:val="00316696"/>
    <w:rsid w:val="00322CAB"/>
    <w:rsid w:val="0035528A"/>
    <w:rsid w:val="0037314B"/>
    <w:rsid w:val="00377917"/>
    <w:rsid w:val="003A1CFD"/>
    <w:rsid w:val="003B02D1"/>
    <w:rsid w:val="003B0EE1"/>
    <w:rsid w:val="003C3232"/>
    <w:rsid w:val="003E7918"/>
    <w:rsid w:val="00416E7E"/>
    <w:rsid w:val="00420DD3"/>
    <w:rsid w:val="004217FF"/>
    <w:rsid w:val="00425838"/>
    <w:rsid w:val="0046507C"/>
    <w:rsid w:val="00466E87"/>
    <w:rsid w:val="00493829"/>
    <w:rsid w:val="004A3D3F"/>
    <w:rsid w:val="004B3AF3"/>
    <w:rsid w:val="004C4797"/>
    <w:rsid w:val="00504821"/>
    <w:rsid w:val="00505BA9"/>
    <w:rsid w:val="00527E45"/>
    <w:rsid w:val="00541BD7"/>
    <w:rsid w:val="00554D5D"/>
    <w:rsid w:val="00561B82"/>
    <w:rsid w:val="00562999"/>
    <w:rsid w:val="00595853"/>
    <w:rsid w:val="005D17CA"/>
    <w:rsid w:val="005E4919"/>
    <w:rsid w:val="005E5745"/>
    <w:rsid w:val="00602DEF"/>
    <w:rsid w:val="0061422A"/>
    <w:rsid w:val="006205F3"/>
    <w:rsid w:val="0063187F"/>
    <w:rsid w:val="00633ACC"/>
    <w:rsid w:val="00682094"/>
    <w:rsid w:val="006929FF"/>
    <w:rsid w:val="006C2DA5"/>
    <w:rsid w:val="006C364E"/>
    <w:rsid w:val="006D4C84"/>
    <w:rsid w:val="006E545A"/>
    <w:rsid w:val="006E6FF7"/>
    <w:rsid w:val="006F1371"/>
    <w:rsid w:val="006F6C23"/>
    <w:rsid w:val="006F70F5"/>
    <w:rsid w:val="0071165C"/>
    <w:rsid w:val="00716D49"/>
    <w:rsid w:val="00722583"/>
    <w:rsid w:val="00722C0C"/>
    <w:rsid w:val="007253DC"/>
    <w:rsid w:val="00742800"/>
    <w:rsid w:val="00767EB1"/>
    <w:rsid w:val="007834A5"/>
    <w:rsid w:val="00786D8E"/>
    <w:rsid w:val="00793B9F"/>
    <w:rsid w:val="007C5752"/>
    <w:rsid w:val="007F5F4D"/>
    <w:rsid w:val="008140D6"/>
    <w:rsid w:val="00836DBF"/>
    <w:rsid w:val="00856D1C"/>
    <w:rsid w:val="00864694"/>
    <w:rsid w:val="008652C9"/>
    <w:rsid w:val="008805A3"/>
    <w:rsid w:val="00885724"/>
    <w:rsid w:val="008C3EB6"/>
    <w:rsid w:val="008D2113"/>
    <w:rsid w:val="008F6E30"/>
    <w:rsid w:val="008F73A4"/>
    <w:rsid w:val="009146AB"/>
    <w:rsid w:val="0094357C"/>
    <w:rsid w:val="009C2412"/>
    <w:rsid w:val="009D0A4E"/>
    <w:rsid w:val="009D2BA7"/>
    <w:rsid w:val="009D3A6A"/>
    <w:rsid w:val="00A10A29"/>
    <w:rsid w:val="00A2249F"/>
    <w:rsid w:val="00A243F4"/>
    <w:rsid w:val="00A31B9B"/>
    <w:rsid w:val="00A347C0"/>
    <w:rsid w:val="00A52262"/>
    <w:rsid w:val="00A54829"/>
    <w:rsid w:val="00A64B8E"/>
    <w:rsid w:val="00A72A85"/>
    <w:rsid w:val="00A76EC4"/>
    <w:rsid w:val="00A85D6E"/>
    <w:rsid w:val="00A92C2C"/>
    <w:rsid w:val="00A94598"/>
    <w:rsid w:val="00AA0279"/>
    <w:rsid w:val="00AA53E5"/>
    <w:rsid w:val="00AA6947"/>
    <w:rsid w:val="00AA6C53"/>
    <w:rsid w:val="00AB4771"/>
    <w:rsid w:val="00AB66AA"/>
    <w:rsid w:val="00AD5905"/>
    <w:rsid w:val="00AE417D"/>
    <w:rsid w:val="00B009CC"/>
    <w:rsid w:val="00B23272"/>
    <w:rsid w:val="00B255B8"/>
    <w:rsid w:val="00B352FE"/>
    <w:rsid w:val="00B4203C"/>
    <w:rsid w:val="00B710BD"/>
    <w:rsid w:val="00B717CD"/>
    <w:rsid w:val="00B841E7"/>
    <w:rsid w:val="00B912A2"/>
    <w:rsid w:val="00BA7329"/>
    <w:rsid w:val="00BB130C"/>
    <w:rsid w:val="00BC21EB"/>
    <w:rsid w:val="00C22C62"/>
    <w:rsid w:val="00C314B0"/>
    <w:rsid w:val="00C37BC4"/>
    <w:rsid w:val="00C65058"/>
    <w:rsid w:val="00C81ED4"/>
    <w:rsid w:val="00CE70C0"/>
    <w:rsid w:val="00CF3E30"/>
    <w:rsid w:val="00D42909"/>
    <w:rsid w:val="00D46AE5"/>
    <w:rsid w:val="00D50BD5"/>
    <w:rsid w:val="00D53C8B"/>
    <w:rsid w:val="00D60438"/>
    <w:rsid w:val="00D6104E"/>
    <w:rsid w:val="00D67801"/>
    <w:rsid w:val="00D7369F"/>
    <w:rsid w:val="00D7554D"/>
    <w:rsid w:val="00D94A9D"/>
    <w:rsid w:val="00DA72FA"/>
    <w:rsid w:val="00DD05BE"/>
    <w:rsid w:val="00DD216B"/>
    <w:rsid w:val="00DD5509"/>
    <w:rsid w:val="00E110FD"/>
    <w:rsid w:val="00E12370"/>
    <w:rsid w:val="00E331A1"/>
    <w:rsid w:val="00E63256"/>
    <w:rsid w:val="00E67146"/>
    <w:rsid w:val="00E842D1"/>
    <w:rsid w:val="00E8526A"/>
    <w:rsid w:val="00EE31EA"/>
    <w:rsid w:val="00EF6CB8"/>
    <w:rsid w:val="00F17B48"/>
    <w:rsid w:val="00F45FC0"/>
    <w:rsid w:val="00F86C2D"/>
    <w:rsid w:val="00F913A6"/>
    <w:rsid w:val="00F92751"/>
    <w:rsid w:val="00FA5C35"/>
    <w:rsid w:val="00FC106D"/>
    <w:rsid w:val="00FD000B"/>
    <w:rsid w:val="00FD5977"/>
    <w:rsid w:val="00FF16BA"/>
    <w:rsid w:val="00FF19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5100"/>
  <w15:chartTrackingRefBased/>
  <w15:docId w15:val="{1F0FA421-AE0D-4641-A6B9-38DA7FEA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2D"/>
    <w:rPr>
      <w:sz w:val="24"/>
    </w:rPr>
  </w:style>
  <w:style w:type="paragraph" w:styleId="Heading1">
    <w:name w:val="heading 1"/>
    <w:basedOn w:val="Normal"/>
    <w:next w:val="Normal"/>
    <w:link w:val="Heading1Char"/>
    <w:uiPriority w:val="9"/>
    <w:rsid w:val="00FF19A5"/>
    <w:pPr>
      <w:keepNext/>
      <w:keepLines/>
      <w:spacing w:before="240" w:after="0"/>
      <w:outlineLvl w:val="0"/>
    </w:pPr>
    <w:rPr>
      <w:rFonts w:asciiTheme="majorHAnsi" w:eastAsiaTheme="majorEastAsia" w:hAnsiTheme="majorHAnsi" w:cstheme="majorBidi"/>
      <w:color w:val="622181" w:themeColor="accent6"/>
      <w:sz w:val="52"/>
      <w:szCs w:val="32"/>
    </w:rPr>
  </w:style>
  <w:style w:type="paragraph" w:styleId="Heading2">
    <w:name w:val="heading 2"/>
    <w:basedOn w:val="Normal"/>
    <w:next w:val="Normal"/>
    <w:link w:val="Heading2Char"/>
    <w:uiPriority w:val="9"/>
    <w:unhideWhenUsed/>
    <w:qFormat/>
    <w:rsid w:val="00FF19A5"/>
    <w:pPr>
      <w:keepNext/>
      <w:keepLines/>
      <w:spacing w:before="40" w:after="40"/>
      <w:outlineLvl w:val="1"/>
    </w:pPr>
    <w:rPr>
      <w:rFonts w:asciiTheme="majorHAnsi" w:eastAsiaTheme="majorEastAsia" w:hAnsiTheme="majorHAnsi" w:cstheme="majorBidi"/>
      <w:color w:val="579835" w:themeColor="accent2"/>
      <w:sz w:val="40"/>
      <w:szCs w:val="26"/>
    </w:rPr>
  </w:style>
  <w:style w:type="paragraph" w:styleId="Heading3">
    <w:name w:val="heading 3"/>
    <w:basedOn w:val="Normal"/>
    <w:next w:val="Normal"/>
    <w:link w:val="Heading3Char"/>
    <w:uiPriority w:val="9"/>
    <w:unhideWhenUsed/>
    <w:qFormat/>
    <w:rsid w:val="00466E87"/>
    <w:pPr>
      <w:keepNext/>
      <w:keepLines/>
      <w:spacing w:before="40" w:after="0"/>
      <w:outlineLvl w:val="2"/>
    </w:pPr>
    <w:rPr>
      <w:rFonts w:asciiTheme="majorHAnsi" w:eastAsiaTheme="majorEastAsia" w:hAnsiTheme="majorHAnsi" w:cstheme="majorBidi"/>
      <w:color w:val="0077B8" w:themeColor="accent1"/>
      <w:sz w:val="40"/>
      <w:szCs w:val="24"/>
    </w:rPr>
  </w:style>
  <w:style w:type="paragraph" w:styleId="Heading4">
    <w:name w:val="heading 4"/>
    <w:basedOn w:val="Normal"/>
    <w:next w:val="Normal"/>
    <w:link w:val="Heading4Char"/>
    <w:uiPriority w:val="9"/>
    <w:unhideWhenUsed/>
    <w:qFormat/>
    <w:rsid w:val="0046507C"/>
    <w:pPr>
      <w:keepNext/>
      <w:keepLines/>
      <w:spacing w:before="40" w:after="0" w:line="240" w:lineRule="auto"/>
      <w:outlineLvl w:val="3"/>
    </w:pPr>
    <w:rPr>
      <w:rFonts w:asciiTheme="majorHAnsi" w:eastAsiaTheme="majorEastAsia" w:hAnsiTheme="majorHAnsi" w:cstheme="majorBidi"/>
      <w:b/>
      <w:iCs/>
      <w:color w:val="FFFFFF" w:themeColor="background1"/>
      <w:sz w:val="36"/>
      <w:szCs w:val="24"/>
    </w:rPr>
  </w:style>
  <w:style w:type="paragraph" w:styleId="Heading5">
    <w:name w:val="heading 5"/>
    <w:basedOn w:val="Normal"/>
    <w:next w:val="Normal"/>
    <w:link w:val="Heading5Char"/>
    <w:uiPriority w:val="9"/>
    <w:unhideWhenUsed/>
    <w:qFormat/>
    <w:rsid w:val="00562999"/>
    <w:pPr>
      <w:keepNext/>
      <w:keepLines/>
      <w:spacing w:before="40" w:after="0"/>
      <w:outlineLvl w:val="4"/>
    </w:pPr>
    <w:rPr>
      <w:rFonts w:asciiTheme="majorHAnsi" w:eastAsiaTheme="majorEastAsia" w:hAnsiTheme="majorHAnsi" w:cstheme="majorBidi"/>
      <w:color w:val="0077B8" w:themeColor="accen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A5"/>
    <w:rPr>
      <w:rFonts w:asciiTheme="majorHAnsi" w:eastAsiaTheme="majorEastAsia" w:hAnsiTheme="majorHAnsi" w:cstheme="majorBidi"/>
      <w:color w:val="622181" w:themeColor="accent6"/>
      <w:sz w:val="52"/>
      <w:szCs w:val="32"/>
    </w:rPr>
  </w:style>
  <w:style w:type="paragraph" w:styleId="NoSpacing">
    <w:name w:val="No Spacing"/>
    <w:uiPriority w:val="1"/>
    <w:qFormat/>
    <w:rsid w:val="007834A5"/>
    <w:pPr>
      <w:spacing w:after="0" w:line="240" w:lineRule="auto"/>
    </w:pPr>
  </w:style>
  <w:style w:type="paragraph" w:styleId="Title">
    <w:name w:val="Title"/>
    <w:basedOn w:val="Normal"/>
    <w:next w:val="Normal"/>
    <w:link w:val="TitleChar"/>
    <w:uiPriority w:val="10"/>
    <w:qFormat/>
    <w:rsid w:val="00FF19A5"/>
    <w:pPr>
      <w:spacing w:after="0" w:line="240" w:lineRule="auto"/>
      <w:contextualSpacing/>
    </w:pPr>
    <w:rPr>
      <w:rFonts w:asciiTheme="majorHAnsi" w:eastAsiaTheme="majorEastAsia" w:hAnsiTheme="majorHAnsi" w:cstheme="majorBidi"/>
      <w:color w:val="622181" w:themeColor="accent6"/>
      <w:spacing w:val="-10"/>
      <w:kern w:val="28"/>
      <w:sz w:val="80"/>
      <w:szCs w:val="56"/>
    </w:rPr>
  </w:style>
  <w:style w:type="character" w:customStyle="1" w:styleId="TitleChar">
    <w:name w:val="Title Char"/>
    <w:basedOn w:val="DefaultParagraphFont"/>
    <w:link w:val="Title"/>
    <w:uiPriority w:val="10"/>
    <w:rsid w:val="00FF19A5"/>
    <w:rPr>
      <w:rFonts w:asciiTheme="majorHAnsi" w:eastAsiaTheme="majorEastAsia" w:hAnsiTheme="majorHAnsi" w:cstheme="majorBidi"/>
      <w:color w:val="622181" w:themeColor="accent6"/>
      <w:spacing w:val="-10"/>
      <w:kern w:val="28"/>
      <w:sz w:val="80"/>
      <w:szCs w:val="56"/>
    </w:rPr>
  </w:style>
  <w:style w:type="paragraph" w:styleId="Subtitle">
    <w:name w:val="Subtitle"/>
    <w:basedOn w:val="Normal"/>
    <w:next w:val="Normal"/>
    <w:link w:val="SubtitleChar"/>
    <w:uiPriority w:val="11"/>
    <w:qFormat/>
    <w:rsid w:val="007834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34A5"/>
    <w:rPr>
      <w:rFonts w:eastAsiaTheme="minorEastAsia"/>
      <w:color w:val="5A5A5A" w:themeColor="text1" w:themeTint="A5"/>
      <w:spacing w:val="15"/>
    </w:rPr>
  </w:style>
  <w:style w:type="character" w:styleId="SubtleEmphasis">
    <w:name w:val="Subtle Emphasis"/>
    <w:basedOn w:val="DefaultParagraphFont"/>
    <w:uiPriority w:val="19"/>
    <w:qFormat/>
    <w:rsid w:val="007834A5"/>
    <w:rPr>
      <w:i/>
      <w:iCs/>
      <w:color w:val="404040" w:themeColor="text1" w:themeTint="BF"/>
    </w:rPr>
  </w:style>
  <w:style w:type="paragraph" w:styleId="Header">
    <w:name w:val="header"/>
    <w:basedOn w:val="Normal"/>
    <w:link w:val="HeaderChar"/>
    <w:uiPriority w:val="99"/>
    <w:unhideWhenUsed/>
    <w:rsid w:val="0078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4A5"/>
  </w:style>
  <w:style w:type="paragraph" w:styleId="Footer">
    <w:name w:val="footer"/>
    <w:basedOn w:val="Normal"/>
    <w:link w:val="FooterChar"/>
    <w:uiPriority w:val="99"/>
    <w:unhideWhenUsed/>
    <w:rsid w:val="00783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A5"/>
  </w:style>
  <w:style w:type="character" w:styleId="SubtleReference">
    <w:name w:val="Subtle Reference"/>
    <w:basedOn w:val="DefaultParagraphFont"/>
    <w:uiPriority w:val="31"/>
    <w:qFormat/>
    <w:rsid w:val="007834A5"/>
    <w:rPr>
      <w:smallCaps/>
      <w:color w:val="5A5A5A" w:themeColor="text1" w:themeTint="A5"/>
    </w:rPr>
  </w:style>
  <w:style w:type="character" w:styleId="IntenseReference">
    <w:name w:val="Intense Reference"/>
    <w:basedOn w:val="DefaultParagraphFont"/>
    <w:uiPriority w:val="32"/>
    <w:qFormat/>
    <w:rsid w:val="007834A5"/>
    <w:rPr>
      <w:b/>
      <w:bCs/>
      <w:smallCaps/>
      <w:color w:val="0077B8" w:themeColor="accent1"/>
      <w:spacing w:val="5"/>
    </w:rPr>
  </w:style>
  <w:style w:type="paragraph" w:customStyle="1" w:styleId="SETDocumentHeading">
    <w:name w:val="SET Document Heading"/>
    <w:basedOn w:val="Normal"/>
    <w:qFormat/>
    <w:rsid w:val="00223AA4"/>
    <w:rPr>
      <w:rFonts w:ascii="Lexend SemiBold" w:hAnsi="Lexend SemiBold"/>
      <w:b/>
      <w:color w:val="1D2D4D"/>
      <w:sz w:val="32"/>
    </w:rPr>
  </w:style>
  <w:style w:type="character" w:styleId="BookTitle">
    <w:name w:val="Book Title"/>
    <w:basedOn w:val="DefaultParagraphFont"/>
    <w:uiPriority w:val="33"/>
    <w:qFormat/>
    <w:rsid w:val="00FD000B"/>
    <w:rPr>
      <w:b/>
      <w:bCs/>
      <w:i/>
      <w:iCs/>
      <w:spacing w:val="5"/>
    </w:rPr>
  </w:style>
  <w:style w:type="paragraph" w:customStyle="1" w:styleId="SETCoverPage">
    <w:name w:val="SET Cover Page"/>
    <w:basedOn w:val="Normal"/>
    <w:qFormat/>
    <w:rsid w:val="00202925"/>
    <w:pPr>
      <w:jc w:val="center"/>
    </w:pPr>
    <w:rPr>
      <w:rFonts w:ascii="Lexend bold" w:hAnsi="Lexend bold"/>
      <w:b/>
      <w:color w:val="1D2D4D"/>
      <w:sz w:val="80"/>
      <w:szCs w:val="90"/>
    </w:rPr>
  </w:style>
  <w:style w:type="paragraph" w:styleId="TOC1">
    <w:name w:val="toc 1"/>
    <w:basedOn w:val="Normal"/>
    <w:next w:val="Normal"/>
    <w:autoRedefine/>
    <w:uiPriority w:val="39"/>
    <w:unhideWhenUsed/>
    <w:rsid w:val="00B717CD"/>
    <w:pPr>
      <w:tabs>
        <w:tab w:val="right" w:leader="dot" w:pos="9016"/>
      </w:tabs>
      <w:spacing w:after="100"/>
    </w:pPr>
    <w:rPr>
      <w:sz w:val="28"/>
    </w:rPr>
  </w:style>
  <w:style w:type="character" w:styleId="Hyperlink">
    <w:name w:val="Hyperlink"/>
    <w:basedOn w:val="DefaultParagraphFont"/>
    <w:uiPriority w:val="99"/>
    <w:unhideWhenUsed/>
    <w:rsid w:val="00FD000B"/>
    <w:rPr>
      <w:color w:val="0563C1" w:themeColor="hyperlink"/>
      <w:u w:val="single"/>
    </w:rPr>
  </w:style>
  <w:style w:type="character" w:customStyle="1" w:styleId="Heading2Char">
    <w:name w:val="Heading 2 Char"/>
    <w:basedOn w:val="DefaultParagraphFont"/>
    <w:link w:val="Heading2"/>
    <w:uiPriority w:val="9"/>
    <w:rsid w:val="00FF19A5"/>
    <w:rPr>
      <w:rFonts w:asciiTheme="majorHAnsi" w:eastAsiaTheme="majorEastAsia" w:hAnsiTheme="majorHAnsi" w:cstheme="majorBidi"/>
      <w:color w:val="579835" w:themeColor="accent2"/>
      <w:sz w:val="40"/>
      <w:szCs w:val="26"/>
    </w:rPr>
  </w:style>
  <w:style w:type="character" w:customStyle="1" w:styleId="Heading3Char">
    <w:name w:val="Heading 3 Char"/>
    <w:basedOn w:val="DefaultParagraphFont"/>
    <w:link w:val="Heading3"/>
    <w:uiPriority w:val="9"/>
    <w:rsid w:val="00466E87"/>
    <w:rPr>
      <w:rFonts w:asciiTheme="majorHAnsi" w:eastAsiaTheme="majorEastAsia" w:hAnsiTheme="majorHAnsi" w:cstheme="majorBidi"/>
      <w:color w:val="0077B8" w:themeColor="accent1"/>
      <w:sz w:val="40"/>
      <w:szCs w:val="24"/>
    </w:rPr>
  </w:style>
  <w:style w:type="character" w:styleId="CommentReference">
    <w:name w:val="annotation reference"/>
    <w:basedOn w:val="DefaultParagraphFont"/>
    <w:uiPriority w:val="99"/>
    <w:semiHidden/>
    <w:unhideWhenUsed/>
    <w:rsid w:val="00FF19A5"/>
    <w:rPr>
      <w:sz w:val="18"/>
      <w:szCs w:val="18"/>
    </w:rPr>
  </w:style>
  <w:style w:type="paragraph" w:styleId="TOC2">
    <w:name w:val="toc 2"/>
    <w:basedOn w:val="Normal"/>
    <w:next w:val="Normal"/>
    <w:autoRedefine/>
    <w:uiPriority w:val="39"/>
    <w:unhideWhenUsed/>
    <w:rsid w:val="00B717CD"/>
    <w:pPr>
      <w:spacing w:after="100"/>
      <w:ind w:left="57"/>
    </w:pPr>
    <w:rPr>
      <w:sz w:val="26"/>
    </w:rPr>
  </w:style>
  <w:style w:type="paragraph" w:styleId="TOC3">
    <w:name w:val="toc 3"/>
    <w:basedOn w:val="Normal"/>
    <w:next w:val="Normal"/>
    <w:autoRedefine/>
    <w:uiPriority w:val="39"/>
    <w:unhideWhenUsed/>
    <w:rsid w:val="00FD000B"/>
    <w:pPr>
      <w:spacing w:after="100"/>
      <w:ind w:left="221"/>
    </w:pPr>
  </w:style>
  <w:style w:type="paragraph" w:styleId="TOC4">
    <w:name w:val="toc 4"/>
    <w:basedOn w:val="Normal"/>
    <w:next w:val="Normal"/>
    <w:autoRedefine/>
    <w:uiPriority w:val="39"/>
    <w:unhideWhenUsed/>
    <w:rsid w:val="00FD000B"/>
    <w:pPr>
      <w:spacing w:after="100"/>
      <w:ind w:left="448"/>
    </w:pPr>
  </w:style>
  <w:style w:type="paragraph" w:styleId="CommentText">
    <w:name w:val="annotation text"/>
    <w:basedOn w:val="Normal"/>
    <w:link w:val="CommentTextChar"/>
    <w:uiPriority w:val="99"/>
    <w:semiHidden/>
    <w:unhideWhenUsed/>
    <w:rsid w:val="00FF19A5"/>
    <w:pPr>
      <w:spacing w:after="0" w:line="240" w:lineRule="auto"/>
    </w:pPr>
    <w:rPr>
      <w:szCs w:val="24"/>
    </w:rPr>
  </w:style>
  <w:style w:type="character" w:customStyle="1" w:styleId="CommentTextChar">
    <w:name w:val="Comment Text Char"/>
    <w:basedOn w:val="DefaultParagraphFont"/>
    <w:link w:val="CommentText"/>
    <w:uiPriority w:val="99"/>
    <w:semiHidden/>
    <w:rsid w:val="00FF19A5"/>
    <w:rPr>
      <w:sz w:val="24"/>
      <w:szCs w:val="24"/>
    </w:rPr>
  </w:style>
  <w:style w:type="paragraph" w:styleId="BalloonText">
    <w:name w:val="Balloon Text"/>
    <w:basedOn w:val="Normal"/>
    <w:link w:val="BalloonTextChar"/>
    <w:uiPriority w:val="99"/>
    <w:semiHidden/>
    <w:unhideWhenUsed/>
    <w:rsid w:val="00FF1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A5"/>
    <w:rPr>
      <w:rFonts w:ascii="Segoe UI" w:hAnsi="Segoe UI" w:cs="Segoe UI"/>
      <w:sz w:val="18"/>
      <w:szCs w:val="18"/>
    </w:rPr>
  </w:style>
  <w:style w:type="paragraph" w:styleId="NormalWeb">
    <w:name w:val="Normal (Web)"/>
    <w:basedOn w:val="Normal"/>
    <w:uiPriority w:val="99"/>
    <w:unhideWhenUsed/>
    <w:rsid w:val="00FF19A5"/>
    <w:pPr>
      <w:spacing w:before="100" w:beforeAutospacing="1" w:after="100" w:afterAutospacing="1" w:line="240" w:lineRule="auto"/>
    </w:pPr>
    <w:rPr>
      <w:rFonts w:ascii="Times New Roman" w:hAnsi="Times New Roman" w:cs="Times New Roman"/>
      <w:szCs w:val="24"/>
      <w:lang w:eastAsia="en-GB"/>
    </w:rPr>
  </w:style>
  <w:style w:type="character" w:customStyle="1" w:styleId="apple-converted-space">
    <w:name w:val="apple-converted-space"/>
    <w:basedOn w:val="DefaultParagraphFont"/>
    <w:rsid w:val="00FF19A5"/>
  </w:style>
  <w:style w:type="character" w:styleId="PageNumber">
    <w:name w:val="page number"/>
    <w:basedOn w:val="DefaultParagraphFont"/>
    <w:uiPriority w:val="99"/>
    <w:semiHidden/>
    <w:unhideWhenUsed/>
    <w:rsid w:val="00FF19A5"/>
  </w:style>
  <w:style w:type="paragraph" w:styleId="ListParagraph">
    <w:name w:val="List Paragraph"/>
    <w:basedOn w:val="Normal"/>
    <w:autoRedefine/>
    <w:uiPriority w:val="34"/>
    <w:qFormat/>
    <w:rsid w:val="00EF6CB8"/>
    <w:pPr>
      <w:numPr>
        <w:numId w:val="4"/>
      </w:numPr>
      <w:spacing w:after="200" w:line="276" w:lineRule="auto"/>
      <w:contextualSpacing/>
    </w:pPr>
    <w:rPr>
      <w:rFonts w:cstheme="minorHAnsi"/>
      <w:szCs w:val="28"/>
    </w:rPr>
  </w:style>
  <w:style w:type="paragraph" w:styleId="BodyText">
    <w:name w:val="Body Text"/>
    <w:basedOn w:val="Normal"/>
    <w:link w:val="BodyTextChar"/>
    <w:uiPriority w:val="1"/>
    <w:qFormat/>
    <w:rsid w:val="004B3AF3"/>
    <w:pPr>
      <w:widowControl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4B3AF3"/>
    <w:rPr>
      <w:rFonts w:ascii="Verdana" w:eastAsia="Verdana" w:hAnsi="Verdana" w:cs="Verdana"/>
      <w:lang w:val="en-US"/>
    </w:rPr>
  </w:style>
  <w:style w:type="character" w:customStyle="1" w:styleId="Heading4Char">
    <w:name w:val="Heading 4 Char"/>
    <w:basedOn w:val="DefaultParagraphFont"/>
    <w:link w:val="Heading4"/>
    <w:uiPriority w:val="9"/>
    <w:rsid w:val="0046507C"/>
    <w:rPr>
      <w:rFonts w:asciiTheme="majorHAnsi" w:eastAsiaTheme="majorEastAsia" w:hAnsiTheme="majorHAnsi" w:cstheme="majorBidi"/>
      <w:b/>
      <w:iCs/>
      <w:color w:val="FFFFFF" w:themeColor="background1"/>
      <w:sz w:val="36"/>
      <w:szCs w:val="24"/>
    </w:rPr>
  </w:style>
  <w:style w:type="table" w:customStyle="1" w:styleId="WeeklyAssignments">
    <w:name w:val="Weekly Assignments"/>
    <w:basedOn w:val="TableNormal"/>
    <w:uiPriority w:val="99"/>
    <w:rsid w:val="00466E87"/>
    <w:pPr>
      <w:spacing w:before="40" w:after="40" w:line="240" w:lineRule="auto"/>
    </w:pPr>
    <w:rPr>
      <w:color w:val="595959" w:themeColor="text1" w:themeTint="A6"/>
      <w:sz w:val="17"/>
      <w:szCs w:val="20"/>
      <w:lang w:val="en-US" w:eastAsia="ja-JP"/>
    </w:rPr>
    <w:tblPr>
      <w:tblStyleColBandSize w:val="1"/>
      <w:tblBorders>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insideV w:val="single" w:sz="4" w:space="0" w:color="A6A6A6" w:themeColor="background1" w:themeShade="A6"/>
      </w:tblBorders>
    </w:tblPr>
    <w:tblStylePr w:type="firstRow">
      <w:pPr>
        <w:wordWrap/>
        <w:spacing w:beforeLines="0" w:before="80" w:beforeAutospacing="0" w:afterLines="0" w:after="80" w:afterAutospacing="0"/>
      </w:pPr>
      <w:rPr>
        <w:rFonts w:asciiTheme="majorHAnsi" w:hAnsiTheme="majorHAnsi"/>
        <w:b/>
        <w:caps/>
        <w:smallCaps w:val="0"/>
        <w:color w:val="FFFFFF" w:themeColor="background1"/>
        <w:sz w:val="18"/>
      </w:rPr>
      <w:tblPr/>
      <w:tcPr>
        <w:tcBorders>
          <w:top w:val="nil"/>
          <w:left w:val="single" w:sz="4" w:space="0" w:color="0077B8" w:themeColor="accent1"/>
          <w:bottom w:val="nil"/>
          <w:right w:val="single" w:sz="4" w:space="0" w:color="0077B8" w:themeColor="accent1"/>
          <w:insideH w:val="nil"/>
          <w:insideV w:val="nil"/>
          <w:tl2br w:val="nil"/>
          <w:tr2bl w:val="nil"/>
        </w:tcBorders>
        <w:shd w:val="clear" w:color="auto" w:fill="0077B8" w:themeFill="accent1"/>
      </w:tcPr>
    </w:tblStylePr>
    <w:tblStylePr w:type="band2Vert">
      <w:tblPr/>
      <w:tcPr>
        <w:tcBorders>
          <w:top w:val="single" w:sz="2" w:space="0" w:color="D9D9D9" w:themeColor="background1" w:themeShade="D9"/>
          <w:left w:val="single" w:sz="2" w:space="0" w:color="D9D9D9" w:themeColor="background1" w:themeShade="D9"/>
          <w:bottom w:val="single" w:sz="4" w:space="0" w:color="A6A6A6" w:themeColor="background1" w:themeShade="A6"/>
          <w:right w:val="single" w:sz="2" w:space="0" w:color="D9D9D9" w:themeColor="background1" w:themeShade="D9"/>
          <w:insideH w:val="single" w:sz="2" w:space="0" w:color="D9D9D9" w:themeColor="background1" w:themeShade="D9"/>
          <w:insideV w:val="nil"/>
          <w:tl2br w:val="nil"/>
          <w:tr2bl w:val="nil"/>
        </w:tcBorders>
        <w:shd w:val="clear" w:color="auto" w:fill="F2F2F2" w:themeFill="background1" w:themeFillShade="F2"/>
      </w:tcPr>
    </w:tblStylePr>
  </w:style>
  <w:style w:type="paragraph" w:customStyle="1" w:styleId="TableSpace">
    <w:name w:val="Table Space"/>
    <w:basedOn w:val="Normal"/>
    <w:uiPriority w:val="10"/>
    <w:qFormat/>
    <w:rsid w:val="00466E87"/>
    <w:pPr>
      <w:spacing w:after="0" w:line="72" w:lineRule="exact"/>
    </w:pPr>
    <w:rPr>
      <w:color w:val="595959" w:themeColor="text1" w:themeTint="A6"/>
      <w:sz w:val="17"/>
      <w:szCs w:val="20"/>
      <w:lang w:val="en-US" w:eastAsia="ja-JP"/>
    </w:rPr>
  </w:style>
  <w:style w:type="paragraph" w:customStyle="1" w:styleId="Days">
    <w:name w:val="Days"/>
    <w:basedOn w:val="Normal"/>
    <w:qFormat/>
    <w:rsid w:val="00466E87"/>
    <w:pPr>
      <w:spacing w:after="0" w:line="240" w:lineRule="auto"/>
    </w:pPr>
    <w:rPr>
      <w:caps/>
      <w:color w:val="595959" w:themeColor="text1" w:themeTint="A6"/>
      <w:sz w:val="18"/>
      <w:szCs w:val="20"/>
      <w:lang w:val="en-US" w:eastAsia="ja-JP"/>
    </w:rPr>
  </w:style>
  <w:style w:type="paragraph" w:customStyle="1" w:styleId="Default">
    <w:name w:val="Default"/>
    <w:rsid w:val="0046507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62999"/>
    <w:rPr>
      <w:rFonts w:asciiTheme="majorHAnsi" w:eastAsiaTheme="majorEastAsia" w:hAnsiTheme="majorHAnsi" w:cstheme="majorBidi"/>
      <w:color w:val="0077B8" w:themeColor="accent1"/>
      <w:sz w:val="36"/>
    </w:rPr>
  </w:style>
  <w:style w:type="paragraph" w:styleId="FootnoteText">
    <w:name w:val="footnote text"/>
    <w:basedOn w:val="Normal"/>
    <w:link w:val="FootnoteTextChar"/>
    <w:uiPriority w:val="99"/>
    <w:semiHidden/>
    <w:unhideWhenUsed/>
    <w:rsid w:val="008C3EB6"/>
    <w:pPr>
      <w:spacing w:after="0" w:line="240" w:lineRule="auto"/>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semiHidden/>
    <w:rsid w:val="008C3EB6"/>
    <w:rPr>
      <w:rFonts w:ascii="Arial" w:hAnsi="Arial" w:cs="Arial"/>
      <w:color w:val="000000" w:themeColor="text1"/>
      <w:sz w:val="20"/>
      <w:szCs w:val="20"/>
    </w:rPr>
  </w:style>
  <w:style w:type="character" w:styleId="FootnoteReference">
    <w:name w:val="footnote reference"/>
    <w:basedOn w:val="DefaultParagraphFont"/>
    <w:semiHidden/>
    <w:unhideWhenUsed/>
    <w:rsid w:val="008C3EB6"/>
    <w:rPr>
      <w:vertAlign w:val="superscript"/>
    </w:rPr>
  </w:style>
  <w:style w:type="character" w:styleId="PlaceholderText">
    <w:name w:val="Placeholder Text"/>
    <w:basedOn w:val="DefaultParagraphFont"/>
    <w:uiPriority w:val="99"/>
    <w:semiHidden/>
    <w:rsid w:val="00FA5C35"/>
    <w:rPr>
      <w:color w:val="808080"/>
    </w:rPr>
  </w:style>
  <w:style w:type="paragraph" w:customStyle="1" w:styleId="SETSubheading">
    <w:name w:val="SET Subheading"/>
    <w:basedOn w:val="Normal"/>
    <w:next w:val="SETbodytext"/>
    <w:qFormat/>
    <w:rsid w:val="00223AA4"/>
    <w:rPr>
      <w:rFonts w:ascii="Lexend SemiBold" w:hAnsi="Lexend SemiBold"/>
      <w:color w:val="1D2D4D"/>
      <w:sz w:val="28"/>
    </w:rPr>
  </w:style>
  <w:style w:type="paragraph" w:customStyle="1" w:styleId="SETbodytext">
    <w:name w:val="SET bodytext"/>
    <w:basedOn w:val="Normal"/>
    <w:qFormat/>
    <w:rsid w:val="00223AA4"/>
    <w:pPr>
      <w:jc w:val="both"/>
    </w:pPr>
    <w:rPr>
      <w:rFonts w:ascii="Verdana" w:hAnsi="Verdana" w:cstheme="minorHAnsi"/>
      <w:color w:val="878787"/>
      <w:szCs w:val="24"/>
    </w:rPr>
  </w:style>
  <w:style w:type="paragraph" w:customStyle="1" w:styleId="SETNumbering">
    <w:name w:val="SET Numbering"/>
    <w:basedOn w:val="Normal"/>
    <w:qFormat/>
    <w:rsid w:val="00223AA4"/>
    <w:pPr>
      <w:numPr>
        <w:ilvl w:val="1"/>
        <w:numId w:val="1"/>
      </w:numPr>
      <w:tabs>
        <w:tab w:val="clear" w:pos="1440"/>
        <w:tab w:val="num" w:pos="709"/>
      </w:tabs>
      <w:ind w:left="709" w:hanging="425"/>
      <w:jc w:val="both"/>
    </w:pPr>
    <w:rPr>
      <w:rFonts w:ascii="Verdana" w:hAnsi="Verdana" w:cstheme="minorHAnsi"/>
      <w:iCs/>
      <w:color w:val="878787"/>
      <w:szCs w:val="24"/>
    </w:rPr>
  </w:style>
  <w:style w:type="paragraph" w:customStyle="1" w:styleId="SETbulleting">
    <w:name w:val="SET bulleting"/>
    <w:basedOn w:val="ListParagraph"/>
    <w:qFormat/>
    <w:rsid w:val="00223AA4"/>
    <w:pPr>
      <w:spacing w:after="60"/>
      <w:ind w:left="993" w:hanging="284"/>
      <w:contextualSpacing w:val="0"/>
      <w:jc w:val="both"/>
    </w:pPr>
    <w:rPr>
      <w:rFonts w:ascii="Verdana" w:hAnsi="Verdana"/>
      <w:color w:val="878787"/>
    </w:rPr>
  </w:style>
  <w:style w:type="paragraph" w:customStyle="1" w:styleId="SETSecondaryBullets">
    <w:name w:val="SET Secondary Bullets"/>
    <w:basedOn w:val="ListParagraph"/>
    <w:qFormat/>
    <w:rsid w:val="00223AA4"/>
    <w:pPr>
      <w:numPr>
        <w:numId w:val="5"/>
      </w:numPr>
      <w:spacing w:after="0"/>
      <w:ind w:left="1276" w:hanging="284"/>
      <w:contextualSpacing w:val="0"/>
      <w:jc w:val="both"/>
    </w:pPr>
    <w:rPr>
      <w:rFonts w:ascii="Verdana" w:hAnsi="Verdana"/>
      <w:color w:val="878787"/>
      <w:szCs w:val="24"/>
    </w:rPr>
  </w:style>
  <w:style w:type="paragraph" w:customStyle="1" w:styleId="TableParagraph">
    <w:name w:val="Table Paragraph"/>
    <w:basedOn w:val="Normal"/>
    <w:uiPriority w:val="1"/>
    <w:qFormat/>
    <w:rsid w:val="00B352FE"/>
    <w:pPr>
      <w:widowControl w:val="0"/>
      <w:autoSpaceDE w:val="0"/>
      <w:autoSpaceDN w:val="0"/>
      <w:spacing w:after="0" w:line="250" w:lineRule="exact"/>
      <w:ind w:left="13"/>
    </w:pPr>
    <w:rPr>
      <w:rFonts w:ascii="Arial" w:eastAsia="Arial" w:hAnsi="Arial" w:cs="Arial"/>
      <w:sz w:val="22"/>
      <w:lang w:eastAsia="en-GB" w:bidi="en-GB"/>
    </w:rPr>
  </w:style>
  <w:style w:type="table" w:styleId="TableGridLight">
    <w:name w:val="Grid Table Light"/>
    <w:basedOn w:val="TableNormal"/>
    <w:uiPriority w:val="40"/>
    <w:rsid w:val="009435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1017">
      <w:bodyDiv w:val="1"/>
      <w:marLeft w:val="0"/>
      <w:marRight w:val="0"/>
      <w:marTop w:val="0"/>
      <w:marBottom w:val="0"/>
      <w:divBdr>
        <w:top w:val="none" w:sz="0" w:space="0" w:color="auto"/>
        <w:left w:val="none" w:sz="0" w:space="0" w:color="auto"/>
        <w:bottom w:val="none" w:sz="0" w:space="0" w:color="auto"/>
        <w:right w:val="none" w:sz="0" w:space="0" w:color="auto"/>
      </w:divBdr>
    </w:div>
    <w:div w:id="309529144">
      <w:bodyDiv w:val="1"/>
      <w:marLeft w:val="0"/>
      <w:marRight w:val="0"/>
      <w:marTop w:val="0"/>
      <w:marBottom w:val="0"/>
      <w:divBdr>
        <w:top w:val="none" w:sz="0" w:space="0" w:color="auto"/>
        <w:left w:val="none" w:sz="0" w:space="0" w:color="auto"/>
        <w:bottom w:val="none" w:sz="0" w:space="0" w:color="auto"/>
        <w:right w:val="none" w:sz="0" w:space="0" w:color="auto"/>
      </w:divBdr>
    </w:div>
    <w:div w:id="402991433">
      <w:bodyDiv w:val="1"/>
      <w:marLeft w:val="0"/>
      <w:marRight w:val="0"/>
      <w:marTop w:val="0"/>
      <w:marBottom w:val="0"/>
      <w:divBdr>
        <w:top w:val="none" w:sz="0" w:space="0" w:color="auto"/>
        <w:left w:val="none" w:sz="0" w:space="0" w:color="auto"/>
        <w:bottom w:val="none" w:sz="0" w:space="0" w:color="auto"/>
        <w:right w:val="none" w:sz="0" w:space="0" w:color="auto"/>
      </w:divBdr>
    </w:div>
    <w:div w:id="467747965">
      <w:bodyDiv w:val="1"/>
      <w:marLeft w:val="0"/>
      <w:marRight w:val="0"/>
      <w:marTop w:val="0"/>
      <w:marBottom w:val="0"/>
      <w:divBdr>
        <w:top w:val="none" w:sz="0" w:space="0" w:color="auto"/>
        <w:left w:val="none" w:sz="0" w:space="0" w:color="auto"/>
        <w:bottom w:val="none" w:sz="0" w:space="0" w:color="auto"/>
        <w:right w:val="none" w:sz="0" w:space="0" w:color="auto"/>
      </w:divBdr>
    </w:div>
    <w:div w:id="479617529">
      <w:bodyDiv w:val="1"/>
      <w:marLeft w:val="0"/>
      <w:marRight w:val="0"/>
      <w:marTop w:val="0"/>
      <w:marBottom w:val="0"/>
      <w:divBdr>
        <w:top w:val="none" w:sz="0" w:space="0" w:color="auto"/>
        <w:left w:val="none" w:sz="0" w:space="0" w:color="auto"/>
        <w:bottom w:val="none" w:sz="0" w:space="0" w:color="auto"/>
        <w:right w:val="none" w:sz="0" w:space="0" w:color="auto"/>
      </w:divBdr>
    </w:div>
    <w:div w:id="773866456">
      <w:bodyDiv w:val="1"/>
      <w:marLeft w:val="0"/>
      <w:marRight w:val="0"/>
      <w:marTop w:val="0"/>
      <w:marBottom w:val="0"/>
      <w:divBdr>
        <w:top w:val="none" w:sz="0" w:space="0" w:color="auto"/>
        <w:left w:val="none" w:sz="0" w:space="0" w:color="auto"/>
        <w:bottom w:val="none" w:sz="0" w:space="0" w:color="auto"/>
        <w:right w:val="none" w:sz="0" w:space="0" w:color="auto"/>
      </w:divBdr>
    </w:div>
    <w:div w:id="892959516">
      <w:bodyDiv w:val="1"/>
      <w:marLeft w:val="0"/>
      <w:marRight w:val="0"/>
      <w:marTop w:val="0"/>
      <w:marBottom w:val="0"/>
      <w:divBdr>
        <w:top w:val="none" w:sz="0" w:space="0" w:color="auto"/>
        <w:left w:val="none" w:sz="0" w:space="0" w:color="auto"/>
        <w:bottom w:val="none" w:sz="0" w:space="0" w:color="auto"/>
        <w:right w:val="none" w:sz="0" w:space="0" w:color="auto"/>
      </w:divBdr>
    </w:div>
    <w:div w:id="1266960547">
      <w:bodyDiv w:val="1"/>
      <w:marLeft w:val="0"/>
      <w:marRight w:val="0"/>
      <w:marTop w:val="0"/>
      <w:marBottom w:val="0"/>
      <w:divBdr>
        <w:top w:val="none" w:sz="0" w:space="0" w:color="auto"/>
        <w:left w:val="none" w:sz="0" w:space="0" w:color="auto"/>
        <w:bottom w:val="none" w:sz="0" w:space="0" w:color="auto"/>
        <w:right w:val="none" w:sz="0" w:space="0" w:color="auto"/>
      </w:divBdr>
    </w:div>
    <w:div w:id="1490974053">
      <w:bodyDiv w:val="1"/>
      <w:marLeft w:val="0"/>
      <w:marRight w:val="0"/>
      <w:marTop w:val="0"/>
      <w:marBottom w:val="0"/>
      <w:divBdr>
        <w:top w:val="none" w:sz="0" w:space="0" w:color="auto"/>
        <w:left w:val="none" w:sz="0" w:space="0" w:color="auto"/>
        <w:bottom w:val="none" w:sz="0" w:space="0" w:color="auto"/>
        <w:right w:val="none" w:sz="0" w:space="0" w:color="auto"/>
      </w:divBdr>
    </w:div>
    <w:div w:id="1542665692">
      <w:bodyDiv w:val="1"/>
      <w:marLeft w:val="0"/>
      <w:marRight w:val="0"/>
      <w:marTop w:val="0"/>
      <w:marBottom w:val="0"/>
      <w:divBdr>
        <w:top w:val="none" w:sz="0" w:space="0" w:color="auto"/>
        <w:left w:val="none" w:sz="0" w:space="0" w:color="auto"/>
        <w:bottom w:val="none" w:sz="0" w:space="0" w:color="auto"/>
        <w:right w:val="none" w:sz="0" w:space="0" w:color="auto"/>
      </w:divBdr>
    </w:div>
    <w:div w:id="1874927612">
      <w:bodyDiv w:val="1"/>
      <w:marLeft w:val="0"/>
      <w:marRight w:val="0"/>
      <w:marTop w:val="0"/>
      <w:marBottom w:val="0"/>
      <w:divBdr>
        <w:top w:val="none" w:sz="0" w:space="0" w:color="auto"/>
        <w:left w:val="none" w:sz="0" w:space="0" w:color="auto"/>
        <w:bottom w:val="none" w:sz="0" w:space="0" w:color="auto"/>
        <w:right w:val="none" w:sz="0" w:space="0" w:color="auto"/>
      </w:divBdr>
    </w:div>
    <w:div w:id="190922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nnedy\OneDrive%20-%20Shaw%20Education%20Trust\Documents\Custom%20Office%20Templates\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CC6768975E54CAEA9007A6887EF5A"/>
        <w:category>
          <w:name w:val="General"/>
          <w:gallery w:val="placeholder"/>
        </w:category>
        <w:types>
          <w:type w:val="bbPlcHdr"/>
        </w:types>
        <w:behaviors>
          <w:behavior w:val="content"/>
        </w:behaviors>
        <w:guid w:val="{4BC05AE6-4395-944D-BE5D-880BA4599817}"/>
      </w:docPartPr>
      <w:docPartBody>
        <w:p w:rsidR="002B5FD2" w:rsidRDefault="00674906" w:rsidP="00674906">
          <w:pPr>
            <w:pStyle w:val="B05CC6768975E54CAEA9007A6887EF5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exend SemiBold">
    <w:altName w:val="Calibri"/>
    <w:charset w:val="4D"/>
    <w:family w:val="auto"/>
    <w:pitch w:val="variable"/>
    <w:sig w:usb0="A00000FF" w:usb1="4000205B" w:usb2="00000000" w:usb3="00000000" w:csb0="00000193" w:csb1="00000000"/>
  </w:font>
  <w:font w:name="Lexend bold">
    <w:altName w:val="Calibri"/>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06"/>
    <w:rsid w:val="00124D42"/>
    <w:rsid w:val="002B5FD2"/>
    <w:rsid w:val="0035743A"/>
    <w:rsid w:val="00674906"/>
    <w:rsid w:val="006B643C"/>
    <w:rsid w:val="00765435"/>
    <w:rsid w:val="00AA53E5"/>
    <w:rsid w:val="00B4203C"/>
    <w:rsid w:val="00C22C62"/>
    <w:rsid w:val="00C65058"/>
    <w:rsid w:val="00CE70C0"/>
    <w:rsid w:val="00F20F2E"/>
    <w:rsid w:val="00F92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CC6768975E54CAEA9007A6887EF5A">
    <w:name w:val="B05CC6768975E54CAEA9007A6887EF5A"/>
    <w:rsid w:val="00674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haw Education Trust">
      <a:dk1>
        <a:sysClr val="windowText" lastClr="000000"/>
      </a:dk1>
      <a:lt1>
        <a:sysClr val="window" lastClr="FFFFFF"/>
      </a:lt1>
      <a:dk2>
        <a:srgbClr val="44546A"/>
      </a:dk2>
      <a:lt2>
        <a:srgbClr val="E7E6E6"/>
      </a:lt2>
      <a:accent1>
        <a:srgbClr val="0077B8"/>
      </a:accent1>
      <a:accent2>
        <a:srgbClr val="579835"/>
      </a:accent2>
      <a:accent3>
        <a:srgbClr val="FDC400"/>
      </a:accent3>
      <a:accent4>
        <a:srgbClr val="D1711D"/>
      </a:accent4>
      <a:accent5>
        <a:srgbClr val="E30054"/>
      </a:accent5>
      <a:accent6>
        <a:srgbClr val="622181"/>
      </a:accent6>
      <a:hlink>
        <a:srgbClr val="0563C1"/>
      </a:hlink>
      <a:folHlink>
        <a:srgbClr val="954F72"/>
      </a:folHlink>
    </a:clrScheme>
    <a:fontScheme name="Shaw Education Trust -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EAE8430668444A1B0918F86749991" ma:contentTypeVersion="46" ma:contentTypeDescription="Create a new document." ma:contentTypeScope="" ma:versionID="c7ab670e6b93c093d2d47ec4eadbe0c6">
  <xsd:schema xmlns:xsd="http://www.w3.org/2001/XMLSchema" xmlns:xs="http://www.w3.org/2001/XMLSchema" xmlns:p="http://schemas.microsoft.com/office/2006/metadata/properties" xmlns:ns2="850972b2-b997-45c5-b465-7513585d9f9b" xmlns:ns3="fa175cae-579d-4da6-999f-730d10659fd1" targetNamespace="http://schemas.microsoft.com/office/2006/metadata/properties" ma:root="true" ma:fieldsID="04c7bb9c32a2daad9705ea6a73481519" ns2:_="" ns3:_="">
    <xsd:import namespace="850972b2-b997-45c5-b465-7513585d9f9b"/>
    <xsd:import namespace="fa175cae-579d-4da6-999f-730d10659f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element ref="ns2:Teachers" minOccurs="0"/>
                <xsd:element ref="ns2:Students" minOccurs="0"/>
                <xsd:element ref="ns2:Student_Groups" minOccurs="0"/>
                <xsd:element ref="ns2:Invited_Teachers" minOccurs="0"/>
                <xsd:element ref="ns2:Invited_Students" minOccurs="0"/>
                <xsd:element ref="ns2:Has_Teacher_Only_SectionGroup"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72b2-b997-45c5-b465-7513585d9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Teachers" ma:index="4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4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4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45" nillable="true" ma:displayName="Invited Teachers" ma:internalName="Invited_Teachers">
      <xsd:simpleType>
        <xsd:restriction base="dms:Note">
          <xsd:maxLength value="255"/>
        </xsd:restriction>
      </xsd:simpleType>
    </xsd:element>
    <xsd:element name="Invited_Students" ma:index="46" nillable="true" ma:displayName="Invited Students" ma:internalName="Invited_Students">
      <xsd:simpleType>
        <xsd:restriction base="dms:Note">
          <xsd:maxLength value="255"/>
        </xsd:restriction>
      </xsd:simpleType>
    </xsd:element>
    <xsd:element name="Has_Teacher_Only_SectionGroup" ma:index="47" nillable="true" ma:displayName="Has Teacher Only SectionGroup" ma:internalName="Has_Teacher_Only_SectionGroup">
      <xsd:simpleType>
        <xsd:restriction base="dms:Boolea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SearchProperties" ma:index="51" nillable="true" ma:displayName="MediaServiceSearchProperties" ma:hidden="true" ma:internalName="MediaServiceSearchProperties" ma:readOnly="true">
      <xsd:simpleType>
        <xsd:restriction base="dms:Note"/>
      </xsd:simple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5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5cae-579d-4da6-999f-730d10659f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50" nillable="true" ma:displayName="Taxonomy Catch All Column" ma:hidden="true" ma:list="{bae64a81-28cc-485e-8dd5-6af1d046de71}" ma:internalName="TaxCatchAll" ma:showField="CatchAllData" ma:web="fa175cae-579d-4da6-999f-730d10659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amsChannelId xmlns="850972b2-b997-45c5-b465-7513585d9f9b" xsi:nil="true"/>
    <IsNotebookLocked xmlns="850972b2-b997-45c5-b465-7513585d9f9b" xsi:nil="true"/>
    <CultureName xmlns="850972b2-b997-45c5-b465-7513585d9f9b" xsi:nil="true"/>
    <Owner xmlns="850972b2-b997-45c5-b465-7513585d9f9b">
      <UserInfo>
        <DisplayName/>
        <AccountId xsi:nil="true"/>
        <AccountType/>
      </UserInfo>
    </Owner>
    <Distribution_Groups xmlns="850972b2-b997-45c5-b465-7513585d9f9b" xsi:nil="true"/>
    <Members xmlns="850972b2-b997-45c5-b465-7513585d9f9b">
      <UserInfo>
        <DisplayName/>
        <AccountId xsi:nil="true"/>
        <AccountType/>
      </UserInfo>
    </Members>
    <Is_Collaboration_Space_Locked xmlns="850972b2-b997-45c5-b465-7513585d9f9b" xsi:nil="true"/>
    <TaxCatchAll xmlns="fa175cae-579d-4da6-999f-730d10659fd1" xsi:nil="true"/>
    <NotebookType xmlns="850972b2-b997-45c5-b465-7513585d9f9b" xsi:nil="true"/>
    <FolderType xmlns="850972b2-b997-45c5-b465-7513585d9f9b" xsi:nil="true"/>
    <Leaders xmlns="850972b2-b997-45c5-b465-7513585d9f9b">
      <UserInfo>
        <DisplayName/>
        <AccountId xsi:nil="true"/>
        <AccountType/>
      </UserInfo>
    </Leaders>
    <Has_Teacher_Only_SectionGroup xmlns="850972b2-b997-45c5-b465-7513585d9f9b" xsi:nil="true"/>
    <DefaultSectionNames xmlns="850972b2-b997-45c5-b465-7513585d9f9b" xsi:nil="true"/>
    <Teams_Channel_Section_Location xmlns="850972b2-b997-45c5-b465-7513585d9f9b" xsi:nil="true"/>
    <Teachers xmlns="850972b2-b997-45c5-b465-7513585d9f9b">
      <UserInfo>
        <DisplayName/>
        <AccountId xsi:nil="true"/>
        <AccountType/>
      </UserInfo>
    </Teachers>
    <Member_Groups xmlns="850972b2-b997-45c5-b465-7513585d9f9b">
      <UserInfo>
        <DisplayName/>
        <AccountId xsi:nil="true"/>
        <AccountType/>
      </UserInfo>
    </Member_Groups>
    <Invited_Teachers xmlns="850972b2-b997-45c5-b465-7513585d9f9b" xsi:nil="true"/>
    <Invited_Students xmlns="850972b2-b997-45c5-b465-7513585d9f9b" xsi:nil="true"/>
    <lcf76f155ced4ddcb4097134ff3c332f xmlns="850972b2-b997-45c5-b465-7513585d9f9b">
      <Terms xmlns="http://schemas.microsoft.com/office/infopath/2007/PartnerControls"/>
    </lcf76f155ced4ddcb4097134ff3c332f>
    <Math_Settings xmlns="850972b2-b997-45c5-b465-7513585d9f9b" xsi:nil="true"/>
    <Templates xmlns="850972b2-b997-45c5-b465-7513585d9f9b" xsi:nil="true"/>
    <Self_Registration_Enabled xmlns="850972b2-b997-45c5-b465-7513585d9f9b" xsi:nil="true"/>
    <Invited_Members xmlns="850972b2-b997-45c5-b465-7513585d9f9b" xsi:nil="true"/>
    <AppVersion xmlns="850972b2-b997-45c5-b465-7513585d9f9b" xsi:nil="true"/>
    <LMS_Mappings xmlns="850972b2-b997-45c5-b465-7513585d9f9b" xsi:nil="true"/>
    <Invited_Leaders xmlns="850972b2-b997-45c5-b465-7513585d9f9b" xsi:nil="true"/>
    <Students xmlns="850972b2-b997-45c5-b465-7513585d9f9b">
      <UserInfo>
        <DisplayName/>
        <AccountId xsi:nil="true"/>
        <AccountType/>
      </UserInfo>
    </Students>
    <Student_Groups xmlns="850972b2-b997-45c5-b465-7513585d9f9b">
      <UserInfo>
        <DisplayName/>
        <AccountId xsi:nil="true"/>
        <AccountType/>
      </UserInfo>
    </Student_Groups>
    <Has_Leaders_Only_SectionGroup xmlns="850972b2-b997-45c5-b465-7513585d9f9b" xsi:nil="true"/>
  </documentManagement>
</p:properties>
</file>

<file path=customXml/itemProps1.xml><?xml version="1.0" encoding="utf-8"?>
<ds:datastoreItem xmlns:ds="http://schemas.openxmlformats.org/officeDocument/2006/customXml" ds:itemID="{4456257D-D7CA-40AE-9470-240645000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972b2-b997-45c5-b465-7513585d9f9b"/>
    <ds:schemaRef ds:uri="fa175cae-579d-4da6-999f-730d10659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1BDAF-2BFB-45CC-ACB4-E1803CCBD353}">
  <ds:schemaRefs>
    <ds:schemaRef ds:uri="http://schemas.microsoft.com/sharepoint/v3/contenttype/forms"/>
  </ds:schemaRefs>
</ds:datastoreItem>
</file>

<file path=customXml/itemProps3.xml><?xml version="1.0" encoding="utf-8"?>
<ds:datastoreItem xmlns:ds="http://schemas.openxmlformats.org/officeDocument/2006/customXml" ds:itemID="{DD6FDA9F-21C9-45A0-8998-2CD713E64564}">
  <ds:schemaRefs>
    <ds:schemaRef ds:uri="http://schemas.openxmlformats.org/officeDocument/2006/bibliography"/>
  </ds:schemaRefs>
</ds:datastoreItem>
</file>

<file path=customXml/itemProps4.xml><?xml version="1.0" encoding="utf-8"?>
<ds:datastoreItem xmlns:ds="http://schemas.openxmlformats.org/officeDocument/2006/customXml" ds:itemID="{1D4FF180-0A67-4ECD-B5C0-A0C6B4115430}">
  <ds:schemaRefs>
    <ds:schemaRef ds:uri="http://schemas.microsoft.com/office/2006/metadata/properties"/>
    <ds:schemaRef ds:uri="http://schemas.microsoft.com/office/infopath/2007/PartnerControls"/>
    <ds:schemaRef ds:uri="850972b2-b997-45c5-b465-7513585d9f9b"/>
    <ds:schemaRef ds:uri="fa175cae-579d-4da6-999f-730d10659fd1"/>
  </ds:schemaRefs>
</ds:datastoreItem>
</file>

<file path=docProps/app.xml><?xml version="1.0" encoding="utf-8"?>
<Properties xmlns="http://schemas.openxmlformats.org/officeDocument/2006/extended-properties" xmlns:vt="http://schemas.openxmlformats.org/officeDocument/2006/docPropsVTypes">
  <Template>Policy template</Template>
  <TotalTime>0</TotalTime>
  <Pages>9</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dc:description/>
  <cp:lastModifiedBy>Emma Harcombe (Streethay Staff)</cp:lastModifiedBy>
  <cp:revision>2</cp:revision>
  <cp:lastPrinted>2017-11-09T16:02:00Z</cp:lastPrinted>
  <dcterms:created xsi:type="dcterms:W3CDTF">2026-02-05T08:28:00Z</dcterms:created>
  <dcterms:modified xsi:type="dcterms:W3CDTF">2026-02-05T08:28:00Z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0x01010019BEAE8430668444A1B0918F86749991</vt:lpwstr>
  </property>
  <property fmtid="{D5CDD505-2E9C-101B-9397-08002B2CF9AE}" pid="3" name="_dlc_DocIdItemGuid">
    <vt:lpwstr>41df271a-3431-4d75-8683-c32af3a7e905</vt:lpwstr>
  </property>
  <property fmtid="{D5CDD505-2E9C-101B-9397-08002B2CF9AE}" pid="4" name="docLang">
    <vt:lpwstr>en</vt:lpwstr>
  </property>
</Properties>
</file>