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8361422" w:displacedByCustomXml="next"/>
    <w:bookmarkEnd w:id="0" w:displacedByCustomXml="next"/>
    <w:sdt>
      <w:sdtPr>
        <w:rPr>
          <w:rStyle w:val="IntenseEmphasis"/>
          <w:i w:val="0"/>
          <w:iCs w:val="0"/>
          <w:color w:val="auto"/>
        </w:rPr>
        <w:id w:val="1914424780"/>
        <w:docPartObj>
          <w:docPartGallery w:val="Cover Pages"/>
          <w:docPartUnique/>
        </w:docPartObj>
      </w:sdtPr>
      <w:sdtEndPr>
        <w:rPr>
          <w:rStyle w:val="IntenseEmphasis"/>
          <w:color w:val="0077B8" w:themeColor="accent1"/>
        </w:rPr>
      </w:sdtEndPr>
      <w:sdtContent>
        <w:p w14:paraId="2BE961E2" w14:textId="0EAA2839" w:rsidR="008652C9" w:rsidRDefault="006F73D2" w:rsidP="002E0D44">
          <w:pPr>
            <w:rPr>
              <w:rStyle w:val="IntenseEmphasis"/>
              <w:i w:val="0"/>
            </w:rPr>
          </w:pPr>
          <w:r>
            <w:rPr>
              <w:noProof/>
            </w:rPr>
            <w:drawing>
              <wp:anchor distT="0" distB="0" distL="114300" distR="114300" simplePos="0" relativeHeight="251658243" behindDoc="0" locked="0" layoutInCell="1" allowOverlap="1" wp14:anchorId="1547EC38" wp14:editId="7EA9C410">
                <wp:simplePos x="0" y="0"/>
                <wp:positionH relativeFrom="margin">
                  <wp:align>center</wp:align>
                </wp:positionH>
                <wp:positionV relativeFrom="paragraph">
                  <wp:posOffset>71244</wp:posOffset>
                </wp:positionV>
                <wp:extent cx="2030680" cy="2030680"/>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0680" cy="2030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6A19">
            <w:rPr>
              <w:noProof/>
            </w:rPr>
            <w:drawing>
              <wp:anchor distT="0" distB="0" distL="114300" distR="114300" simplePos="0" relativeHeight="251658242" behindDoc="1" locked="0" layoutInCell="1" allowOverlap="1" wp14:anchorId="3FD270A2" wp14:editId="7C2718C3">
                <wp:simplePos x="0" y="0"/>
                <wp:positionH relativeFrom="margin">
                  <wp:posOffset>-153063</wp:posOffset>
                </wp:positionH>
                <wp:positionV relativeFrom="paragraph">
                  <wp:posOffset>7766381</wp:posOffset>
                </wp:positionV>
                <wp:extent cx="2124075" cy="819150"/>
                <wp:effectExtent l="0" t="0" r="9525" b="0"/>
                <wp:wrapTight wrapText="bothSides">
                  <wp:wrapPolygon edited="0">
                    <wp:start x="2906" y="0"/>
                    <wp:lineTo x="0" y="502"/>
                    <wp:lineTo x="0" y="16074"/>
                    <wp:lineTo x="194" y="17079"/>
                    <wp:lineTo x="2131" y="21098"/>
                    <wp:lineTo x="2712" y="21098"/>
                    <wp:lineTo x="15304" y="21098"/>
                    <wp:lineTo x="15498" y="17079"/>
                    <wp:lineTo x="21503" y="15070"/>
                    <wp:lineTo x="21503" y="9544"/>
                    <wp:lineTo x="15498" y="8037"/>
                    <wp:lineTo x="16079" y="4019"/>
                    <wp:lineTo x="12592" y="1507"/>
                    <wp:lineTo x="4262" y="0"/>
                    <wp:lineTo x="2906" y="0"/>
                  </wp:wrapPolygon>
                </wp:wrapTight>
                <wp:docPr id="6" name="Picture 6"/>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1240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47E" w:rsidRPr="002B48AC">
            <w:rPr>
              <w:rStyle w:val="IntenseEmphasis"/>
              <w:i w:val="0"/>
              <w:noProof/>
              <w:sz w:val="22"/>
            </w:rPr>
            <mc:AlternateContent>
              <mc:Choice Requires="wps">
                <w:drawing>
                  <wp:anchor distT="45720" distB="45720" distL="114300" distR="114300" simplePos="0" relativeHeight="251658241" behindDoc="1" locked="0" layoutInCell="1" allowOverlap="1" wp14:anchorId="08267835" wp14:editId="210FB47B">
                    <wp:simplePos x="0" y="0"/>
                    <wp:positionH relativeFrom="margin">
                      <wp:posOffset>2781299</wp:posOffset>
                    </wp:positionH>
                    <wp:positionV relativeFrom="paragraph">
                      <wp:posOffset>7124700</wp:posOffset>
                    </wp:positionV>
                    <wp:extent cx="3286125" cy="1470660"/>
                    <wp:effectExtent l="0" t="0" r="28575"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7066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69C520C" w14:textId="57D00C30" w:rsidR="002E0D44" w:rsidRPr="006936A8" w:rsidRDefault="002E0D44" w:rsidP="002E0D44">
                                <w:pPr>
                                  <w:jc w:val="center"/>
                                  <w:rPr>
                                    <w:sz w:val="32"/>
                                    <w:szCs w:val="28"/>
                                  </w:rPr>
                                </w:pPr>
                                <w:r w:rsidRPr="006936A8">
                                  <w:rPr>
                                    <w:sz w:val="32"/>
                                    <w:szCs w:val="28"/>
                                  </w:rPr>
                                  <w:t xml:space="preserve">Date Published: </w:t>
                                </w:r>
                                <w:r w:rsidR="007060A7">
                                  <w:rPr>
                                    <w:sz w:val="32"/>
                                    <w:szCs w:val="28"/>
                                  </w:rPr>
                                  <w:t>September 202</w:t>
                                </w:r>
                                <w:r w:rsidR="004F303A">
                                  <w:rPr>
                                    <w:sz w:val="32"/>
                                    <w:szCs w:val="28"/>
                                  </w:rPr>
                                  <w:t>5</w:t>
                                </w:r>
                              </w:p>
                              <w:p w14:paraId="560470A6" w14:textId="77777777" w:rsidR="002E0D44" w:rsidRDefault="002E0D44" w:rsidP="002E0D44">
                                <w:pPr>
                                  <w:jc w:val="center"/>
                                  <w:rPr>
                                    <w:sz w:val="32"/>
                                    <w:szCs w:val="28"/>
                                  </w:rPr>
                                </w:pPr>
                                <w:r w:rsidRPr="006936A8">
                                  <w:rPr>
                                    <w:sz w:val="32"/>
                                    <w:szCs w:val="28"/>
                                  </w:rPr>
                                  <w:t>Author: Stuart Taylor</w:t>
                                </w:r>
                              </w:p>
                              <w:p w14:paraId="0362656D" w14:textId="5BAAC6BD" w:rsidR="002E0D44" w:rsidRDefault="002E0D44" w:rsidP="002E0D44">
                                <w:pPr>
                                  <w:jc w:val="center"/>
                                  <w:rPr>
                                    <w:sz w:val="32"/>
                                    <w:szCs w:val="28"/>
                                  </w:rPr>
                                </w:pPr>
                                <w:r>
                                  <w:rPr>
                                    <w:sz w:val="32"/>
                                    <w:szCs w:val="28"/>
                                  </w:rPr>
                                  <w:t>Ratified by:</w:t>
                                </w:r>
                                <w:r w:rsidR="009D53B8">
                                  <w:rPr>
                                    <w:sz w:val="32"/>
                                    <w:szCs w:val="28"/>
                                  </w:rPr>
                                  <w:t xml:space="preserve"> </w:t>
                                </w:r>
                                <w:r w:rsidR="00B5647E">
                                  <w:rPr>
                                    <w:sz w:val="32"/>
                                    <w:szCs w:val="28"/>
                                  </w:rPr>
                                  <w:t>Cathy Lomas</w:t>
                                </w:r>
                              </w:p>
                              <w:p w14:paraId="6DBE25CF" w14:textId="491A07C3" w:rsidR="002E0D44" w:rsidRPr="006936A8" w:rsidRDefault="002E0D44" w:rsidP="002E0D44">
                                <w:pPr>
                                  <w:jc w:val="center"/>
                                  <w:rPr>
                                    <w:sz w:val="32"/>
                                    <w:szCs w:val="28"/>
                                  </w:rPr>
                                </w:pPr>
                                <w:r w:rsidRPr="006936A8">
                                  <w:rPr>
                                    <w:sz w:val="32"/>
                                    <w:szCs w:val="28"/>
                                  </w:rPr>
                                  <w:t>Review date:</w:t>
                                </w:r>
                                <w:r w:rsidR="00B5647E">
                                  <w:rPr>
                                    <w:sz w:val="32"/>
                                    <w:szCs w:val="28"/>
                                  </w:rPr>
                                  <w:t xml:space="preserve"> September</w:t>
                                </w:r>
                                <w:r>
                                  <w:rPr>
                                    <w:sz w:val="32"/>
                                    <w:szCs w:val="28"/>
                                  </w:rPr>
                                  <w:t xml:space="preserve"> 202</w:t>
                                </w:r>
                                <w:r w:rsidR="004F303A">
                                  <w:rPr>
                                    <w:sz w:val="32"/>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67835" id="_x0000_t202" coordsize="21600,21600" o:spt="202" path="m,l,21600r21600,l21600,xe">
                    <v:stroke joinstyle="miter"/>
                    <v:path gradientshapeok="t" o:connecttype="rect"/>
                  </v:shapetype>
                  <v:shape id="Text Box 2" o:spid="_x0000_s1026" type="#_x0000_t202" style="position:absolute;margin-left:219pt;margin-top:561pt;width:258.75pt;height:115.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" fillcolor="white [3201]" strokecolor="#579835 [3205]" strokeweight="1pt">
                    <v:textbox>
                      <w:txbxContent>
                        <w:p w14:paraId="269C520C" w14:textId="57D00C30" w:rsidR="002E0D44" w:rsidRPr="006936A8" w:rsidRDefault="002E0D44" w:rsidP="002E0D44">
                          <w:pPr>
                            <w:jc w:val="center"/>
                            <w:rPr>
                              <w:sz w:val="32"/>
                              <w:szCs w:val="28"/>
                            </w:rPr>
                          </w:pPr>
                          <w:r w:rsidRPr="006936A8">
                            <w:rPr>
                              <w:sz w:val="32"/>
                              <w:szCs w:val="28"/>
                            </w:rPr>
                            <w:t xml:space="preserve">Date Published: </w:t>
                          </w:r>
                          <w:r w:rsidR="007060A7">
                            <w:rPr>
                              <w:sz w:val="32"/>
                              <w:szCs w:val="28"/>
                            </w:rPr>
                            <w:t>September 202</w:t>
                          </w:r>
                          <w:r w:rsidR="004F303A">
                            <w:rPr>
                              <w:sz w:val="32"/>
                              <w:szCs w:val="28"/>
                            </w:rPr>
                            <w:t>5</w:t>
                          </w:r>
                        </w:p>
                        <w:p w14:paraId="560470A6" w14:textId="77777777" w:rsidR="002E0D44" w:rsidRDefault="002E0D44" w:rsidP="002E0D44">
                          <w:pPr>
                            <w:jc w:val="center"/>
                            <w:rPr>
                              <w:sz w:val="32"/>
                              <w:szCs w:val="28"/>
                            </w:rPr>
                          </w:pPr>
                          <w:r w:rsidRPr="006936A8">
                            <w:rPr>
                              <w:sz w:val="32"/>
                              <w:szCs w:val="28"/>
                            </w:rPr>
                            <w:t>Author: Stuart Taylor</w:t>
                          </w:r>
                        </w:p>
                        <w:p w14:paraId="0362656D" w14:textId="5BAAC6BD" w:rsidR="002E0D44" w:rsidRDefault="002E0D44" w:rsidP="002E0D44">
                          <w:pPr>
                            <w:jc w:val="center"/>
                            <w:rPr>
                              <w:sz w:val="32"/>
                              <w:szCs w:val="28"/>
                            </w:rPr>
                          </w:pPr>
                          <w:r>
                            <w:rPr>
                              <w:sz w:val="32"/>
                              <w:szCs w:val="28"/>
                            </w:rPr>
                            <w:t>Ratified by:</w:t>
                          </w:r>
                          <w:r w:rsidR="009D53B8">
                            <w:rPr>
                              <w:sz w:val="32"/>
                              <w:szCs w:val="28"/>
                            </w:rPr>
                            <w:t xml:space="preserve"> </w:t>
                          </w:r>
                          <w:r w:rsidR="00B5647E">
                            <w:rPr>
                              <w:sz w:val="32"/>
                              <w:szCs w:val="28"/>
                            </w:rPr>
                            <w:t>Cathy Lomas</w:t>
                          </w:r>
                        </w:p>
                        <w:p w14:paraId="6DBE25CF" w14:textId="491A07C3" w:rsidR="002E0D44" w:rsidRPr="006936A8" w:rsidRDefault="002E0D44" w:rsidP="002E0D44">
                          <w:pPr>
                            <w:jc w:val="center"/>
                            <w:rPr>
                              <w:sz w:val="32"/>
                              <w:szCs w:val="28"/>
                            </w:rPr>
                          </w:pPr>
                          <w:r w:rsidRPr="006936A8">
                            <w:rPr>
                              <w:sz w:val="32"/>
                              <w:szCs w:val="28"/>
                            </w:rPr>
                            <w:t>Review date:</w:t>
                          </w:r>
                          <w:r w:rsidR="00B5647E">
                            <w:rPr>
                              <w:sz w:val="32"/>
                              <w:szCs w:val="28"/>
                            </w:rPr>
                            <w:t xml:space="preserve"> September</w:t>
                          </w:r>
                          <w:r>
                            <w:rPr>
                              <w:sz w:val="32"/>
                              <w:szCs w:val="28"/>
                            </w:rPr>
                            <w:t xml:space="preserve"> 202</w:t>
                          </w:r>
                          <w:r w:rsidR="004F303A">
                            <w:rPr>
                              <w:sz w:val="32"/>
                              <w:szCs w:val="28"/>
                            </w:rPr>
                            <w:t>6</w:t>
                          </w:r>
                        </w:p>
                      </w:txbxContent>
                    </v:textbox>
                    <w10:wrap anchorx="margin"/>
                  </v:shape>
                </w:pict>
              </mc:Fallback>
            </mc:AlternateContent>
          </w:r>
          <w:r w:rsidR="002E0D44" w:rsidRPr="002B48AC">
            <w:rPr>
              <w:noProof/>
              <w:sz w:val="22"/>
              <w:lang w:eastAsia="en-GB"/>
            </w:rPr>
            <mc:AlternateContent>
              <mc:Choice Requires="wps">
                <w:drawing>
                  <wp:anchor distT="0" distB="0" distL="114300" distR="114300" simplePos="0" relativeHeight="251658245" behindDoc="0" locked="0" layoutInCell="1" allowOverlap="1" wp14:anchorId="571FFFDB" wp14:editId="3B0EED62">
                    <wp:simplePos x="0" y="0"/>
                    <wp:positionH relativeFrom="margin">
                      <wp:align>right</wp:align>
                    </wp:positionH>
                    <wp:positionV relativeFrom="paragraph">
                      <wp:posOffset>3655777</wp:posOffset>
                    </wp:positionV>
                    <wp:extent cx="5735320" cy="263632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735320" cy="2636323"/>
                            </a:xfrm>
                            <a:prstGeom prst="rect">
                              <a:avLst/>
                            </a:prstGeom>
                            <a:noFill/>
                            <a:ln w="6350">
                              <a:noFill/>
                            </a:ln>
                          </wps:spPr>
                          <wps:txbx>
                            <w:txbxContent>
                              <w:p w14:paraId="5AF6A1CE" w14:textId="1EEB9DB2" w:rsidR="002E0D44" w:rsidRPr="002229A7" w:rsidRDefault="007060A7" w:rsidP="002E0D44">
                                <w:pPr>
                                  <w:pStyle w:val="CoverPageHeader"/>
                                  <w:jc w:val="center"/>
                                  <w:rPr>
                                    <w:rStyle w:val="BookTitle"/>
                                    <w:b/>
                                    <w:i w:val="0"/>
                                    <w:color w:val="000000" w:themeColor="text1"/>
                                    <w:sz w:val="200"/>
                                    <w:szCs w:val="200"/>
                                  </w:rPr>
                                </w:pPr>
                                <w:r>
                                  <w:rPr>
                                    <w:rStyle w:val="BookTitle"/>
                                    <w:rFonts w:ascii="Calibri" w:hAnsi="Calibri" w:cs="Calibri"/>
                                    <w:b/>
                                    <w:i w:val="0"/>
                                    <w:color w:val="000000" w:themeColor="text1"/>
                                    <w:sz w:val="96"/>
                                    <w:szCs w:val="96"/>
                                  </w:rPr>
                                  <w:t>School Uniform &amp; Equipment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FFFDB" id="Text Box 11" o:spid="_x0000_s1027" type="#_x0000_t202" style="position:absolute;margin-left:400.4pt;margin-top:287.85pt;width:451.6pt;height:207.6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" filled="f" stroked="f" strokeweight=".5pt">
                    <v:textbox>
                      <w:txbxContent>
                        <w:p w14:paraId="5AF6A1CE" w14:textId="1EEB9DB2" w:rsidR="002E0D44" w:rsidRPr="002229A7" w:rsidRDefault="007060A7" w:rsidP="002E0D44">
                          <w:pPr>
                            <w:pStyle w:val="CoverPageHeader"/>
                            <w:jc w:val="center"/>
                            <w:rPr>
                              <w:rStyle w:val="BookTitle"/>
                              <w:b/>
                              <w:i w:val="0"/>
                              <w:color w:val="000000" w:themeColor="text1"/>
                              <w:sz w:val="200"/>
                              <w:szCs w:val="200"/>
                            </w:rPr>
                          </w:pPr>
                          <w:r>
                            <w:rPr>
                              <w:rStyle w:val="BookTitle"/>
                              <w:rFonts w:ascii="Calibri" w:hAnsi="Calibri" w:cs="Calibri"/>
                              <w:b/>
                              <w:i w:val="0"/>
                              <w:color w:val="000000" w:themeColor="text1"/>
                              <w:sz w:val="96"/>
                              <w:szCs w:val="96"/>
                            </w:rPr>
                            <w:t>School Uniform &amp; Equipment Policy</w:t>
                          </w:r>
                        </w:p>
                      </w:txbxContent>
                    </v:textbox>
                    <w10:wrap anchorx="margin"/>
                  </v:shape>
                </w:pict>
              </mc:Fallback>
            </mc:AlternateContent>
          </w:r>
          <w:r w:rsidR="002E0D44" w:rsidRPr="002B48AC">
            <w:rPr>
              <w:noProof/>
              <w:sz w:val="22"/>
              <w:lang w:eastAsia="en-GB"/>
            </w:rPr>
            <mc:AlternateContent>
              <mc:Choice Requires="wps">
                <w:drawing>
                  <wp:anchor distT="0" distB="0" distL="114300" distR="114300" simplePos="0" relativeHeight="251658244" behindDoc="0" locked="0" layoutInCell="1" allowOverlap="1" wp14:anchorId="09BC9923" wp14:editId="234B8612">
                    <wp:simplePos x="0" y="0"/>
                    <wp:positionH relativeFrom="margin">
                      <wp:posOffset>21846</wp:posOffset>
                    </wp:positionH>
                    <wp:positionV relativeFrom="paragraph">
                      <wp:posOffset>2340412</wp:posOffset>
                    </wp:positionV>
                    <wp:extent cx="5735320" cy="1972310"/>
                    <wp:effectExtent l="0" t="0" r="0" b="0"/>
                    <wp:wrapNone/>
                    <wp:docPr id="5" name="Text Box 5"/>
                    <wp:cNvGraphicFramePr/>
                    <a:graphic xmlns:a="http://schemas.openxmlformats.org/drawingml/2006/main">
                      <a:graphicData uri="http://schemas.microsoft.com/office/word/2010/wordprocessingShape">
                        <wps:wsp>
                          <wps:cNvSpPr txBox="1"/>
                          <wps:spPr>
                            <a:xfrm>
                              <a:off x="0" y="0"/>
                              <a:ext cx="5735320" cy="1972310"/>
                            </a:xfrm>
                            <a:prstGeom prst="rect">
                              <a:avLst/>
                            </a:prstGeom>
                            <a:noFill/>
                            <a:ln w="6350">
                              <a:noFill/>
                            </a:ln>
                          </wps:spPr>
                          <wps:txbx>
                            <w:txbxContent>
                              <w:p w14:paraId="16F6BE3B" w14:textId="77777777" w:rsidR="002E0D44" w:rsidRPr="00673F77" w:rsidRDefault="002E0D44" w:rsidP="002E0D44">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b/>
                                    <w:i w:val="0"/>
                                    <w:color w:val="0070C0"/>
                                    <w:sz w:val="44"/>
                                    <w:szCs w:val="44"/>
                                  </w:rPr>
                                  <w:t>Nurtured. Inspired. Prepared.</w:t>
                                </w:r>
                              </w:p>
                              <w:p w14:paraId="12EC8D9E" w14:textId="77777777" w:rsidR="002E0D44" w:rsidRPr="00E06F11" w:rsidRDefault="002E0D44" w:rsidP="002E0D44">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bCs w:val="0"/>
                                    <w:i w:val="0"/>
                                    <w:color w:val="0070C0"/>
                                    <w:sz w:val="28"/>
                                    <w:szCs w:val="28"/>
                                  </w:rPr>
                                  <w:t>Working together to be the best we can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C9923" id="Text Box 5" o:spid="_x0000_s1028" type="#_x0000_t202" style="position:absolute;margin-left:1.7pt;margin-top:184.3pt;width:451.6pt;height:155.3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" filled="f" stroked="f" strokeweight=".5pt">
                    <v:textbox>
                      <w:txbxContent>
                        <w:p w14:paraId="16F6BE3B" w14:textId="77777777" w:rsidR="002E0D44" w:rsidRPr="00673F77" w:rsidRDefault="002E0D44" w:rsidP="002E0D44">
                          <w:pPr>
                            <w:pStyle w:val="CoverPageHeader"/>
                            <w:jc w:val="center"/>
                            <w:rPr>
                              <w:rStyle w:val="BookTitle"/>
                              <w:rFonts w:ascii="Arial Rounded MT Bold" w:hAnsi="Arial Rounded MT Bold"/>
                              <w:b/>
                              <w:i w:val="0"/>
                              <w:color w:val="0070C0"/>
                              <w:sz w:val="44"/>
                              <w:szCs w:val="44"/>
                            </w:rPr>
                          </w:pPr>
                          <w:r w:rsidRPr="00673F77">
                            <w:rPr>
                              <w:rStyle w:val="BookTitle"/>
                              <w:rFonts w:ascii="Arial Rounded MT Bold" w:hAnsi="Arial Rounded MT Bold"/>
                              <w:b/>
                              <w:i w:val="0"/>
                              <w:color w:val="0070C0"/>
                              <w:sz w:val="44"/>
                              <w:szCs w:val="44"/>
                            </w:rPr>
                            <w:t>Nurtured. Inspired. Prepared.</w:t>
                          </w:r>
                        </w:p>
                        <w:p w14:paraId="12EC8D9E" w14:textId="77777777" w:rsidR="002E0D44" w:rsidRPr="00E06F11" w:rsidRDefault="002E0D44" w:rsidP="002E0D44">
                          <w:pPr>
                            <w:pStyle w:val="CoverPageHeader"/>
                            <w:jc w:val="center"/>
                            <w:rPr>
                              <w:rStyle w:val="BookTitle"/>
                              <w:rFonts w:ascii="Arial Rounded MT Bold" w:hAnsi="Arial Rounded MT Bold" w:cstheme="minorHAnsi"/>
                              <w:bCs w:val="0"/>
                              <w:i w:val="0"/>
                              <w:color w:val="0070C0"/>
                              <w:sz w:val="28"/>
                              <w:szCs w:val="28"/>
                            </w:rPr>
                          </w:pPr>
                          <w:r w:rsidRPr="00E06F11">
                            <w:rPr>
                              <w:rStyle w:val="BookTitle"/>
                              <w:rFonts w:ascii="Arial Rounded MT Bold" w:hAnsi="Arial Rounded MT Bold" w:cstheme="minorHAnsi"/>
                              <w:bCs w:val="0"/>
                              <w:i w:val="0"/>
                              <w:color w:val="0070C0"/>
                              <w:sz w:val="28"/>
                              <w:szCs w:val="28"/>
                            </w:rPr>
                            <w:t>Working together to be the best we can be.</w:t>
                          </w:r>
                        </w:p>
                      </w:txbxContent>
                    </v:textbox>
                    <w10:wrap anchorx="margin"/>
                  </v:shape>
                </w:pict>
              </mc:Fallback>
            </mc:AlternateContent>
          </w:r>
          <w:r w:rsidR="002E0D44" w:rsidRPr="002B48AC">
            <w:rPr>
              <w:rStyle w:val="IntenseEmphasis"/>
              <w:i w:val="0"/>
              <w:sz w:val="22"/>
            </w:rPr>
            <w:br w:type="page"/>
          </w:r>
        </w:p>
      </w:sdtContent>
    </w:sdt>
    <w:p w14:paraId="16216E82" w14:textId="77777777" w:rsidR="005E6DC5" w:rsidRPr="005E6DC5" w:rsidRDefault="005E6DC5" w:rsidP="005E6DC5">
      <w:pPr>
        <w:jc w:val="both"/>
        <w:rPr>
          <w:rFonts w:ascii="Arial" w:hAnsi="Arial" w:cs="Arial"/>
          <w:b/>
          <w:bCs/>
          <w:color w:val="0077B8" w:themeColor="accent1"/>
          <w:szCs w:val="24"/>
        </w:rPr>
      </w:pPr>
      <w:r w:rsidRPr="005E6DC5">
        <w:rPr>
          <w:rFonts w:ascii="Arial" w:hAnsi="Arial" w:cs="Arial"/>
          <w:b/>
          <w:bCs/>
          <w:color w:val="0077B8" w:themeColor="accent1"/>
          <w:szCs w:val="24"/>
        </w:rPr>
        <w:lastRenderedPageBreak/>
        <w:t xml:space="preserve">Equality Impact Assessment </w:t>
      </w:r>
    </w:p>
    <w:p w14:paraId="1B994034" w14:textId="77777777" w:rsidR="005E6DC5" w:rsidRPr="005E6DC5" w:rsidRDefault="005E6DC5" w:rsidP="005E6DC5">
      <w:pPr>
        <w:jc w:val="both"/>
        <w:rPr>
          <w:rFonts w:ascii="Arial" w:hAnsi="Arial" w:cs="Arial"/>
          <w:color w:val="000000"/>
          <w:szCs w:val="24"/>
        </w:rPr>
      </w:pPr>
      <w:r w:rsidRPr="005E6DC5">
        <w:rPr>
          <w:rFonts w:ascii="Arial" w:hAnsi="Arial" w:cs="Arial"/>
          <w:color w:val="000000"/>
          <w:szCs w:val="24"/>
        </w:rPr>
        <w:t xml:space="preserve">This policy has been equality impact assessed and we believe it to be in line with the Equality Act 2010. It does not have an adverse effect on any of the protected characteristics. </w:t>
      </w:r>
    </w:p>
    <w:p w14:paraId="6140CF99" w14:textId="77777777" w:rsidR="005E6DC5" w:rsidRPr="005E6DC5" w:rsidRDefault="005E6DC5" w:rsidP="005E6DC5">
      <w:pPr>
        <w:jc w:val="both"/>
        <w:rPr>
          <w:rFonts w:ascii="Arial" w:hAnsi="Arial" w:cs="Arial"/>
          <w:szCs w:val="24"/>
        </w:rPr>
      </w:pPr>
      <w:r w:rsidRPr="005E6DC5">
        <w:rPr>
          <w:rFonts w:ascii="Arial" w:hAnsi="Arial" w:cs="Arial"/>
          <w:szCs w:val="24"/>
        </w:rPr>
        <w:t xml:space="preserve">At Streethay we are ambitious about inclusion and go much further than our statutory duty. When writing and developing policies we review our plans against our inclusion goal below. </w:t>
      </w:r>
    </w:p>
    <w:p w14:paraId="0E691014" w14:textId="77777777" w:rsidR="005E6DC5" w:rsidRPr="005E6DC5" w:rsidRDefault="005E6DC5" w:rsidP="005E6DC5">
      <w:pPr>
        <w:jc w:val="both"/>
        <w:rPr>
          <w:rFonts w:ascii="Arial" w:hAnsi="Arial" w:cs="Arial"/>
          <w:szCs w:val="24"/>
        </w:rPr>
      </w:pPr>
      <w:r w:rsidRPr="005E6DC5">
        <w:rPr>
          <w:rFonts w:ascii="Arial" w:hAnsi="Arial" w:cs="Arial"/>
          <w:szCs w:val="24"/>
        </w:rPr>
        <w:t>‘Every person in our community at Streethay should feel safe, supported, celebrated, valued, and feel like they belong.’</w:t>
      </w:r>
    </w:p>
    <w:p w14:paraId="1A1CF7C3" w14:textId="1A1C04B4" w:rsidR="00452FEC" w:rsidRPr="00121E26" w:rsidRDefault="00452FEC" w:rsidP="00761C0E">
      <w:pPr>
        <w:jc w:val="both"/>
        <w:rPr>
          <w:rFonts w:asciiTheme="majorHAnsi" w:hAnsiTheme="majorHAnsi" w:cstheme="majorHAnsi"/>
          <w:b/>
          <w:bCs/>
          <w:szCs w:val="24"/>
          <w:u w:val="single"/>
        </w:rPr>
      </w:pPr>
      <w:r w:rsidRPr="00121E26">
        <w:rPr>
          <w:rFonts w:asciiTheme="majorHAnsi" w:hAnsiTheme="majorHAnsi" w:cstheme="majorHAnsi"/>
          <w:b/>
          <w:bCs/>
          <w:szCs w:val="24"/>
          <w:u w:val="single"/>
        </w:rPr>
        <w:t>Statement of Intent</w:t>
      </w:r>
    </w:p>
    <w:p w14:paraId="0EB7FEC4" w14:textId="77777777" w:rsidR="00715B23" w:rsidRPr="00121E26" w:rsidRDefault="00452FEC" w:rsidP="00761C0E">
      <w:pPr>
        <w:jc w:val="both"/>
        <w:rPr>
          <w:rFonts w:asciiTheme="majorHAnsi" w:hAnsiTheme="majorHAnsi" w:cstheme="majorHAnsi"/>
          <w:szCs w:val="24"/>
        </w:rPr>
      </w:pPr>
      <w:r w:rsidRPr="00121E26">
        <w:rPr>
          <w:rFonts w:asciiTheme="majorHAnsi" w:hAnsiTheme="majorHAnsi" w:cstheme="majorHAnsi"/>
          <w:szCs w:val="24"/>
        </w:rPr>
        <w:t xml:space="preserve">Streethay Primary School believes </w:t>
      </w:r>
      <w:r w:rsidR="00715B23" w:rsidRPr="00121E26">
        <w:rPr>
          <w:rFonts w:asciiTheme="majorHAnsi" w:hAnsiTheme="majorHAnsi" w:cstheme="majorHAnsi"/>
          <w:szCs w:val="24"/>
        </w:rPr>
        <w:t xml:space="preserve">that a consistent school uniform policy is vital to promote the ethos of the school and provide a sense of belonging and identity for all pupils, regardless of their protected characteristics or socioeconomic circumstances. </w:t>
      </w:r>
    </w:p>
    <w:p w14:paraId="37CEBD93" w14:textId="77777777" w:rsidR="00E3079A" w:rsidRPr="00121E26" w:rsidRDefault="00715B23" w:rsidP="00761C0E">
      <w:pPr>
        <w:jc w:val="both"/>
        <w:rPr>
          <w:rFonts w:asciiTheme="majorHAnsi" w:hAnsiTheme="majorHAnsi" w:cstheme="majorHAnsi"/>
          <w:szCs w:val="24"/>
        </w:rPr>
      </w:pPr>
      <w:r w:rsidRPr="00121E26">
        <w:rPr>
          <w:rFonts w:asciiTheme="majorHAnsi" w:hAnsiTheme="majorHAnsi" w:cstheme="majorHAnsi"/>
          <w:szCs w:val="24"/>
        </w:rPr>
        <w:t xml:space="preserve">This policy lays out the measures the school has taken to ensure a consistent, fair and inclusive uniform policy, and to implement a uniform that reflects the needs of all pupils, is affordable and the best value for money for the school and pupils’ families. </w:t>
      </w:r>
    </w:p>
    <w:p w14:paraId="76E2FDBA" w14:textId="114B9509" w:rsidR="00452FEC" w:rsidRPr="00121E26" w:rsidRDefault="00715B23" w:rsidP="00761C0E">
      <w:pPr>
        <w:jc w:val="both"/>
        <w:rPr>
          <w:rFonts w:asciiTheme="majorHAnsi" w:hAnsiTheme="majorHAnsi" w:cstheme="majorHAnsi"/>
          <w:szCs w:val="24"/>
        </w:rPr>
      </w:pPr>
      <w:r w:rsidRPr="00121E26">
        <w:rPr>
          <w:rFonts w:asciiTheme="majorHAnsi" w:hAnsiTheme="majorHAnsi" w:cstheme="majorHAnsi"/>
          <w:szCs w:val="24"/>
        </w:rPr>
        <w:t>We believe that pupils learn most effectively and achieve their best outcomes when they are comfortable, able to be themselves, and dressed in such a way that sets an appropriate tone for education</w:t>
      </w:r>
      <w:r w:rsidR="00E3079A" w:rsidRPr="00121E26">
        <w:rPr>
          <w:rFonts w:asciiTheme="majorHAnsi" w:hAnsiTheme="majorHAnsi" w:cstheme="majorHAnsi"/>
          <w:szCs w:val="24"/>
        </w:rPr>
        <w:t>.</w:t>
      </w:r>
    </w:p>
    <w:p w14:paraId="14D84274" w14:textId="2C4E4193" w:rsidR="00E3079A" w:rsidRPr="00121E26" w:rsidRDefault="00E3079A" w:rsidP="00761C0E">
      <w:pPr>
        <w:pStyle w:val="ListParagraph"/>
        <w:numPr>
          <w:ilvl w:val="0"/>
          <w:numId w:val="9"/>
        </w:numPr>
        <w:jc w:val="both"/>
        <w:rPr>
          <w:rFonts w:asciiTheme="majorHAnsi" w:hAnsiTheme="majorHAnsi" w:cstheme="majorHAnsi"/>
          <w:sz w:val="24"/>
          <w:szCs w:val="24"/>
        </w:rPr>
      </w:pPr>
      <w:r w:rsidRPr="00121E26">
        <w:rPr>
          <w:rFonts w:asciiTheme="majorHAnsi" w:hAnsiTheme="majorHAnsi" w:cstheme="majorHAnsi"/>
          <w:sz w:val="24"/>
          <w:szCs w:val="24"/>
        </w:rPr>
        <w:t>Legal Framework</w:t>
      </w:r>
    </w:p>
    <w:p w14:paraId="459FC5F4" w14:textId="77777777" w:rsidR="00B90983" w:rsidRPr="00121E26" w:rsidRDefault="00B90983" w:rsidP="00761C0E">
      <w:pPr>
        <w:ind w:left="360"/>
        <w:jc w:val="both"/>
        <w:rPr>
          <w:rFonts w:asciiTheme="majorHAnsi" w:hAnsiTheme="majorHAnsi" w:cstheme="majorHAnsi"/>
          <w:szCs w:val="24"/>
        </w:rPr>
      </w:pPr>
      <w:r w:rsidRPr="00121E26">
        <w:rPr>
          <w:rFonts w:asciiTheme="majorHAnsi" w:hAnsiTheme="majorHAnsi" w:cstheme="majorHAnsi"/>
          <w:szCs w:val="24"/>
        </w:rPr>
        <w:t xml:space="preserve">This policy has due regard to all relevant legislation including, but not limited to, the following: </w:t>
      </w:r>
    </w:p>
    <w:p w14:paraId="6DF0557D" w14:textId="77777777" w:rsidR="00B90983"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Education and Inspections Act 2006 </w:t>
      </w:r>
    </w:p>
    <w:p w14:paraId="5406E5A1" w14:textId="77777777" w:rsidR="00B90983"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Education Act 2011 </w:t>
      </w:r>
    </w:p>
    <w:p w14:paraId="62BCC90E" w14:textId="77777777" w:rsidR="00B90983"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Human Rights Act 1998 </w:t>
      </w:r>
    </w:p>
    <w:p w14:paraId="04ECB37D" w14:textId="77777777" w:rsidR="00B90983"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Equality Act 2010 </w:t>
      </w:r>
    </w:p>
    <w:p w14:paraId="4C5786D7" w14:textId="77777777" w:rsidR="00B90983"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The UK General Data Protection Regulation (UK GDPR) </w:t>
      </w:r>
    </w:p>
    <w:p w14:paraId="7E084C14" w14:textId="07AE7F55" w:rsidR="00E3079A" w:rsidRPr="00121E26" w:rsidRDefault="00B90983"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Data Protection Act 2018</w:t>
      </w:r>
    </w:p>
    <w:p w14:paraId="57A1B681" w14:textId="77777777" w:rsidR="000B2522" w:rsidRPr="00121E26" w:rsidRDefault="000B2522" w:rsidP="00761C0E">
      <w:pPr>
        <w:spacing w:after="0"/>
        <w:ind w:left="357"/>
        <w:jc w:val="both"/>
        <w:rPr>
          <w:rFonts w:asciiTheme="majorHAnsi" w:hAnsiTheme="majorHAnsi" w:cstheme="majorHAnsi"/>
          <w:szCs w:val="24"/>
        </w:rPr>
      </w:pPr>
    </w:p>
    <w:p w14:paraId="073820FD" w14:textId="77777777" w:rsidR="000B2522" w:rsidRPr="00121E26" w:rsidRDefault="000B2522" w:rsidP="00761C0E">
      <w:pPr>
        <w:spacing w:after="0"/>
        <w:ind w:left="357"/>
        <w:jc w:val="both"/>
        <w:rPr>
          <w:rFonts w:asciiTheme="majorHAnsi" w:hAnsiTheme="majorHAnsi" w:cstheme="majorHAnsi"/>
          <w:szCs w:val="24"/>
        </w:rPr>
      </w:pPr>
      <w:r w:rsidRPr="00121E26">
        <w:rPr>
          <w:rFonts w:asciiTheme="majorHAnsi" w:hAnsiTheme="majorHAnsi" w:cstheme="majorHAnsi"/>
          <w:szCs w:val="24"/>
        </w:rPr>
        <w:t xml:space="preserve">This policy has due regard to all relevant guidance including, but not limited to, the following: </w:t>
      </w:r>
    </w:p>
    <w:p w14:paraId="565A1717" w14:textId="77777777" w:rsidR="00620D52" w:rsidRPr="00121E26" w:rsidRDefault="00620D52" w:rsidP="00761C0E">
      <w:pPr>
        <w:spacing w:after="0"/>
        <w:ind w:left="357"/>
        <w:jc w:val="both"/>
        <w:rPr>
          <w:rFonts w:asciiTheme="majorHAnsi" w:hAnsiTheme="majorHAnsi" w:cstheme="majorHAnsi"/>
          <w:szCs w:val="24"/>
        </w:rPr>
      </w:pPr>
    </w:p>
    <w:p w14:paraId="7B750583" w14:textId="77777777" w:rsidR="000B2522" w:rsidRPr="00121E26" w:rsidRDefault="000B2522"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DfE (2021) ‘Cost of school uniforms’ </w:t>
      </w:r>
    </w:p>
    <w:p w14:paraId="5B0DB80C" w14:textId="77777777" w:rsidR="000B2522" w:rsidRPr="00121E26" w:rsidRDefault="000B2522"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DfE (2021) ‘School Admissions Code’ </w:t>
      </w:r>
    </w:p>
    <w:p w14:paraId="02326181" w14:textId="77777777" w:rsidR="000B2522" w:rsidRPr="00121E26" w:rsidRDefault="000B2522" w:rsidP="00761C0E">
      <w:pPr>
        <w:spacing w:after="0"/>
        <w:ind w:left="357"/>
        <w:jc w:val="both"/>
        <w:rPr>
          <w:rFonts w:asciiTheme="majorHAnsi" w:hAnsiTheme="majorHAnsi" w:cstheme="majorHAnsi"/>
          <w:szCs w:val="24"/>
        </w:rPr>
      </w:pPr>
      <w:r w:rsidRPr="00121E26">
        <w:rPr>
          <w:rFonts w:asciiTheme="majorHAnsi" w:eastAsia="Symbol" w:hAnsiTheme="majorHAnsi" w:cstheme="majorHAnsi"/>
          <w:szCs w:val="24"/>
        </w:rPr>
        <w:t>·</w:t>
      </w:r>
      <w:r w:rsidRPr="00121E26">
        <w:rPr>
          <w:rFonts w:asciiTheme="majorHAnsi" w:hAnsiTheme="majorHAnsi" w:cstheme="majorHAnsi"/>
          <w:szCs w:val="24"/>
        </w:rPr>
        <w:t xml:space="preserve"> DfE (2021) ‘School uniforms’ </w:t>
      </w:r>
    </w:p>
    <w:p w14:paraId="0359B24A" w14:textId="77777777" w:rsidR="000B2522" w:rsidRPr="00121E26" w:rsidRDefault="000B2522" w:rsidP="00761C0E">
      <w:pPr>
        <w:spacing w:after="0"/>
        <w:ind w:left="357"/>
        <w:jc w:val="both"/>
        <w:rPr>
          <w:rFonts w:asciiTheme="majorHAnsi" w:hAnsiTheme="majorHAnsi" w:cstheme="majorHAnsi"/>
          <w:szCs w:val="24"/>
        </w:rPr>
      </w:pPr>
    </w:p>
    <w:p w14:paraId="12FFD503" w14:textId="77777777" w:rsidR="005E6DC5" w:rsidRDefault="005E6DC5" w:rsidP="00761C0E">
      <w:pPr>
        <w:spacing w:after="0"/>
        <w:ind w:left="357"/>
        <w:jc w:val="both"/>
        <w:rPr>
          <w:rFonts w:asciiTheme="majorHAnsi" w:hAnsiTheme="majorHAnsi" w:cstheme="majorHAnsi"/>
          <w:szCs w:val="24"/>
        </w:rPr>
      </w:pPr>
    </w:p>
    <w:p w14:paraId="1AFF9C94" w14:textId="77777777" w:rsidR="005E6DC5" w:rsidRDefault="005E6DC5" w:rsidP="00761C0E">
      <w:pPr>
        <w:spacing w:after="0"/>
        <w:ind w:left="357"/>
        <w:jc w:val="both"/>
        <w:rPr>
          <w:rFonts w:asciiTheme="majorHAnsi" w:hAnsiTheme="majorHAnsi" w:cstheme="majorHAnsi"/>
          <w:szCs w:val="24"/>
        </w:rPr>
      </w:pPr>
    </w:p>
    <w:p w14:paraId="755AE346" w14:textId="77777777" w:rsidR="005E6DC5" w:rsidRDefault="005E6DC5" w:rsidP="00761C0E">
      <w:pPr>
        <w:spacing w:after="0"/>
        <w:ind w:left="357"/>
        <w:jc w:val="both"/>
        <w:rPr>
          <w:rFonts w:asciiTheme="majorHAnsi" w:hAnsiTheme="majorHAnsi" w:cstheme="majorHAnsi"/>
          <w:szCs w:val="24"/>
        </w:rPr>
      </w:pPr>
    </w:p>
    <w:p w14:paraId="07715C28" w14:textId="77777777" w:rsidR="005E6DC5" w:rsidRDefault="005E6DC5" w:rsidP="00761C0E">
      <w:pPr>
        <w:spacing w:after="0"/>
        <w:ind w:left="357"/>
        <w:jc w:val="both"/>
        <w:rPr>
          <w:rFonts w:asciiTheme="majorHAnsi" w:hAnsiTheme="majorHAnsi" w:cstheme="majorHAnsi"/>
          <w:szCs w:val="24"/>
        </w:rPr>
      </w:pPr>
    </w:p>
    <w:p w14:paraId="310CC66A" w14:textId="3ACDE25A" w:rsidR="00676D77" w:rsidRPr="00FC54CC" w:rsidRDefault="000B2522" w:rsidP="00761C0E">
      <w:pPr>
        <w:spacing w:after="0"/>
        <w:ind w:left="357"/>
        <w:jc w:val="both"/>
        <w:rPr>
          <w:rFonts w:asciiTheme="majorHAnsi" w:hAnsiTheme="majorHAnsi" w:cstheme="majorHAnsi"/>
          <w:szCs w:val="24"/>
        </w:rPr>
      </w:pPr>
      <w:r w:rsidRPr="00FC54CC">
        <w:rPr>
          <w:rFonts w:asciiTheme="majorHAnsi" w:hAnsiTheme="majorHAnsi" w:cstheme="majorHAnsi"/>
          <w:szCs w:val="24"/>
        </w:rPr>
        <w:lastRenderedPageBreak/>
        <w:t>This policy operates in conjunction with the following school policies:</w:t>
      </w:r>
    </w:p>
    <w:p w14:paraId="20150AC9" w14:textId="77777777" w:rsidR="00620D52" w:rsidRPr="00FC54CC" w:rsidRDefault="00620D52" w:rsidP="00761C0E">
      <w:pPr>
        <w:spacing w:after="0"/>
        <w:ind w:left="357"/>
        <w:jc w:val="both"/>
        <w:rPr>
          <w:rFonts w:asciiTheme="majorHAnsi" w:hAnsiTheme="majorHAnsi" w:cstheme="majorHAnsi"/>
          <w:szCs w:val="24"/>
        </w:rPr>
      </w:pPr>
    </w:p>
    <w:p w14:paraId="61EA5E0C" w14:textId="4D3FB417" w:rsidR="00676D77" w:rsidRPr="00FC54CC" w:rsidRDefault="000B2522" w:rsidP="00761C0E">
      <w:pPr>
        <w:spacing w:after="0"/>
        <w:ind w:left="357"/>
        <w:jc w:val="both"/>
        <w:rPr>
          <w:rFonts w:asciiTheme="majorHAnsi" w:hAnsiTheme="majorHAnsi" w:cstheme="majorHAnsi"/>
          <w:szCs w:val="24"/>
        </w:rPr>
      </w:pPr>
      <w:r w:rsidRPr="00FC54CC">
        <w:rPr>
          <w:rFonts w:asciiTheme="majorHAnsi" w:eastAsia="Symbol" w:hAnsiTheme="majorHAnsi" w:cstheme="majorHAnsi"/>
          <w:szCs w:val="24"/>
        </w:rPr>
        <w:t>·</w:t>
      </w:r>
      <w:r w:rsidRPr="00FC54CC">
        <w:rPr>
          <w:rFonts w:asciiTheme="majorHAnsi" w:hAnsiTheme="majorHAnsi" w:cstheme="majorHAnsi"/>
          <w:szCs w:val="24"/>
        </w:rPr>
        <w:t xml:space="preserve"> Compliments &amp; Complaints Policy </w:t>
      </w:r>
    </w:p>
    <w:p w14:paraId="3A1B8811" w14:textId="77777777" w:rsidR="00676D77" w:rsidRPr="00FC54CC" w:rsidRDefault="000B2522" w:rsidP="00761C0E">
      <w:pPr>
        <w:spacing w:after="0"/>
        <w:ind w:left="357"/>
        <w:jc w:val="both"/>
        <w:rPr>
          <w:rFonts w:asciiTheme="majorHAnsi" w:hAnsiTheme="majorHAnsi" w:cstheme="majorHAnsi"/>
          <w:szCs w:val="24"/>
        </w:rPr>
      </w:pPr>
      <w:r w:rsidRPr="00FC54CC">
        <w:rPr>
          <w:rFonts w:asciiTheme="majorHAnsi" w:eastAsia="Symbol" w:hAnsiTheme="majorHAnsi" w:cstheme="majorHAnsi"/>
          <w:szCs w:val="24"/>
        </w:rPr>
        <w:t>·</w:t>
      </w:r>
      <w:r w:rsidRPr="00FC54CC">
        <w:rPr>
          <w:rFonts w:asciiTheme="majorHAnsi" w:hAnsiTheme="majorHAnsi" w:cstheme="majorHAnsi"/>
          <w:szCs w:val="24"/>
        </w:rPr>
        <w:t xml:space="preserve"> Behaviour Policy </w:t>
      </w:r>
    </w:p>
    <w:p w14:paraId="79642984" w14:textId="469AC244" w:rsidR="00322CAB" w:rsidRPr="00FC54CC" w:rsidRDefault="000B2522" w:rsidP="00761C0E">
      <w:pPr>
        <w:spacing w:after="0"/>
        <w:ind w:left="357"/>
        <w:jc w:val="both"/>
        <w:rPr>
          <w:rFonts w:asciiTheme="majorHAnsi" w:hAnsiTheme="majorHAnsi" w:cstheme="majorHAnsi"/>
          <w:szCs w:val="24"/>
        </w:rPr>
      </w:pPr>
      <w:r w:rsidRPr="00FC54CC">
        <w:rPr>
          <w:rFonts w:asciiTheme="majorHAnsi" w:eastAsia="Symbol" w:hAnsiTheme="majorHAnsi" w:cstheme="majorHAnsi"/>
          <w:szCs w:val="24"/>
        </w:rPr>
        <w:t>·</w:t>
      </w:r>
      <w:r w:rsidRPr="00FC54CC">
        <w:rPr>
          <w:rFonts w:asciiTheme="majorHAnsi" w:hAnsiTheme="majorHAnsi" w:cstheme="majorHAnsi"/>
          <w:szCs w:val="24"/>
        </w:rPr>
        <w:t xml:space="preserve"> Equality Policy </w:t>
      </w:r>
    </w:p>
    <w:p w14:paraId="01F13199" w14:textId="77777777" w:rsidR="00676D77" w:rsidRPr="00FC54CC" w:rsidRDefault="00676D77" w:rsidP="00761C0E">
      <w:pPr>
        <w:spacing w:after="0" w:line="240" w:lineRule="auto"/>
        <w:jc w:val="both"/>
        <w:rPr>
          <w:rFonts w:asciiTheme="majorHAnsi" w:hAnsiTheme="majorHAnsi" w:cstheme="majorHAnsi"/>
          <w:szCs w:val="24"/>
        </w:rPr>
      </w:pPr>
    </w:p>
    <w:p w14:paraId="1F465C50" w14:textId="19C3F83E" w:rsidR="006F70F5" w:rsidRPr="00FC54CC" w:rsidRDefault="00322CAB" w:rsidP="00761C0E">
      <w:pPr>
        <w:pStyle w:val="ListParagraph"/>
        <w:numPr>
          <w:ilvl w:val="0"/>
          <w:numId w:val="9"/>
        </w:numPr>
        <w:spacing w:after="0" w:line="240" w:lineRule="auto"/>
        <w:jc w:val="both"/>
        <w:rPr>
          <w:rFonts w:asciiTheme="majorHAnsi" w:hAnsiTheme="majorHAnsi" w:cstheme="majorHAnsi"/>
          <w:sz w:val="24"/>
          <w:szCs w:val="24"/>
        </w:rPr>
      </w:pPr>
      <w:r w:rsidRPr="00FC54CC">
        <w:rPr>
          <w:rFonts w:asciiTheme="majorHAnsi" w:hAnsiTheme="majorHAnsi" w:cstheme="majorHAnsi"/>
          <w:noProof/>
          <w:sz w:val="24"/>
          <w:szCs w:val="24"/>
          <w:lang w:eastAsia="en-GB"/>
        </w:rPr>
        <mc:AlternateContent>
          <mc:Choice Requires="wps">
            <w:drawing>
              <wp:anchor distT="0" distB="0" distL="114300" distR="114300" simplePos="0" relativeHeight="251658240" behindDoc="0" locked="0" layoutInCell="1" allowOverlap="1" wp14:anchorId="609FE292" wp14:editId="70C3F7A4">
                <wp:simplePos x="0" y="0"/>
                <wp:positionH relativeFrom="column">
                  <wp:posOffset>1434465</wp:posOffset>
                </wp:positionH>
                <wp:positionV relativeFrom="paragraph">
                  <wp:posOffset>4003040</wp:posOffset>
                </wp:positionV>
                <wp:extent cx="4672330" cy="690880"/>
                <wp:effectExtent l="0" t="2540" r="0" b="190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672330" cy="690880"/>
                        </a:xfrm>
                        <a:prstGeom prst="rect">
                          <a:avLst/>
                        </a:prstGeom>
                        <a:noFill/>
                        <a:ln>
                          <a:noFill/>
                        </a:ln>
                        <a:extLst>
                          <a:ext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C8A29F">
              <v:rect id="Rectangle 16" style="position:absolute;margin-left:112.95pt;margin-top:315.2pt;width:367.9pt;height:5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insetpen="t" w14:anchorId="5D26C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">
                <o:lock v:ext="edit" shapetype="t"/>
                <v:textbox inset="0,0,0,0"/>
              </v:rect>
            </w:pict>
          </mc:Fallback>
        </mc:AlternateContent>
      </w:r>
      <w:r w:rsidR="00676D77" w:rsidRPr="00FC54CC">
        <w:rPr>
          <w:rFonts w:asciiTheme="majorHAnsi" w:hAnsiTheme="majorHAnsi" w:cstheme="majorHAnsi"/>
          <w:sz w:val="24"/>
          <w:szCs w:val="24"/>
        </w:rPr>
        <w:t>Roles &amp;</w:t>
      </w:r>
      <w:r w:rsidR="005234F4" w:rsidRPr="00FC54CC">
        <w:rPr>
          <w:rFonts w:asciiTheme="majorHAnsi" w:hAnsiTheme="majorHAnsi" w:cstheme="majorHAnsi"/>
          <w:sz w:val="24"/>
          <w:szCs w:val="24"/>
        </w:rPr>
        <w:t xml:space="preserve"> Responsibilities</w:t>
      </w:r>
    </w:p>
    <w:p w14:paraId="2A71049C" w14:textId="77777777" w:rsidR="005234F4" w:rsidRPr="00FC54CC" w:rsidRDefault="005234F4" w:rsidP="00761C0E">
      <w:pPr>
        <w:spacing w:after="0" w:line="240" w:lineRule="auto"/>
        <w:ind w:left="360"/>
        <w:jc w:val="both"/>
        <w:rPr>
          <w:rFonts w:asciiTheme="majorHAnsi" w:hAnsiTheme="majorHAnsi" w:cstheme="majorHAnsi"/>
          <w:szCs w:val="24"/>
        </w:rPr>
      </w:pPr>
    </w:p>
    <w:p w14:paraId="5C7A8B66" w14:textId="77777777" w:rsidR="005234F4" w:rsidRPr="00276317" w:rsidRDefault="005234F4" w:rsidP="00761C0E">
      <w:pPr>
        <w:spacing w:after="0" w:line="240" w:lineRule="auto"/>
        <w:ind w:left="360"/>
        <w:jc w:val="both"/>
        <w:rPr>
          <w:rFonts w:cstheme="minorHAnsi"/>
          <w:szCs w:val="24"/>
        </w:rPr>
      </w:pPr>
      <w:r w:rsidRPr="00276317">
        <w:rPr>
          <w:rFonts w:cstheme="minorHAnsi"/>
          <w:szCs w:val="24"/>
        </w:rPr>
        <w:t>The governing board is responsible for:</w:t>
      </w:r>
    </w:p>
    <w:p w14:paraId="7AF3792D" w14:textId="77777777" w:rsidR="005E6DC5" w:rsidRPr="00276317" w:rsidRDefault="005E6DC5" w:rsidP="005E6DC5">
      <w:pPr>
        <w:spacing w:after="0" w:line="240" w:lineRule="auto"/>
        <w:jc w:val="both"/>
        <w:rPr>
          <w:rFonts w:cstheme="minorHAnsi"/>
          <w:szCs w:val="24"/>
        </w:rPr>
      </w:pPr>
    </w:p>
    <w:p w14:paraId="06448B86" w14:textId="47253F20" w:rsidR="00B97F23" w:rsidRPr="00276317" w:rsidRDefault="005234F4" w:rsidP="00B10CB1">
      <w:pPr>
        <w:spacing w:after="0" w:line="240" w:lineRule="auto"/>
        <w:ind w:left="360"/>
        <w:jc w:val="both"/>
        <w:rPr>
          <w:rFonts w:cstheme="minorHAnsi"/>
          <w:szCs w:val="24"/>
        </w:rPr>
      </w:pPr>
      <w:r w:rsidRPr="00276317">
        <w:rPr>
          <w:rFonts w:eastAsia="Symbol" w:cstheme="minorHAnsi"/>
          <w:szCs w:val="24"/>
        </w:rPr>
        <w:t>·</w:t>
      </w:r>
      <w:r w:rsidR="00B97F23" w:rsidRPr="00276317">
        <w:rPr>
          <w:rFonts w:cstheme="minorHAnsi"/>
          <w:szCs w:val="24"/>
        </w:rPr>
        <w:t xml:space="preserve"> </w:t>
      </w:r>
      <w:r w:rsidRPr="00276317">
        <w:rPr>
          <w:rFonts w:cstheme="minorHAnsi"/>
          <w:szCs w:val="24"/>
        </w:rPr>
        <w:t>Establishing, in consultation with the Headteacher and school community, a practical</w:t>
      </w:r>
      <w:r w:rsidR="00121E26" w:rsidRPr="00276317">
        <w:rPr>
          <w:rFonts w:cstheme="minorHAnsi"/>
          <w:szCs w:val="24"/>
        </w:rPr>
        <w:t xml:space="preserve"> </w:t>
      </w:r>
      <w:r w:rsidRPr="00276317">
        <w:rPr>
          <w:rFonts w:cstheme="minorHAnsi"/>
          <w:szCs w:val="24"/>
        </w:rPr>
        <w:t xml:space="preserve">and smart school uniform that accurately reflects the school’s vision and values. </w:t>
      </w:r>
    </w:p>
    <w:p w14:paraId="66898AE4" w14:textId="2B88D416"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the school’s uniform is accessible and inclusive and does </w:t>
      </w:r>
      <w:r w:rsidR="00121E26" w:rsidRPr="00276317">
        <w:rPr>
          <w:rFonts w:cstheme="minorHAnsi"/>
          <w:szCs w:val="24"/>
        </w:rPr>
        <w:t>not disadvantage</w:t>
      </w:r>
      <w:r w:rsidRPr="00276317">
        <w:rPr>
          <w:rFonts w:cstheme="minorHAnsi"/>
          <w:szCs w:val="24"/>
        </w:rPr>
        <w:t xml:space="preserve"> any pupil by virtue of their protected characteristics or socio-economic status. </w:t>
      </w:r>
    </w:p>
    <w:p w14:paraId="7E1601B7" w14:textId="45372933"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Considering the views of parents, pupils and the school community regarding changes</w:t>
      </w:r>
      <w:r w:rsidR="00846279" w:rsidRPr="00276317">
        <w:rPr>
          <w:rFonts w:cstheme="minorHAnsi"/>
          <w:szCs w:val="24"/>
        </w:rPr>
        <w:t xml:space="preserve"> </w:t>
      </w:r>
      <w:r w:rsidRPr="00276317">
        <w:rPr>
          <w:rFonts w:cstheme="minorHAnsi"/>
          <w:szCs w:val="24"/>
        </w:rPr>
        <w:t xml:space="preserve">to the school’s uniform. </w:t>
      </w:r>
    </w:p>
    <w:p w14:paraId="7294F657" w14:textId="77777777"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the school’s uniform is accessible and affordable. </w:t>
      </w:r>
    </w:p>
    <w:p w14:paraId="4A1D324C" w14:textId="77777777"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Demonstrating how best value for money has been achieved in the uniform policy. </w:t>
      </w:r>
    </w:p>
    <w:p w14:paraId="16B130E5" w14:textId="77777777"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compliance with the DfE’s ‘Cost of school uniforms’ guidance. </w:t>
      </w:r>
    </w:p>
    <w:p w14:paraId="55FBFA5A" w14:textId="5D1F5949" w:rsidR="005234F4" w:rsidRPr="00276317" w:rsidRDefault="005234F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Processing and approving all eligible School Uniform Assistance Application Forms.</w:t>
      </w:r>
    </w:p>
    <w:p w14:paraId="31661D69" w14:textId="77777777" w:rsidR="00846279" w:rsidRPr="00276317" w:rsidRDefault="00846279" w:rsidP="00761C0E">
      <w:pPr>
        <w:spacing w:after="0" w:line="240" w:lineRule="auto"/>
        <w:ind w:left="360"/>
        <w:jc w:val="both"/>
        <w:rPr>
          <w:rFonts w:cstheme="minorHAnsi"/>
          <w:szCs w:val="24"/>
        </w:rPr>
      </w:pPr>
    </w:p>
    <w:p w14:paraId="0284BC89" w14:textId="77777777" w:rsidR="001259B6" w:rsidRPr="00276317" w:rsidRDefault="00846279" w:rsidP="00761C0E">
      <w:pPr>
        <w:spacing w:after="0" w:line="240" w:lineRule="auto"/>
        <w:ind w:left="360"/>
        <w:jc w:val="both"/>
        <w:rPr>
          <w:rFonts w:cstheme="minorHAnsi"/>
          <w:b/>
          <w:bCs/>
          <w:szCs w:val="24"/>
        </w:rPr>
      </w:pPr>
      <w:r w:rsidRPr="00276317">
        <w:rPr>
          <w:rFonts w:cstheme="minorHAnsi"/>
          <w:b/>
          <w:bCs/>
          <w:szCs w:val="24"/>
        </w:rPr>
        <w:t xml:space="preserve">The Headteacher is responsible for: </w:t>
      </w:r>
    </w:p>
    <w:p w14:paraId="23D137D6" w14:textId="77777777" w:rsidR="001259B6" w:rsidRPr="00276317" w:rsidRDefault="001259B6" w:rsidP="00761C0E">
      <w:pPr>
        <w:spacing w:after="0" w:line="240" w:lineRule="auto"/>
        <w:ind w:left="360"/>
        <w:jc w:val="both"/>
        <w:rPr>
          <w:rFonts w:cstheme="minorHAnsi"/>
          <w:szCs w:val="24"/>
        </w:rPr>
      </w:pPr>
    </w:p>
    <w:p w14:paraId="40923231" w14:textId="77777777" w:rsidR="001259B6"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Enforcing the school’s uniform on a day-to-day basis. </w:t>
      </w:r>
    </w:p>
    <w:p w14:paraId="61CA84DC" w14:textId="77777777" w:rsidR="001259B6"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teachers understand this policy and what to do if a pupil is in breach of the policy. </w:t>
      </w:r>
    </w:p>
    <w:p w14:paraId="10786DF0" w14:textId="77777777" w:rsidR="001259B6"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Considering the views of parents, pupils and the school community </w:t>
      </w:r>
      <w:proofErr w:type="gramStart"/>
      <w:r w:rsidRPr="00276317">
        <w:rPr>
          <w:rFonts w:cstheme="minorHAnsi"/>
          <w:szCs w:val="24"/>
        </w:rPr>
        <w:t>in regard to</w:t>
      </w:r>
      <w:proofErr w:type="gramEnd"/>
      <w:r w:rsidRPr="00276317">
        <w:rPr>
          <w:rFonts w:cstheme="minorHAnsi"/>
          <w:szCs w:val="24"/>
        </w:rPr>
        <w:t xml:space="preserve"> the school’s uniform and making appropriate recommendations to the governing board. </w:t>
      </w:r>
    </w:p>
    <w:p w14:paraId="40B6FD24" w14:textId="77777777" w:rsidR="003F375F"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Providing pupils with an exemption letter as appropriate e.g. for a pupil who has a broken arm and requires a loose-fitting top etc. </w:t>
      </w:r>
    </w:p>
    <w:p w14:paraId="4E9A5526" w14:textId="77777777" w:rsidR="003F375F" w:rsidRPr="00276317" w:rsidRDefault="003F375F" w:rsidP="00761C0E">
      <w:pPr>
        <w:spacing w:after="0" w:line="240" w:lineRule="auto"/>
        <w:ind w:left="360"/>
        <w:jc w:val="both"/>
        <w:rPr>
          <w:rFonts w:cstheme="minorHAnsi"/>
          <w:szCs w:val="24"/>
        </w:rPr>
      </w:pPr>
    </w:p>
    <w:p w14:paraId="5D6A55B3" w14:textId="471A14BC" w:rsidR="001259B6" w:rsidRPr="00276317" w:rsidRDefault="00846279" w:rsidP="00761C0E">
      <w:pPr>
        <w:spacing w:after="0" w:line="240" w:lineRule="auto"/>
        <w:ind w:left="360"/>
        <w:jc w:val="both"/>
        <w:rPr>
          <w:rFonts w:cstheme="minorHAnsi"/>
          <w:b/>
          <w:bCs/>
          <w:szCs w:val="24"/>
        </w:rPr>
      </w:pPr>
      <w:r w:rsidRPr="00276317">
        <w:rPr>
          <w:rFonts w:cstheme="minorHAnsi"/>
          <w:b/>
          <w:bCs/>
          <w:szCs w:val="24"/>
        </w:rPr>
        <w:t xml:space="preserve">Staff members are responsible for: </w:t>
      </w:r>
    </w:p>
    <w:p w14:paraId="47406748" w14:textId="77777777" w:rsidR="003F375F" w:rsidRPr="00276317" w:rsidRDefault="003F375F" w:rsidP="00761C0E">
      <w:pPr>
        <w:spacing w:after="0" w:line="240" w:lineRule="auto"/>
        <w:ind w:left="360"/>
        <w:jc w:val="both"/>
        <w:rPr>
          <w:rFonts w:cstheme="minorHAnsi"/>
          <w:szCs w:val="24"/>
        </w:rPr>
      </w:pPr>
    </w:p>
    <w:p w14:paraId="20578F95" w14:textId="77777777" w:rsidR="001259B6"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pupils dress in accordance with this policy at all times. </w:t>
      </w:r>
    </w:p>
    <w:p w14:paraId="6564D087" w14:textId="77777777" w:rsidR="001259B6"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Notifying the Headteacher/SLT if pupils are in breach of this policy. </w:t>
      </w:r>
    </w:p>
    <w:p w14:paraId="58EBADD9" w14:textId="7E912D2A" w:rsidR="00964658"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pupils understand why having a consistent and practical school uniform is important</w:t>
      </w:r>
      <w:r w:rsidR="006B6AA6" w:rsidRPr="00276317">
        <w:rPr>
          <w:rFonts w:cstheme="minorHAnsi"/>
          <w:szCs w:val="24"/>
        </w:rPr>
        <w:t xml:space="preserve"> </w:t>
      </w:r>
      <w:r w:rsidRPr="00276317">
        <w:rPr>
          <w:rFonts w:cstheme="minorHAnsi"/>
          <w:szCs w:val="24"/>
        </w:rPr>
        <w:t xml:space="preserve">e.g. school identity, preparation for potential future employment etc. </w:t>
      </w:r>
    </w:p>
    <w:p w14:paraId="1C2B29B3" w14:textId="77777777" w:rsidR="00964658" w:rsidRPr="00276317" w:rsidRDefault="00964658" w:rsidP="00761C0E">
      <w:pPr>
        <w:spacing w:after="0" w:line="240" w:lineRule="auto"/>
        <w:ind w:left="360"/>
        <w:jc w:val="both"/>
        <w:rPr>
          <w:rFonts w:cstheme="minorHAnsi"/>
          <w:szCs w:val="24"/>
        </w:rPr>
      </w:pPr>
    </w:p>
    <w:p w14:paraId="1D93CDB8" w14:textId="64794A7A" w:rsidR="001259B6" w:rsidRPr="00276317" w:rsidRDefault="00846279" w:rsidP="00761C0E">
      <w:pPr>
        <w:spacing w:after="0" w:line="240" w:lineRule="auto"/>
        <w:ind w:left="360"/>
        <w:jc w:val="both"/>
        <w:rPr>
          <w:rFonts w:cstheme="minorHAnsi"/>
          <w:b/>
          <w:bCs/>
          <w:szCs w:val="24"/>
        </w:rPr>
      </w:pPr>
      <w:r w:rsidRPr="00276317">
        <w:rPr>
          <w:rFonts w:cstheme="minorHAnsi"/>
          <w:b/>
          <w:bCs/>
          <w:szCs w:val="24"/>
        </w:rPr>
        <w:t xml:space="preserve">Parents/carers are responsible for: </w:t>
      </w:r>
    </w:p>
    <w:p w14:paraId="6D115149" w14:textId="77777777" w:rsidR="00964658" w:rsidRPr="00276317" w:rsidRDefault="00964658" w:rsidP="00761C0E">
      <w:pPr>
        <w:spacing w:after="0" w:line="240" w:lineRule="auto"/>
        <w:ind w:left="360"/>
        <w:jc w:val="both"/>
        <w:rPr>
          <w:rFonts w:cstheme="minorHAnsi"/>
          <w:b/>
          <w:bCs/>
          <w:szCs w:val="24"/>
        </w:rPr>
      </w:pPr>
    </w:p>
    <w:p w14:paraId="48630F69" w14:textId="77777777" w:rsidR="00964658"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Providing their children with the correct school uniform, as detailed in this policy. </w:t>
      </w:r>
    </w:p>
    <w:p w14:paraId="5E807B34" w14:textId="77777777" w:rsidR="00964658"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Informing the Headteacher if their child requires a more relaxed uniform policy for </w:t>
      </w:r>
      <w:proofErr w:type="gramStart"/>
      <w:r w:rsidRPr="00276317">
        <w:rPr>
          <w:rFonts w:cstheme="minorHAnsi"/>
          <w:szCs w:val="24"/>
        </w:rPr>
        <w:t>a period of time</w:t>
      </w:r>
      <w:proofErr w:type="gramEnd"/>
      <w:r w:rsidRPr="00276317">
        <w:rPr>
          <w:rFonts w:cstheme="minorHAnsi"/>
          <w:szCs w:val="24"/>
        </w:rPr>
        <w:t xml:space="preserve">, including why. </w:t>
      </w:r>
    </w:p>
    <w:p w14:paraId="7DB68FDA" w14:textId="1B531CB1" w:rsidR="00846279" w:rsidRPr="00276317" w:rsidRDefault="00846279"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Ensuring that their child’s uniform is clean, presentable and the correct size.</w:t>
      </w:r>
    </w:p>
    <w:p w14:paraId="5FD45584" w14:textId="77777777" w:rsidR="00020F67" w:rsidRPr="00276317" w:rsidRDefault="00020F67" w:rsidP="00761C0E">
      <w:pPr>
        <w:spacing w:after="0" w:line="240" w:lineRule="auto"/>
        <w:ind w:left="360"/>
        <w:jc w:val="both"/>
        <w:rPr>
          <w:rFonts w:cstheme="minorHAnsi"/>
          <w:szCs w:val="24"/>
        </w:rPr>
      </w:pPr>
    </w:p>
    <w:p w14:paraId="4653D653" w14:textId="77777777" w:rsidR="00020F67" w:rsidRPr="00276317" w:rsidRDefault="00020F67" w:rsidP="00761C0E">
      <w:pPr>
        <w:spacing w:after="0" w:line="240" w:lineRule="auto"/>
        <w:ind w:left="360"/>
        <w:jc w:val="both"/>
        <w:rPr>
          <w:rFonts w:cstheme="minorHAnsi"/>
          <w:b/>
          <w:bCs/>
          <w:szCs w:val="24"/>
        </w:rPr>
      </w:pPr>
      <w:r w:rsidRPr="00276317">
        <w:rPr>
          <w:rFonts w:cstheme="minorHAnsi"/>
          <w:b/>
          <w:bCs/>
          <w:szCs w:val="24"/>
        </w:rPr>
        <w:t>Pupils are responsible for:</w:t>
      </w:r>
    </w:p>
    <w:p w14:paraId="75CDB3D6" w14:textId="77777777" w:rsidR="00020F67" w:rsidRPr="00276317" w:rsidRDefault="00020F67" w:rsidP="00761C0E">
      <w:pPr>
        <w:spacing w:after="0" w:line="240" w:lineRule="auto"/>
        <w:ind w:left="360"/>
        <w:jc w:val="both"/>
        <w:rPr>
          <w:rFonts w:cstheme="minorHAnsi"/>
          <w:szCs w:val="24"/>
        </w:rPr>
      </w:pPr>
    </w:p>
    <w:p w14:paraId="2C86CD3D" w14:textId="77777777" w:rsidR="005E6DC5" w:rsidRPr="00276317" w:rsidRDefault="00020F67" w:rsidP="005E6DC5">
      <w:pPr>
        <w:spacing w:after="0" w:line="240" w:lineRule="auto"/>
        <w:ind w:left="420"/>
        <w:jc w:val="both"/>
        <w:rPr>
          <w:rFonts w:cstheme="minorHAnsi"/>
          <w:szCs w:val="24"/>
        </w:rPr>
      </w:pPr>
      <w:r w:rsidRPr="00276317">
        <w:rPr>
          <w:rFonts w:eastAsia="Symbol" w:cstheme="minorHAnsi"/>
          <w:szCs w:val="24"/>
        </w:rPr>
        <w:t>·</w:t>
      </w:r>
      <w:r w:rsidR="005E6DC5" w:rsidRPr="00276317">
        <w:rPr>
          <w:rFonts w:cstheme="minorHAnsi"/>
          <w:szCs w:val="24"/>
        </w:rPr>
        <w:t xml:space="preserve"> Always wearing the correct uniform</w:t>
      </w:r>
      <w:r w:rsidRPr="00276317">
        <w:rPr>
          <w:rFonts w:cstheme="minorHAnsi"/>
          <w:szCs w:val="24"/>
        </w:rPr>
        <w:t xml:space="preserve">, unless the Headteacher has granted an </w:t>
      </w:r>
    </w:p>
    <w:p w14:paraId="7882AA0A" w14:textId="37B4C217" w:rsidR="00020F67" w:rsidRPr="00276317" w:rsidRDefault="005E6DC5" w:rsidP="005E6DC5">
      <w:pPr>
        <w:spacing w:after="0" w:line="240" w:lineRule="auto"/>
        <w:ind w:left="420"/>
        <w:jc w:val="both"/>
        <w:rPr>
          <w:rFonts w:cstheme="minorHAnsi"/>
          <w:szCs w:val="24"/>
        </w:rPr>
      </w:pPr>
      <w:r w:rsidRPr="00276317">
        <w:rPr>
          <w:rFonts w:cstheme="minorHAnsi"/>
          <w:szCs w:val="24"/>
        </w:rPr>
        <w:t xml:space="preserve"> </w:t>
      </w:r>
      <w:r w:rsidR="00020F67" w:rsidRPr="00276317">
        <w:rPr>
          <w:rFonts w:cstheme="minorHAnsi"/>
          <w:szCs w:val="24"/>
        </w:rPr>
        <w:t xml:space="preserve">exemption. </w:t>
      </w:r>
    </w:p>
    <w:p w14:paraId="034D55F1" w14:textId="77777777" w:rsidR="00020F67" w:rsidRPr="00276317" w:rsidRDefault="00020F67"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Looking after their uniform (as appropriate). </w:t>
      </w:r>
    </w:p>
    <w:p w14:paraId="3960978C" w14:textId="56EF1535" w:rsidR="00020F67" w:rsidRPr="00276317" w:rsidRDefault="00020F67"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Understanding and respecting why a school uniform is important to the school e.g. school/community identity.</w:t>
      </w:r>
    </w:p>
    <w:p w14:paraId="0BD45AD4" w14:textId="77777777" w:rsidR="00020F67" w:rsidRPr="00276317" w:rsidRDefault="00020F67" w:rsidP="00761C0E">
      <w:pPr>
        <w:spacing w:after="0" w:line="240" w:lineRule="auto"/>
        <w:ind w:left="360"/>
        <w:jc w:val="both"/>
        <w:rPr>
          <w:rFonts w:cstheme="minorHAnsi"/>
          <w:szCs w:val="24"/>
        </w:rPr>
      </w:pPr>
    </w:p>
    <w:p w14:paraId="1BE5E493" w14:textId="77777777" w:rsidR="00AA4707" w:rsidRPr="00276317" w:rsidRDefault="00AA4707" w:rsidP="00761C0E">
      <w:pPr>
        <w:spacing w:after="0" w:line="240" w:lineRule="auto"/>
        <w:ind w:left="360"/>
        <w:jc w:val="both"/>
        <w:rPr>
          <w:rFonts w:cstheme="minorHAnsi"/>
          <w:szCs w:val="24"/>
        </w:rPr>
      </w:pPr>
    </w:p>
    <w:p w14:paraId="4BAB4547" w14:textId="19A106C8" w:rsidR="00020F67" w:rsidRPr="00276317" w:rsidRDefault="00020F67" w:rsidP="00761C0E">
      <w:pPr>
        <w:pStyle w:val="ListParagraph"/>
        <w:numPr>
          <w:ilvl w:val="0"/>
          <w:numId w:val="9"/>
        </w:numPr>
        <w:spacing w:after="0" w:line="240" w:lineRule="auto"/>
        <w:jc w:val="both"/>
        <w:rPr>
          <w:sz w:val="24"/>
          <w:szCs w:val="24"/>
        </w:rPr>
      </w:pPr>
      <w:r w:rsidRPr="00276317">
        <w:rPr>
          <w:sz w:val="24"/>
          <w:szCs w:val="24"/>
        </w:rPr>
        <w:t>Cost Principles</w:t>
      </w:r>
    </w:p>
    <w:p w14:paraId="4C90FE05" w14:textId="77777777" w:rsidR="00020F67" w:rsidRPr="00276317" w:rsidRDefault="00020F67" w:rsidP="00761C0E">
      <w:pPr>
        <w:spacing w:after="0" w:line="240" w:lineRule="auto"/>
        <w:ind w:left="360"/>
        <w:jc w:val="both"/>
        <w:rPr>
          <w:rFonts w:cstheme="minorHAnsi"/>
          <w:szCs w:val="24"/>
        </w:rPr>
      </w:pPr>
    </w:p>
    <w:p w14:paraId="43F82FD6" w14:textId="3B3065AC" w:rsidR="00116D46"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is committed to ensuring that its school uniform is affordable and accessible to all </w:t>
      </w:r>
      <w:r w:rsidR="00B67A23" w:rsidRPr="00276317">
        <w:rPr>
          <w:rFonts w:cstheme="minorHAnsi"/>
          <w:szCs w:val="24"/>
        </w:rPr>
        <w:t>pupils and</w:t>
      </w:r>
      <w:r w:rsidRPr="00276317">
        <w:rPr>
          <w:rFonts w:cstheme="minorHAnsi"/>
          <w:szCs w:val="24"/>
        </w:rPr>
        <w:t xml:space="preserve"> does not place an unreasonable financial burden on parents.</w:t>
      </w:r>
    </w:p>
    <w:p w14:paraId="4D8D7B52" w14:textId="77777777" w:rsidR="00116D46" w:rsidRPr="00276317" w:rsidRDefault="00116D46" w:rsidP="00761C0E">
      <w:pPr>
        <w:spacing w:after="0" w:line="240" w:lineRule="auto"/>
        <w:ind w:left="360"/>
        <w:jc w:val="both"/>
        <w:rPr>
          <w:rFonts w:cstheme="minorHAnsi"/>
          <w:szCs w:val="24"/>
        </w:rPr>
      </w:pPr>
    </w:p>
    <w:p w14:paraId="1DCC2511" w14:textId="77777777" w:rsidR="00116D46" w:rsidRPr="00276317" w:rsidRDefault="004B0114" w:rsidP="00761C0E">
      <w:pPr>
        <w:spacing w:after="0" w:line="240" w:lineRule="auto"/>
        <w:ind w:left="360"/>
        <w:jc w:val="both"/>
        <w:rPr>
          <w:rFonts w:cstheme="minorHAnsi"/>
          <w:szCs w:val="24"/>
        </w:rPr>
      </w:pPr>
      <w:r w:rsidRPr="00276317">
        <w:rPr>
          <w:rFonts w:cstheme="minorHAnsi"/>
          <w:szCs w:val="24"/>
        </w:rPr>
        <w:t xml:space="preserve">In accordance with the ‘School Admissions Code’, the Headteacher will ensure that the school’s uniform policy does not discourage parents/carers from applying for a place for their child. </w:t>
      </w:r>
    </w:p>
    <w:p w14:paraId="6B2AE242" w14:textId="77777777" w:rsidR="00116D46" w:rsidRPr="00276317" w:rsidRDefault="00116D46" w:rsidP="00761C0E">
      <w:pPr>
        <w:spacing w:after="0" w:line="240" w:lineRule="auto"/>
        <w:ind w:left="360"/>
        <w:jc w:val="both"/>
        <w:rPr>
          <w:rFonts w:cstheme="minorHAnsi"/>
          <w:szCs w:val="24"/>
        </w:rPr>
      </w:pPr>
    </w:p>
    <w:p w14:paraId="107A0048" w14:textId="77777777" w:rsidR="00FF6A19"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will assess the overall cost implications of its uniform policy regularly, including prior to making any changes to the school uniform. When evaluating whether costs are reasonable and proportionate, the school will </w:t>
      </w:r>
      <w:proofErr w:type="gramStart"/>
      <w:r w:rsidRPr="00276317">
        <w:rPr>
          <w:rFonts w:cstheme="minorHAnsi"/>
          <w:szCs w:val="24"/>
        </w:rPr>
        <w:t>take into account</w:t>
      </w:r>
      <w:proofErr w:type="gramEnd"/>
      <w:r w:rsidRPr="00276317">
        <w:rPr>
          <w:rFonts w:cstheme="minorHAnsi"/>
          <w:szCs w:val="24"/>
        </w:rPr>
        <w:t xml:space="preserve"> the opinions and situations of: </w:t>
      </w:r>
    </w:p>
    <w:p w14:paraId="37F40AFC" w14:textId="77777777" w:rsidR="004E018A" w:rsidRPr="00276317" w:rsidRDefault="004E018A" w:rsidP="00761C0E">
      <w:pPr>
        <w:spacing w:after="0" w:line="240" w:lineRule="auto"/>
        <w:ind w:left="360"/>
        <w:jc w:val="both"/>
        <w:rPr>
          <w:rFonts w:cstheme="minorHAnsi"/>
          <w:szCs w:val="24"/>
        </w:rPr>
      </w:pPr>
    </w:p>
    <w:p w14:paraId="70088CE7" w14:textId="77777777" w:rsidR="00FF6A19" w:rsidRPr="00276317" w:rsidRDefault="004B011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Economically disadvantaged parents/carers. </w:t>
      </w:r>
    </w:p>
    <w:p w14:paraId="43ADADFF" w14:textId="77777777" w:rsidR="00FF6A19" w:rsidRPr="00276317" w:rsidRDefault="004B011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Parents/carers with multiple children who are, or will be in the future, pupils at the school. </w:t>
      </w:r>
    </w:p>
    <w:p w14:paraId="7F83A61A" w14:textId="77777777" w:rsidR="00FF6A19" w:rsidRPr="00276317" w:rsidRDefault="004B011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Parents/carers of younger children, as they are likely to grow quickly and require new sets of uniform more frequently. </w:t>
      </w:r>
    </w:p>
    <w:p w14:paraId="1B9CBFC7" w14:textId="77777777" w:rsidR="00FF6A19" w:rsidRPr="00276317" w:rsidRDefault="004B011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Parents/carers of pupils with protected characteristics that may impact their ability to access the uniform due to costs.</w:t>
      </w:r>
    </w:p>
    <w:p w14:paraId="0372C464" w14:textId="77777777" w:rsidR="00C8275E" w:rsidRPr="00276317" w:rsidRDefault="004B0114" w:rsidP="00761C0E">
      <w:pPr>
        <w:spacing w:after="0" w:line="240" w:lineRule="auto"/>
        <w:ind w:left="360"/>
        <w:jc w:val="both"/>
        <w:rPr>
          <w:rFonts w:cstheme="minorHAnsi"/>
          <w:szCs w:val="24"/>
        </w:rPr>
      </w:pPr>
      <w:r w:rsidRPr="00276317">
        <w:rPr>
          <w:rFonts w:cstheme="minorHAnsi"/>
          <w:szCs w:val="24"/>
        </w:rPr>
        <w:t xml:space="preserve"> </w:t>
      </w:r>
      <w:r w:rsidRPr="00276317">
        <w:rPr>
          <w:rFonts w:eastAsia="Symbol" w:cstheme="minorHAnsi"/>
          <w:szCs w:val="24"/>
        </w:rPr>
        <w:t>·</w:t>
      </w:r>
      <w:r w:rsidRPr="00276317">
        <w:rPr>
          <w:rFonts w:cstheme="minorHAnsi"/>
          <w:szCs w:val="24"/>
        </w:rPr>
        <w:t xml:space="preserve"> Looked After Children and Previously Looked After Children. </w:t>
      </w:r>
    </w:p>
    <w:p w14:paraId="3BC7CA39" w14:textId="77777777" w:rsidR="00C8275E" w:rsidRPr="00276317" w:rsidRDefault="00C8275E" w:rsidP="00761C0E">
      <w:pPr>
        <w:spacing w:after="0" w:line="240" w:lineRule="auto"/>
        <w:ind w:left="360"/>
        <w:jc w:val="both"/>
        <w:rPr>
          <w:rFonts w:cstheme="minorHAnsi"/>
          <w:szCs w:val="24"/>
        </w:rPr>
      </w:pPr>
    </w:p>
    <w:p w14:paraId="46260A5E" w14:textId="77777777" w:rsidR="00C8275E"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will evaluate the cost of its uniform based on the overall collection of uniform items that parents/carers would need to purchase for a pupil, rather than on the cost effectiveness of individual items; this will include consideration of the fact that parents/carers will need to purchase multiples of certain items, to ensure their child can come to school in clean uniform every day. </w:t>
      </w:r>
    </w:p>
    <w:p w14:paraId="1031858E" w14:textId="77777777" w:rsidR="00C8275E" w:rsidRPr="00276317" w:rsidRDefault="00C8275E" w:rsidP="00761C0E">
      <w:pPr>
        <w:spacing w:after="0" w:line="240" w:lineRule="auto"/>
        <w:ind w:left="360"/>
        <w:jc w:val="both"/>
        <w:rPr>
          <w:rFonts w:cstheme="minorHAnsi"/>
          <w:szCs w:val="24"/>
        </w:rPr>
      </w:pPr>
    </w:p>
    <w:p w14:paraId="03069020" w14:textId="77777777" w:rsidR="00C8275E"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keeps variations in school uniform for different groups of pupils e.g. year group-specific items or house colours, to a minimum where possible to ensure that pupils can get the most wear out of their uniform possible and that parents/carers can pass some items down to younger siblings. </w:t>
      </w:r>
    </w:p>
    <w:p w14:paraId="32DC5D30" w14:textId="77777777" w:rsidR="00C8275E" w:rsidRPr="00276317" w:rsidRDefault="00C8275E" w:rsidP="00761C0E">
      <w:pPr>
        <w:spacing w:after="0" w:line="240" w:lineRule="auto"/>
        <w:ind w:left="360"/>
        <w:jc w:val="both"/>
        <w:rPr>
          <w:rFonts w:cstheme="minorHAnsi"/>
          <w:szCs w:val="24"/>
        </w:rPr>
      </w:pPr>
    </w:p>
    <w:p w14:paraId="31E3127A" w14:textId="77777777" w:rsidR="002F6A38"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keeps branded uniform items to a minimal level that is reasonable for all members of the school community. The school defines a branded uniform item as any item of clothing that cannot be purchased at a range of retailers, including by virtue of logos, colours, design and fabrics. Where the school decides to require </w:t>
      </w:r>
      <w:r w:rsidRPr="00276317">
        <w:rPr>
          <w:rFonts w:cstheme="minorHAnsi"/>
          <w:szCs w:val="24"/>
        </w:rPr>
        <w:lastRenderedPageBreak/>
        <w:t xml:space="preserve">an item of branded clothing, it will conduct an assessment to ensure prices are kept as low as possible. </w:t>
      </w:r>
    </w:p>
    <w:p w14:paraId="4FB42D14" w14:textId="77777777" w:rsidR="002F6A38" w:rsidRPr="00276317" w:rsidRDefault="002F6A38" w:rsidP="00761C0E">
      <w:pPr>
        <w:spacing w:after="0" w:line="240" w:lineRule="auto"/>
        <w:ind w:left="360"/>
        <w:jc w:val="both"/>
        <w:rPr>
          <w:rFonts w:cstheme="minorHAnsi"/>
          <w:szCs w:val="24"/>
        </w:rPr>
      </w:pPr>
    </w:p>
    <w:p w14:paraId="76CA46B4" w14:textId="77777777" w:rsidR="002F6A38"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is committed to meeting the DfE’s recommendations on costs and value for money. Every care is taken to ensure that our uniforms are affordable for all current and prospective pupils, and that the best value for money is secured through reputable suppliers. </w:t>
      </w:r>
    </w:p>
    <w:p w14:paraId="38582F6B" w14:textId="77777777" w:rsidR="002F6A38" w:rsidRPr="00276317" w:rsidRDefault="002F6A38" w:rsidP="00761C0E">
      <w:pPr>
        <w:spacing w:after="0" w:line="240" w:lineRule="auto"/>
        <w:ind w:left="360"/>
        <w:jc w:val="both"/>
        <w:rPr>
          <w:rFonts w:cstheme="minorHAnsi"/>
          <w:szCs w:val="24"/>
        </w:rPr>
      </w:pPr>
    </w:p>
    <w:p w14:paraId="69A67D57" w14:textId="77777777" w:rsidR="004541ED" w:rsidRPr="00276317" w:rsidRDefault="004B0114" w:rsidP="00761C0E">
      <w:pPr>
        <w:spacing w:after="0" w:line="240" w:lineRule="auto"/>
        <w:ind w:left="360"/>
        <w:jc w:val="both"/>
        <w:rPr>
          <w:rFonts w:cstheme="minorHAnsi"/>
          <w:szCs w:val="24"/>
        </w:rPr>
      </w:pPr>
      <w:r w:rsidRPr="00276317">
        <w:rPr>
          <w:rFonts w:cstheme="minorHAnsi"/>
          <w:szCs w:val="24"/>
        </w:rPr>
        <w:t xml:space="preserve">The school requests costings from multiple suppliers to obtain the best value for money possible. Any savings negotiated are passed to parents/carers where possible and does not </w:t>
      </w:r>
      <w:proofErr w:type="gramStart"/>
      <w:r w:rsidRPr="00276317">
        <w:rPr>
          <w:rFonts w:cstheme="minorHAnsi"/>
          <w:szCs w:val="24"/>
        </w:rPr>
        <w:t>enter into</w:t>
      </w:r>
      <w:proofErr w:type="gramEnd"/>
      <w:r w:rsidRPr="00276317">
        <w:rPr>
          <w:rFonts w:cstheme="minorHAnsi"/>
          <w:szCs w:val="24"/>
        </w:rPr>
        <w:t xml:space="preserve"> exclusive single supplier contracts or cash-back arrangements. More information on supplier processes can be found in the ‘School uniform supplier’ section of this policy. </w:t>
      </w:r>
    </w:p>
    <w:p w14:paraId="7203C05A" w14:textId="77777777" w:rsidR="004541ED" w:rsidRPr="00276317" w:rsidRDefault="004541ED" w:rsidP="00761C0E">
      <w:pPr>
        <w:spacing w:after="0" w:line="240" w:lineRule="auto"/>
        <w:ind w:left="360"/>
        <w:jc w:val="both"/>
        <w:rPr>
          <w:rFonts w:cstheme="minorHAnsi"/>
          <w:szCs w:val="24"/>
        </w:rPr>
      </w:pPr>
    </w:p>
    <w:p w14:paraId="65E65D09" w14:textId="3323731C" w:rsidR="00020F67" w:rsidRPr="00276317" w:rsidRDefault="004B0114" w:rsidP="00761C0E">
      <w:pPr>
        <w:spacing w:after="0" w:line="240" w:lineRule="auto"/>
        <w:ind w:left="360"/>
        <w:jc w:val="both"/>
        <w:rPr>
          <w:rFonts w:cstheme="minorHAnsi"/>
          <w:szCs w:val="24"/>
        </w:rPr>
      </w:pPr>
      <w:r w:rsidRPr="00276317">
        <w:rPr>
          <w:rFonts w:cstheme="minorHAnsi"/>
          <w:szCs w:val="24"/>
        </w:rPr>
        <w:t>The school will not amend uniform requirements regularly and will take the views of parents and pupils into account when considering any changes to school uniforms.</w:t>
      </w:r>
    </w:p>
    <w:p w14:paraId="695E7287" w14:textId="77777777" w:rsidR="004541ED" w:rsidRDefault="004541ED" w:rsidP="00761C0E">
      <w:pPr>
        <w:spacing w:after="0" w:line="240" w:lineRule="auto"/>
        <w:ind w:left="360"/>
        <w:jc w:val="both"/>
        <w:rPr>
          <w:rFonts w:cstheme="minorHAnsi"/>
          <w:szCs w:val="24"/>
        </w:rPr>
      </w:pPr>
    </w:p>
    <w:p w14:paraId="2AA3DF4B" w14:textId="5C4C75D0" w:rsidR="005E5FAA" w:rsidRPr="00276317" w:rsidRDefault="000F4FC5" w:rsidP="00761C0E">
      <w:pPr>
        <w:spacing w:after="0" w:line="240" w:lineRule="auto"/>
        <w:ind w:left="360"/>
        <w:jc w:val="both"/>
        <w:rPr>
          <w:rFonts w:cstheme="minorHAnsi"/>
          <w:szCs w:val="24"/>
        </w:rPr>
      </w:pPr>
      <w:r w:rsidRPr="00CB4D24">
        <w:rPr>
          <w:rFonts w:cstheme="minorHAnsi"/>
          <w:b/>
          <w:bCs/>
          <w:color w:val="0077B8" w:themeColor="accent1"/>
          <w:szCs w:val="24"/>
        </w:rPr>
        <w:t xml:space="preserve">Good Condition </w:t>
      </w:r>
      <w:r w:rsidR="005E5FAA" w:rsidRPr="00CB4D24">
        <w:rPr>
          <w:rFonts w:cstheme="minorHAnsi"/>
          <w:b/>
          <w:bCs/>
          <w:color w:val="0077B8" w:themeColor="accent1"/>
          <w:szCs w:val="24"/>
        </w:rPr>
        <w:t>Second Hand school uniform is available to parents via the PTA</w:t>
      </w:r>
      <w:r w:rsidRPr="00CB4D24">
        <w:rPr>
          <w:rFonts w:cstheme="minorHAnsi"/>
          <w:b/>
          <w:bCs/>
          <w:color w:val="0077B8" w:themeColor="accent1"/>
          <w:szCs w:val="24"/>
        </w:rPr>
        <w:t xml:space="preserve"> and can be purchased from school</w:t>
      </w:r>
      <w:r>
        <w:rPr>
          <w:rFonts w:cstheme="minorHAnsi"/>
          <w:szCs w:val="24"/>
        </w:rPr>
        <w:t>.</w:t>
      </w:r>
    </w:p>
    <w:p w14:paraId="650EB828" w14:textId="77777777" w:rsidR="004541ED" w:rsidRPr="00276317" w:rsidRDefault="004541ED" w:rsidP="00761C0E">
      <w:pPr>
        <w:spacing w:after="0" w:line="240" w:lineRule="auto"/>
        <w:ind w:left="360"/>
        <w:jc w:val="both"/>
        <w:rPr>
          <w:rFonts w:cstheme="minorHAnsi"/>
          <w:szCs w:val="24"/>
        </w:rPr>
      </w:pPr>
    </w:p>
    <w:p w14:paraId="3DA60473" w14:textId="7B6CAD12" w:rsidR="004541ED" w:rsidRPr="00276317" w:rsidRDefault="004541ED" w:rsidP="00761C0E">
      <w:pPr>
        <w:pStyle w:val="ListParagraph"/>
        <w:numPr>
          <w:ilvl w:val="0"/>
          <w:numId w:val="9"/>
        </w:numPr>
        <w:spacing w:after="0" w:line="240" w:lineRule="auto"/>
        <w:jc w:val="both"/>
        <w:rPr>
          <w:sz w:val="24"/>
          <w:szCs w:val="24"/>
        </w:rPr>
      </w:pPr>
      <w:r w:rsidRPr="00276317">
        <w:rPr>
          <w:sz w:val="24"/>
          <w:szCs w:val="24"/>
        </w:rPr>
        <w:t>Equality Principles</w:t>
      </w:r>
    </w:p>
    <w:p w14:paraId="52461499" w14:textId="77777777" w:rsidR="004541ED" w:rsidRPr="00276317" w:rsidRDefault="004541ED" w:rsidP="00761C0E">
      <w:pPr>
        <w:spacing w:after="0" w:line="240" w:lineRule="auto"/>
        <w:ind w:left="360"/>
        <w:jc w:val="both"/>
        <w:rPr>
          <w:rFonts w:cstheme="minorHAnsi"/>
          <w:szCs w:val="24"/>
        </w:rPr>
      </w:pPr>
    </w:p>
    <w:p w14:paraId="2DBB7153" w14:textId="40F47442" w:rsidR="0061415B" w:rsidRPr="00276317" w:rsidRDefault="00FE187E" w:rsidP="00761C0E">
      <w:pPr>
        <w:spacing w:after="0" w:line="240" w:lineRule="auto"/>
        <w:ind w:left="360"/>
        <w:jc w:val="both"/>
        <w:rPr>
          <w:rFonts w:cstheme="minorHAnsi"/>
          <w:szCs w:val="24"/>
        </w:rPr>
      </w:pPr>
      <w:r w:rsidRPr="00276317">
        <w:rPr>
          <w:rFonts w:cstheme="minorHAnsi"/>
          <w:szCs w:val="24"/>
        </w:rPr>
        <w:t xml:space="preserve">The school takes its legal obligation to avoid discriminating against any protected characteristic unlawfully very </w:t>
      </w:r>
      <w:r w:rsidR="004E018A" w:rsidRPr="00276317">
        <w:rPr>
          <w:rFonts w:cstheme="minorHAnsi"/>
          <w:szCs w:val="24"/>
        </w:rPr>
        <w:t>seriously and</w:t>
      </w:r>
      <w:r w:rsidRPr="00276317">
        <w:rPr>
          <w:rFonts w:cstheme="minorHAnsi"/>
          <w:szCs w:val="24"/>
        </w:rPr>
        <w:t xml:space="preserve"> aims to ensure that the uniform policy is as inclusive as possible</w:t>
      </w:r>
      <w:r w:rsidR="004E018A" w:rsidRPr="00276317">
        <w:rPr>
          <w:rFonts w:cstheme="minorHAnsi"/>
          <w:szCs w:val="24"/>
        </w:rPr>
        <w:t>,</w:t>
      </w:r>
      <w:r w:rsidRPr="00276317">
        <w:rPr>
          <w:rFonts w:cstheme="minorHAnsi"/>
          <w:szCs w:val="24"/>
        </w:rPr>
        <w:t xml:space="preserve"> so that all pupils are supported to access a school uniform which is comfortable, suitable for their needs, and reflects who they are. </w:t>
      </w:r>
    </w:p>
    <w:p w14:paraId="4A8405F7" w14:textId="77777777" w:rsidR="0061415B" w:rsidRPr="00276317" w:rsidRDefault="0061415B" w:rsidP="00761C0E">
      <w:pPr>
        <w:spacing w:after="0" w:line="240" w:lineRule="auto"/>
        <w:ind w:left="360"/>
        <w:jc w:val="both"/>
        <w:rPr>
          <w:rFonts w:cstheme="minorHAnsi"/>
          <w:szCs w:val="24"/>
        </w:rPr>
      </w:pPr>
    </w:p>
    <w:p w14:paraId="0628FCDD" w14:textId="77777777" w:rsidR="00106C2E" w:rsidRPr="00276317" w:rsidRDefault="00FE187E" w:rsidP="00761C0E">
      <w:pPr>
        <w:spacing w:after="0" w:line="240" w:lineRule="auto"/>
        <w:ind w:left="360"/>
        <w:jc w:val="both"/>
        <w:rPr>
          <w:rFonts w:cstheme="minorHAnsi"/>
          <w:szCs w:val="24"/>
        </w:rPr>
      </w:pPr>
      <w:r w:rsidRPr="00276317">
        <w:rPr>
          <w:rFonts w:cstheme="minorHAnsi"/>
          <w:szCs w:val="24"/>
        </w:rPr>
        <w:t xml:space="preserve">The school will work to ensure that school uniform costs do not disproportionately affect any pupils, by ensuring that uniforms for all genders are as equal in price as possible and by adhering to the cost principles laid out in Section 3. </w:t>
      </w:r>
    </w:p>
    <w:p w14:paraId="61AA8F0E" w14:textId="77777777" w:rsidR="00106C2E" w:rsidRPr="00276317" w:rsidRDefault="00106C2E" w:rsidP="00761C0E">
      <w:pPr>
        <w:spacing w:after="0" w:line="240" w:lineRule="auto"/>
        <w:ind w:left="360"/>
        <w:jc w:val="both"/>
        <w:rPr>
          <w:rFonts w:cstheme="minorHAnsi"/>
          <w:szCs w:val="24"/>
        </w:rPr>
      </w:pPr>
    </w:p>
    <w:p w14:paraId="78098D16" w14:textId="77777777" w:rsidR="00106C2E" w:rsidRPr="00276317" w:rsidRDefault="00FE187E" w:rsidP="00761C0E">
      <w:pPr>
        <w:spacing w:after="0" w:line="240" w:lineRule="auto"/>
        <w:ind w:left="360"/>
        <w:jc w:val="both"/>
        <w:rPr>
          <w:rFonts w:cstheme="minorHAnsi"/>
          <w:szCs w:val="24"/>
        </w:rPr>
      </w:pPr>
      <w:r w:rsidRPr="00276317">
        <w:rPr>
          <w:rFonts w:cstheme="minorHAnsi"/>
          <w:szCs w:val="24"/>
        </w:rPr>
        <w:t xml:space="preserve">The school will ensure that parents/carers and pupils are consulted over any changes to school uniform, and that views and advice is sought specifically from pupils, and parents/carers of pupils, who: </w:t>
      </w:r>
    </w:p>
    <w:p w14:paraId="5B539BBD" w14:textId="77777777" w:rsidR="00106C2E" w:rsidRPr="00276317" w:rsidRDefault="00106C2E" w:rsidP="00761C0E">
      <w:pPr>
        <w:spacing w:after="0" w:line="240" w:lineRule="auto"/>
        <w:ind w:left="360"/>
        <w:jc w:val="both"/>
        <w:rPr>
          <w:rFonts w:cstheme="minorHAnsi"/>
          <w:szCs w:val="24"/>
        </w:rPr>
      </w:pPr>
    </w:p>
    <w:p w14:paraId="27F5D794" w14:textId="77777777" w:rsidR="00106C2E" w:rsidRPr="00276317" w:rsidRDefault="00FE187E"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Have SEND and/or sensory needs. </w:t>
      </w:r>
    </w:p>
    <w:p w14:paraId="727D47EB" w14:textId="77777777" w:rsidR="00106C2E" w:rsidRPr="00276317" w:rsidRDefault="00FE187E"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Are of a religious or cultural background that has dress requirements. </w:t>
      </w:r>
    </w:p>
    <w:p w14:paraId="7C4B4DBC" w14:textId="77777777" w:rsidR="00106C2E" w:rsidRPr="00276317" w:rsidRDefault="00FE187E"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Are transgender, including non-binary pupils. </w:t>
      </w:r>
    </w:p>
    <w:p w14:paraId="33FABAD6" w14:textId="77777777" w:rsidR="00106C2E" w:rsidRPr="00276317" w:rsidRDefault="00106C2E" w:rsidP="00761C0E">
      <w:pPr>
        <w:spacing w:after="0" w:line="240" w:lineRule="auto"/>
        <w:ind w:left="360"/>
        <w:jc w:val="both"/>
        <w:rPr>
          <w:rFonts w:cstheme="minorHAnsi"/>
          <w:szCs w:val="24"/>
        </w:rPr>
      </w:pPr>
    </w:p>
    <w:p w14:paraId="5296C1F1" w14:textId="77777777" w:rsidR="00FC11FD" w:rsidRPr="00276317" w:rsidRDefault="00FE187E" w:rsidP="00761C0E">
      <w:pPr>
        <w:spacing w:after="0" w:line="240" w:lineRule="auto"/>
        <w:ind w:left="360"/>
        <w:jc w:val="both"/>
        <w:rPr>
          <w:rFonts w:cstheme="minorHAnsi"/>
          <w:szCs w:val="24"/>
        </w:rPr>
      </w:pPr>
      <w:r w:rsidRPr="00276317">
        <w:rPr>
          <w:rFonts w:cstheme="minorHAnsi"/>
          <w:szCs w:val="24"/>
        </w:rPr>
        <w:t xml:space="preserve">The school implements a gender-neutral uniform, meaning that pupils are not required to wear specific items based on their gender, and may wear any of the uniform items listed in the ‘School uniform’ section of this policy regardless of the legal sex recorded on the school’s records. Transgender pupils are supported to access the uniform that best reflects their gender expression. </w:t>
      </w:r>
    </w:p>
    <w:p w14:paraId="668F194C" w14:textId="77777777" w:rsidR="00FC11FD" w:rsidRPr="00276317" w:rsidRDefault="00FC11FD" w:rsidP="00761C0E">
      <w:pPr>
        <w:spacing w:after="0" w:line="240" w:lineRule="auto"/>
        <w:ind w:left="360"/>
        <w:jc w:val="both"/>
        <w:rPr>
          <w:rFonts w:cstheme="minorHAnsi"/>
          <w:szCs w:val="24"/>
        </w:rPr>
      </w:pPr>
    </w:p>
    <w:p w14:paraId="6F3BFFF6" w14:textId="77777777" w:rsidR="00E241E1" w:rsidRPr="00276317" w:rsidRDefault="00FE187E" w:rsidP="00761C0E">
      <w:pPr>
        <w:spacing w:after="0" w:line="240" w:lineRule="auto"/>
        <w:ind w:left="360"/>
        <w:jc w:val="both"/>
        <w:rPr>
          <w:rFonts w:cstheme="minorHAnsi"/>
          <w:szCs w:val="24"/>
        </w:rPr>
      </w:pPr>
      <w:r w:rsidRPr="00276317">
        <w:rPr>
          <w:rFonts w:cstheme="minorHAnsi"/>
          <w:szCs w:val="24"/>
        </w:rPr>
        <w:t xml:space="preserve">The school ensures that pupils who are required to follow certain dress requirements e.g. by virtue of their membership of a particular religious or cultural group, are afforded flexibility to allow them to wear a uniform that adheres to their </w:t>
      </w:r>
      <w:r w:rsidRPr="00276317">
        <w:rPr>
          <w:rFonts w:cstheme="minorHAnsi"/>
          <w:szCs w:val="24"/>
        </w:rPr>
        <w:lastRenderedPageBreak/>
        <w:t>requirements as far as possible. The school endeavours to meet all requests for amendments to the uniform for these purposes; however, will ensure that the needs and rights of individual pupils are weighed against any health and safety concerns for the entire school community.</w:t>
      </w:r>
    </w:p>
    <w:p w14:paraId="458BD170" w14:textId="77777777" w:rsidR="00E241E1" w:rsidRPr="00276317" w:rsidRDefault="00E241E1" w:rsidP="00761C0E">
      <w:pPr>
        <w:spacing w:after="0" w:line="240" w:lineRule="auto"/>
        <w:ind w:left="360"/>
        <w:jc w:val="both"/>
        <w:rPr>
          <w:rFonts w:cstheme="minorHAnsi"/>
          <w:szCs w:val="24"/>
        </w:rPr>
      </w:pPr>
    </w:p>
    <w:p w14:paraId="29074F40" w14:textId="77777777" w:rsidR="00E241E1" w:rsidRPr="00276317" w:rsidRDefault="00FE187E" w:rsidP="00761C0E">
      <w:pPr>
        <w:spacing w:after="0" w:line="240" w:lineRule="auto"/>
        <w:ind w:left="360"/>
        <w:jc w:val="both"/>
        <w:rPr>
          <w:rFonts w:cstheme="minorHAnsi"/>
          <w:szCs w:val="24"/>
        </w:rPr>
      </w:pPr>
      <w:r w:rsidRPr="00276317">
        <w:rPr>
          <w:rFonts w:cstheme="minorHAnsi"/>
          <w:szCs w:val="24"/>
        </w:rPr>
        <w:t xml:space="preserve">Parent/carer concerns and requests regarding religious clothing are dealt with on a case-by-case basis by the Headteacher and/or Governing Board, and always in accordance with the school’s Complaints Policy. </w:t>
      </w:r>
    </w:p>
    <w:p w14:paraId="5180D562" w14:textId="77777777" w:rsidR="00E241E1" w:rsidRPr="00276317" w:rsidRDefault="00E241E1" w:rsidP="00761C0E">
      <w:pPr>
        <w:spacing w:after="0" w:line="240" w:lineRule="auto"/>
        <w:ind w:left="360"/>
        <w:jc w:val="both"/>
        <w:rPr>
          <w:rFonts w:cstheme="minorHAnsi"/>
          <w:szCs w:val="24"/>
        </w:rPr>
      </w:pPr>
    </w:p>
    <w:p w14:paraId="6A23C739" w14:textId="3427142C" w:rsidR="00E241E1" w:rsidRPr="00276317" w:rsidRDefault="00FE187E" w:rsidP="00761C0E">
      <w:pPr>
        <w:spacing w:after="0" w:line="240" w:lineRule="auto"/>
        <w:ind w:left="360"/>
        <w:jc w:val="both"/>
        <w:rPr>
          <w:rFonts w:cstheme="minorHAnsi"/>
          <w:szCs w:val="24"/>
        </w:rPr>
      </w:pPr>
      <w:r w:rsidRPr="00276317">
        <w:rPr>
          <w:rFonts w:cstheme="minorHAnsi"/>
          <w:szCs w:val="24"/>
        </w:rPr>
        <w:t>The school ensures that the needs of pupils with SEND and/or sensory difficulties are considered in the uniform policy, e.g. ensuring soft, stretchy fabrics and avoiding intricate buttons or hard seams; however, where the needs of these pupils cannot be met in the standard uniform policy, individual adaptations to the uniform will be considered and permitted wherever possible.</w:t>
      </w:r>
    </w:p>
    <w:p w14:paraId="0B8C5BCE" w14:textId="77777777" w:rsidR="00E241E1" w:rsidRPr="00276317" w:rsidRDefault="00E241E1" w:rsidP="00761C0E">
      <w:pPr>
        <w:spacing w:after="0" w:line="240" w:lineRule="auto"/>
        <w:ind w:left="360"/>
        <w:jc w:val="both"/>
        <w:rPr>
          <w:rFonts w:cstheme="minorHAnsi"/>
          <w:szCs w:val="24"/>
        </w:rPr>
      </w:pPr>
    </w:p>
    <w:p w14:paraId="0532404D" w14:textId="7DAF5B74" w:rsidR="00E241E1" w:rsidRPr="00276317" w:rsidRDefault="00E241E1" w:rsidP="00761C0E">
      <w:pPr>
        <w:pStyle w:val="ListParagraph"/>
        <w:numPr>
          <w:ilvl w:val="0"/>
          <w:numId w:val="9"/>
        </w:numPr>
        <w:spacing w:after="0" w:line="240" w:lineRule="auto"/>
        <w:jc w:val="both"/>
        <w:rPr>
          <w:sz w:val="24"/>
          <w:szCs w:val="24"/>
        </w:rPr>
      </w:pPr>
      <w:r w:rsidRPr="00276317">
        <w:rPr>
          <w:sz w:val="24"/>
          <w:szCs w:val="24"/>
        </w:rPr>
        <w:t>Complaints and Challenges</w:t>
      </w:r>
    </w:p>
    <w:p w14:paraId="0161F096" w14:textId="77777777" w:rsidR="00E241E1" w:rsidRPr="00276317" w:rsidRDefault="00E241E1" w:rsidP="00761C0E">
      <w:pPr>
        <w:spacing w:after="0" w:line="240" w:lineRule="auto"/>
        <w:jc w:val="both"/>
        <w:rPr>
          <w:rFonts w:cstheme="minorHAnsi"/>
          <w:szCs w:val="24"/>
        </w:rPr>
      </w:pPr>
    </w:p>
    <w:p w14:paraId="06D23766" w14:textId="77777777" w:rsidR="00F8253B" w:rsidRPr="00276317" w:rsidRDefault="007A76E5" w:rsidP="00761C0E">
      <w:pPr>
        <w:spacing w:after="0" w:line="240" w:lineRule="auto"/>
        <w:ind w:left="360"/>
        <w:jc w:val="both"/>
        <w:rPr>
          <w:rFonts w:cstheme="minorHAnsi"/>
          <w:szCs w:val="24"/>
        </w:rPr>
      </w:pPr>
      <w:r w:rsidRPr="00276317">
        <w:rPr>
          <w:rFonts w:cstheme="minorHAnsi"/>
          <w:szCs w:val="24"/>
        </w:rPr>
        <w:t xml:space="preserve">The school endeavours to resolve all uniform complaints and challenges locally and informally, in accordance with the school’s Complaints Policy. </w:t>
      </w:r>
    </w:p>
    <w:p w14:paraId="2FF079F3" w14:textId="77777777" w:rsidR="00F8253B" w:rsidRPr="00276317" w:rsidRDefault="00F8253B" w:rsidP="00761C0E">
      <w:pPr>
        <w:spacing w:after="0" w:line="240" w:lineRule="auto"/>
        <w:ind w:left="360"/>
        <w:jc w:val="both"/>
        <w:rPr>
          <w:rFonts w:cstheme="minorHAnsi"/>
          <w:szCs w:val="24"/>
        </w:rPr>
      </w:pPr>
    </w:p>
    <w:p w14:paraId="3E1F3D7F" w14:textId="77777777" w:rsidR="00F8253B" w:rsidRPr="00276317" w:rsidRDefault="007A76E5" w:rsidP="00761C0E">
      <w:pPr>
        <w:spacing w:after="0" w:line="240" w:lineRule="auto"/>
        <w:ind w:left="360"/>
        <w:jc w:val="both"/>
        <w:rPr>
          <w:rFonts w:cstheme="minorHAnsi"/>
          <w:szCs w:val="24"/>
        </w:rPr>
      </w:pPr>
      <w:r w:rsidRPr="00276317">
        <w:rPr>
          <w:rFonts w:cstheme="minorHAnsi"/>
          <w:szCs w:val="24"/>
        </w:rPr>
        <w:t xml:space="preserve">To make a complaint, parents/carers should refer to the Complaints Policy and follow the stipulations outlined. </w:t>
      </w:r>
    </w:p>
    <w:p w14:paraId="09F0D3AE" w14:textId="77777777" w:rsidR="00F8253B" w:rsidRPr="00276317" w:rsidRDefault="00F8253B" w:rsidP="00761C0E">
      <w:pPr>
        <w:spacing w:after="0" w:line="240" w:lineRule="auto"/>
        <w:ind w:left="360"/>
        <w:jc w:val="both"/>
        <w:rPr>
          <w:rFonts w:cstheme="minorHAnsi"/>
          <w:szCs w:val="24"/>
        </w:rPr>
      </w:pPr>
    </w:p>
    <w:p w14:paraId="3E478416" w14:textId="5E0E75C9" w:rsidR="00F8253B" w:rsidRPr="00276317" w:rsidRDefault="007A76E5" w:rsidP="00761C0E">
      <w:pPr>
        <w:spacing w:after="0" w:line="240" w:lineRule="auto"/>
        <w:ind w:left="360"/>
        <w:jc w:val="both"/>
        <w:rPr>
          <w:rFonts w:cstheme="minorHAnsi"/>
          <w:szCs w:val="24"/>
        </w:rPr>
      </w:pPr>
      <w:r w:rsidRPr="00276317">
        <w:rPr>
          <w:rFonts w:cstheme="minorHAnsi"/>
          <w:szCs w:val="24"/>
        </w:rPr>
        <w:t xml:space="preserve">When a complaint is received, the </w:t>
      </w:r>
      <w:r w:rsidR="005C7E7F" w:rsidRPr="00276317">
        <w:rPr>
          <w:rFonts w:cstheme="minorHAnsi"/>
          <w:szCs w:val="24"/>
        </w:rPr>
        <w:t>school will</w:t>
      </w:r>
      <w:r w:rsidRPr="00276317">
        <w:rPr>
          <w:rFonts w:cstheme="minorHAnsi"/>
          <w:szCs w:val="24"/>
        </w:rPr>
        <w:t xml:space="preserve"> work with parents/carers to arrive at a mutually acceptable outcome. </w:t>
      </w:r>
    </w:p>
    <w:p w14:paraId="050307F8" w14:textId="77777777" w:rsidR="00F8253B" w:rsidRPr="00276317" w:rsidRDefault="00F8253B" w:rsidP="00761C0E">
      <w:pPr>
        <w:spacing w:after="0" w:line="240" w:lineRule="auto"/>
        <w:ind w:left="360"/>
        <w:jc w:val="both"/>
        <w:rPr>
          <w:rFonts w:cstheme="minorHAnsi"/>
          <w:szCs w:val="24"/>
        </w:rPr>
      </w:pPr>
    </w:p>
    <w:p w14:paraId="70B3C1B0" w14:textId="58A31FAD" w:rsidR="00E241E1" w:rsidRPr="00276317" w:rsidRDefault="007A76E5" w:rsidP="00761C0E">
      <w:pPr>
        <w:spacing w:after="0" w:line="240" w:lineRule="auto"/>
        <w:ind w:left="360"/>
        <w:jc w:val="both"/>
        <w:rPr>
          <w:rFonts w:cstheme="minorHAnsi"/>
          <w:szCs w:val="24"/>
        </w:rPr>
      </w:pPr>
      <w:r w:rsidRPr="00276317">
        <w:rPr>
          <w:rFonts w:cstheme="minorHAnsi"/>
          <w:szCs w:val="24"/>
        </w:rPr>
        <w:t>Governors are willing to consider reasonable requests for flexibility to allow a pupil to accommodate particular social and cultural circumstances.</w:t>
      </w:r>
    </w:p>
    <w:p w14:paraId="455A9493" w14:textId="77777777" w:rsidR="00F8253B" w:rsidRPr="00276317" w:rsidRDefault="00F8253B" w:rsidP="00761C0E">
      <w:pPr>
        <w:spacing w:after="0" w:line="240" w:lineRule="auto"/>
        <w:ind w:left="360"/>
        <w:jc w:val="both"/>
        <w:rPr>
          <w:rFonts w:cstheme="minorHAnsi"/>
          <w:szCs w:val="24"/>
        </w:rPr>
      </w:pPr>
    </w:p>
    <w:p w14:paraId="6641ADE5" w14:textId="03D5E09F" w:rsidR="00F8253B" w:rsidRPr="00276317" w:rsidRDefault="00F8253B" w:rsidP="00761C0E">
      <w:pPr>
        <w:pStyle w:val="ListParagraph"/>
        <w:numPr>
          <w:ilvl w:val="0"/>
          <w:numId w:val="9"/>
        </w:numPr>
        <w:spacing w:after="0" w:line="240" w:lineRule="auto"/>
        <w:jc w:val="both"/>
        <w:rPr>
          <w:sz w:val="24"/>
          <w:szCs w:val="24"/>
        </w:rPr>
      </w:pPr>
      <w:r w:rsidRPr="00276317">
        <w:rPr>
          <w:sz w:val="24"/>
          <w:szCs w:val="24"/>
        </w:rPr>
        <w:t>School Uniform Supplier</w:t>
      </w:r>
    </w:p>
    <w:p w14:paraId="6D419A5D" w14:textId="77777777" w:rsidR="00F8253B" w:rsidRPr="00276317" w:rsidRDefault="00F8253B" w:rsidP="00761C0E">
      <w:pPr>
        <w:spacing w:after="0" w:line="240" w:lineRule="auto"/>
        <w:jc w:val="both"/>
        <w:rPr>
          <w:rFonts w:cstheme="minorHAnsi"/>
          <w:szCs w:val="24"/>
        </w:rPr>
      </w:pPr>
    </w:p>
    <w:p w14:paraId="329D54C3" w14:textId="6D99BD47" w:rsidR="00947E72" w:rsidRPr="00276317" w:rsidRDefault="00F8253B" w:rsidP="00761C0E">
      <w:pPr>
        <w:spacing w:after="0" w:line="240" w:lineRule="auto"/>
        <w:ind w:left="360"/>
        <w:jc w:val="both"/>
        <w:rPr>
          <w:rFonts w:cstheme="minorHAnsi"/>
          <w:szCs w:val="24"/>
        </w:rPr>
      </w:pPr>
      <w:r w:rsidRPr="00276317">
        <w:rPr>
          <w:rFonts w:cstheme="minorHAnsi"/>
          <w:szCs w:val="24"/>
        </w:rPr>
        <w:t>Our current school uniform suppl</w:t>
      </w:r>
      <w:r w:rsidR="00947E72" w:rsidRPr="00276317">
        <w:rPr>
          <w:rFonts w:cstheme="minorHAnsi"/>
          <w:szCs w:val="24"/>
        </w:rPr>
        <w:t>ier is:</w:t>
      </w:r>
    </w:p>
    <w:p w14:paraId="021AB3C6" w14:textId="77777777" w:rsidR="00947E72" w:rsidRPr="00276317" w:rsidRDefault="00947E72" w:rsidP="00761C0E">
      <w:pPr>
        <w:spacing w:after="0" w:line="240" w:lineRule="auto"/>
        <w:ind w:left="360"/>
        <w:jc w:val="both"/>
        <w:rPr>
          <w:rFonts w:cstheme="minorHAnsi"/>
          <w:szCs w:val="24"/>
        </w:rPr>
      </w:pPr>
    </w:p>
    <w:p w14:paraId="3016FA2B" w14:textId="0F2485C3" w:rsidR="00947E72" w:rsidRPr="00276317" w:rsidRDefault="00947E72" w:rsidP="00761C0E">
      <w:pPr>
        <w:spacing w:after="0" w:line="240" w:lineRule="auto"/>
        <w:ind w:left="360"/>
        <w:jc w:val="both"/>
        <w:rPr>
          <w:rFonts w:cstheme="minorHAnsi"/>
          <w:szCs w:val="24"/>
        </w:rPr>
      </w:pPr>
      <w:r w:rsidRPr="00276317">
        <w:rPr>
          <w:rFonts w:cstheme="minorHAnsi"/>
          <w:szCs w:val="24"/>
        </w:rPr>
        <w:t xml:space="preserve">Uniforms Plus, </w:t>
      </w:r>
      <w:r w:rsidR="009E47CF" w:rsidRPr="00276317">
        <w:rPr>
          <w:rFonts w:cstheme="minorHAnsi"/>
          <w:szCs w:val="24"/>
        </w:rPr>
        <w:t>33 Tamworth Street, Lichfield, WS</w:t>
      </w:r>
      <w:r w:rsidR="00B741C3" w:rsidRPr="00276317">
        <w:rPr>
          <w:rFonts w:cstheme="minorHAnsi"/>
          <w:szCs w:val="24"/>
        </w:rPr>
        <w:t>13 6JP, Tel: 01543</w:t>
      </w:r>
      <w:r w:rsidR="00B60017" w:rsidRPr="00276317">
        <w:rPr>
          <w:rFonts w:cstheme="minorHAnsi"/>
          <w:szCs w:val="24"/>
        </w:rPr>
        <w:t xml:space="preserve"> 414520</w:t>
      </w:r>
    </w:p>
    <w:p w14:paraId="091F796F" w14:textId="77777777" w:rsidR="00C0008E" w:rsidRPr="00276317" w:rsidRDefault="00C0008E" w:rsidP="00761C0E">
      <w:pPr>
        <w:spacing w:after="0" w:line="240" w:lineRule="auto"/>
        <w:ind w:left="360"/>
        <w:jc w:val="both"/>
        <w:rPr>
          <w:rFonts w:cstheme="minorHAnsi"/>
          <w:szCs w:val="24"/>
        </w:rPr>
      </w:pPr>
    </w:p>
    <w:p w14:paraId="500CEB9C" w14:textId="78150C47" w:rsidR="00BB11BC" w:rsidRPr="00276317" w:rsidRDefault="00BB11BC" w:rsidP="00761C0E">
      <w:pPr>
        <w:spacing w:after="0" w:line="240" w:lineRule="auto"/>
        <w:ind w:left="360"/>
        <w:jc w:val="both"/>
        <w:rPr>
          <w:rFonts w:cstheme="minorHAnsi"/>
          <w:szCs w:val="24"/>
        </w:rPr>
      </w:pPr>
      <w:r w:rsidRPr="00276317">
        <w:rPr>
          <w:rFonts w:cstheme="minorHAnsi"/>
          <w:szCs w:val="24"/>
        </w:rPr>
        <w:t xml:space="preserve">The Headteacher will work to ensure that items are procured as cheaply as possible without compromising on the quality </w:t>
      </w:r>
      <w:r w:rsidR="004E018A" w:rsidRPr="00276317">
        <w:rPr>
          <w:rFonts w:cstheme="minorHAnsi"/>
          <w:szCs w:val="24"/>
        </w:rPr>
        <w:t>e.g.,</w:t>
      </w:r>
      <w:r w:rsidRPr="00276317">
        <w:rPr>
          <w:rFonts w:cstheme="minorHAnsi"/>
          <w:szCs w:val="24"/>
        </w:rPr>
        <w:t xml:space="preserve"> by requesting standard-style items from the supplier rather than more intricate and unique designs</w:t>
      </w:r>
      <w:r w:rsidR="00C0008E" w:rsidRPr="00276317">
        <w:rPr>
          <w:rFonts w:cstheme="minorHAnsi"/>
          <w:szCs w:val="24"/>
        </w:rPr>
        <w:t>.</w:t>
      </w:r>
    </w:p>
    <w:p w14:paraId="252BC998" w14:textId="77777777" w:rsidR="00C0008E" w:rsidRPr="00276317" w:rsidRDefault="00C0008E" w:rsidP="00761C0E">
      <w:pPr>
        <w:spacing w:after="0" w:line="240" w:lineRule="auto"/>
        <w:ind w:left="360"/>
        <w:jc w:val="both"/>
        <w:rPr>
          <w:rFonts w:cstheme="minorHAnsi"/>
          <w:szCs w:val="24"/>
        </w:rPr>
      </w:pPr>
    </w:p>
    <w:p w14:paraId="2B7B31D2" w14:textId="3F158EDA" w:rsidR="00C0008E" w:rsidRPr="00276317" w:rsidRDefault="00C0008E" w:rsidP="00761C0E">
      <w:pPr>
        <w:pStyle w:val="ListParagraph"/>
        <w:numPr>
          <w:ilvl w:val="0"/>
          <w:numId w:val="9"/>
        </w:numPr>
        <w:spacing w:after="0" w:line="240" w:lineRule="auto"/>
        <w:jc w:val="both"/>
        <w:rPr>
          <w:sz w:val="24"/>
          <w:szCs w:val="24"/>
        </w:rPr>
      </w:pPr>
      <w:r w:rsidRPr="00276317">
        <w:rPr>
          <w:sz w:val="24"/>
          <w:szCs w:val="24"/>
        </w:rPr>
        <w:t>Uniform Assistance</w:t>
      </w:r>
    </w:p>
    <w:p w14:paraId="1D7A3814" w14:textId="77777777" w:rsidR="00C0008E" w:rsidRPr="00276317" w:rsidRDefault="00C0008E" w:rsidP="00761C0E">
      <w:pPr>
        <w:spacing w:after="0" w:line="240" w:lineRule="auto"/>
        <w:jc w:val="both"/>
        <w:rPr>
          <w:rFonts w:cstheme="minorHAnsi"/>
          <w:szCs w:val="24"/>
        </w:rPr>
      </w:pPr>
    </w:p>
    <w:p w14:paraId="4687E403" w14:textId="0C8AD969" w:rsidR="00A47909" w:rsidRPr="00276317" w:rsidRDefault="00A47909" w:rsidP="00761C0E">
      <w:pPr>
        <w:spacing w:after="0" w:line="240" w:lineRule="auto"/>
        <w:ind w:left="360"/>
        <w:jc w:val="both"/>
        <w:rPr>
          <w:rFonts w:cstheme="minorHAnsi"/>
          <w:szCs w:val="24"/>
        </w:rPr>
      </w:pPr>
      <w:r w:rsidRPr="00276317">
        <w:rPr>
          <w:rFonts w:cstheme="minorHAnsi"/>
          <w:szCs w:val="24"/>
        </w:rPr>
        <w:t>The school supports families who are eligible to pupil premium funding in meeting the costs of uniforms, up to the maximum amount required to purchase the essential items e.g. cardigan/sweatshirt.</w:t>
      </w:r>
    </w:p>
    <w:p w14:paraId="37A3C406" w14:textId="77777777" w:rsidR="00A47909" w:rsidRPr="00276317" w:rsidRDefault="00A47909" w:rsidP="00761C0E">
      <w:pPr>
        <w:spacing w:after="0" w:line="240" w:lineRule="auto"/>
        <w:ind w:left="360"/>
        <w:jc w:val="both"/>
        <w:rPr>
          <w:rFonts w:cstheme="minorHAnsi"/>
          <w:szCs w:val="24"/>
        </w:rPr>
      </w:pPr>
    </w:p>
    <w:p w14:paraId="3CE4DC98" w14:textId="20AE8933" w:rsidR="00C0008E" w:rsidRPr="00276317" w:rsidRDefault="000573DB" w:rsidP="00761C0E">
      <w:pPr>
        <w:spacing w:after="0" w:line="240" w:lineRule="auto"/>
        <w:ind w:left="360"/>
        <w:jc w:val="both"/>
        <w:rPr>
          <w:rFonts w:cstheme="minorHAnsi"/>
          <w:szCs w:val="24"/>
        </w:rPr>
      </w:pPr>
      <w:r w:rsidRPr="00276317">
        <w:rPr>
          <w:rFonts w:cstheme="minorHAnsi"/>
          <w:szCs w:val="24"/>
        </w:rPr>
        <w:t>The school holds second-hand school uniform in the school office for parents/carers to access; access to these uniforms is available upon request, where stocks are available. Parents/carers are invited to donate their child’s uniform when they no longer need it</w:t>
      </w:r>
      <w:r w:rsidR="00A47909" w:rsidRPr="00276317">
        <w:rPr>
          <w:rFonts w:cstheme="minorHAnsi"/>
          <w:szCs w:val="24"/>
        </w:rPr>
        <w:t>.</w:t>
      </w:r>
    </w:p>
    <w:p w14:paraId="2917844E" w14:textId="77777777" w:rsidR="00A47909" w:rsidRPr="00276317" w:rsidRDefault="00A47909" w:rsidP="00761C0E">
      <w:pPr>
        <w:spacing w:after="0" w:line="240" w:lineRule="auto"/>
        <w:jc w:val="both"/>
        <w:rPr>
          <w:rFonts w:cstheme="minorHAnsi"/>
          <w:szCs w:val="24"/>
        </w:rPr>
      </w:pPr>
    </w:p>
    <w:p w14:paraId="4FB9BA94" w14:textId="77777777" w:rsidR="00A47909" w:rsidRPr="00276317" w:rsidRDefault="00A47909" w:rsidP="00761C0E">
      <w:pPr>
        <w:spacing w:after="0" w:line="240" w:lineRule="auto"/>
        <w:jc w:val="both"/>
        <w:rPr>
          <w:rFonts w:cstheme="minorHAnsi"/>
          <w:szCs w:val="24"/>
        </w:rPr>
      </w:pPr>
    </w:p>
    <w:p w14:paraId="28D2CC8C" w14:textId="1466409A" w:rsidR="00A47909" w:rsidRPr="00276317" w:rsidRDefault="00A47909" w:rsidP="00761C0E">
      <w:pPr>
        <w:pStyle w:val="ListParagraph"/>
        <w:numPr>
          <w:ilvl w:val="0"/>
          <w:numId w:val="9"/>
        </w:numPr>
        <w:spacing w:after="0" w:line="240" w:lineRule="auto"/>
        <w:jc w:val="both"/>
        <w:rPr>
          <w:sz w:val="24"/>
          <w:szCs w:val="24"/>
        </w:rPr>
      </w:pPr>
      <w:r w:rsidRPr="00276317">
        <w:rPr>
          <w:sz w:val="24"/>
          <w:szCs w:val="24"/>
        </w:rPr>
        <w:t>Non-compliance</w:t>
      </w:r>
    </w:p>
    <w:p w14:paraId="0BC382A8" w14:textId="77777777" w:rsidR="00A47909" w:rsidRPr="00276317" w:rsidRDefault="00A47909" w:rsidP="00761C0E">
      <w:pPr>
        <w:spacing w:after="0" w:line="240" w:lineRule="auto"/>
        <w:jc w:val="both"/>
        <w:rPr>
          <w:rFonts w:cstheme="minorHAnsi"/>
          <w:szCs w:val="24"/>
        </w:rPr>
      </w:pPr>
    </w:p>
    <w:p w14:paraId="55D16FFE" w14:textId="77777777" w:rsidR="00D81896" w:rsidRPr="00276317" w:rsidRDefault="00D81896" w:rsidP="00761C0E">
      <w:pPr>
        <w:spacing w:after="0" w:line="240" w:lineRule="auto"/>
        <w:ind w:left="360"/>
        <w:jc w:val="both"/>
        <w:rPr>
          <w:rFonts w:cstheme="minorHAnsi"/>
          <w:szCs w:val="24"/>
        </w:rPr>
      </w:pPr>
      <w:r w:rsidRPr="00276317">
        <w:rPr>
          <w:rFonts w:cstheme="minorHAnsi"/>
          <w:szCs w:val="24"/>
        </w:rPr>
        <w:t xml:space="preserve">Staff members are permitted to mention to pupils that their uniform breaches this policy, in accordance with the school’s Behaviour Policy. </w:t>
      </w:r>
    </w:p>
    <w:p w14:paraId="5C5082F0" w14:textId="77777777" w:rsidR="00D81896" w:rsidRPr="00276317" w:rsidRDefault="00D81896" w:rsidP="00761C0E">
      <w:pPr>
        <w:spacing w:after="0" w:line="240" w:lineRule="auto"/>
        <w:ind w:left="360"/>
        <w:jc w:val="both"/>
        <w:rPr>
          <w:rFonts w:cstheme="minorHAnsi"/>
          <w:szCs w:val="24"/>
        </w:rPr>
      </w:pPr>
    </w:p>
    <w:p w14:paraId="2803EA49" w14:textId="0645E7B5" w:rsidR="00D81896" w:rsidRPr="00276317" w:rsidRDefault="00D81896" w:rsidP="00761C0E">
      <w:pPr>
        <w:spacing w:after="0" w:line="240" w:lineRule="auto"/>
        <w:ind w:left="360"/>
        <w:jc w:val="both"/>
        <w:rPr>
          <w:rFonts w:cstheme="minorHAnsi"/>
          <w:szCs w:val="24"/>
        </w:rPr>
      </w:pPr>
      <w:r w:rsidRPr="00276317">
        <w:rPr>
          <w:rFonts w:cstheme="minorHAnsi"/>
          <w:szCs w:val="24"/>
        </w:rPr>
        <w:t>The Headteacher, or relevant member of school staff, is permitted to contact the parent (either via telephone or face to face, at the start/end of the school day), to make them aware and request that they remedy breaches to the school’s uniform.</w:t>
      </w:r>
    </w:p>
    <w:p w14:paraId="40898EEB" w14:textId="77777777" w:rsidR="003B433C" w:rsidRPr="00276317" w:rsidRDefault="003B433C" w:rsidP="00761C0E">
      <w:pPr>
        <w:spacing w:after="0" w:line="240" w:lineRule="auto"/>
        <w:ind w:left="360"/>
        <w:jc w:val="both"/>
        <w:rPr>
          <w:rFonts w:cstheme="minorHAnsi"/>
          <w:szCs w:val="24"/>
        </w:rPr>
      </w:pPr>
    </w:p>
    <w:p w14:paraId="059BBE1C" w14:textId="77777777" w:rsidR="00AA4707" w:rsidRPr="00276317" w:rsidRDefault="00AA4707" w:rsidP="00761C0E">
      <w:pPr>
        <w:spacing w:after="0" w:line="240" w:lineRule="auto"/>
        <w:ind w:left="360"/>
        <w:jc w:val="both"/>
        <w:rPr>
          <w:rFonts w:cstheme="minorHAnsi"/>
          <w:szCs w:val="24"/>
        </w:rPr>
      </w:pPr>
    </w:p>
    <w:p w14:paraId="4C48F8DF" w14:textId="6E1AF130" w:rsidR="003B433C" w:rsidRPr="00276317" w:rsidRDefault="003B433C" w:rsidP="00761C0E">
      <w:pPr>
        <w:pStyle w:val="ListParagraph"/>
        <w:numPr>
          <w:ilvl w:val="0"/>
          <w:numId w:val="9"/>
        </w:numPr>
        <w:spacing w:after="0" w:line="240" w:lineRule="auto"/>
        <w:jc w:val="both"/>
        <w:rPr>
          <w:sz w:val="24"/>
          <w:szCs w:val="24"/>
        </w:rPr>
      </w:pPr>
      <w:r w:rsidRPr="00276317">
        <w:rPr>
          <w:sz w:val="24"/>
          <w:szCs w:val="24"/>
        </w:rPr>
        <w:t>School Uniform</w:t>
      </w:r>
    </w:p>
    <w:p w14:paraId="1609546F" w14:textId="77777777" w:rsidR="003B433C" w:rsidRPr="00276317" w:rsidRDefault="003B433C" w:rsidP="00761C0E">
      <w:pPr>
        <w:spacing w:after="0" w:line="240" w:lineRule="auto"/>
        <w:jc w:val="both"/>
        <w:rPr>
          <w:rFonts w:cstheme="minorHAnsi"/>
          <w:szCs w:val="24"/>
        </w:rPr>
      </w:pPr>
    </w:p>
    <w:p w14:paraId="6B3CEC19" w14:textId="7752012E" w:rsidR="003B433C" w:rsidRPr="00276317" w:rsidRDefault="003B433C" w:rsidP="00761C0E">
      <w:pPr>
        <w:spacing w:after="0" w:line="240" w:lineRule="auto"/>
        <w:ind w:left="360"/>
        <w:jc w:val="both"/>
        <w:rPr>
          <w:rFonts w:cstheme="minorHAnsi"/>
          <w:b/>
          <w:bCs/>
          <w:szCs w:val="24"/>
        </w:rPr>
      </w:pPr>
      <w:r w:rsidRPr="00276317">
        <w:rPr>
          <w:rFonts w:cstheme="minorHAnsi"/>
          <w:b/>
          <w:bCs/>
          <w:szCs w:val="24"/>
        </w:rPr>
        <w:t>School Colours</w:t>
      </w:r>
    </w:p>
    <w:p w14:paraId="5E224299" w14:textId="77777777" w:rsidR="003B433C" w:rsidRPr="00276317" w:rsidRDefault="003B433C" w:rsidP="00761C0E">
      <w:pPr>
        <w:spacing w:after="0" w:line="240" w:lineRule="auto"/>
        <w:ind w:left="360"/>
        <w:jc w:val="both"/>
        <w:rPr>
          <w:rFonts w:cstheme="minorHAnsi"/>
          <w:szCs w:val="24"/>
        </w:rPr>
      </w:pPr>
    </w:p>
    <w:p w14:paraId="3B56DA9A" w14:textId="0B5BEE96" w:rsidR="003B433C" w:rsidRPr="00276317" w:rsidRDefault="003B433C" w:rsidP="00761C0E">
      <w:pPr>
        <w:spacing w:after="0" w:line="240" w:lineRule="auto"/>
        <w:ind w:left="360"/>
        <w:jc w:val="both"/>
        <w:rPr>
          <w:rFonts w:cstheme="minorHAnsi"/>
          <w:szCs w:val="24"/>
        </w:rPr>
      </w:pPr>
      <w:r w:rsidRPr="00276317">
        <w:rPr>
          <w:rFonts w:cstheme="minorHAnsi"/>
          <w:szCs w:val="24"/>
        </w:rPr>
        <w:t>Our school colour is – Green</w:t>
      </w:r>
    </w:p>
    <w:p w14:paraId="6146872E" w14:textId="77777777" w:rsidR="003B433C" w:rsidRPr="00276317" w:rsidRDefault="003B433C" w:rsidP="00761C0E">
      <w:pPr>
        <w:spacing w:after="0" w:line="240" w:lineRule="auto"/>
        <w:ind w:left="360"/>
        <w:jc w:val="both"/>
        <w:rPr>
          <w:rFonts w:cstheme="minorHAnsi"/>
          <w:szCs w:val="24"/>
        </w:rPr>
      </w:pPr>
    </w:p>
    <w:p w14:paraId="0D00E1F5" w14:textId="7F480062" w:rsidR="003B433C" w:rsidRPr="00276317" w:rsidRDefault="003B433C" w:rsidP="00761C0E">
      <w:pPr>
        <w:spacing w:after="0" w:line="240" w:lineRule="auto"/>
        <w:ind w:left="360"/>
        <w:jc w:val="both"/>
        <w:rPr>
          <w:rFonts w:cstheme="minorHAnsi"/>
          <w:b/>
          <w:bCs/>
          <w:szCs w:val="24"/>
        </w:rPr>
      </w:pPr>
      <w:r w:rsidRPr="00276317">
        <w:rPr>
          <w:rFonts w:cstheme="minorHAnsi"/>
          <w:b/>
          <w:bCs/>
          <w:szCs w:val="24"/>
        </w:rPr>
        <w:t>Clothing</w:t>
      </w:r>
    </w:p>
    <w:p w14:paraId="2663531B" w14:textId="77777777" w:rsidR="003B433C" w:rsidRPr="00276317" w:rsidRDefault="003B433C" w:rsidP="00761C0E">
      <w:pPr>
        <w:spacing w:after="0" w:line="240" w:lineRule="auto"/>
        <w:ind w:left="360"/>
        <w:jc w:val="both"/>
        <w:rPr>
          <w:rFonts w:cstheme="minorHAnsi"/>
          <w:szCs w:val="24"/>
        </w:rPr>
      </w:pPr>
    </w:p>
    <w:p w14:paraId="451D9087" w14:textId="77777777" w:rsidR="006931E4" w:rsidRPr="00276317" w:rsidRDefault="00CF3F34" w:rsidP="00761C0E">
      <w:pPr>
        <w:spacing w:after="0" w:line="240" w:lineRule="auto"/>
        <w:ind w:left="360"/>
        <w:jc w:val="both"/>
        <w:rPr>
          <w:rFonts w:cstheme="minorHAnsi"/>
          <w:szCs w:val="24"/>
        </w:rPr>
      </w:pPr>
      <w:r w:rsidRPr="00276317">
        <w:rPr>
          <w:rFonts w:cstheme="minorHAnsi"/>
          <w:szCs w:val="24"/>
        </w:rPr>
        <w:t xml:space="preserve">Standard Uniform </w:t>
      </w:r>
    </w:p>
    <w:p w14:paraId="65E7CCD3" w14:textId="77777777" w:rsidR="006931E4" w:rsidRPr="00276317" w:rsidRDefault="006931E4" w:rsidP="00761C0E">
      <w:pPr>
        <w:spacing w:after="0" w:line="240" w:lineRule="auto"/>
        <w:ind w:left="360"/>
        <w:jc w:val="both"/>
        <w:rPr>
          <w:rFonts w:cstheme="minorHAnsi"/>
          <w:szCs w:val="24"/>
        </w:rPr>
      </w:pPr>
    </w:p>
    <w:p w14:paraId="6F9DD5D1" w14:textId="77777777" w:rsidR="006931E4" w:rsidRPr="00276317" w:rsidRDefault="00CF3F34" w:rsidP="00761C0E">
      <w:pPr>
        <w:spacing w:after="0" w:line="240" w:lineRule="auto"/>
        <w:ind w:left="360"/>
        <w:jc w:val="both"/>
        <w:rPr>
          <w:rFonts w:cstheme="minorHAnsi"/>
          <w:szCs w:val="24"/>
        </w:rPr>
      </w:pPr>
      <w:r w:rsidRPr="00276317">
        <w:rPr>
          <w:rFonts w:cstheme="minorHAnsi"/>
          <w:szCs w:val="24"/>
        </w:rPr>
        <w:t>Below is an overview of what is required for a standard uniform. We would prefer there to be at least one piece of Streethay branded uniform which can be purchased from Uniform Plus</w:t>
      </w:r>
    </w:p>
    <w:p w14:paraId="22DB06DB" w14:textId="1358F49B" w:rsidR="006931E4" w:rsidRPr="00276317" w:rsidRDefault="00761C0E" w:rsidP="00761C0E">
      <w:pPr>
        <w:spacing w:after="0" w:line="240" w:lineRule="auto"/>
        <w:ind w:left="360"/>
        <w:jc w:val="both"/>
        <w:rPr>
          <w:rFonts w:cstheme="minorHAnsi"/>
          <w:szCs w:val="24"/>
        </w:rPr>
      </w:pPr>
      <w:r w:rsidRPr="00276317">
        <w:rPr>
          <w:rFonts w:cstheme="minorHAnsi"/>
          <w:szCs w:val="24"/>
        </w:rPr>
        <w:t>-</w:t>
      </w:r>
      <w:r w:rsidR="00CF3F34" w:rsidRPr="00276317">
        <w:rPr>
          <w:rFonts w:cstheme="minorHAnsi"/>
          <w:szCs w:val="24"/>
        </w:rPr>
        <w:t>Green jumper, cardigan or fleece</w:t>
      </w:r>
    </w:p>
    <w:p w14:paraId="4D2D5338" w14:textId="63962D69" w:rsidR="006931E4" w:rsidRPr="00276317" w:rsidRDefault="00761C0E" w:rsidP="00761C0E">
      <w:pPr>
        <w:spacing w:after="0" w:line="240" w:lineRule="auto"/>
        <w:ind w:left="360"/>
        <w:jc w:val="both"/>
        <w:rPr>
          <w:rFonts w:cstheme="minorHAnsi"/>
          <w:szCs w:val="24"/>
        </w:rPr>
      </w:pPr>
      <w:r w:rsidRPr="00276317">
        <w:rPr>
          <w:rFonts w:cstheme="minorHAnsi"/>
          <w:szCs w:val="24"/>
        </w:rPr>
        <w:t>-</w:t>
      </w:r>
      <w:r w:rsidR="00CF3F34" w:rsidRPr="00276317">
        <w:rPr>
          <w:rFonts w:cstheme="minorHAnsi"/>
          <w:szCs w:val="24"/>
        </w:rPr>
        <w:t xml:space="preserve">White polo t-shirt </w:t>
      </w:r>
    </w:p>
    <w:p w14:paraId="1438B51F" w14:textId="0809307F" w:rsidR="006931E4" w:rsidRPr="00276317" w:rsidRDefault="00761C0E" w:rsidP="00761C0E">
      <w:pPr>
        <w:spacing w:after="0" w:line="240" w:lineRule="auto"/>
        <w:ind w:left="360"/>
        <w:jc w:val="both"/>
        <w:rPr>
          <w:rFonts w:cstheme="minorHAnsi"/>
          <w:szCs w:val="24"/>
        </w:rPr>
      </w:pPr>
      <w:r w:rsidRPr="00276317">
        <w:rPr>
          <w:rFonts w:cstheme="minorHAnsi"/>
          <w:szCs w:val="24"/>
        </w:rPr>
        <w:t>-</w:t>
      </w:r>
      <w:r w:rsidR="00CF3F34" w:rsidRPr="00276317">
        <w:rPr>
          <w:rFonts w:cstheme="minorHAnsi"/>
          <w:szCs w:val="24"/>
        </w:rPr>
        <w:t xml:space="preserve">Grey trousers/skirt/pinafore dress </w:t>
      </w:r>
    </w:p>
    <w:p w14:paraId="4D5111F6" w14:textId="72AE45BA" w:rsidR="006931E4" w:rsidRPr="00276317" w:rsidRDefault="00761C0E" w:rsidP="00761C0E">
      <w:pPr>
        <w:spacing w:after="0" w:line="240" w:lineRule="auto"/>
        <w:ind w:left="360"/>
        <w:jc w:val="both"/>
        <w:rPr>
          <w:rFonts w:cstheme="minorHAnsi"/>
          <w:szCs w:val="24"/>
        </w:rPr>
      </w:pPr>
      <w:r w:rsidRPr="00276317">
        <w:rPr>
          <w:rFonts w:cstheme="minorHAnsi"/>
          <w:szCs w:val="24"/>
        </w:rPr>
        <w:t>-</w:t>
      </w:r>
      <w:r w:rsidR="00CF3F34" w:rsidRPr="00276317">
        <w:rPr>
          <w:rFonts w:cstheme="minorHAnsi"/>
          <w:szCs w:val="24"/>
        </w:rPr>
        <w:t xml:space="preserve">Black smart shoes (these should not be trainers) </w:t>
      </w:r>
    </w:p>
    <w:p w14:paraId="2AE4A3A4" w14:textId="59B52A2E" w:rsidR="005C7E7F" w:rsidRPr="00276317" w:rsidRDefault="00761C0E" w:rsidP="00761C0E">
      <w:pPr>
        <w:spacing w:after="0" w:line="240" w:lineRule="auto"/>
        <w:ind w:left="360"/>
        <w:jc w:val="both"/>
        <w:rPr>
          <w:rFonts w:cstheme="minorHAnsi"/>
          <w:szCs w:val="24"/>
        </w:rPr>
      </w:pPr>
      <w:r w:rsidRPr="00276317">
        <w:rPr>
          <w:rFonts w:cstheme="minorHAnsi"/>
          <w:szCs w:val="24"/>
        </w:rPr>
        <w:t>-</w:t>
      </w:r>
      <w:r w:rsidR="00CF3F34" w:rsidRPr="00276317">
        <w:rPr>
          <w:rFonts w:cstheme="minorHAnsi"/>
          <w:szCs w:val="24"/>
        </w:rPr>
        <w:t>Additionally, children may choose to wear a green check summer dress in the warmer months</w:t>
      </w:r>
    </w:p>
    <w:p w14:paraId="700905C5" w14:textId="77777777" w:rsidR="005D5DB9" w:rsidRPr="00276317" w:rsidRDefault="005D5DB9" w:rsidP="00761C0E">
      <w:pPr>
        <w:spacing w:after="0" w:line="240" w:lineRule="auto"/>
        <w:ind w:left="360"/>
        <w:jc w:val="both"/>
        <w:rPr>
          <w:rFonts w:cstheme="minorHAnsi"/>
          <w:szCs w:val="24"/>
        </w:rPr>
      </w:pPr>
    </w:p>
    <w:p w14:paraId="599294C6" w14:textId="77777777" w:rsidR="005D5DB9" w:rsidRPr="00276317" w:rsidRDefault="005D5DB9" w:rsidP="00761C0E">
      <w:pPr>
        <w:spacing w:after="0" w:line="240" w:lineRule="auto"/>
        <w:ind w:left="360"/>
        <w:jc w:val="both"/>
        <w:rPr>
          <w:rFonts w:cstheme="minorHAnsi"/>
          <w:b/>
          <w:bCs/>
          <w:szCs w:val="24"/>
        </w:rPr>
      </w:pPr>
      <w:r w:rsidRPr="00276317">
        <w:rPr>
          <w:rFonts w:cstheme="minorHAnsi"/>
          <w:b/>
          <w:bCs/>
          <w:szCs w:val="24"/>
        </w:rPr>
        <w:t xml:space="preserve">P.E. Uniform </w:t>
      </w:r>
    </w:p>
    <w:p w14:paraId="442474AA" w14:textId="77777777" w:rsidR="005D5DB9" w:rsidRPr="00276317" w:rsidRDefault="005D5DB9" w:rsidP="00761C0E">
      <w:pPr>
        <w:spacing w:after="0" w:line="240" w:lineRule="auto"/>
        <w:ind w:left="360"/>
        <w:jc w:val="both"/>
        <w:rPr>
          <w:rFonts w:cstheme="minorHAnsi"/>
          <w:b/>
          <w:bCs/>
          <w:szCs w:val="24"/>
        </w:rPr>
      </w:pPr>
    </w:p>
    <w:p w14:paraId="5F45C28D" w14:textId="16200918" w:rsidR="008A5B8D" w:rsidRPr="00276317" w:rsidRDefault="005D5DB9" w:rsidP="00761C0E">
      <w:pPr>
        <w:spacing w:after="0" w:line="240" w:lineRule="auto"/>
        <w:ind w:left="360"/>
        <w:jc w:val="both"/>
        <w:rPr>
          <w:rFonts w:cstheme="minorHAnsi"/>
          <w:szCs w:val="24"/>
        </w:rPr>
      </w:pPr>
      <w:r w:rsidRPr="00276317">
        <w:rPr>
          <w:rFonts w:cstheme="minorHAnsi"/>
          <w:szCs w:val="24"/>
        </w:rPr>
        <w:t xml:space="preserve">• No branded sportswear. </w:t>
      </w:r>
    </w:p>
    <w:p w14:paraId="0EEAAA01" w14:textId="77777777" w:rsidR="008A5B8D" w:rsidRPr="00276317" w:rsidRDefault="005D5DB9" w:rsidP="00761C0E">
      <w:pPr>
        <w:spacing w:after="0" w:line="240" w:lineRule="auto"/>
        <w:ind w:left="360"/>
        <w:jc w:val="both"/>
        <w:rPr>
          <w:rFonts w:cstheme="minorHAnsi"/>
          <w:szCs w:val="24"/>
        </w:rPr>
      </w:pPr>
      <w:r w:rsidRPr="00276317">
        <w:rPr>
          <w:rFonts w:cstheme="minorHAnsi"/>
          <w:szCs w:val="24"/>
        </w:rPr>
        <w:t xml:space="preserve">• White t-shirt </w:t>
      </w:r>
    </w:p>
    <w:p w14:paraId="22901BA0" w14:textId="77777777" w:rsidR="008A5B8D" w:rsidRPr="00276317" w:rsidRDefault="005D5DB9" w:rsidP="00761C0E">
      <w:pPr>
        <w:spacing w:after="0" w:line="240" w:lineRule="auto"/>
        <w:ind w:left="360"/>
        <w:jc w:val="both"/>
        <w:rPr>
          <w:rFonts w:cstheme="minorHAnsi"/>
          <w:szCs w:val="24"/>
        </w:rPr>
      </w:pPr>
      <w:r w:rsidRPr="00276317">
        <w:rPr>
          <w:rFonts w:cstheme="minorHAnsi"/>
          <w:szCs w:val="24"/>
        </w:rPr>
        <w:t xml:space="preserve">• Black shorts, joggers or leggings </w:t>
      </w:r>
    </w:p>
    <w:p w14:paraId="60F2D42C" w14:textId="77777777" w:rsidR="008A5B8D" w:rsidRPr="00276317" w:rsidRDefault="005D5DB9" w:rsidP="00761C0E">
      <w:pPr>
        <w:spacing w:after="0" w:line="240" w:lineRule="auto"/>
        <w:ind w:left="360"/>
        <w:jc w:val="both"/>
        <w:rPr>
          <w:rFonts w:cstheme="minorHAnsi"/>
          <w:szCs w:val="24"/>
        </w:rPr>
      </w:pPr>
      <w:r w:rsidRPr="00276317">
        <w:rPr>
          <w:rFonts w:cstheme="minorHAnsi"/>
          <w:szCs w:val="24"/>
        </w:rPr>
        <w:t>• Green Hoodie outdoor only (</w:t>
      </w:r>
      <w:r w:rsidR="008A5B8D" w:rsidRPr="00276317">
        <w:rPr>
          <w:rFonts w:cstheme="minorHAnsi"/>
          <w:szCs w:val="24"/>
        </w:rPr>
        <w:t xml:space="preserve">school </w:t>
      </w:r>
      <w:r w:rsidRPr="00276317">
        <w:rPr>
          <w:rFonts w:cstheme="minorHAnsi"/>
          <w:szCs w:val="24"/>
        </w:rPr>
        <w:t xml:space="preserve">branded available) </w:t>
      </w:r>
    </w:p>
    <w:p w14:paraId="695F2115" w14:textId="40B5D4E3" w:rsidR="008A5B8D" w:rsidRPr="00276317" w:rsidRDefault="005D5DB9" w:rsidP="00761C0E">
      <w:pPr>
        <w:spacing w:after="0" w:line="240" w:lineRule="auto"/>
        <w:ind w:left="360"/>
        <w:jc w:val="both"/>
        <w:rPr>
          <w:rFonts w:cstheme="minorHAnsi"/>
          <w:szCs w:val="24"/>
        </w:rPr>
      </w:pPr>
      <w:r w:rsidRPr="00276317">
        <w:rPr>
          <w:rFonts w:cstheme="minorHAnsi"/>
          <w:szCs w:val="24"/>
        </w:rPr>
        <w:t xml:space="preserve">• Black </w:t>
      </w:r>
      <w:r w:rsidR="00AA4707" w:rsidRPr="00276317">
        <w:rPr>
          <w:rFonts w:cstheme="minorHAnsi"/>
          <w:szCs w:val="24"/>
        </w:rPr>
        <w:t xml:space="preserve">or White </w:t>
      </w:r>
      <w:r w:rsidRPr="00276317">
        <w:rPr>
          <w:rFonts w:cstheme="minorHAnsi"/>
          <w:szCs w:val="24"/>
        </w:rPr>
        <w:t xml:space="preserve">Trainers suitable for sports </w:t>
      </w:r>
    </w:p>
    <w:p w14:paraId="2865CFEA" w14:textId="77777777" w:rsidR="007B58EB" w:rsidRPr="00276317" w:rsidRDefault="005D5DB9" w:rsidP="00761C0E">
      <w:pPr>
        <w:spacing w:after="0" w:line="240" w:lineRule="auto"/>
        <w:ind w:left="360"/>
        <w:jc w:val="both"/>
        <w:rPr>
          <w:rFonts w:cstheme="minorHAnsi"/>
          <w:szCs w:val="24"/>
        </w:rPr>
      </w:pPr>
      <w:r w:rsidRPr="00276317">
        <w:rPr>
          <w:rFonts w:cstheme="minorHAnsi"/>
          <w:szCs w:val="24"/>
        </w:rPr>
        <w:t xml:space="preserve">• Coat </w:t>
      </w:r>
    </w:p>
    <w:p w14:paraId="66AD1233" w14:textId="77777777" w:rsidR="007B58EB" w:rsidRPr="00276317" w:rsidRDefault="007B58EB" w:rsidP="00761C0E">
      <w:pPr>
        <w:spacing w:after="0" w:line="240" w:lineRule="auto"/>
        <w:ind w:left="360"/>
        <w:jc w:val="both"/>
        <w:rPr>
          <w:rFonts w:cstheme="minorHAnsi"/>
          <w:szCs w:val="24"/>
        </w:rPr>
      </w:pPr>
    </w:p>
    <w:p w14:paraId="1F71EB52" w14:textId="64E60079" w:rsidR="005D5DB9" w:rsidRPr="00276317" w:rsidRDefault="005D5DB9" w:rsidP="00761C0E">
      <w:pPr>
        <w:spacing w:after="0" w:line="240" w:lineRule="auto"/>
        <w:ind w:left="360"/>
        <w:jc w:val="both"/>
        <w:rPr>
          <w:rFonts w:cstheme="minorHAnsi"/>
          <w:b/>
          <w:bCs/>
          <w:szCs w:val="24"/>
        </w:rPr>
      </w:pPr>
      <w:r w:rsidRPr="00276317">
        <w:rPr>
          <w:rFonts w:cstheme="minorHAnsi"/>
          <w:b/>
          <w:bCs/>
          <w:szCs w:val="24"/>
        </w:rPr>
        <w:t>Please ensure all your child’s uniform is clearly labelled.</w:t>
      </w:r>
    </w:p>
    <w:p w14:paraId="180724DD" w14:textId="77777777" w:rsidR="005C7E7F" w:rsidRPr="00276317" w:rsidRDefault="005C7E7F" w:rsidP="00761C0E">
      <w:pPr>
        <w:spacing w:after="0" w:line="240" w:lineRule="auto"/>
        <w:ind w:left="360"/>
        <w:jc w:val="both"/>
        <w:rPr>
          <w:rFonts w:cstheme="minorHAnsi"/>
          <w:szCs w:val="24"/>
        </w:rPr>
      </w:pPr>
    </w:p>
    <w:p w14:paraId="00E90BAD" w14:textId="7FB61B1F" w:rsidR="002A10E4" w:rsidRPr="00276317" w:rsidRDefault="008659C9" w:rsidP="00761C0E">
      <w:pPr>
        <w:spacing w:after="0" w:line="240" w:lineRule="auto"/>
        <w:ind w:left="360"/>
        <w:jc w:val="both"/>
        <w:rPr>
          <w:rFonts w:cstheme="minorHAnsi"/>
          <w:b/>
          <w:bCs/>
          <w:szCs w:val="24"/>
        </w:rPr>
      </w:pPr>
      <w:hyperlink r:id="rId13" w:history="1">
        <w:r w:rsidRPr="00276317">
          <w:rPr>
            <w:rStyle w:val="Hyperlink"/>
            <w:rFonts w:cstheme="minorHAnsi"/>
            <w:b/>
            <w:bCs/>
            <w:szCs w:val="24"/>
          </w:rPr>
          <w:t>Please click here for our Uniform Supplier</w:t>
        </w:r>
      </w:hyperlink>
    </w:p>
    <w:p w14:paraId="2D9AFD96" w14:textId="77777777" w:rsidR="002A10E4" w:rsidRPr="00276317" w:rsidRDefault="002A10E4" w:rsidP="00761C0E">
      <w:pPr>
        <w:spacing w:after="0" w:line="240" w:lineRule="auto"/>
        <w:ind w:left="360"/>
        <w:jc w:val="both"/>
        <w:rPr>
          <w:rFonts w:cstheme="minorHAnsi"/>
          <w:b/>
          <w:bCs/>
          <w:szCs w:val="24"/>
        </w:rPr>
      </w:pPr>
    </w:p>
    <w:p w14:paraId="353530C1" w14:textId="0C7FAB30" w:rsidR="00025661" w:rsidRPr="00276317" w:rsidRDefault="00C54F8C" w:rsidP="00761C0E">
      <w:pPr>
        <w:spacing w:after="0" w:line="240" w:lineRule="auto"/>
        <w:ind w:left="360"/>
        <w:jc w:val="both"/>
        <w:rPr>
          <w:rFonts w:cstheme="minorHAnsi"/>
          <w:b/>
          <w:bCs/>
          <w:szCs w:val="24"/>
        </w:rPr>
      </w:pPr>
      <w:r w:rsidRPr="00276317">
        <w:rPr>
          <w:rFonts w:cstheme="minorHAnsi"/>
          <w:b/>
          <w:bCs/>
          <w:szCs w:val="24"/>
        </w:rPr>
        <w:t xml:space="preserve">Jewellery </w:t>
      </w:r>
    </w:p>
    <w:p w14:paraId="067E5273" w14:textId="77777777" w:rsidR="00025661" w:rsidRPr="00276317" w:rsidRDefault="00025661" w:rsidP="00761C0E">
      <w:pPr>
        <w:spacing w:after="0" w:line="240" w:lineRule="auto"/>
        <w:ind w:left="360"/>
        <w:jc w:val="both"/>
        <w:rPr>
          <w:rFonts w:cstheme="minorHAnsi"/>
          <w:szCs w:val="24"/>
        </w:rPr>
      </w:pPr>
    </w:p>
    <w:p w14:paraId="3B1BFF35" w14:textId="549C2D2F" w:rsidR="00DC0B69" w:rsidRPr="00276317" w:rsidRDefault="00C54F8C" w:rsidP="00761C0E">
      <w:pPr>
        <w:spacing w:after="0" w:line="240" w:lineRule="auto"/>
        <w:ind w:left="360"/>
        <w:jc w:val="both"/>
        <w:rPr>
          <w:rFonts w:cstheme="minorHAnsi"/>
          <w:szCs w:val="24"/>
        </w:rPr>
      </w:pPr>
      <w:r w:rsidRPr="00276317">
        <w:rPr>
          <w:rFonts w:cstheme="minorHAnsi"/>
          <w:szCs w:val="24"/>
        </w:rPr>
        <w:t xml:space="preserve">Permitted jewellery that may be worn is: </w:t>
      </w:r>
    </w:p>
    <w:p w14:paraId="5CDBE1F1" w14:textId="77777777" w:rsidR="00DC0B69" w:rsidRPr="00276317" w:rsidRDefault="00DC0B69" w:rsidP="00761C0E">
      <w:pPr>
        <w:spacing w:after="0" w:line="240" w:lineRule="auto"/>
        <w:ind w:left="360"/>
        <w:jc w:val="both"/>
        <w:rPr>
          <w:rFonts w:cstheme="minorHAnsi"/>
          <w:szCs w:val="24"/>
        </w:rPr>
      </w:pPr>
    </w:p>
    <w:p w14:paraId="5EE85FA2" w14:textId="37EC6AD1" w:rsidR="00DC0B69" w:rsidRPr="00276317" w:rsidRDefault="00C54F8C" w:rsidP="00761C0E">
      <w:pPr>
        <w:spacing w:after="0" w:line="240" w:lineRule="auto"/>
        <w:ind w:left="360"/>
        <w:jc w:val="both"/>
        <w:rPr>
          <w:rFonts w:cstheme="minorHAnsi"/>
          <w:szCs w:val="24"/>
        </w:rPr>
      </w:pPr>
      <w:r w:rsidRPr="00276317">
        <w:rPr>
          <w:rFonts w:eastAsia="Symbol" w:cstheme="minorHAnsi"/>
          <w:szCs w:val="24"/>
        </w:rPr>
        <w:lastRenderedPageBreak/>
        <w:t>·</w:t>
      </w:r>
      <w:r w:rsidRPr="00276317">
        <w:rPr>
          <w:rFonts w:cstheme="minorHAnsi"/>
          <w:szCs w:val="24"/>
        </w:rPr>
        <w:t xml:space="preserve"> One pair of small stud earrings – no other piercings are </w:t>
      </w:r>
      <w:r w:rsidR="006B6AA6" w:rsidRPr="00276317">
        <w:rPr>
          <w:rFonts w:cstheme="minorHAnsi"/>
          <w:szCs w:val="24"/>
        </w:rPr>
        <w:t>permitted.</w:t>
      </w:r>
      <w:r w:rsidRPr="00276317">
        <w:rPr>
          <w:rFonts w:cstheme="minorHAnsi"/>
          <w:szCs w:val="24"/>
        </w:rPr>
        <w:t xml:space="preserve"> </w:t>
      </w:r>
    </w:p>
    <w:p w14:paraId="72325E58" w14:textId="6E3902E4" w:rsidR="00DC0B69" w:rsidRPr="00276317" w:rsidRDefault="00C54F8C"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A smart and sensible </w:t>
      </w:r>
      <w:r w:rsidR="006B6AA6" w:rsidRPr="00276317">
        <w:rPr>
          <w:rFonts w:cstheme="minorHAnsi"/>
          <w:szCs w:val="24"/>
        </w:rPr>
        <w:t>wristwatch</w:t>
      </w:r>
      <w:r w:rsidRPr="00276317">
        <w:rPr>
          <w:rFonts w:cstheme="minorHAnsi"/>
          <w:szCs w:val="24"/>
        </w:rPr>
        <w:t xml:space="preserve"> (Year 3-6 only) </w:t>
      </w:r>
    </w:p>
    <w:p w14:paraId="4F58825F" w14:textId="77777777" w:rsidR="00DC0B69" w:rsidRPr="00276317" w:rsidRDefault="00C54F8C"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No smart watches </w:t>
      </w:r>
    </w:p>
    <w:p w14:paraId="1D652A95" w14:textId="77777777" w:rsidR="00DC0B69" w:rsidRPr="00276317" w:rsidRDefault="00DC0B69" w:rsidP="00761C0E">
      <w:pPr>
        <w:spacing w:after="0" w:line="240" w:lineRule="auto"/>
        <w:ind w:left="360"/>
        <w:jc w:val="both"/>
        <w:rPr>
          <w:rFonts w:cstheme="minorHAnsi"/>
          <w:szCs w:val="24"/>
        </w:rPr>
      </w:pPr>
    </w:p>
    <w:p w14:paraId="788B2A04" w14:textId="1AAC3FDD" w:rsidR="00C54F8C" w:rsidRPr="00276317" w:rsidRDefault="00C54F8C" w:rsidP="00761C0E">
      <w:pPr>
        <w:spacing w:after="0" w:line="240" w:lineRule="auto"/>
        <w:ind w:left="360"/>
        <w:jc w:val="both"/>
        <w:rPr>
          <w:rFonts w:cstheme="minorHAnsi"/>
          <w:szCs w:val="24"/>
        </w:rPr>
      </w:pPr>
      <w:r w:rsidRPr="00276317">
        <w:rPr>
          <w:rFonts w:cstheme="minorHAnsi"/>
          <w:szCs w:val="24"/>
        </w:rPr>
        <w:t>Jewellery is the responsibility of the pupil and not the school. Lost or damaged items will not be refunded. All jewellery must be removed during practical lessons, including PE lessons. Pupils are not to have their ears pierced during term time as this results in them being unable to access statutory curriculum subjects for 6 weeks</w:t>
      </w:r>
      <w:r w:rsidR="00025661" w:rsidRPr="00276317">
        <w:rPr>
          <w:rFonts w:cstheme="minorHAnsi"/>
          <w:szCs w:val="24"/>
        </w:rPr>
        <w:t>.</w:t>
      </w:r>
    </w:p>
    <w:p w14:paraId="684A03D5" w14:textId="77777777" w:rsidR="00025661" w:rsidRPr="00276317" w:rsidRDefault="00025661" w:rsidP="12B9A169">
      <w:pPr>
        <w:spacing w:after="0" w:line="240" w:lineRule="auto"/>
        <w:ind w:left="360"/>
        <w:jc w:val="both"/>
        <w:rPr>
          <w:rFonts w:cstheme="minorHAnsi"/>
        </w:rPr>
      </w:pPr>
    </w:p>
    <w:p w14:paraId="6BD38F51" w14:textId="1658F025" w:rsidR="2D92D5DC" w:rsidRPr="00276317" w:rsidRDefault="2D92D5DC" w:rsidP="12B9A169">
      <w:pPr>
        <w:spacing w:after="0" w:line="240" w:lineRule="auto"/>
        <w:ind w:left="360"/>
        <w:jc w:val="both"/>
        <w:rPr>
          <w:rFonts w:cstheme="minorHAnsi"/>
          <w:b/>
          <w:bCs/>
          <w:u w:val="single"/>
        </w:rPr>
      </w:pPr>
      <w:r w:rsidRPr="00276317">
        <w:rPr>
          <w:rFonts w:cstheme="minorHAnsi"/>
          <w:b/>
          <w:bCs/>
        </w:rPr>
        <w:t>Earrings and Jewellery During PE/School Sports</w:t>
      </w:r>
    </w:p>
    <w:p w14:paraId="25979018" w14:textId="409BCA2C" w:rsidR="12B9A169" w:rsidRPr="00276317" w:rsidRDefault="12B9A169" w:rsidP="12B9A169">
      <w:pPr>
        <w:spacing w:after="0" w:line="240" w:lineRule="auto"/>
        <w:ind w:left="360"/>
        <w:jc w:val="both"/>
        <w:rPr>
          <w:rFonts w:cstheme="minorHAnsi"/>
        </w:rPr>
      </w:pPr>
    </w:p>
    <w:p w14:paraId="6FC58764" w14:textId="18B1DA58" w:rsidR="2D92D5DC" w:rsidRPr="00276317" w:rsidRDefault="2D92D5DC" w:rsidP="12B9A169">
      <w:pPr>
        <w:spacing w:after="0"/>
        <w:ind w:left="270" w:firstLine="90"/>
        <w:jc w:val="both"/>
        <w:rPr>
          <w:rFonts w:cstheme="minorHAnsi"/>
        </w:rPr>
      </w:pPr>
      <w:r w:rsidRPr="00276317">
        <w:rPr>
          <w:rFonts w:eastAsia="Arial" w:cstheme="minorHAnsi"/>
          <w:color w:val="000000" w:themeColor="text1"/>
          <w:sz w:val="22"/>
          <w:lang w:val="en-US"/>
        </w:rPr>
        <w:t xml:space="preserve">Earrings present a hazard to both the wearer and other children taking part in sports </w:t>
      </w:r>
    </w:p>
    <w:p w14:paraId="41B3B816" w14:textId="41EBB333" w:rsidR="3120AB58" w:rsidRPr="00276317" w:rsidRDefault="3120AB58" w:rsidP="12B9A169">
      <w:pPr>
        <w:spacing w:after="0"/>
        <w:ind w:firstLine="360"/>
        <w:jc w:val="both"/>
        <w:rPr>
          <w:rFonts w:cstheme="minorHAnsi"/>
        </w:rPr>
      </w:pPr>
      <w:r w:rsidRPr="00276317">
        <w:rPr>
          <w:rFonts w:eastAsia="Arial" w:cstheme="minorHAnsi"/>
          <w:color w:val="000000" w:themeColor="text1"/>
          <w:sz w:val="22"/>
          <w:lang w:val="en-US"/>
        </w:rPr>
        <w:t>a</w:t>
      </w:r>
      <w:r w:rsidR="2D92D5DC" w:rsidRPr="00276317">
        <w:rPr>
          <w:rFonts w:eastAsia="Arial" w:cstheme="minorHAnsi"/>
          <w:color w:val="000000" w:themeColor="text1"/>
          <w:sz w:val="22"/>
          <w:lang w:val="en-US"/>
        </w:rPr>
        <w:t>ctivities.  Parents are encouraged to actively work with us in helping to minimize</w:t>
      </w:r>
    </w:p>
    <w:p w14:paraId="7868E21A" w14:textId="27FC84A8" w:rsidR="2FE81875" w:rsidRPr="00276317" w:rsidRDefault="2FE81875" w:rsidP="12B9A169">
      <w:pPr>
        <w:spacing w:after="0"/>
        <w:ind w:firstLine="360"/>
        <w:jc w:val="both"/>
        <w:rPr>
          <w:rFonts w:cstheme="minorHAnsi"/>
        </w:rPr>
      </w:pPr>
      <w:r w:rsidRPr="00276317">
        <w:rPr>
          <w:rFonts w:eastAsia="Arial" w:cstheme="minorHAnsi"/>
          <w:color w:val="000000" w:themeColor="text1"/>
          <w:sz w:val="22"/>
          <w:lang w:val="en-US"/>
        </w:rPr>
        <w:t>d</w:t>
      </w:r>
      <w:r w:rsidR="19C743D2" w:rsidRPr="00276317">
        <w:rPr>
          <w:rFonts w:eastAsia="Arial" w:cstheme="minorHAnsi"/>
          <w:color w:val="000000" w:themeColor="text1"/>
          <w:sz w:val="22"/>
          <w:lang w:val="en-US"/>
        </w:rPr>
        <w:t>i</w:t>
      </w:r>
      <w:r w:rsidR="2D92D5DC" w:rsidRPr="00276317">
        <w:rPr>
          <w:rFonts w:eastAsia="Arial" w:cstheme="minorHAnsi"/>
          <w:color w:val="000000" w:themeColor="text1"/>
          <w:sz w:val="22"/>
          <w:lang w:val="en-US"/>
        </w:rPr>
        <w:t xml:space="preserve">sruption to the physical education curriculum.  </w:t>
      </w:r>
    </w:p>
    <w:p w14:paraId="0C944C15" w14:textId="55A2F45A" w:rsidR="12B9A169" w:rsidRPr="00276317" w:rsidRDefault="12B9A169" w:rsidP="12B9A169">
      <w:pPr>
        <w:spacing w:after="0"/>
        <w:ind w:firstLine="360"/>
        <w:jc w:val="both"/>
        <w:rPr>
          <w:rFonts w:eastAsia="Arial" w:cstheme="minorHAnsi"/>
          <w:color w:val="000000" w:themeColor="text1"/>
          <w:sz w:val="22"/>
          <w:lang w:val="en-US"/>
        </w:rPr>
      </w:pPr>
    </w:p>
    <w:p w14:paraId="2F03E4B9" w14:textId="4677936E" w:rsidR="2D92D5DC" w:rsidRPr="00276317" w:rsidRDefault="2D92D5DC" w:rsidP="12B9A169">
      <w:pPr>
        <w:spacing w:after="0"/>
        <w:ind w:firstLine="360"/>
        <w:jc w:val="both"/>
        <w:rPr>
          <w:rFonts w:eastAsia="Arial" w:cstheme="minorHAnsi"/>
          <w:color w:val="000000" w:themeColor="text1"/>
          <w:sz w:val="22"/>
          <w:lang w:val="en-US"/>
        </w:rPr>
      </w:pPr>
      <w:r w:rsidRPr="00276317">
        <w:rPr>
          <w:rFonts w:eastAsia="Arial" w:cstheme="minorHAnsi"/>
          <w:color w:val="000000" w:themeColor="text1"/>
          <w:sz w:val="22"/>
          <w:lang w:val="en-US"/>
        </w:rPr>
        <w:t xml:space="preserve">Parents can help by ensuring that school policy on </w:t>
      </w:r>
      <w:proofErr w:type="spellStart"/>
      <w:r w:rsidRPr="00276317">
        <w:rPr>
          <w:rFonts w:eastAsia="Arial" w:cstheme="minorHAnsi"/>
          <w:color w:val="000000" w:themeColor="text1"/>
          <w:sz w:val="22"/>
          <w:lang w:val="en-US"/>
        </w:rPr>
        <w:t>jewellery</w:t>
      </w:r>
      <w:proofErr w:type="spellEnd"/>
      <w:r w:rsidRPr="00276317">
        <w:rPr>
          <w:rFonts w:eastAsia="Arial" w:cstheme="minorHAnsi"/>
          <w:color w:val="000000" w:themeColor="text1"/>
          <w:sz w:val="22"/>
          <w:lang w:val="en-US"/>
        </w:rPr>
        <w:t xml:space="preserve"> is adhered to</w:t>
      </w:r>
      <w:r w:rsidR="7DB094F8" w:rsidRPr="00276317">
        <w:rPr>
          <w:rFonts w:eastAsia="Arial" w:cstheme="minorHAnsi"/>
          <w:color w:val="000000" w:themeColor="text1"/>
          <w:sz w:val="22"/>
          <w:lang w:val="en-US"/>
        </w:rPr>
        <w:t>,</w:t>
      </w:r>
      <w:r w:rsidRPr="00276317">
        <w:rPr>
          <w:rFonts w:eastAsia="Arial" w:cstheme="minorHAnsi"/>
          <w:color w:val="000000" w:themeColor="text1"/>
          <w:sz w:val="22"/>
          <w:lang w:val="en-US"/>
        </w:rPr>
        <w:t xml:space="preserve"> and that ears</w:t>
      </w:r>
    </w:p>
    <w:p w14:paraId="1987AD62" w14:textId="6694A9B1" w:rsidR="2D92D5DC" w:rsidRPr="00276317" w:rsidRDefault="2D92D5DC" w:rsidP="12B9A169">
      <w:pPr>
        <w:spacing w:after="0"/>
        <w:ind w:firstLine="360"/>
        <w:rPr>
          <w:rFonts w:cstheme="minorHAnsi"/>
        </w:rPr>
      </w:pPr>
      <w:r w:rsidRPr="00276317">
        <w:rPr>
          <w:rFonts w:eastAsia="Arial" w:cstheme="minorHAnsi"/>
          <w:color w:val="000000" w:themeColor="text1"/>
          <w:sz w:val="22"/>
          <w:lang w:val="en-US"/>
        </w:rPr>
        <w:t xml:space="preserve">are pierced at the start of the summer holidays to allow maximum healing time. </w:t>
      </w:r>
    </w:p>
    <w:p w14:paraId="3B13FFA2" w14:textId="77A7A9A6" w:rsidR="12B9A169" w:rsidRPr="00276317" w:rsidRDefault="12B9A169" w:rsidP="12B9A169">
      <w:pPr>
        <w:spacing w:after="0"/>
        <w:ind w:firstLine="360"/>
        <w:rPr>
          <w:rFonts w:eastAsia="Arial" w:cstheme="minorHAnsi"/>
          <w:color w:val="000000" w:themeColor="text1"/>
          <w:sz w:val="22"/>
          <w:lang w:val="en-US"/>
        </w:rPr>
      </w:pPr>
    </w:p>
    <w:p w14:paraId="4ACE4EE3" w14:textId="10B88F18" w:rsidR="2D92D5DC" w:rsidRPr="00276317" w:rsidRDefault="2D92D5DC" w:rsidP="12B9A169">
      <w:pPr>
        <w:spacing w:after="0"/>
        <w:ind w:firstLine="360"/>
        <w:rPr>
          <w:rFonts w:cstheme="minorHAnsi"/>
        </w:rPr>
      </w:pPr>
      <w:r w:rsidRPr="00276317">
        <w:rPr>
          <w:rFonts w:eastAsia="Arial" w:cstheme="minorHAnsi"/>
          <w:color w:val="000000" w:themeColor="text1"/>
          <w:sz w:val="22"/>
          <w:lang w:val="en-US"/>
        </w:rPr>
        <w:t>Parents</w:t>
      </w:r>
      <w:r w:rsidR="5928E812" w:rsidRPr="00276317">
        <w:rPr>
          <w:rFonts w:eastAsia="Arial" w:cstheme="minorHAnsi"/>
          <w:color w:val="000000" w:themeColor="text1"/>
          <w:sz w:val="22"/>
          <w:lang w:val="en-US"/>
        </w:rPr>
        <w:t xml:space="preserve"> </w:t>
      </w:r>
      <w:r w:rsidRPr="00276317">
        <w:rPr>
          <w:rFonts w:eastAsia="Arial" w:cstheme="minorHAnsi"/>
          <w:color w:val="000000" w:themeColor="text1"/>
          <w:sz w:val="22"/>
          <w:lang w:val="en-US"/>
        </w:rPr>
        <w:t xml:space="preserve">cannot withdraw their child/ren from PE lessons, as PE is a statutory subject </w:t>
      </w:r>
      <w:r w:rsidR="5773CAF7" w:rsidRPr="00276317">
        <w:rPr>
          <w:rFonts w:eastAsia="Arial" w:cstheme="minorHAnsi"/>
          <w:color w:val="000000" w:themeColor="text1"/>
          <w:sz w:val="22"/>
          <w:lang w:val="en-US"/>
        </w:rPr>
        <w:t>i</w:t>
      </w:r>
      <w:r w:rsidR="3404661B" w:rsidRPr="00276317">
        <w:rPr>
          <w:rFonts w:eastAsia="Arial" w:cstheme="minorHAnsi"/>
          <w:color w:val="000000" w:themeColor="text1"/>
          <w:sz w:val="22"/>
          <w:lang w:val="en-US"/>
        </w:rPr>
        <w:t>n</w:t>
      </w:r>
    </w:p>
    <w:p w14:paraId="78C52B7C" w14:textId="56770007" w:rsidR="3404661B" w:rsidRPr="00276317" w:rsidRDefault="3404661B" w:rsidP="12B9A169">
      <w:pPr>
        <w:spacing w:after="0"/>
        <w:ind w:firstLine="360"/>
        <w:rPr>
          <w:rFonts w:cstheme="minorHAnsi"/>
        </w:rPr>
      </w:pPr>
      <w:r w:rsidRPr="00276317">
        <w:rPr>
          <w:rFonts w:eastAsia="Arial" w:cstheme="minorHAnsi"/>
          <w:color w:val="000000" w:themeColor="text1"/>
          <w:sz w:val="22"/>
          <w:lang w:val="en-US"/>
        </w:rPr>
        <w:t>maintained</w:t>
      </w:r>
      <w:r w:rsidR="2D92D5DC" w:rsidRPr="00276317">
        <w:rPr>
          <w:rFonts w:eastAsia="Arial" w:cstheme="minorHAnsi"/>
          <w:color w:val="000000" w:themeColor="text1"/>
          <w:sz w:val="22"/>
          <w:lang w:val="en-US"/>
        </w:rPr>
        <w:t xml:space="preserve"> schools until the end of Key Stage 4 and all pupils are required to attend.</w:t>
      </w:r>
    </w:p>
    <w:p w14:paraId="47419E27" w14:textId="6D2CE2C5" w:rsidR="12B9A169" w:rsidRPr="00276317" w:rsidRDefault="12B9A169" w:rsidP="12B9A169">
      <w:pPr>
        <w:spacing w:after="0"/>
        <w:jc w:val="both"/>
        <w:rPr>
          <w:rFonts w:eastAsia="Arial" w:cstheme="minorHAnsi"/>
          <w:color w:val="000000" w:themeColor="text1"/>
          <w:sz w:val="22"/>
          <w:lang w:val="en-US"/>
        </w:rPr>
      </w:pPr>
    </w:p>
    <w:p w14:paraId="74F5B92F" w14:textId="67F0F88E" w:rsidR="2D92D5DC" w:rsidRPr="00276317" w:rsidRDefault="2D92D5DC" w:rsidP="12B9A169">
      <w:pPr>
        <w:pStyle w:val="ListParagraph"/>
        <w:spacing w:after="0"/>
        <w:jc w:val="both"/>
        <w:rPr>
          <w:rFonts w:eastAsia="Arial"/>
          <w:sz w:val="22"/>
          <w:szCs w:val="22"/>
        </w:rPr>
      </w:pPr>
      <w:r w:rsidRPr="00276317">
        <w:rPr>
          <w:rFonts w:eastAsia="Arial"/>
          <w:sz w:val="22"/>
          <w:szCs w:val="22"/>
        </w:rPr>
        <w:t>Children are not permitted to wear jewellery, including pierced earrings, during PE lessons.</w:t>
      </w:r>
    </w:p>
    <w:p w14:paraId="7C49266E" w14:textId="23941E25" w:rsidR="12B9A169" w:rsidRPr="00276317" w:rsidRDefault="12B9A169" w:rsidP="12B9A169">
      <w:pPr>
        <w:pStyle w:val="ListParagraph"/>
        <w:numPr>
          <w:ilvl w:val="0"/>
          <w:numId w:val="0"/>
        </w:numPr>
        <w:spacing w:after="0"/>
        <w:ind w:left="720" w:hanging="360"/>
        <w:jc w:val="both"/>
        <w:rPr>
          <w:rFonts w:eastAsia="Arial"/>
          <w:sz w:val="22"/>
          <w:szCs w:val="22"/>
        </w:rPr>
      </w:pPr>
    </w:p>
    <w:p w14:paraId="4E8776F2" w14:textId="3CF47879" w:rsidR="2D92D5DC" w:rsidRPr="00276317" w:rsidRDefault="2D92D5DC" w:rsidP="12B9A169">
      <w:pPr>
        <w:pStyle w:val="ListParagraph"/>
        <w:spacing w:after="0"/>
        <w:jc w:val="both"/>
        <w:rPr>
          <w:rFonts w:eastAsia="Arial"/>
          <w:sz w:val="22"/>
          <w:szCs w:val="22"/>
        </w:rPr>
      </w:pPr>
      <w:r w:rsidRPr="00276317">
        <w:rPr>
          <w:rFonts w:eastAsia="Arial"/>
          <w:sz w:val="22"/>
          <w:szCs w:val="22"/>
        </w:rPr>
        <w:t>Teachers are not allowed to take out or replace children’s earrings if they are unable to do so themselves.  It would therefore be helpful if earrings could be taken out at home on PE days.</w:t>
      </w:r>
    </w:p>
    <w:p w14:paraId="223EE637" w14:textId="1561AA9E" w:rsidR="12B9A169" w:rsidRPr="00276317" w:rsidRDefault="12B9A169" w:rsidP="12B9A169">
      <w:pPr>
        <w:pStyle w:val="ListParagraph"/>
        <w:numPr>
          <w:ilvl w:val="0"/>
          <w:numId w:val="0"/>
        </w:numPr>
        <w:spacing w:after="0"/>
        <w:ind w:left="720" w:hanging="360"/>
        <w:jc w:val="both"/>
        <w:rPr>
          <w:rFonts w:eastAsia="Arial"/>
          <w:sz w:val="22"/>
          <w:szCs w:val="22"/>
        </w:rPr>
      </w:pPr>
    </w:p>
    <w:p w14:paraId="6B22083E" w14:textId="520A2D36" w:rsidR="2D92D5DC" w:rsidRPr="00276317" w:rsidRDefault="2D92D5DC" w:rsidP="12B9A169">
      <w:pPr>
        <w:pStyle w:val="ListParagraph"/>
        <w:spacing w:after="0"/>
        <w:jc w:val="both"/>
        <w:rPr>
          <w:rFonts w:eastAsia="Arial"/>
          <w:sz w:val="22"/>
          <w:szCs w:val="22"/>
        </w:rPr>
      </w:pPr>
      <w:r w:rsidRPr="00276317">
        <w:rPr>
          <w:rFonts w:eastAsia="Arial"/>
          <w:sz w:val="22"/>
          <w:szCs w:val="22"/>
        </w:rPr>
        <w:t>Children are responsible for their own earrings if they are taken out at school.</w:t>
      </w:r>
    </w:p>
    <w:p w14:paraId="49D4C148" w14:textId="790966B6" w:rsidR="12B9A169" w:rsidRPr="00276317" w:rsidRDefault="12B9A169" w:rsidP="12B9A169">
      <w:pPr>
        <w:pStyle w:val="ListParagraph"/>
        <w:numPr>
          <w:ilvl w:val="0"/>
          <w:numId w:val="0"/>
        </w:numPr>
        <w:spacing w:after="0"/>
        <w:ind w:left="720" w:hanging="360"/>
        <w:jc w:val="both"/>
        <w:rPr>
          <w:rFonts w:eastAsia="Arial"/>
          <w:sz w:val="22"/>
          <w:szCs w:val="22"/>
        </w:rPr>
      </w:pPr>
    </w:p>
    <w:p w14:paraId="718ADD14" w14:textId="33AA0E6D" w:rsidR="2D92D5DC" w:rsidRPr="00276317" w:rsidRDefault="2D92D5DC" w:rsidP="12B9A169">
      <w:pPr>
        <w:pStyle w:val="ListParagraph"/>
        <w:spacing w:after="0"/>
        <w:jc w:val="both"/>
        <w:rPr>
          <w:rFonts w:eastAsia="Arial"/>
          <w:sz w:val="22"/>
          <w:szCs w:val="22"/>
        </w:rPr>
      </w:pPr>
      <w:r w:rsidRPr="00276317">
        <w:rPr>
          <w:rFonts w:eastAsia="Arial"/>
          <w:sz w:val="22"/>
          <w:szCs w:val="22"/>
        </w:rPr>
        <w:t>Taping of earrings is not allowed.  The Association for Physical Education (</w:t>
      </w:r>
      <w:proofErr w:type="spellStart"/>
      <w:r w:rsidRPr="00276317">
        <w:rPr>
          <w:rFonts w:eastAsia="Arial"/>
          <w:sz w:val="22"/>
          <w:szCs w:val="22"/>
        </w:rPr>
        <w:t>afPE</w:t>
      </w:r>
      <w:proofErr w:type="spellEnd"/>
      <w:r w:rsidRPr="00276317">
        <w:rPr>
          <w:rFonts w:eastAsia="Arial"/>
          <w:sz w:val="22"/>
          <w:szCs w:val="22"/>
        </w:rPr>
        <w:t xml:space="preserve">) issued advice and supports our policy that the taping of earrings ‘creates a perception of safety and is not recommended’.  There have been incidences where children’s ears have been inured from earrings being pulled out from under the tape </w:t>
      </w:r>
      <w:proofErr w:type="gramStart"/>
      <w:r w:rsidRPr="00276317">
        <w:rPr>
          <w:rFonts w:eastAsia="Arial"/>
          <w:sz w:val="22"/>
          <w:szCs w:val="22"/>
        </w:rPr>
        <w:t>and also</w:t>
      </w:r>
      <w:proofErr w:type="gramEnd"/>
      <w:r w:rsidRPr="00276317">
        <w:rPr>
          <w:rFonts w:eastAsia="Arial"/>
          <w:sz w:val="22"/>
          <w:szCs w:val="22"/>
        </w:rPr>
        <w:t xml:space="preserve"> the risk of infection.</w:t>
      </w:r>
    </w:p>
    <w:p w14:paraId="7E0CE43B" w14:textId="1ECCCCDD" w:rsidR="12B9A169" w:rsidRPr="00276317" w:rsidRDefault="12B9A169" w:rsidP="12B9A169">
      <w:pPr>
        <w:pStyle w:val="ListParagraph"/>
        <w:numPr>
          <w:ilvl w:val="0"/>
          <w:numId w:val="0"/>
        </w:numPr>
        <w:spacing w:after="0"/>
        <w:ind w:left="720" w:hanging="360"/>
        <w:jc w:val="both"/>
        <w:rPr>
          <w:rFonts w:eastAsia="Arial"/>
          <w:sz w:val="22"/>
          <w:szCs w:val="22"/>
        </w:rPr>
      </w:pPr>
    </w:p>
    <w:p w14:paraId="7C47F146" w14:textId="0CC64AFD" w:rsidR="2D92D5DC" w:rsidRPr="00276317" w:rsidRDefault="2D92D5DC" w:rsidP="12B9A169">
      <w:pPr>
        <w:pStyle w:val="ListParagraph"/>
        <w:spacing w:after="0"/>
        <w:jc w:val="both"/>
        <w:rPr>
          <w:rFonts w:eastAsia="Arial"/>
          <w:sz w:val="22"/>
          <w:szCs w:val="22"/>
        </w:rPr>
      </w:pPr>
      <w:r w:rsidRPr="00276317">
        <w:rPr>
          <w:rFonts w:eastAsia="Arial"/>
          <w:sz w:val="22"/>
          <w:szCs w:val="22"/>
        </w:rPr>
        <w:t xml:space="preserve">If a child has recently had their ears pierced and are unable to remove their earrings, they will not be permitted to take part in the practical aspect of PE lessons until they are able to remove their earrings </w:t>
      </w:r>
      <w:proofErr w:type="gramStart"/>
      <w:r w:rsidRPr="00276317">
        <w:rPr>
          <w:rFonts w:eastAsia="Arial"/>
          <w:sz w:val="22"/>
          <w:szCs w:val="22"/>
        </w:rPr>
        <w:t>in order to</w:t>
      </w:r>
      <w:proofErr w:type="gramEnd"/>
      <w:r w:rsidRPr="00276317">
        <w:rPr>
          <w:rFonts w:eastAsia="Arial"/>
          <w:sz w:val="22"/>
          <w:szCs w:val="22"/>
        </w:rPr>
        <w:t xml:space="preserve"> participate in PE lesson. (3-6 weeks maximum)</w:t>
      </w:r>
    </w:p>
    <w:p w14:paraId="2E74EF28" w14:textId="4030960A" w:rsidR="12B9A169" w:rsidRPr="00276317" w:rsidRDefault="12B9A169" w:rsidP="12B9A169">
      <w:pPr>
        <w:spacing w:after="0" w:line="240" w:lineRule="auto"/>
        <w:ind w:left="360"/>
        <w:jc w:val="both"/>
        <w:rPr>
          <w:rFonts w:cstheme="minorHAnsi"/>
        </w:rPr>
      </w:pPr>
    </w:p>
    <w:p w14:paraId="12E1ADB1" w14:textId="10DD6922" w:rsidR="12B9A169" w:rsidRPr="00276317" w:rsidRDefault="12B9A169" w:rsidP="12B9A169">
      <w:pPr>
        <w:spacing w:after="0" w:line="240" w:lineRule="auto"/>
        <w:ind w:left="360"/>
        <w:jc w:val="both"/>
        <w:rPr>
          <w:rFonts w:cstheme="minorHAnsi"/>
        </w:rPr>
      </w:pPr>
    </w:p>
    <w:p w14:paraId="6AD7D050" w14:textId="6A1D854F" w:rsidR="12B9A169" w:rsidRPr="00276317" w:rsidRDefault="12B9A169" w:rsidP="12B9A169">
      <w:pPr>
        <w:spacing w:after="0" w:line="240" w:lineRule="auto"/>
        <w:ind w:left="360"/>
        <w:jc w:val="both"/>
        <w:rPr>
          <w:rFonts w:cstheme="minorHAnsi"/>
        </w:rPr>
      </w:pPr>
    </w:p>
    <w:p w14:paraId="4464127E" w14:textId="053CF753" w:rsidR="12B9A169" w:rsidRPr="00276317" w:rsidRDefault="12B9A169" w:rsidP="12B9A169">
      <w:pPr>
        <w:spacing w:after="0" w:line="240" w:lineRule="auto"/>
        <w:ind w:left="360"/>
        <w:jc w:val="both"/>
        <w:rPr>
          <w:rFonts w:cstheme="minorHAnsi"/>
        </w:rPr>
      </w:pPr>
    </w:p>
    <w:p w14:paraId="689D763E" w14:textId="6ABBACCE" w:rsidR="12B9A169" w:rsidRPr="00276317" w:rsidRDefault="12B9A169" w:rsidP="12B9A169">
      <w:pPr>
        <w:spacing w:after="0" w:line="240" w:lineRule="auto"/>
        <w:ind w:left="360"/>
        <w:jc w:val="both"/>
        <w:rPr>
          <w:rFonts w:cstheme="minorHAnsi"/>
        </w:rPr>
      </w:pPr>
    </w:p>
    <w:p w14:paraId="3C58E6A9" w14:textId="77777777" w:rsidR="00DA0683" w:rsidRPr="00276317" w:rsidRDefault="00DA0683" w:rsidP="00761C0E">
      <w:pPr>
        <w:spacing w:after="0" w:line="240" w:lineRule="auto"/>
        <w:ind w:left="360"/>
        <w:jc w:val="both"/>
        <w:rPr>
          <w:rFonts w:cstheme="minorHAnsi"/>
          <w:b/>
          <w:bCs/>
          <w:szCs w:val="24"/>
        </w:rPr>
      </w:pPr>
      <w:r w:rsidRPr="00276317">
        <w:rPr>
          <w:rFonts w:cstheme="minorHAnsi"/>
          <w:b/>
          <w:bCs/>
          <w:szCs w:val="24"/>
        </w:rPr>
        <w:t xml:space="preserve">School bag </w:t>
      </w:r>
    </w:p>
    <w:p w14:paraId="3CE14523" w14:textId="77777777" w:rsidR="00DA0683" w:rsidRPr="00276317" w:rsidRDefault="00DA0683" w:rsidP="00761C0E">
      <w:pPr>
        <w:spacing w:after="0" w:line="240" w:lineRule="auto"/>
        <w:ind w:left="360"/>
        <w:jc w:val="both"/>
        <w:rPr>
          <w:rFonts w:cstheme="minorHAnsi"/>
          <w:szCs w:val="24"/>
        </w:rPr>
      </w:pPr>
    </w:p>
    <w:p w14:paraId="38B31725" w14:textId="77777777" w:rsidR="00DA0683" w:rsidRPr="00276317" w:rsidRDefault="00DA0683" w:rsidP="00761C0E">
      <w:pPr>
        <w:spacing w:after="0" w:line="240" w:lineRule="auto"/>
        <w:ind w:left="360"/>
        <w:jc w:val="both"/>
        <w:rPr>
          <w:rFonts w:cstheme="minorHAnsi"/>
          <w:szCs w:val="24"/>
        </w:rPr>
      </w:pPr>
      <w:r w:rsidRPr="00276317">
        <w:rPr>
          <w:rFonts w:cstheme="minorHAnsi"/>
          <w:szCs w:val="24"/>
        </w:rPr>
        <w:lastRenderedPageBreak/>
        <w:t xml:space="preserve">Early Years and Key Stage 1 pupils must use a book wallet/bag to carry their books and belongings to and from school. </w:t>
      </w:r>
    </w:p>
    <w:p w14:paraId="11D23687" w14:textId="77777777" w:rsidR="00DA0683" w:rsidRPr="00276317" w:rsidRDefault="00DA0683" w:rsidP="00761C0E">
      <w:pPr>
        <w:spacing w:after="0" w:line="240" w:lineRule="auto"/>
        <w:ind w:left="360"/>
        <w:jc w:val="both"/>
        <w:rPr>
          <w:rFonts w:cstheme="minorHAnsi"/>
          <w:szCs w:val="24"/>
        </w:rPr>
      </w:pPr>
    </w:p>
    <w:p w14:paraId="56B11552" w14:textId="77777777" w:rsidR="00DA0683" w:rsidRPr="00276317" w:rsidRDefault="00DA0683" w:rsidP="00761C0E">
      <w:pPr>
        <w:spacing w:after="0" w:line="240" w:lineRule="auto"/>
        <w:ind w:left="360"/>
        <w:jc w:val="both"/>
        <w:rPr>
          <w:rFonts w:cstheme="minorHAnsi"/>
          <w:szCs w:val="24"/>
        </w:rPr>
      </w:pPr>
      <w:r w:rsidRPr="00276317">
        <w:rPr>
          <w:rFonts w:cstheme="minorHAnsi"/>
          <w:szCs w:val="24"/>
        </w:rPr>
        <w:t xml:space="preserve">Key Stage 2 pupils must use small rucksack (no bigger than 30 x 30cm in size) to carry their books and belongings to and from school. </w:t>
      </w:r>
    </w:p>
    <w:p w14:paraId="26428ED4" w14:textId="77777777" w:rsidR="00DA0683" w:rsidRPr="00276317" w:rsidRDefault="00DA0683" w:rsidP="00761C0E">
      <w:pPr>
        <w:spacing w:after="0" w:line="240" w:lineRule="auto"/>
        <w:ind w:left="360"/>
        <w:jc w:val="both"/>
        <w:rPr>
          <w:rFonts w:cstheme="minorHAnsi"/>
          <w:szCs w:val="24"/>
        </w:rPr>
      </w:pPr>
      <w:r w:rsidRPr="00276317">
        <w:rPr>
          <w:rFonts w:cstheme="minorHAnsi"/>
          <w:szCs w:val="24"/>
        </w:rPr>
        <w:t xml:space="preserve">School bags featuring inappropriate images, slogans or phrases are not permitted. </w:t>
      </w:r>
    </w:p>
    <w:p w14:paraId="343FDD29" w14:textId="77777777" w:rsidR="00DA0683" w:rsidRPr="00276317" w:rsidRDefault="00DA0683" w:rsidP="00761C0E">
      <w:pPr>
        <w:spacing w:after="0" w:line="240" w:lineRule="auto"/>
        <w:ind w:left="360"/>
        <w:jc w:val="both"/>
        <w:rPr>
          <w:rFonts w:cstheme="minorHAnsi"/>
          <w:szCs w:val="24"/>
        </w:rPr>
      </w:pPr>
    </w:p>
    <w:p w14:paraId="66037E52" w14:textId="626E159C" w:rsidR="00025661" w:rsidRPr="00276317" w:rsidRDefault="00DA0683" w:rsidP="00761C0E">
      <w:pPr>
        <w:spacing w:after="0" w:line="240" w:lineRule="auto"/>
        <w:ind w:left="360"/>
        <w:jc w:val="both"/>
        <w:rPr>
          <w:rFonts w:cstheme="minorHAnsi"/>
          <w:szCs w:val="24"/>
        </w:rPr>
      </w:pPr>
      <w:r w:rsidRPr="00276317">
        <w:rPr>
          <w:rFonts w:cstheme="minorHAnsi"/>
          <w:szCs w:val="24"/>
        </w:rPr>
        <w:t>The school encourages pupils to bring non-valuable bags to school. The school will not be liable for lost or damaged school bags.</w:t>
      </w:r>
    </w:p>
    <w:p w14:paraId="2898E33F" w14:textId="77777777" w:rsidR="00CE469F" w:rsidRPr="00276317" w:rsidRDefault="00CE469F" w:rsidP="00761C0E">
      <w:pPr>
        <w:spacing w:after="0" w:line="240" w:lineRule="auto"/>
        <w:ind w:left="360"/>
        <w:jc w:val="both"/>
        <w:rPr>
          <w:rFonts w:cstheme="minorHAnsi"/>
          <w:szCs w:val="24"/>
        </w:rPr>
      </w:pPr>
    </w:p>
    <w:p w14:paraId="1A455C4F" w14:textId="75DC64D9" w:rsidR="00CE469F" w:rsidRPr="00276317" w:rsidRDefault="00CE469F" w:rsidP="00761C0E">
      <w:pPr>
        <w:spacing w:after="0" w:line="240" w:lineRule="auto"/>
        <w:ind w:left="360"/>
        <w:jc w:val="both"/>
        <w:rPr>
          <w:rFonts w:cstheme="minorHAnsi"/>
          <w:b/>
          <w:bCs/>
          <w:szCs w:val="24"/>
        </w:rPr>
      </w:pPr>
      <w:r w:rsidRPr="00276317">
        <w:rPr>
          <w:rFonts w:cstheme="minorHAnsi"/>
          <w:b/>
          <w:bCs/>
          <w:szCs w:val="24"/>
        </w:rPr>
        <w:t>Other equipment</w:t>
      </w:r>
    </w:p>
    <w:p w14:paraId="1739EB32" w14:textId="77777777" w:rsidR="00CE469F" w:rsidRPr="00276317" w:rsidRDefault="00CE469F" w:rsidP="00761C0E">
      <w:pPr>
        <w:spacing w:after="0" w:line="240" w:lineRule="auto"/>
        <w:ind w:left="360"/>
        <w:jc w:val="both"/>
        <w:rPr>
          <w:rFonts w:cstheme="minorHAnsi"/>
          <w:b/>
          <w:bCs/>
          <w:szCs w:val="24"/>
        </w:rPr>
      </w:pPr>
    </w:p>
    <w:p w14:paraId="459BD7A6" w14:textId="77777777" w:rsidR="005736DD" w:rsidRPr="00276317" w:rsidRDefault="005736DD" w:rsidP="00761C0E">
      <w:pPr>
        <w:spacing w:after="0" w:line="240" w:lineRule="auto"/>
        <w:ind w:left="360"/>
        <w:jc w:val="both"/>
        <w:rPr>
          <w:rFonts w:cstheme="minorHAnsi"/>
          <w:szCs w:val="24"/>
        </w:rPr>
      </w:pPr>
      <w:r w:rsidRPr="00276317">
        <w:rPr>
          <w:rFonts w:cstheme="minorHAnsi"/>
          <w:szCs w:val="24"/>
        </w:rPr>
        <w:t>Children are required to bring a clear, translucent, refillable/reusable water bottle every day. Children access 'water only' during learning time. Children can bring a separate drink of juice for lunchtime (as those who bring a packed lunch will have a drink of their choice at this time of day</w:t>
      </w:r>
      <w:proofErr w:type="gramStart"/>
      <w:r w:rsidRPr="00276317">
        <w:rPr>
          <w:rFonts w:cstheme="minorHAnsi"/>
          <w:szCs w:val="24"/>
        </w:rPr>
        <w:t>)</w:t>
      </w:r>
      <w:proofErr w:type="gramEnd"/>
      <w:r w:rsidRPr="00276317">
        <w:rPr>
          <w:rFonts w:cstheme="minorHAnsi"/>
          <w:szCs w:val="24"/>
        </w:rPr>
        <w:t xml:space="preserve"> but it is water only during lesson time. This is because the regular drinking of water is for hydration of the brain for learning and we must ensure good dental and nutritional health. No fizzy drinks or energy drinks are permitted at any time. </w:t>
      </w:r>
    </w:p>
    <w:p w14:paraId="2DC4D1C6" w14:textId="77777777" w:rsidR="005736DD" w:rsidRPr="00276317" w:rsidRDefault="005736DD" w:rsidP="00761C0E">
      <w:pPr>
        <w:spacing w:after="0" w:line="240" w:lineRule="auto"/>
        <w:ind w:left="360"/>
        <w:jc w:val="both"/>
        <w:rPr>
          <w:rFonts w:cstheme="minorHAnsi"/>
          <w:szCs w:val="24"/>
        </w:rPr>
      </w:pPr>
    </w:p>
    <w:p w14:paraId="45E2940E" w14:textId="4E430C4A" w:rsidR="005736DD" w:rsidRPr="00276317" w:rsidRDefault="005736DD" w:rsidP="00761C0E">
      <w:pPr>
        <w:spacing w:after="0" w:line="240" w:lineRule="auto"/>
        <w:ind w:left="360"/>
        <w:jc w:val="both"/>
        <w:rPr>
          <w:rFonts w:cstheme="minorHAnsi"/>
          <w:szCs w:val="24"/>
        </w:rPr>
      </w:pPr>
      <w:r w:rsidRPr="00276317">
        <w:rPr>
          <w:rFonts w:cstheme="minorHAnsi"/>
          <w:szCs w:val="24"/>
        </w:rPr>
        <w:t>If children have a medical reason why they need juice e.g. they have been prescribed medication that needs 'disguising' with the flavour of juice and/or there are problems with bowels/toileting, then alternatives may be allowed on an individual basis and a care plan will be in place, following written communication from a medical professional regarding the necessity of fluids other than water. Drinks bottles that contain medication cannot be out on the classroom tables in reach of other children for health &amp; safety reasons.</w:t>
      </w:r>
    </w:p>
    <w:p w14:paraId="691A6E6F" w14:textId="77777777" w:rsidR="005736DD" w:rsidRPr="00276317" w:rsidRDefault="005736DD" w:rsidP="00761C0E">
      <w:pPr>
        <w:spacing w:after="0" w:line="240" w:lineRule="auto"/>
        <w:ind w:left="360"/>
        <w:jc w:val="both"/>
        <w:rPr>
          <w:rFonts w:cstheme="minorHAnsi"/>
          <w:szCs w:val="24"/>
        </w:rPr>
      </w:pPr>
    </w:p>
    <w:p w14:paraId="741B5967" w14:textId="6995FF2B" w:rsidR="005736DD" w:rsidRPr="00276317" w:rsidRDefault="005736DD" w:rsidP="00761C0E">
      <w:pPr>
        <w:spacing w:after="0" w:line="240" w:lineRule="auto"/>
        <w:ind w:left="360"/>
        <w:jc w:val="both"/>
        <w:rPr>
          <w:rFonts w:cstheme="minorHAnsi"/>
          <w:b/>
          <w:bCs/>
          <w:szCs w:val="24"/>
        </w:rPr>
      </w:pPr>
      <w:r w:rsidRPr="00276317">
        <w:rPr>
          <w:rFonts w:cstheme="minorHAnsi"/>
          <w:b/>
          <w:bCs/>
          <w:szCs w:val="24"/>
        </w:rPr>
        <w:t>Hairstyles</w:t>
      </w:r>
    </w:p>
    <w:p w14:paraId="79FEEC53" w14:textId="77777777" w:rsidR="00FF02A4" w:rsidRPr="00276317" w:rsidRDefault="00FF02A4" w:rsidP="00761C0E">
      <w:pPr>
        <w:spacing w:after="0" w:line="240" w:lineRule="auto"/>
        <w:ind w:left="360"/>
        <w:jc w:val="both"/>
        <w:rPr>
          <w:rFonts w:cstheme="minorHAnsi"/>
          <w:b/>
          <w:bCs/>
          <w:szCs w:val="24"/>
        </w:rPr>
      </w:pPr>
    </w:p>
    <w:p w14:paraId="236B7B71" w14:textId="77777777" w:rsidR="00D32F28" w:rsidRPr="00276317" w:rsidRDefault="00FF02A4" w:rsidP="00761C0E">
      <w:pPr>
        <w:spacing w:after="0" w:line="240" w:lineRule="auto"/>
        <w:ind w:left="360"/>
        <w:jc w:val="both"/>
        <w:rPr>
          <w:rFonts w:cstheme="minorHAnsi"/>
          <w:szCs w:val="24"/>
        </w:rPr>
      </w:pPr>
      <w:r w:rsidRPr="00276317">
        <w:rPr>
          <w:rFonts w:cstheme="minorHAnsi"/>
          <w:szCs w:val="24"/>
        </w:rPr>
        <w:t xml:space="preserve">The school reserves the right to make a judgement on whether pupils’ hairstyles and/or hair colours are appropriate for the school environment; however, will ensure that any such judgements do not discriminate against any pupil by virtue of their protected characteristics. Each individual pupil’s scenario will be </w:t>
      </w:r>
      <w:proofErr w:type="gramStart"/>
      <w:r w:rsidRPr="00276317">
        <w:rPr>
          <w:rFonts w:cstheme="minorHAnsi"/>
          <w:szCs w:val="24"/>
        </w:rPr>
        <w:t>taken into account</w:t>
      </w:r>
      <w:proofErr w:type="gramEnd"/>
      <w:r w:rsidRPr="00276317">
        <w:rPr>
          <w:rFonts w:cstheme="minorHAnsi"/>
          <w:szCs w:val="24"/>
        </w:rPr>
        <w:t xml:space="preserve"> where appropriateness is being considered, and parents/carers will always have the freedom to complain via the school’s Complaints Policy. </w:t>
      </w:r>
    </w:p>
    <w:p w14:paraId="4C5F5478" w14:textId="77777777" w:rsidR="00D32F28" w:rsidRPr="00276317" w:rsidRDefault="00D32F28" w:rsidP="00761C0E">
      <w:pPr>
        <w:spacing w:after="0" w:line="240" w:lineRule="auto"/>
        <w:ind w:left="360"/>
        <w:jc w:val="both"/>
        <w:rPr>
          <w:rFonts w:cstheme="minorHAnsi"/>
          <w:szCs w:val="24"/>
        </w:rPr>
      </w:pPr>
    </w:p>
    <w:p w14:paraId="23FB86D3" w14:textId="608E049E" w:rsidR="00D32F28" w:rsidRPr="00276317" w:rsidRDefault="00FF02A4" w:rsidP="00761C0E">
      <w:pPr>
        <w:spacing w:after="0" w:line="240" w:lineRule="auto"/>
        <w:ind w:left="360"/>
        <w:jc w:val="both"/>
        <w:rPr>
          <w:rFonts w:cstheme="minorHAnsi"/>
          <w:szCs w:val="24"/>
        </w:rPr>
      </w:pPr>
      <w:r w:rsidRPr="00276317">
        <w:rPr>
          <w:rFonts w:cstheme="minorHAnsi"/>
          <w:szCs w:val="24"/>
        </w:rPr>
        <w:t xml:space="preserve">Pupils with long hair must ensure that this does not impede their vision, cover their face or provide a health and safety risk. Long hair must be tied up, especially during practical lessons e.g. PE. </w:t>
      </w:r>
    </w:p>
    <w:p w14:paraId="7DDC8FE6" w14:textId="77777777" w:rsidR="00D32F28" w:rsidRPr="00276317" w:rsidRDefault="00FF02A4" w:rsidP="00761C0E">
      <w:pPr>
        <w:spacing w:after="0" w:line="240" w:lineRule="auto"/>
        <w:ind w:left="360"/>
        <w:jc w:val="both"/>
        <w:rPr>
          <w:rFonts w:cstheme="minorHAnsi"/>
          <w:szCs w:val="24"/>
        </w:rPr>
      </w:pPr>
      <w:r w:rsidRPr="00276317">
        <w:rPr>
          <w:rFonts w:cstheme="minorHAnsi"/>
          <w:szCs w:val="24"/>
        </w:rPr>
        <w:t>The following hairstyles are not considered appropriate for school:</w:t>
      </w:r>
    </w:p>
    <w:p w14:paraId="5E96A458" w14:textId="77777777" w:rsidR="00D32F28" w:rsidRPr="00276317" w:rsidRDefault="00D32F28" w:rsidP="00761C0E">
      <w:pPr>
        <w:spacing w:after="0" w:line="240" w:lineRule="auto"/>
        <w:ind w:left="360"/>
        <w:jc w:val="both"/>
        <w:rPr>
          <w:rFonts w:cstheme="minorHAnsi"/>
          <w:szCs w:val="24"/>
        </w:rPr>
      </w:pPr>
    </w:p>
    <w:p w14:paraId="2D28C822" w14:textId="6609A426" w:rsidR="00D32F28"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w:t>
      </w:r>
      <w:r w:rsidR="00211451" w:rsidRPr="00276317">
        <w:rPr>
          <w:rFonts w:cstheme="minorHAnsi"/>
          <w:szCs w:val="24"/>
        </w:rPr>
        <w:t>Brightly coloured</w:t>
      </w:r>
      <w:r w:rsidRPr="00276317">
        <w:rPr>
          <w:rFonts w:cstheme="minorHAnsi"/>
          <w:szCs w:val="24"/>
        </w:rPr>
        <w:t xml:space="preserve">, dyed hair </w:t>
      </w:r>
    </w:p>
    <w:p w14:paraId="61691009" w14:textId="577C072A" w:rsidR="00D32F28"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Haircuts with bold patterns, shaving or </w:t>
      </w:r>
      <w:r w:rsidR="006B6AA6" w:rsidRPr="00276317">
        <w:rPr>
          <w:rFonts w:cstheme="minorHAnsi"/>
          <w:szCs w:val="24"/>
        </w:rPr>
        <w:t>colours.</w:t>
      </w:r>
      <w:r w:rsidRPr="00276317">
        <w:rPr>
          <w:rFonts w:cstheme="minorHAnsi"/>
          <w:szCs w:val="24"/>
        </w:rPr>
        <w:t xml:space="preserve"> </w:t>
      </w:r>
    </w:p>
    <w:p w14:paraId="79BCB406" w14:textId="77777777" w:rsidR="00982FB9"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Excessive hair accessories </w:t>
      </w:r>
    </w:p>
    <w:p w14:paraId="3011B218" w14:textId="77777777" w:rsidR="00982FB9" w:rsidRPr="00276317" w:rsidRDefault="00982FB9" w:rsidP="00761C0E">
      <w:pPr>
        <w:spacing w:after="0" w:line="240" w:lineRule="auto"/>
        <w:ind w:left="360"/>
        <w:jc w:val="both"/>
        <w:rPr>
          <w:rFonts w:cstheme="minorHAnsi"/>
          <w:szCs w:val="24"/>
        </w:rPr>
      </w:pPr>
    </w:p>
    <w:p w14:paraId="79FAF249" w14:textId="77777777" w:rsidR="00982FB9" w:rsidRPr="00276317" w:rsidRDefault="00FF02A4" w:rsidP="00761C0E">
      <w:pPr>
        <w:spacing w:after="0" w:line="240" w:lineRule="auto"/>
        <w:ind w:left="360"/>
        <w:jc w:val="both"/>
        <w:rPr>
          <w:rFonts w:cstheme="minorHAnsi"/>
          <w:szCs w:val="24"/>
        </w:rPr>
      </w:pPr>
      <w:r w:rsidRPr="00276317">
        <w:rPr>
          <w:rFonts w:cstheme="minorHAnsi"/>
          <w:b/>
          <w:bCs/>
          <w:szCs w:val="24"/>
        </w:rPr>
        <w:t>Makeup</w:t>
      </w:r>
      <w:r w:rsidRPr="00276317">
        <w:rPr>
          <w:rFonts w:cstheme="minorHAnsi"/>
          <w:szCs w:val="24"/>
        </w:rPr>
        <w:t xml:space="preserve"> </w:t>
      </w:r>
    </w:p>
    <w:p w14:paraId="19CAD5EB" w14:textId="77777777" w:rsidR="00982FB9" w:rsidRPr="00276317" w:rsidRDefault="00982FB9" w:rsidP="00761C0E">
      <w:pPr>
        <w:spacing w:after="0" w:line="240" w:lineRule="auto"/>
        <w:ind w:left="360"/>
        <w:jc w:val="both"/>
        <w:rPr>
          <w:rFonts w:cstheme="minorHAnsi"/>
          <w:szCs w:val="24"/>
        </w:rPr>
      </w:pPr>
    </w:p>
    <w:p w14:paraId="05601827" w14:textId="77777777" w:rsidR="00982FB9" w:rsidRPr="00276317" w:rsidRDefault="00FF02A4" w:rsidP="00761C0E">
      <w:pPr>
        <w:spacing w:after="0" w:line="240" w:lineRule="auto"/>
        <w:ind w:left="360"/>
        <w:jc w:val="both"/>
        <w:rPr>
          <w:rFonts w:cstheme="minorHAnsi"/>
          <w:szCs w:val="24"/>
        </w:rPr>
      </w:pPr>
      <w:r w:rsidRPr="00276317">
        <w:rPr>
          <w:rFonts w:cstheme="minorHAnsi"/>
          <w:szCs w:val="24"/>
        </w:rPr>
        <w:t xml:space="preserve">The school rules on makeup are as follows: </w:t>
      </w:r>
    </w:p>
    <w:p w14:paraId="41675CDE" w14:textId="77777777" w:rsidR="00982FB9" w:rsidRPr="00276317" w:rsidRDefault="00982FB9" w:rsidP="00761C0E">
      <w:pPr>
        <w:spacing w:after="0" w:line="240" w:lineRule="auto"/>
        <w:ind w:left="360"/>
        <w:jc w:val="both"/>
        <w:rPr>
          <w:rFonts w:cstheme="minorHAnsi"/>
          <w:szCs w:val="24"/>
        </w:rPr>
      </w:pPr>
    </w:p>
    <w:p w14:paraId="077DB652" w14:textId="138B7C73" w:rsidR="00D32F28"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Makeup is not </w:t>
      </w:r>
      <w:r w:rsidR="006B6AA6" w:rsidRPr="00276317">
        <w:rPr>
          <w:rFonts w:cstheme="minorHAnsi"/>
          <w:szCs w:val="24"/>
        </w:rPr>
        <w:t>permitted.</w:t>
      </w:r>
      <w:r w:rsidRPr="00276317">
        <w:rPr>
          <w:rFonts w:cstheme="minorHAnsi"/>
          <w:szCs w:val="24"/>
        </w:rPr>
        <w:t xml:space="preserve"> </w:t>
      </w:r>
    </w:p>
    <w:p w14:paraId="251B223F" w14:textId="76C12F3B" w:rsidR="00D32F28"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False nails and nail extensions are not </w:t>
      </w:r>
      <w:r w:rsidR="006B6AA6" w:rsidRPr="00276317">
        <w:rPr>
          <w:rFonts w:cstheme="minorHAnsi"/>
          <w:szCs w:val="24"/>
        </w:rPr>
        <w:t>permitted.</w:t>
      </w:r>
      <w:r w:rsidRPr="00276317">
        <w:rPr>
          <w:rFonts w:cstheme="minorHAnsi"/>
          <w:szCs w:val="24"/>
        </w:rPr>
        <w:t xml:space="preserve"> </w:t>
      </w:r>
    </w:p>
    <w:p w14:paraId="0299301D" w14:textId="4C3679D0" w:rsidR="00120912" w:rsidRPr="00276317" w:rsidRDefault="00FF02A4"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Temporary tattoos are not </w:t>
      </w:r>
      <w:r w:rsidR="006B6AA6" w:rsidRPr="00276317">
        <w:rPr>
          <w:rFonts w:cstheme="minorHAnsi"/>
          <w:szCs w:val="24"/>
        </w:rPr>
        <w:t>permitted.</w:t>
      </w:r>
      <w:r w:rsidRPr="00276317">
        <w:rPr>
          <w:rFonts w:cstheme="minorHAnsi"/>
          <w:szCs w:val="24"/>
        </w:rPr>
        <w:t xml:space="preserve"> </w:t>
      </w:r>
    </w:p>
    <w:p w14:paraId="690B444A" w14:textId="77777777" w:rsidR="00120912" w:rsidRPr="00276317" w:rsidRDefault="00120912" w:rsidP="00761C0E">
      <w:pPr>
        <w:spacing w:after="0" w:line="240" w:lineRule="auto"/>
        <w:ind w:left="360"/>
        <w:jc w:val="both"/>
        <w:rPr>
          <w:rFonts w:cstheme="minorHAnsi"/>
          <w:szCs w:val="24"/>
        </w:rPr>
      </w:pPr>
    </w:p>
    <w:p w14:paraId="4898509F" w14:textId="49D770B2" w:rsidR="00FF02A4" w:rsidRPr="00276317" w:rsidRDefault="00FF02A4" w:rsidP="00761C0E">
      <w:pPr>
        <w:spacing w:after="0" w:line="240" w:lineRule="auto"/>
        <w:ind w:left="360"/>
        <w:jc w:val="both"/>
        <w:rPr>
          <w:rFonts w:cstheme="minorHAnsi"/>
          <w:szCs w:val="24"/>
        </w:rPr>
      </w:pPr>
      <w:r w:rsidRPr="00276317">
        <w:rPr>
          <w:rFonts w:cstheme="minorHAnsi"/>
          <w:szCs w:val="24"/>
        </w:rPr>
        <w:t>Pupils wearing excessive makeup are required to remove it or, if appropriate, will be sent home to remove it.</w:t>
      </w:r>
    </w:p>
    <w:p w14:paraId="0C2D2957" w14:textId="77777777" w:rsidR="00120912" w:rsidRPr="00276317" w:rsidRDefault="00120912" w:rsidP="00761C0E">
      <w:pPr>
        <w:spacing w:after="0" w:line="240" w:lineRule="auto"/>
        <w:ind w:left="360"/>
        <w:jc w:val="both"/>
        <w:rPr>
          <w:rFonts w:cstheme="minorHAnsi"/>
          <w:szCs w:val="24"/>
        </w:rPr>
      </w:pPr>
    </w:p>
    <w:p w14:paraId="0C7F6DD3" w14:textId="77777777" w:rsidR="00120912" w:rsidRPr="00276317" w:rsidRDefault="00120912" w:rsidP="00761C0E">
      <w:pPr>
        <w:spacing w:after="0" w:line="240" w:lineRule="auto"/>
        <w:ind w:left="360"/>
        <w:jc w:val="both"/>
        <w:rPr>
          <w:rFonts w:cstheme="minorHAnsi"/>
          <w:szCs w:val="24"/>
        </w:rPr>
      </w:pPr>
    </w:p>
    <w:p w14:paraId="4655B1B8" w14:textId="201F8792" w:rsidR="00120912" w:rsidRPr="00276317" w:rsidRDefault="00120912" w:rsidP="00761C0E">
      <w:pPr>
        <w:pStyle w:val="ListParagraph"/>
        <w:numPr>
          <w:ilvl w:val="0"/>
          <w:numId w:val="9"/>
        </w:numPr>
        <w:spacing w:after="0" w:line="240" w:lineRule="auto"/>
        <w:jc w:val="both"/>
        <w:rPr>
          <w:bCs/>
          <w:sz w:val="24"/>
          <w:szCs w:val="24"/>
        </w:rPr>
      </w:pPr>
      <w:r w:rsidRPr="00276317">
        <w:rPr>
          <w:bCs/>
          <w:sz w:val="24"/>
          <w:szCs w:val="24"/>
        </w:rPr>
        <w:t>Adverse Weather</w:t>
      </w:r>
    </w:p>
    <w:p w14:paraId="51847795" w14:textId="77777777" w:rsidR="00120912" w:rsidRPr="00276317" w:rsidRDefault="00120912" w:rsidP="00761C0E">
      <w:pPr>
        <w:spacing w:after="0" w:line="240" w:lineRule="auto"/>
        <w:jc w:val="both"/>
        <w:rPr>
          <w:rFonts w:cstheme="minorHAnsi"/>
          <w:bCs/>
          <w:szCs w:val="24"/>
        </w:rPr>
      </w:pPr>
    </w:p>
    <w:p w14:paraId="28A02833" w14:textId="77777777" w:rsidR="001E64FD" w:rsidRPr="00276317" w:rsidRDefault="001E64FD" w:rsidP="00761C0E">
      <w:pPr>
        <w:spacing w:after="0" w:line="240" w:lineRule="auto"/>
        <w:ind w:left="360"/>
        <w:jc w:val="both"/>
        <w:rPr>
          <w:rFonts w:cstheme="minorHAnsi"/>
          <w:szCs w:val="24"/>
        </w:rPr>
      </w:pPr>
      <w:r w:rsidRPr="00276317">
        <w:rPr>
          <w:rFonts w:cstheme="minorHAnsi"/>
          <w:szCs w:val="24"/>
        </w:rPr>
        <w:t xml:space="preserve">All pupils are required to wear weather-appropriate clothing that covers as much of their skin as possible during adverse weather. </w:t>
      </w:r>
    </w:p>
    <w:p w14:paraId="730769AD" w14:textId="77777777" w:rsidR="001E64FD" w:rsidRPr="00276317" w:rsidRDefault="001E64FD" w:rsidP="00761C0E">
      <w:pPr>
        <w:spacing w:after="0" w:line="240" w:lineRule="auto"/>
        <w:ind w:left="360"/>
        <w:jc w:val="both"/>
        <w:rPr>
          <w:rFonts w:cstheme="minorHAnsi"/>
          <w:szCs w:val="24"/>
        </w:rPr>
      </w:pPr>
    </w:p>
    <w:p w14:paraId="60162A20" w14:textId="77777777" w:rsidR="001E64FD" w:rsidRPr="00276317" w:rsidRDefault="001E64FD" w:rsidP="00761C0E">
      <w:pPr>
        <w:spacing w:after="0" w:line="240" w:lineRule="auto"/>
        <w:ind w:left="360"/>
        <w:jc w:val="both"/>
        <w:rPr>
          <w:rFonts w:cstheme="minorHAnsi"/>
          <w:szCs w:val="24"/>
        </w:rPr>
      </w:pPr>
      <w:r w:rsidRPr="00276317">
        <w:rPr>
          <w:rFonts w:cstheme="minorHAnsi"/>
          <w:szCs w:val="24"/>
        </w:rPr>
        <w:t xml:space="preserve">For hot temperatures, this includes wearing: </w:t>
      </w:r>
    </w:p>
    <w:p w14:paraId="6FA1FEA5" w14:textId="77777777" w:rsidR="001B33EE" w:rsidRPr="00276317" w:rsidRDefault="001B33EE" w:rsidP="00761C0E">
      <w:pPr>
        <w:spacing w:after="0" w:line="240" w:lineRule="auto"/>
        <w:ind w:left="360"/>
        <w:jc w:val="both"/>
        <w:rPr>
          <w:rFonts w:cstheme="minorHAnsi"/>
          <w:szCs w:val="24"/>
        </w:rPr>
      </w:pPr>
    </w:p>
    <w:p w14:paraId="50BAACF7" w14:textId="77777777" w:rsidR="001B33EE" w:rsidRPr="00276317" w:rsidRDefault="001E64FD"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Loose-fitting and lightweight shirts and dresses (red summer dress; or grey pinafore with a polo shirt underneath) with sleeves, collars or covered necklines </w:t>
      </w:r>
    </w:p>
    <w:p w14:paraId="6C305579" w14:textId="77777777" w:rsidR="001B33EE" w:rsidRPr="00276317" w:rsidRDefault="001E64FD"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Over the knee skirts, shorts or trousers </w:t>
      </w:r>
    </w:p>
    <w:p w14:paraId="1F393832" w14:textId="77777777" w:rsidR="001B33EE" w:rsidRPr="00276317" w:rsidRDefault="001E64FD"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Tops that cover the shoulder area </w:t>
      </w:r>
    </w:p>
    <w:p w14:paraId="735664DD" w14:textId="34ECF7FD" w:rsidR="00120912" w:rsidRPr="00276317" w:rsidRDefault="001E64FD"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Sunglasses with UV protection when outside, where possible</w:t>
      </w:r>
      <w:r w:rsidR="001B33EE" w:rsidRPr="00276317">
        <w:rPr>
          <w:rFonts w:cstheme="minorHAnsi"/>
          <w:szCs w:val="24"/>
        </w:rPr>
        <w:t xml:space="preserve"> and sun hats.</w:t>
      </w:r>
    </w:p>
    <w:p w14:paraId="4B4687D7" w14:textId="77777777" w:rsidR="001B33EE" w:rsidRPr="00276317" w:rsidRDefault="001B33EE" w:rsidP="00761C0E">
      <w:pPr>
        <w:spacing w:after="0" w:line="240" w:lineRule="auto"/>
        <w:ind w:left="360"/>
        <w:jc w:val="both"/>
        <w:rPr>
          <w:rFonts w:cstheme="minorHAnsi"/>
          <w:szCs w:val="24"/>
        </w:rPr>
      </w:pPr>
    </w:p>
    <w:p w14:paraId="504BA61A" w14:textId="77777777" w:rsidR="00EF5F3E" w:rsidRPr="00276317" w:rsidRDefault="002A3A01" w:rsidP="00761C0E">
      <w:pPr>
        <w:spacing w:after="0" w:line="240" w:lineRule="auto"/>
        <w:ind w:left="360"/>
        <w:jc w:val="both"/>
        <w:rPr>
          <w:rFonts w:cstheme="minorHAnsi"/>
          <w:szCs w:val="24"/>
        </w:rPr>
      </w:pPr>
      <w:r w:rsidRPr="00276317">
        <w:rPr>
          <w:rFonts w:cstheme="minorHAnsi"/>
          <w:szCs w:val="24"/>
        </w:rPr>
        <w:t xml:space="preserve">Pupils are advised not to wear any jumpers or cardigans during heatwaves. If outside during break times, pupils not wearing sun-safe clothing/sun protection are advised to stay in an area protected from the sun. </w:t>
      </w:r>
    </w:p>
    <w:p w14:paraId="2A246A95" w14:textId="77777777" w:rsidR="00EF5F3E" w:rsidRPr="00276317" w:rsidRDefault="00EF5F3E" w:rsidP="00761C0E">
      <w:pPr>
        <w:spacing w:after="0" w:line="240" w:lineRule="auto"/>
        <w:ind w:left="360"/>
        <w:jc w:val="both"/>
        <w:rPr>
          <w:rFonts w:cstheme="minorHAnsi"/>
          <w:szCs w:val="24"/>
        </w:rPr>
      </w:pPr>
    </w:p>
    <w:p w14:paraId="5755BF2E" w14:textId="0130045F" w:rsidR="00EF5F3E" w:rsidRPr="00276317" w:rsidRDefault="002A3A01" w:rsidP="00761C0E">
      <w:pPr>
        <w:spacing w:after="0" w:line="240" w:lineRule="auto"/>
        <w:ind w:left="360"/>
        <w:jc w:val="both"/>
        <w:rPr>
          <w:rFonts w:cstheme="minorHAnsi"/>
          <w:szCs w:val="24"/>
        </w:rPr>
      </w:pPr>
      <w:r w:rsidRPr="00276317">
        <w:rPr>
          <w:rFonts w:cstheme="minorHAnsi"/>
          <w:szCs w:val="24"/>
        </w:rPr>
        <w:t xml:space="preserve">For cold temperatures, this includes wearing: </w:t>
      </w:r>
    </w:p>
    <w:p w14:paraId="4170490A" w14:textId="77777777" w:rsidR="00EF5F3E" w:rsidRPr="00276317" w:rsidRDefault="00EF5F3E" w:rsidP="00761C0E">
      <w:pPr>
        <w:spacing w:after="0" w:line="240" w:lineRule="auto"/>
        <w:ind w:left="360"/>
        <w:jc w:val="both"/>
        <w:rPr>
          <w:rFonts w:cstheme="minorHAnsi"/>
          <w:szCs w:val="24"/>
        </w:rPr>
      </w:pPr>
    </w:p>
    <w:p w14:paraId="3D304966" w14:textId="77777777" w:rsidR="00EF5F3E" w:rsidRPr="00276317" w:rsidRDefault="002A3A01"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Scarfs, gloves, coats and hats when outside </w:t>
      </w:r>
    </w:p>
    <w:p w14:paraId="48E8B1DF" w14:textId="77777777" w:rsidR="00EF5F3E" w:rsidRPr="00276317" w:rsidRDefault="002A3A01"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Warm jumpers that conform to the school’s uniform policy </w:t>
      </w:r>
    </w:p>
    <w:p w14:paraId="601FCA48" w14:textId="2C53623D" w:rsidR="002A3A01" w:rsidRPr="00276317" w:rsidRDefault="002A3A01" w:rsidP="00761C0E">
      <w:pPr>
        <w:spacing w:after="0" w:line="240" w:lineRule="auto"/>
        <w:ind w:left="360"/>
        <w:jc w:val="both"/>
        <w:rPr>
          <w:rFonts w:cstheme="minorHAnsi"/>
          <w:szCs w:val="24"/>
        </w:rPr>
      </w:pPr>
      <w:r w:rsidRPr="00276317">
        <w:rPr>
          <w:rFonts w:eastAsia="Symbol" w:cstheme="minorHAnsi"/>
          <w:szCs w:val="24"/>
        </w:rPr>
        <w:t>·</w:t>
      </w:r>
      <w:r w:rsidRPr="00276317">
        <w:rPr>
          <w:rFonts w:cstheme="minorHAnsi"/>
          <w:szCs w:val="24"/>
        </w:rPr>
        <w:t xml:space="preserve"> Trousers, or thick tights with skirt</w:t>
      </w:r>
      <w:r w:rsidR="00D3707A" w:rsidRPr="00276317">
        <w:rPr>
          <w:rFonts w:cstheme="minorHAnsi"/>
          <w:szCs w:val="24"/>
        </w:rPr>
        <w:t>s.</w:t>
      </w:r>
    </w:p>
    <w:p w14:paraId="2DDB48D7" w14:textId="77777777" w:rsidR="00D3707A" w:rsidRPr="00276317" w:rsidRDefault="00D3707A" w:rsidP="00761C0E">
      <w:pPr>
        <w:spacing w:after="0" w:line="240" w:lineRule="auto"/>
        <w:ind w:left="360"/>
        <w:jc w:val="both"/>
        <w:rPr>
          <w:rFonts w:cstheme="minorHAnsi"/>
          <w:szCs w:val="24"/>
        </w:rPr>
      </w:pPr>
    </w:p>
    <w:p w14:paraId="45F7FF42" w14:textId="77777777" w:rsidR="006B6AA6" w:rsidRPr="00276317" w:rsidRDefault="006B6AA6" w:rsidP="00761C0E">
      <w:pPr>
        <w:spacing w:after="0" w:line="240" w:lineRule="auto"/>
        <w:ind w:left="360"/>
        <w:jc w:val="both"/>
        <w:rPr>
          <w:rFonts w:cstheme="minorHAnsi"/>
          <w:szCs w:val="24"/>
        </w:rPr>
      </w:pPr>
    </w:p>
    <w:p w14:paraId="47B4B2BC" w14:textId="2E9CBA11" w:rsidR="00D3707A" w:rsidRPr="00276317" w:rsidRDefault="00D3707A" w:rsidP="00761C0E">
      <w:pPr>
        <w:pStyle w:val="ListParagraph"/>
        <w:numPr>
          <w:ilvl w:val="0"/>
          <w:numId w:val="9"/>
        </w:numPr>
        <w:spacing w:after="0" w:line="240" w:lineRule="auto"/>
        <w:jc w:val="both"/>
        <w:rPr>
          <w:sz w:val="24"/>
          <w:szCs w:val="24"/>
        </w:rPr>
      </w:pPr>
      <w:r w:rsidRPr="00276317">
        <w:rPr>
          <w:sz w:val="24"/>
          <w:szCs w:val="24"/>
        </w:rPr>
        <w:t>Labelling</w:t>
      </w:r>
    </w:p>
    <w:p w14:paraId="4CEA45F8" w14:textId="77777777" w:rsidR="00D3707A" w:rsidRPr="00276317" w:rsidRDefault="00D3707A" w:rsidP="00761C0E">
      <w:pPr>
        <w:spacing w:after="0" w:line="240" w:lineRule="auto"/>
        <w:jc w:val="both"/>
        <w:rPr>
          <w:rFonts w:cstheme="minorHAnsi"/>
          <w:szCs w:val="24"/>
        </w:rPr>
      </w:pPr>
    </w:p>
    <w:p w14:paraId="2EFB51A2" w14:textId="28D73918" w:rsidR="00363FC1" w:rsidRPr="00276317" w:rsidRDefault="00D3707A" w:rsidP="00761C0E">
      <w:pPr>
        <w:spacing w:after="0" w:line="240" w:lineRule="auto"/>
        <w:ind w:left="360"/>
        <w:jc w:val="both"/>
        <w:rPr>
          <w:rFonts w:cstheme="minorHAnsi"/>
          <w:szCs w:val="24"/>
        </w:rPr>
      </w:pPr>
      <w:r w:rsidRPr="00276317">
        <w:rPr>
          <w:rFonts w:cstheme="minorHAnsi"/>
          <w:szCs w:val="24"/>
        </w:rPr>
        <w:t>All pupils’ clothing and footwear must be clearly labelled with their full name. Any lost clothing is kept in a lost property location in the relevant classroom. All lost property is retained for one month and is disposed of/used for second hand supplies if it is not collected within this time</w:t>
      </w:r>
      <w:r w:rsidR="00363FC1" w:rsidRPr="00276317">
        <w:rPr>
          <w:rFonts w:cstheme="minorHAnsi"/>
          <w:szCs w:val="24"/>
        </w:rPr>
        <w:t>.</w:t>
      </w:r>
    </w:p>
    <w:p w14:paraId="59BA3CED" w14:textId="77777777" w:rsidR="00363FC1" w:rsidRPr="00276317" w:rsidRDefault="00363FC1" w:rsidP="00761C0E">
      <w:pPr>
        <w:spacing w:after="0" w:line="240" w:lineRule="auto"/>
        <w:ind w:left="360"/>
        <w:jc w:val="both"/>
        <w:rPr>
          <w:rFonts w:cstheme="minorHAnsi"/>
          <w:szCs w:val="24"/>
        </w:rPr>
      </w:pPr>
    </w:p>
    <w:p w14:paraId="638ADA84" w14:textId="34122002" w:rsidR="00363FC1" w:rsidRPr="00276317" w:rsidRDefault="00363FC1" w:rsidP="00761C0E">
      <w:pPr>
        <w:pStyle w:val="ListParagraph"/>
        <w:numPr>
          <w:ilvl w:val="0"/>
          <w:numId w:val="9"/>
        </w:numPr>
        <w:spacing w:after="0" w:line="240" w:lineRule="auto"/>
        <w:jc w:val="both"/>
        <w:rPr>
          <w:sz w:val="24"/>
          <w:szCs w:val="24"/>
        </w:rPr>
      </w:pPr>
      <w:r w:rsidRPr="00276317">
        <w:rPr>
          <w:sz w:val="24"/>
          <w:szCs w:val="24"/>
        </w:rPr>
        <w:t>Monitoring and Review</w:t>
      </w:r>
    </w:p>
    <w:p w14:paraId="026C0843" w14:textId="77777777" w:rsidR="00363FC1" w:rsidRPr="00276317" w:rsidRDefault="00363FC1" w:rsidP="00761C0E">
      <w:pPr>
        <w:spacing w:after="0" w:line="240" w:lineRule="auto"/>
        <w:jc w:val="both"/>
        <w:rPr>
          <w:rFonts w:cstheme="minorHAnsi"/>
          <w:szCs w:val="24"/>
        </w:rPr>
      </w:pPr>
    </w:p>
    <w:p w14:paraId="6C6830F2" w14:textId="275985F0" w:rsidR="00363FC1" w:rsidRPr="00276317" w:rsidRDefault="00363FC1" w:rsidP="00761C0E">
      <w:pPr>
        <w:spacing w:after="0" w:line="240" w:lineRule="auto"/>
        <w:ind w:left="360"/>
        <w:jc w:val="both"/>
        <w:rPr>
          <w:rFonts w:cstheme="minorHAnsi"/>
          <w:szCs w:val="24"/>
        </w:rPr>
      </w:pPr>
      <w:r w:rsidRPr="00276317">
        <w:rPr>
          <w:rFonts w:cstheme="minorHAnsi"/>
          <w:szCs w:val="24"/>
        </w:rPr>
        <w:t xml:space="preserve">This policy is reviewed every two years, by the </w:t>
      </w:r>
      <w:r w:rsidR="00761C0E" w:rsidRPr="00276317">
        <w:rPr>
          <w:rFonts w:cstheme="minorHAnsi"/>
          <w:szCs w:val="24"/>
        </w:rPr>
        <w:t>Academy Council</w:t>
      </w:r>
      <w:r w:rsidRPr="00276317">
        <w:rPr>
          <w:rFonts w:cstheme="minorHAnsi"/>
          <w:szCs w:val="24"/>
        </w:rPr>
        <w:t xml:space="preserve"> and the Headteacher.</w:t>
      </w:r>
    </w:p>
    <w:p w14:paraId="024FE827" w14:textId="77777777" w:rsidR="000A1EAA" w:rsidRPr="00276317" w:rsidRDefault="000A1EAA" w:rsidP="00761C0E">
      <w:pPr>
        <w:spacing w:after="0" w:line="240" w:lineRule="auto"/>
        <w:jc w:val="both"/>
        <w:rPr>
          <w:rFonts w:cstheme="minorHAnsi"/>
          <w:bCs/>
          <w:szCs w:val="24"/>
        </w:rPr>
      </w:pPr>
    </w:p>
    <w:sectPr w:rsidR="000A1EAA" w:rsidRPr="00276317" w:rsidSect="009E6A19">
      <w:headerReference w:type="default" r:id="rId14"/>
      <w:pgSz w:w="11906" w:h="16838"/>
      <w:pgMar w:top="1440" w:right="1440" w:bottom="1440" w:left="1440" w:header="1361" w:footer="708" w:gutter="0"/>
      <w:pgBorders w:offsetFrom="page">
        <w:top w:val="single" w:sz="24" w:space="24" w:color="579835" w:themeColor="accent2"/>
        <w:left w:val="single" w:sz="24" w:space="24" w:color="579835" w:themeColor="accent2"/>
        <w:bottom w:val="single" w:sz="24" w:space="24" w:color="579835" w:themeColor="accent2"/>
        <w:right w:val="single" w:sz="24" w:space="24" w:color="579835" w:themeColor="accent2"/>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36940" w14:textId="77777777" w:rsidR="00F041D1" w:rsidRDefault="00F041D1" w:rsidP="007834A5">
      <w:pPr>
        <w:spacing w:after="0" w:line="240" w:lineRule="auto"/>
      </w:pPr>
      <w:r>
        <w:separator/>
      </w:r>
    </w:p>
  </w:endnote>
  <w:endnote w:type="continuationSeparator" w:id="0">
    <w:p w14:paraId="3291D3F7" w14:textId="77777777" w:rsidR="00F041D1" w:rsidRDefault="00F041D1" w:rsidP="007834A5">
      <w:pPr>
        <w:spacing w:after="0" w:line="240" w:lineRule="auto"/>
      </w:pPr>
      <w:r>
        <w:continuationSeparator/>
      </w:r>
    </w:p>
  </w:endnote>
  <w:endnote w:type="continuationNotice" w:id="1">
    <w:p w14:paraId="28EA108A" w14:textId="77777777" w:rsidR="00F041D1" w:rsidRDefault="00F041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31CB0" w14:textId="77777777" w:rsidR="00F041D1" w:rsidRDefault="00F041D1" w:rsidP="007834A5">
      <w:pPr>
        <w:spacing w:after="0" w:line="240" w:lineRule="auto"/>
      </w:pPr>
      <w:r>
        <w:separator/>
      </w:r>
    </w:p>
  </w:footnote>
  <w:footnote w:type="continuationSeparator" w:id="0">
    <w:p w14:paraId="5CB1488C" w14:textId="77777777" w:rsidR="00F041D1" w:rsidRDefault="00F041D1" w:rsidP="007834A5">
      <w:pPr>
        <w:spacing w:after="0" w:line="240" w:lineRule="auto"/>
      </w:pPr>
      <w:r>
        <w:continuationSeparator/>
      </w:r>
    </w:p>
  </w:footnote>
  <w:footnote w:type="continuationNotice" w:id="1">
    <w:p w14:paraId="6125C3F3" w14:textId="77777777" w:rsidR="00F041D1" w:rsidRDefault="00F041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D4FB" w14:textId="58D543BB" w:rsidR="00E63256" w:rsidRDefault="00E63256">
    <w:pPr>
      <w:pStyle w:val="Header"/>
    </w:pPr>
    <w:r>
      <w:rPr>
        <w:noProof/>
        <w:lang w:eastAsia="en-GB"/>
      </w:rPr>
      <mc:AlternateContent>
        <mc:Choice Requires="wps">
          <w:drawing>
            <wp:anchor distT="45720" distB="45720" distL="114300" distR="114300" simplePos="0" relativeHeight="251658240" behindDoc="0" locked="0" layoutInCell="1" allowOverlap="1" wp14:anchorId="37D2C4F7" wp14:editId="386D5810">
              <wp:simplePos x="0" y="0"/>
              <wp:positionH relativeFrom="margin">
                <wp:posOffset>-99392</wp:posOffset>
              </wp:positionH>
              <wp:positionV relativeFrom="paragraph">
                <wp:posOffset>-396433</wp:posOffset>
              </wp:positionV>
              <wp:extent cx="3585845" cy="343535"/>
              <wp:effectExtent l="0" t="0" r="0" b="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343535"/>
                      </a:xfrm>
                      <a:prstGeom prst="rect">
                        <a:avLst/>
                      </a:prstGeom>
                      <a:solidFill>
                        <a:srgbClr val="FFFFFF"/>
                      </a:solidFill>
                      <a:ln w="9525">
                        <a:noFill/>
                        <a:miter lim="800000"/>
                        <a:headEnd/>
                        <a:tailEnd/>
                      </a:ln>
                    </wps:spPr>
                    <wps:txbx>
                      <w:txbxContent>
                        <w:p w14:paraId="3DAB8637" w14:textId="6FA25F9D" w:rsidR="00E63256" w:rsidRDefault="00B5647E" w:rsidP="0061422A">
                          <w:pPr>
                            <w:pStyle w:val="HeaderHeading"/>
                          </w:pPr>
                          <w:r>
                            <w:t>School Uniform &amp; Equipment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2C4F7" id="_x0000_t202" coordsize="21600,21600" o:spt="202" path="m,l,21600r21600,l21600,xe">
              <v:stroke joinstyle="miter"/>
              <v:path gradientshapeok="t" o:connecttype="rect"/>
            </v:shapetype>
            <v:shape id="_x0000_s1029" type="#_x0000_t202" style="position:absolute;margin-left:-7.85pt;margin-top:-31.2pt;width:282.35pt;height:27.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" stroked="f">
              <v:textbox>
                <w:txbxContent>
                  <w:p w14:paraId="3DAB8637" w14:textId="6FA25F9D" w:rsidR="00E63256" w:rsidRDefault="00B5647E" w:rsidP="0061422A">
                    <w:pPr>
                      <w:pStyle w:val="HeaderHeading"/>
                    </w:pPr>
                    <w:r>
                      <w:t>School Uniform &amp; Equipment Policy</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038D"/>
    <w:multiLevelType w:val="hybridMultilevel"/>
    <w:tmpl w:val="DCE6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F4294"/>
    <w:multiLevelType w:val="hybridMultilevel"/>
    <w:tmpl w:val="DCC4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D4E77"/>
    <w:multiLevelType w:val="multilevel"/>
    <w:tmpl w:val="E7E8498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50341CBD"/>
    <w:multiLevelType w:val="hybridMultilevel"/>
    <w:tmpl w:val="5F42E06C"/>
    <w:lvl w:ilvl="0" w:tplc="2A50A600">
      <w:start w:val="1"/>
      <w:numFmt w:val="bullet"/>
      <w:lvlText w:val="-"/>
      <w:lvlJc w:val="left"/>
      <w:pPr>
        <w:ind w:left="720" w:hanging="360"/>
      </w:pPr>
      <w:rPr>
        <w:rFonts w:ascii="&quot;Arial&quot;,sans-serif" w:hAnsi="&quot;Arial&quot;,sans-serif" w:hint="default"/>
      </w:rPr>
    </w:lvl>
    <w:lvl w:ilvl="1" w:tplc="F9167FFC">
      <w:start w:val="1"/>
      <w:numFmt w:val="bullet"/>
      <w:lvlText w:val="o"/>
      <w:lvlJc w:val="left"/>
      <w:pPr>
        <w:ind w:left="1440" w:hanging="360"/>
      </w:pPr>
      <w:rPr>
        <w:rFonts w:ascii="Courier New" w:hAnsi="Courier New" w:hint="default"/>
      </w:rPr>
    </w:lvl>
    <w:lvl w:ilvl="2" w:tplc="71621E34">
      <w:start w:val="1"/>
      <w:numFmt w:val="bullet"/>
      <w:lvlText w:val=""/>
      <w:lvlJc w:val="left"/>
      <w:pPr>
        <w:ind w:left="2160" w:hanging="360"/>
      </w:pPr>
      <w:rPr>
        <w:rFonts w:ascii="Wingdings" w:hAnsi="Wingdings" w:hint="default"/>
      </w:rPr>
    </w:lvl>
    <w:lvl w:ilvl="3" w:tplc="1FB01BD2">
      <w:start w:val="1"/>
      <w:numFmt w:val="bullet"/>
      <w:lvlText w:val=""/>
      <w:lvlJc w:val="left"/>
      <w:pPr>
        <w:ind w:left="2880" w:hanging="360"/>
      </w:pPr>
      <w:rPr>
        <w:rFonts w:ascii="Symbol" w:hAnsi="Symbol" w:hint="default"/>
      </w:rPr>
    </w:lvl>
    <w:lvl w:ilvl="4" w:tplc="A88A5C2C">
      <w:start w:val="1"/>
      <w:numFmt w:val="bullet"/>
      <w:lvlText w:val="o"/>
      <w:lvlJc w:val="left"/>
      <w:pPr>
        <w:ind w:left="3600" w:hanging="360"/>
      </w:pPr>
      <w:rPr>
        <w:rFonts w:ascii="Courier New" w:hAnsi="Courier New" w:hint="default"/>
      </w:rPr>
    </w:lvl>
    <w:lvl w:ilvl="5" w:tplc="940ABF08">
      <w:start w:val="1"/>
      <w:numFmt w:val="bullet"/>
      <w:lvlText w:val=""/>
      <w:lvlJc w:val="left"/>
      <w:pPr>
        <w:ind w:left="4320" w:hanging="360"/>
      </w:pPr>
      <w:rPr>
        <w:rFonts w:ascii="Wingdings" w:hAnsi="Wingdings" w:hint="default"/>
      </w:rPr>
    </w:lvl>
    <w:lvl w:ilvl="6" w:tplc="3AC62740">
      <w:start w:val="1"/>
      <w:numFmt w:val="bullet"/>
      <w:lvlText w:val=""/>
      <w:lvlJc w:val="left"/>
      <w:pPr>
        <w:ind w:left="5040" w:hanging="360"/>
      </w:pPr>
      <w:rPr>
        <w:rFonts w:ascii="Symbol" w:hAnsi="Symbol" w:hint="default"/>
      </w:rPr>
    </w:lvl>
    <w:lvl w:ilvl="7" w:tplc="2278D1E4">
      <w:start w:val="1"/>
      <w:numFmt w:val="bullet"/>
      <w:lvlText w:val="o"/>
      <w:lvlJc w:val="left"/>
      <w:pPr>
        <w:ind w:left="5760" w:hanging="360"/>
      </w:pPr>
      <w:rPr>
        <w:rFonts w:ascii="Courier New" w:hAnsi="Courier New" w:hint="default"/>
      </w:rPr>
    </w:lvl>
    <w:lvl w:ilvl="8" w:tplc="A97205C4">
      <w:start w:val="1"/>
      <w:numFmt w:val="bullet"/>
      <w:lvlText w:val=""/>
      <w:lvlJc w:val="left"/>
      <w:pPr>
        <w:ind w:left="6480" w:hanging="360"/>
      </w:pPr>
      <w:rPr>
        <w:rFonts w:ascii="Wingdings" w:hAnsi="Wingdings" w:hint="default"/>
      </w:rPr>
    </w:lvl>
  </w:abstractNum>
  <w:abstractNum w:abstractNumId="4" w15:restartNumberingAfterBreak="0">
    <w:nsid w:val="5BF4588F"/>
    <w:multiLevelType w:val="multilevel"/>
    <w:tmpl w:val="6F407D36"/>
    <w:styleLink w:val="WW8Num1"/>
    <w:lvl w:ilvl="0">
      <w:start w:val="1"/>
      <w:numFmt w:val="decimal"/>
      <w:lvlText w:val="%1)"/>
      <w:lvlJc w:val="left"/>
      <w:rPr>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724E71F8"/>
    <w:multiLevelType w:val="hybridMultilevel"/>
    <w:tmpl w:val="318AD65C"/>
    <w:lvl w:ilvl="0" w:tplc="63AAFDC6">
      <w:start w:val="1"/>
      <w:numFmt w:val="upperLetter"/>
      <w:lvlText w:val="%1."/>
      <w:lvlJc w:val="left"/>
      <w:pPr>
        <w:ind w:left="720" w:hanging="360"/>
      </w:pPr>
      <w:rPr>
        <w:rFonts w:hint="default"/>
        <w:color w:val="622181" w:themeColor="accent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C553C6"/>
    <w:multiLevelType w:val="hybridMultilevel"/>
    <w:tmpl w:val="AB5468C4"/>
    <w:lvl w:ilvl="0" w:tplc="5F26CE02">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4C4732"/>
    <w:multiLevelType w:val="hybridMultilevel"/>
    <w:tmpl w:val="F88E16A6"/>
    <w:lvl w:ilvl="0" w:tplc="508EDACE">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0495079">
    <w:abstractNumId w:val="3"/>
  </w:num>
  <w:num w:numId="2" w16cid:durableId="683750442">
    <w:abstractNumId w:val="2"/>
  </w:num>
  <w:num w:numId="3" w16cid:durableId="1329092578">
    <w:abstractNumId w:val="7"/>
  </w:num>
  <w:num w:numId="4" w16cid:durableId="1391734781">
    <w:abstractNumId w:val="0"/>
  </w:num>
  <w:num w:numId="5" w16cid:durableId="1127817978">
    <w:abstractNumId w:val="4"/>
  </w:num>
  <w:num w:numId="6" w16cid:durableId="1931771687">
    <w:abstractNumId w:val="4"/>
    <w:lvlOverride w:ilvl="0">
      <w:startOverride w:val="1"/>
    </w:lvlOverride>
  </w:num>
  <w:num w:numId="7" w16cid:durableId="341929658">
    <w:abstractNumId w:val="1"/>
  </w:num>
  <w:num w:numId="8" w16cid:durableId="903757655">
    <w:abstractNumId w:val="5"/>
  </w:num>
  <w:num w:numId="9" w16cid:durableId="63865218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cwMTY1MTE1sDA1NzFR0lEKTi0uzszPAykwrAUAmge+zywAAAA="/>
  </w:docVars>
  <w:rsids>
    <w:rsidRoot w:val="00505BA9"/>
    <w:rsid w:val="00007B5C"/>
    <w:rsid w:val="00012E44"/>
    <w:rsid w:val="00020F67"/>
    <w:rsid w:val="00025661"/>
    <w:rsid w:val="0003095A"/>
    <w:rsid w:val="000376EC"/>
    <w:rsid w:val="000573DB"/>
    <w:rsid w:val="000A1EAA"/>
    <w:rsid w:val="000B2522"/>
    <w:rsid w:val="000F4FC5"/>
    <w:rsid w:val="00104281"/>
    <w:rsid w:val="0010443E"/>
    <w:rsid w:val="00106C2E"/>
    <w:rsid w:val="00107C34"/>
    <w:rsid w:val="00116D46"/>
    <w:rsid w:val="00120912"/>
    <w:rsid w:val="00121E26"/>
    <w:rsid w:val="001259B6"/>
    <w:rsid w:val="00127409"/>
    <w:rsid w:val="00170A92"/>
    <w:rsid w:val="001B0C0D"/>
    <w:rsid w:val="001B33EE"/>
    <w:rsid w:val="001E64FD"/>
    <w:rsid w:val="001F182E"/>
    <w:rsid w:val="00211451"/>
    <w:rsid w:val="0024289F"/>
    <w:rsid w:val="00273404"/>
    <w:rsid w:val="00276317"/>
    <w:rsid w:val="00297C1E"/>
    <w:rsid w:val="002A053E"/>
    <w:rsid w:val="002A0E00"/>
    <w:rsid w:val="002A0E7D"/>
    <w:rsid w:val="002A10E4"/>
    <w:rsid w:val="002A3A01"/>
    <w:rsid w:val="002B09B1"/>
    <w:rsid w:val="002B2F3A"/>
    <w:rsid w:val="002C0EB1"/>
    <w:rsid w:val="002C4061"/>
    <w:rsid w:val="002C4DD5"/>
    <w:rsid w:val="002E0D44"/>
    <w:rsid w:val="002F54C3"/>
    <w:rsid w:val="002F6A38"/>
    <w:rsid w:val="00320C05"/>
    <w:rsid w:val="00322CAB"/>
    <w:rsid w:val="0034144A"/>
    <w:rsid w:val="003621F4"/>
    <w:rsid w:val="00363FC1"/>
    <w:rsid w:val="0037200A"/>
    <w:rsid w:val="0037314B"/>
    <w:rsid w:val="003800A5"/>
    <w:rsid w:val="003A1CFD"/>
    <w:rsid w:val="003B02D1"/>
    <w:rsid w:val="003B433C"/>
    <w:rsid w:val="003C4547"/>
    <w:rsid w:val="003E0AE0"/>
    <w:rsid w:val="003F375F"/>
    <w:rsid w:val="00420DD3"/>
    <w:rsid w:val="004239D9"/>
    <w:rsid w:val="00452FEC"/>
    <w:rsid w:val="00454017"/>
    <w:rsid w:val="004541ED"/>
    <w:rsid w:val="0046507C"/>
    <w:rsid w:val="0046598F"/>
    <w:rsid w:val="00466E87"/>
    <w:rsid w:val="00471E14"/>
    <w:rsid w:val="00476503"/>
    <w:rsid w:val="00493829"/>
    <w:rsid w:val="004B0114"/>
    <w:rsid w:val="004B3AF3"/>
    <w:rsid w:val="004B5B0E"/>
    <w:rsid w:val="004C4797"/>
    <w:rsid w:val="004C5176"/>
    <w:rsid w:val="004E018A"/>
    <w:rsid w:val="004E7640"/>
    <w:rsid w:val="004F303A"/>
    <w:rsid w:val="00505BA9"/>
    <w:rsid w:val="005234F4"/>
    <w:rsid w:val="00527E45"/>
    <w:rsid w:val="005306A1"/>
    <w:rsid w:val="00562999"/>
    <w:rsid w:val="005736DD"/>
    <w:rsid w:val="005C7E7F"/>
    <w:rsid w:val="005D17CA"/>
    <w:rsid w:val="005D4E0B"/>
    <w:rsid w:val="005D5DB9"/>
    <w:rsid w:val="005E4919"/>
    <w:rsid w:val="005E5FAA"/>
    <w:rsid w:val="005E6DC5"/>
    <w:rsid w:val="005F0AD3"/>
    <w:rsid w:val="0061415B"/>
    <w:rsid w:val="0061422A"/>
    <w:rsid w:val="006205F3"/>
    <w:rsid w:val="00620D52"/>
    <w:rsid w:val="0063187F"/>
    <w:rsid w:val="00633ACC"/>
    <w:rsid w:val="00676D77"/>
    <w:rsid w:val="006931E4"/>
    <w:rsid w:val="006B4F24"/>
    <w:rsid w:val="006B6AA6"/>
    <w:rsid w:val="006E03C7"/>
    <w:rsid w:val="006E545A"/>
    <w:rsid w:val="006E75A2"/>
    <w:rsid w:val="006F6296"/>
    <w:rsid w:val="006F6C23"/>
    <w:rsid w:val="006F70F5"/>
    <w:rsid w:val="006F73D2"/>
    <w:rsid w:val="007060A7"/>
    <w:rsid w:val="00715B23"/>
    <w:rsid w:val="0071665E"/>
    <w:rsid w:val="007253DC"/>
    <w:rsid w:val="00761C0E"/>
    <w:rsid w:val="00781D14"/>
    <w:rsid w:val="007834A5"/>
    <w:rsid w:val="007978E4"/>
    <w:rsid w:val="007A76E5"/>
    <w:rsid w:val="007B58EB"/>
    <w:rsid w:val="007C43FB"/>
    <w:rsid w:val="007E0B56"/>
    <w:rsid w:val="007E1B94"/>
    <w:rsid w:val="007E6C17"/>
    <w:rsid w:val="008140D6"/>
    <w:rsid w:val="00846279"/>
    <w:rsid w:val="00856D1C"/>
    <w:rsid w:val="008652C9"/>
    <w:rsid w:val="008659C9"/>
    <w:rsid w:val="008A5B8D"/>
    <w:rsid w:val="008C3EB6"/>
    <w:rsid w:val="009054C2"/>
    <w:rsid w:val="00906B45"/>
    <w:rsid w:val="009224B8"/>
    <w:rsid w:val="00947E72"/>
    <w:rsid w:val="00961F46"/>
    <w:rsid w:val="00964658"/>
    <w:rsid w:val="00967FF0"/>
    <w:rsid w:val="009776E5"/>
    <w:rsid w:val="00982FB9"/>
    <w:rsid w:val="009B30B4"/>
    <w:rsid w:val="009C3077"/>
    <w:rsid w:val="009D3A6A"/>
    <w:rsid w:val="009D53B8"/>
    <w:rsid w:val="009E47CF"/>
    <w:rsid w:val="009E6A19"/>
    <w:rsid w:val="009F7B03"/>
    <w:rsid w:val="00A31B9B"/>
    <w:rsid w:val="00A47909"/>
    <w:rsid w:val="00A52262"/>
    <w:rsid w:val="00A53261"/>
    <w:rsid w:val="00A62B24"/>
    <w:rsid w:val="00A64B8E"/>
    <w:rsid w:val="00A70FEB"/>
    <w:rsid w:val="00A94598"/>
    <w:rsid w:val="00A96677"/>
    <w:rsid w:val="00AA4707"/>
    <w:rsid w:val="00AA6947"/>
    <w:rsid w:val="00AB04D6"/>
    <w:rsid w:val="00AB2FEC"/>
    <w:rsid w:val="00AB3ABD"/>
    <w:rsid w:val="00AB4771"/>
    <w:rsid w:val="00AB66AA"/>
    <w:rsid w:val="00AE1437"/>
    <w:rsid w:val="00B009CC"/>
    <w:rsid w:val="00B03907"/>
    <w:rsid w:val="00B10CB1"/>
    <w:rsid w:val="00B22192"/>
    <w:rsid w:val="00B23272"/>
    <w:rsid w:val="00B376D9"/>
    <w:rsid w:val="00B55E65"/>
    <w:rsid w:val="00B5647E"/>
    <w:rsid w:val="00B60017"/>
    <w:rsid w:val="00B67A23"/>
    <w:rsid w:val="00B703C7"/>
    <w:rsid w:val="00B710BD"/>
    <w:rsid w:val="00B717CD"/>
    <w:rsid w:val="00B741C3"/>
    <w:rsid w:val="00B90983"/>
    <w:rsid w:val="00B97F23"/>
    <w:rsid w:val="00BB11BC"/>
    <w:rsid w:val="00BC7272"/>
    <w:rsid w:val="00C0008E"/>
    <w:rsid w:val="00C077A2"/>
    <w:rsid w:val="00C314B0"/>
    <w:rsid w:val="00C54F8C"/>
    <w:rsid w:val="00C63789"/>
    <w:rsid w:val="00C8275E"/>
    <w:rsid w:val="00C92EFB"/>
    <w:rsid w:val="00C95A8D"/>
    <w:rsid w:val="00CA4CEB"/>
    <w:rsid w:val="00CB4D24"/>
    <w:rsid w:val="00CE469F"/>
    <w:rsid w:val="00CF3F34"/>
    <w:rsid w:val="00D32F28"/>
    <w:rsid w:val="00D3707A"/>
    <w:rsid w:val="00D4229D"/>
    <w:rsid w:val="00D42909"/>
    <w:rsid w:val="00D65F85"/>
    <w:rsid w:val="00D670B1"/>
    <w:rsid w:val="00D67801"/>
    <w:rsid w:val="00D7369F"/>
    <w:rsid w:val="00D7554D"/>
    <w:rsid w:val="00D81896"/>
    <w:rsid w:val="00D94A9D"/>
    <w:rsid w:val="00DA0683"/>
    <w:rsid w:val="00DC0B69"/>
    <w:rsid w:val="00DD5509"/>
    <w:rsid w:val="00E110FD"/>
    <w:rsid w:val="00E12370"/>
    <w:rsid w:val="00E241E1"/>
    <w:rsid w:val="00E3079A"/>
    <w:rsid w:val="00E40B4B"/>
    <w:rsid w:val="00E62C5C"/>
    <w:rsid w:val="00E63256"/>
    <w:rsid w:val="00E67146"/>
    <w:rsid w:val="00E71AF8"/>
    <w:rsid w:val="00E8526A"/>
    <w:rsid w:val="00EC21C5"/>
    <w:rsid w:val="00EE483F"/>
    <w:rsid w:val="00EF5F3E"/>
    <w:rsid w:val="00F041D1"/>
    <w:rsid w:val="00F15C4C"/>
    <w:rsid w:val="00F45B35"/>
    <w:rsid w:val="00F45FC0"/>
    <w:rsid w:val="00F474F6"/>
    <w:rsid w:val="00F53924"/>
    <w:rsid w:val="00F8253B"/>
    <w:rsid w:val="00F87EEA"/>
    <w:rsid w:val="00F913A6"/>
    <w:rsid w:val="00FA1E72"/>
    <w:rsid w:val="00FC106D"/>
    <w:rsid w:val="00FC11FD"/>
    <w:rsid w:val="00FC54CC"/>
    <w:rsid w:val="00FD000B"/>
    <w:rsid w:val="00FD3E69"/>
    <w:rsid w:val="00FD5977"/>
    <w:rsid w:val="00FE187E"/>
    <w:rsid w:val="00FF02A4"/>
    <w:rsid w:val="00FF16BA"/>
    <w:rsid w:val="00FF19A5"/>
    <w:rsid w:val="00FF6A19"/>
    <w:rsid w:val="096008BC"/>
    <w:rsid w:val="12B9A169"/>
    <w:rsid w:val="14C454A9"/>
    <w:rsid w:val="19C743D2"/>
    <w:rsid w:val="1E2BB2DE"/>
    <w:rsid w:val="22FE4A3A"/>
    <w:rsid w:val="2D92D5DC"/>
    <w:rsid w:val="2E33700A"/>
    <w:rsid w:val="2FE81875"/>
    <w:rsid w:val="3120AB58"/>
    <w:rsid w:val="3404661B"/>
    <w:rsid w:val="3E6B958E"/>
    <w:rsid w:val="5773CAF7"/>
    <w:rsid w:val="5928E812"/>
    <w:rsid w:val="592AD25C"/>
    <w:rsid w:val="5CF2DC32"/>
    <w:rsid w:val="60B43BB5"/>
    <w:rsid w:val="61F2938C"/>
    <w:rsid w:val="7DB09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9F798"/>
  <w15:chartTrackingRefBased/>
  <w15:docId w15:val="{B4260C09-DA3E-4BF2-91EB-A02B04AEE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F5"/>
    <w:rPr>
      <w:sz w:val="24"/>
    </w:rPr>
  </w:style>
  <w:style w:type="paragraph" w:styleId="Heading1">
    <w:name w:val="heading 1"/>
    <w:basedOn w:val="Normal"/>
    <w:next w:val="Normal"/>
    <w:link w:val="Heading1Char"/>
    <w:uiPriority w:val="9"/>
    <w:qFormat/>
    <w:rsid w:val="00FF19A5"/>
    <w:pPr>
      <w:keepNext/>
      <w:keepLines/>
      <w:spacing w:before="240" w:after="0"/>
      <w:outlineLvl w:val="0"/>
    </w:pPr>
    <w:rPr>
      <w:rFonts w:asciiTheme="majorHAnsi" w:eastAsiaTheme="majorEastAsia" w:hAnsiTheme="majorHAnsi" w:cstheme="majorBidi"/>
      <w:color w:val="622181" w:themeColor="accent6"/>
      <w:sz w:val="52"/>
      <w:szCs w:val="32"/>
    </w:rPr>
  </w:style>
  <w:style w:type="paragraph" w:styleId="Heading2">
    <w:name w:val="heading 2"/>
    <w:basedOn w:val="Normal"/>
    <w:next w:val="Normal"/>
    <w:link w:val="Heading2Char"/>
    <w:uiPriority w:val="9"/>
    <w:unhideWhenUsed/>
    <w:qFormat/>
    <w:rsid w:val="00FF19A5"/>
    <w:pPr>
      <w:keepNext/>
      <w:keepLines/>
      <w:spacing w:before="40" w:after="40"/>
      <w:outlineLvl w:val="1"/>
    </w:pPr>
    <w:rPr>
      <w:rFonts w:asciiTheme="majorHAnsi" w:eastAsiaTheme="majorEastAsia" w:hAnsiTheme="majorHAnsi" w:cstheme="majorBidi"/>
      <w:color w:val="579835" w:themeColor="accent2"/>
      <w:sz w:val="40"/>
      <w:szCs w:val="26"/>
    </w:rPr>
  </w:style>
  <w:style w:type="paragraph" w:styleId="Heading3">
    <w:name w:val="heading 3"/>
    <w:basedOn w:val="Normal"/>
    <w:next w:val="Normal"/>
    <w:link w:val="Heading3Char"/>
    <w:uiPriority w:val="9"/>
    <w:unhideWhenUsed/>
    <w:qFormat/>
    <w:rsid w:val="00466E87"/>
    <w:pPr>
      <w:keepNext/>
      <w:keepLines/>
      <w:spacing w:before="40" w:after="0"/>
      <w:outlineLvl w:val="2"/>
    </w:pPr>
    <w:rPr>
      <w:rFonts w:asciiTheme="majorHAnsi" w:eastAsiaTheme="majorEastAsia" w:hAnsiTheme="majorHAnsi" w:cstheme="majorBidi"/>
      <w:color w:val="0077B8" w:themeColor="accent1"/>
      <w:sz w:val="40"/>
      <w:szCs w:val="24"/>
    </w:rPr>
  </w:style>
  <w:style w:type="paragraph" w:styleId="Heading4">
    <w:name w:val="heading 4"/>
    <w:basedOn w:val="Normal"/>
    <w:next w:val="Normal"/>
    <w:link w:val="Heading4Char"/>
    <w:uiPriority w:val="9"/>
    <w:unhideWhenUsed/>
    <w:qFormat/>
    <w:rsid w:val="0046507C"/>
    <w:pPr>
      <w:keepNext/>
      <w:keepLines/>
      <w:spacing w:before="40" w:after="0" w:line="240" w:lineRule="auto"/>
      <w:outlineLvl w:val="3"/>
    </w:pPr>
    <w:rPr>
      <w:rFonts w:asciiTheme="majorHAnsi" w:eastAsiaTheme="majorEastAsia" w:hAnsiTheme="majorHAnsi" w:cstheme="majorBidi"/>
      <w:b/>
      <w:iCs/>
      <w:color w:val="FFFFFF" w:themeColor="background1"/>
      <w:sz w:val="36"/>
      <w:szCs w:val="24"/>
    </w:rPr>
  </w:style>
  <w:style w:type="paragraph" w:styleId="Heading5">
    <w:name w:val="heading 5"/>
    <w:basedOn w:val="Normal"/>
    <w:next w:val="Normal"/>
    <w:link w:val="Heading5Char"/>
    <w:uiPriority w:val="9"/>
    <w:unhideWhenUsed/>
    <w:qFormat/>
    <w:rsid w:val="00562999"/>
    <w:pPr>
      <w:keepNext/>
      <w:keepLines/>
      <w:spacing w:before="40" w:after="0"/>
      <w:outlineLvl w:val="4"/>
    </w:pPr>
    <w:rPr>
      <w:rFonts w:asciiTheme="majorHAnsi" w:eastAsiaTheme="majorEastAsia" w:hAnsiTheme="majorHAnsi" w:cstheme="majorBidi"/>
      <w:color w:val="0077B8" w:themeColor="accen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9A5"/>
    <w:rPr>
      <w:rFonts w:asciiTheme="majorHAnsi" w:eastAsiaTheme="majorEastAsia" w:hAnsiTheme="majorHAnsi" w:cstheme="majorBidi"/>
      <w:color w:val="622181" w:themeColor="accent6"/>
      <w:sz w:val="52"/>
      <w:szCs w:val="32"/>
    </w:rPr>
  </w:style>
  <w:style w:type="paragraph" w:styleId="NoSpacing">
    <w:name w:val="No Spacing"/>
    <w:uiPriority w:val="1"/>
    <w:qFormat/>
    <w:rsid w:val="007834A5"/>
    <w:pPr>
      <w:spacing w:after="0" w:line="240" w:lineRule="auto"/>
    </w:pPr>
  </w:style>
  <w:style w:type="paragraph" w:styleId="Title">
    <w:name w:val="Title"/>
    <w:basedOn w:val="Normal"/>
    <w:next w:val="Normal"/>
    <w:link w:val="TitleChar"/>
    <w:uiPriority w:val="10"/>
    <w:qFormat/>
    <w:rsid w:val="00FF19A5"/>
    <w:pPr>
      <w:spacing w:after="0" w:line="240" w:lineRule="auto"/>
      <w:contextualSpacing/>
    </w:pPr>
    <w:rPr>
      <w:rFonts w:asciiTheme="majorHAnsi" w:eastAsiaTheme="majorEastAsia" w:hAnsiTheme="majorHAnsi" w:cstheme="majorBidi"/>
      <w:color w:val="622181" w:themeColor="accent6"/>
      <w:spacing w:val="-10"/>
      <w:kern w:val="28"/>
      <w:sz w:val="80"/>
      <w:szCs w:val="56"/>
    </w:rPr>
  </w:style>
  <w:style w:type="character" w:customStyle="1" w:styleId="TitleChar">
    <w:name w:val="Title Char"/>
    <w:basedOn w:val="DefaultParagraphFont"/>
    <w:link w:val="Title"/>
    <w:uiPriority w:val="10"/>
    <w:rsid w:val="00FF19A5"/>
    <w:rPr>
      <w:rFonts w:asciiTheme="majorHAnsi" w:eastAsiaTheme="majorEastAsia" w:hAnsiTheme="majorHAnsi" w:cstheme="majorBidi"/>
      <w:color w:val="622181" w:themeColor="accent6"/>
      <w:spacing w:val="-10"/>
      <w:kern w:val="28"/>
      <w:sz w:val="80"/>
      <w:szCs w:val="56"/>
    </w:rPr>
  </w:style>
  <w:style w:type="paragraph" w:styleId="Subtitle">
    <w:name w:val="Subtitle"/>
    <w:basedOn w:val="Normal"/>
    <w:next w:val="Normal"/>
    <w:link w:val="SubtitleChar"/>
    <w:uiPriority w:val="11"/>
    <w:qFormat/>
    <w:rsid w:val="007834A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834A5"/>
    <w:rPr>
      <w:rFonts w:eastAsiaTheme="minorEastAsia"/>
      <w:color w:val="5A5A5A" w:themeColor="text1" w:themeTint="A5"/>
      <w:spacing w:val="15"/>
    </w:rPr>
  </w:style>
  <w:style w:type="character" w:styleId="SubtleEmphasis">
    <w:name w:val="Subtle Emphasis"/>
    <w:basedOn w:val="DefaultParagraphFont"/>
    <w:uiPriority w:val="19"/>
    <w:qFormat/>
    <w:rsid w:val="007834A5"/>
    <w:rPr>
      <w:i/>
      <w:iCs/>
      <w:color w:val="404040" w:themeColor="text1" w:themeTint="BF"/>
    </w:rPr>
  </w:style>
  <w:style w:type="paragraph" w:styleId="Header">
    <w:name w:val="header"/>
    <w:basedOn w:val="Normal"/>
    <w:link w:val="HeaderChar"/>
    <w:uiPriority w:val="99"/>
    <w:unhideWhenUsed/>
    <w:rsid w:val="00783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4A5"/>
  </w:style>
  <w:style w:type="paragraph" w:styleId="Footer">
    <w:name w:val="footer"/>
    <w:basedOn w:val="Normal"/>
    <w:link w:val="FooterChar"/>
    <w:uiPriority w:val="99"/>
    <w:unhideWhenUsed/>
    <w:rsid w:val="00783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A5"/>
  </w:style>
  <w:style w:type="character" w:styleId="SubtleReference">
    <w:name w:val="Subtle Reference"/>
    <w:basedOn w:val="DefaultParagraphFont"/>
    <w:uiPriority w:val="31"/>
    <w:qFormat/>
    <w:rsid w:val="007834A5"/>
    <w:rPr>
      <w:smallCaps/>
      <w:color w:val="5A5A5A" w:themeColor="text1" w:themeTint="A5"/>
    </w:rPr>
  </w:style>
  <w:style w:type="character" w:styleId="IntenseReference">
    <w:name w:val="Intense Reference"/>
    <w:basedOn w:val="DefaultParagraphFont"/>
    <w:uiPriority w:val="32"/>
    <w:qFormat/>
    <w:rsid w:val="007834A5"/>
    <w:rPr>
      <w:b/>
      <w:bCs/>
      <w:smallCaps/>
      <w:color w:val="0077B8" w:themeColor="accent1"/>
      <w:spacing w:val="5"/>
    </w:rPr>
  </w:style>
  <w:style w:type="character" w:styleId="IntenseEmphasis">
    <w:name w:val="Intense Emphasis"/>
    <w:basedOn w:val="DefaultParagraphFont"/>
    <w:uiPriority w:val="21"/>
    <w:qFormat/>
    <w:rsid w:val="007834A5"/>
    <w:rPr>
      <w:i/>
      <w:iCs/>
      <w:color w:val="0077B8" w:themeColor="accent1"/>
    </w:rPr>
  </w:style>
  <w:style w:type="character" w:styleId="BookTitle">
    <w:name w:val="Book Title"/>
    <w:basedOn w:val="DefaultParagraphFont"/>
    <w:uiPriority w:val="33"/>
    <w:qFormat/>
    <w:rsid w:val="00FD000B"/>
    <w:rPr>
      <w:b/>
      <w:bCs/>
      <w:i/>
      <w:iCs/>
      <w:spacing w:val="5"/>
    </w:rPr>
  </w:style>
  <w:style w:type="paragraph" w:customStyle="1" w:styleId="CoverPageHeader">
    <w:name w:val="Cover Page Header"/>
    <w:basedOn w:val="Normal"/>
    <w:link w:val="CoverPageHeaderChar"/>
    <w:qFormat/>
    <w:rsid w:val="00FF19A5"/>
    <w:rPr>
      <w:b/>
      <w:color w:val="622181" w:themeColor="accent6"/>
      <w:sz w:val="90"/>
    </w:rPr>
  </w:style>
  <w:style w:type="character" w:customStyle="1" w:styleId="CoverPageHeaderChar">
    <w:name w:val="Cover Page Header Char"/>
    <w:basedOn w:val="DefaultParagraphFont"/>
    <w:link w:val="CoverPageHeader"/>
    <w:rsid w:val="00FF19A5"/>
    <w:rPr>
      <w:b/>
      <w:color w:val="622181" w:themeColor="accent6"/>
      <w:sz w:val="90"/>
    </w:rPr>
  </w:style>
  <w:style w:type="paragraph" w:styleId="TOC1">
    <w:name w:val="toc 1"/>
    <w:basedOn w:val="Normal"/>
    <w:next w:val="Normal"/>
    <w:autoRedefine/>
    <w:uiPriority w:val="39"/>
    <w:unhideWhenUsed/>
    <w:rsid w:val="00B717CD"/>
    <w:pPr>
      <w:tabs>
        <w:tab w:val="right" w:leader="dot" w:pos="9016"/>
      </w:tabs>
      <w:spacing w:after="100"/>
    </w:pPr>
    <w:rPr>
      <w:sz w:val="28"/>
    </w:rPr>
  </w:style>
  <w:style w:type="character" w:styleId="Hyperlink">
    <w:name w:val="Hyperlink"/>
    <w:basedOn w:val="DefaultParagraphFont"/>
    <w:uiPriority w:val="99"/>
    <w:unhideWhenUsed/>
    <w:rsid w:val="00FD000B"/>
    <w:rPr>
      <w:color w:val="0563C1" w:themeColor="hyperlink"/>
      <w:u w:val="single"/>
    </w:rPr>
  </w:style>
  <w:style w:type="character" w:customStyle="1" w:styleId="Heading2Char">
    <w:name w:val="Heading 2 Char"/>
    <w:basedOn w:val="DefaultParagraphFont"/>
    <w:link w:val="Heading2"/>
    <w:uiPriority w:val="9"/>
    <w:rsid w:val="00FF19A5"/>
    <w:rPr>
      <w:rFonts w:asciiTheme="majorHAnsi" w:eastAsiaTheme="majorEastAsia" w:hAnsiTheme="majorHAnsi" w:cstheme="majorBidi"/>
      <w:color w:val="579835" w:themeColor="accent2"/>
      <w:sz w:val="40"/>
      <w:szCs w:val="26"/>
    </w:rPr>
  </w:style>
  <w:style w:type="character" w:customStyle="1" w:styleId="Heading3Char">
    <w:name w:val="Heading 3 Char"/>
    <w:basedOn w:val="DefaultParagraphFont"/>
    <w:link w:val="Heading3"/>
    <w:uiPriority w:val="9"/>
    <w:rsid w:val="00466E87"/>
    <w:rPr>
      <w:rFonts w:asciiTheme="majorHAnsi" w:eastAsiaTheme="majorEastAsia" w:hAnsiTheme="majorHAnsi" w:cstheme="majorBidi"/>
      <w:color w:val="0077B8" w:themeColor="accent1"/>
      <w:sz w:val="40"/>
      <w:szCs w:val="24"/>
    </w:rPr>
  </w:style>
  <w:style w:type="character" w:styleId="CommentReference">
    <w:name w:val="annotation reference"/>
    <w:basedOn w:val="DefaultParagraphFont"/>
    <w:uiPriority w:val="99"/>
    <w:semiHidden/>
    <w:unhideWhenUsed/>
    <w:rsid w:val="00FF19A5"/>
    <w:rPr>
      <w:sz w:val="18"/>
      <w:szCs w:val="18"/>
    </w:rPr>
  </w:style>
  <w:style w:type="paragraph" w:styleId="TOC2">
    <w:name w:val="toc 2"/>
    <w:basedOn w:val="Normal"/>
    <w:next w:val="Normal"/>
    <w:autoRedefine/>
    <w:uiPriority w:val="39"/>
    <w:unhideWhenUsed/>
    <w:rsid w:val="00B717CD"/>
    <w:pPr>
      <w:spacing w:after="100"/>
      <w:ind w:left="57"/>
    </w:pPr>
    <w:rPr>
      <w:sz w:val="26"/>
    </w:rPr>
  </w:style>
  <w:style w:type="paragraph" w:styleId="TOC3">
    <w:name w:val="toc 3"/>
    <w:basedOn w:val="Normal"/>
    <w:next w:val="Normal"/>
    <w:autoRedefine/>
    <w:uiPriority w:val="39"/>
    <w:unhideWhenUsed/>
    <w:rsid w:val="00FD000B"/>
    <w:pPr>
      <w:spacing w:after="100"/>
      <w:ind w:left="221"/>
    </w:pPr>
  </w:style>
  <w:style w:type="paragraph" w:styleId="TOC4">
    <w:name w:val="toc 4"/>
    <w:basedOn w:val="Normal"/>
    <w:next w:val="Normal"/>
    <w:autoRedefine/>
    <w:uiPriority w:val="39"/>
    <w:unhideWhenUsed/>
    <w:rsid w:val="00FD000B"/>
    <w:pPr>
      <w:spacing w:after="100"/>
      <w:ind w:left="448"/>
    </w:pPr>
  </w:style>
  <w:style w:type="paragraph" w:styleId="CommentText">
    <w:name w:val="annotation text"/>
    <w:basedOn w:val="Normal"/>
    <w:link w:val="CommentTextChar"/>
    <w:uiPriority w:val="99"/>
    <w:semiHidden/>
    <w:unhideWhenUsed/>
    <w:rsid w:val="00FF19A5"/>
    <w:pPr>
      <w:spacing w:after="0" w:line="240" w:lineRule="auto"/>
    </w:pPr>
    <w:rPr>
      <w:szCs w:val="24"/>
    </w:rPr>
  </w:style>
  <w:style w:type="character" w:customStyle="1" w:styleId="CommentTextChar">
    <w:name w:val="Comment Text Char"/>
    <w:basedOn w:val="DefaultParagraphFont"/>
    <w:link w:val="CommentText"/>
    <w:uiPriority w:val="99"/>
    <w:semiHidden/>
    <w:rsid w:val="00FF19A5"/>
    <w:rPr>
      <w:sz w:val="24"/>
      <w:szCs w:val="24"/>
    </w:rPr>
  </w:style>
  <w:style w:type="paragraph" w:styleId="BalloonText">
    <w:name w:val="Balloon Text"/>
    <w:basedOn w:val="Normal"/>
    <w:link w:val="BalloonTextChar"/>
    <w:uiPriority w:val="99"/>
    <w:semiHidden/>
    <w:unhideWhenUsed/>
    <w:rsid w:val="00FF1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9A5"/>
    <w:rPr>
      <w:rFonts w:ascii="Segoe UI" w:hAnsi="Segoe UI" w:cs="Segoe UI"/>
      <w:sz w:val="18"/>
      <w:szCs w:val="18"/>
    </w:rPr>
  </w:style>
  <w:style w:type="paragraph" w:styleId="NormalWeb">
    <w:name w:val="Normal (Web)"/>
    <w:basedOn w:val="Normal"/>
    <w:unhideWhenUsed/>
    <w:rsid w:val="00FF19A5"/>
    <w:pPr>
      <w:spacing w:before="100" w:beforeAutospacing="1" w:after="100" w:afterAutospacing="1" w:line="240" w:lineRule="auto"/>
    </w:pPr>
    <w:rPr>
      <w:rFonts w:ascii="Times New Roman" w:hAnsi="Times New Roman" w:cs="Times New Roman"/>
      <w:szCs w:val="24"/>
      <w:lang w:eastAsia="en-GB"/>
    </w:rPr>
  </w:style>
  <w:style w:type="character" w:customStyle="1" w:styleId="apple-converted-space">
    <w:name w:val="apple-converted-space"/>
    <w:basedOn w:val="DefaultParagraphFont"/>
    <w:rsid w:val="00FF19A5"/>
  </w:style>
  <w:style w:type="character" w:styleId="PageNumber">
    <w:name w:val="page number"/>
    <w:basedOn w:val="DefaultParagraphFont"/>
    <w:uiPriority w:val="99"/>
    <w:semiHidden/>
    <w:unhideWhenUsed/>
    <w:rsid w:val="00FF19A5"/>
  </w:style>
  <w:style w:type="paragraph" w:customStyle="1" w:styleId="CoverPageHeadingStyle">
    <w:name w:val="Cover Page / Heading Style"/>
    <w:basedOn w:val="Normal"/>
    <w:link w:val="CoverPageHeadingStyleChar"/>
    <w:qFormat/>
    <w:rsid w:val="004B3AF3"/>
    <w:pPr>
      <w:widowControl w:val="0"/>
      <w:autoSpaceDE w:val="0"/>
      <w:autoSpaceDN w:val="0"/>
      <w:adjustRightInd w:val="0"/>
      <w:spacing w:after="240" w:line="1480" w:lineRule="atLeast"/>
    </w:pPr>
    <w:rPr>
      <w:rFonts w:ascii="Arial" w:hAnsi="Arial" w:cs="Arial"/>
      <w:color w:val="7030A0"/>
      <w:sz w:val="128"/>
      <w:szCs w:val="128"/>
    </w:rPr>
  </w:style>
  <w:style w:type="character" w:customStyle="1" w:styleId="CoverPageHeadingStyleChar">
    <w:name w:val="Cover Page / Heading Style Char"/>
    <w:basedOn w:val="DefaultParagraphFont"/>
    <w:link w:val="CoverPageHeadingStyle"/>
    <w:rsid w:val="004B3AF3"/>
    <w:rPr>
      <w:rFonts w:ascii="Arial" w:hAnsi="Arial" w:cs="Arial"/>
      <w:color w:val="7030A0"/>
      <w:sz w:val="128"/>
      <w:szCs w:val="128"/>
    </w:rPr>
  </w:style>
  <w:style w:type="paragraph" w:styleId="ListParagraph">
    <w:name w:val="List Paragraph"/>
    <w:basedOn w:val="Normal"/>
    <w:autoRedefine/>
    <w:uiPriority w:val="34"/>
    <w:qFormat/>
    <w:rsid w:val="008C3EB6"/>
    <w:pPr>
      <w:numPr>
        <w:numId w:val="3"/>
      </w:numPr>
      <w:spacing w:after="200" w:line="276" w:lineRule="auto"/>
      <w:contextualSpacing/>
    </w:pPr>
    <w:rPr>
      <w:rFonts w:cstheme="minorHAnsi"/>
      <w:b/>
      <w:color w:val="0070C0"/>
      <w:sz w:val="28"/>
      <w:szCs w:val="28"/>
    </w:rPr>
  </w:style>
  <w:style w:type="paragraph" w:styleId="BodyText">
    <w:name w:val="Body Text"/>
    <w:basedOn w:val="Normal"/>
    <w:link w:val="BodyTextChar"/>
    <w:uiPriority w:val="1"/>
    <w:qFormat/>
    <w:rsid w:val="004B3AF3"/>
    <w:pPr>
      <w:widowControl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B3AF3"/>
    <w:rPr>
      <w:rFonts w:ascii="Verdana" w:eastAsia="Verdana" w:hAnsi="Verdana" w:cs="Verdana"/>
      <w:lang w:val="en-US"/>
    </w:rPr>
  </w:style>
  <w:style w:type="character" w:customStyle="1" w:styleId="Heading4Char">
    <w:name w:val="Heading 4 Char"/>
    <w:basedOn w:val="DefaultParagraphFont"/>
    <w:link w:val="Heading4"/>
    <w:uiPriority w:val="9"/>
    <w:rsid w:val="0046507C"/>
    <w:rPr>
      <w:rFonts w:asciiTheme="majorHAnsi" w:eastAsiaTheme="majorEastAsia" w:hAnsiTheme="majorHAnsi" w:cstheme="majorBidi"/>
      <w:b/>
      <w:iCs/>
      <w:color w:val="FFFFFF" w:themeColor="background1"/>
      <w:sz w:val="36"/>
      <w:szCs w:val="24"/>
    </w:rPr>
  </w:style>
  <w:style w:type="table" w:customStyle="1" w:styleId="WeeklyAssignments">
    <w:name w:val="Weekly Assignments"/>
    <w:basedOn w:val="TableNormal"/>
    <w:uiPriority w:val="99"/>
    <w:rsid w:val="00466E87"/>
    <w:pPr>
      <w:spacing w:before="40" w:after="40" w:line="240" w:lineRule="auto"/>
    </w:pPr>
    <w:rPr>
      <w:color w:val="595959" w:themeColor="text1" w:themeTint="A6"/>
      <w:sz w:val="17"/>
      <w:szCs w:val="20"/>
      <w:lang w:val="en-US" w:eastAsia="ja-JP"/>
    </w:rPr>
    <w:tblPr>
      <w:tblStyleColBandSize w:val="1"/>
      <w:tblBorders>
        <w:left w:val="single" w:sz="4" w:space="0" w:color="A6A6A6" w:themeColor="background1" w:themeShade="A6"/>
        <w:bottom w:val="single" w:sz="4" w:space="0" w:color="A6A6A6" w:themeColor="background1" w:themeShade="A6"/>
        <w:right w:val="single" w:sz="4" w:space="0" w:color="A6A6A6" w:themeColor="background1" w:themeShade="A6"/>
        <w:insideH w:val="single" w:sz="2" w:space="0" w:color="D9D9D9" w:themeColor="background1" w:themeShade="D9"/>
        <w:insideV w:val="single" w:sz="4" w:space="0" w:color="A6A6A6" w:themeColor="background1" w:themeShade="A6"/>
      </w:tblBorders>
    </w:tblPr>
    <w:tblStylePr w:type="firstRow">
      <w:pPr>
        <w:wordWrap/>
        <w:spacing w:beforeLines="0" w:before="80" w:beforeAutospacing="0" w:afterLines="0" w:after="80" w:afterAutospacing="0"/>
      </w:pPr>
      <w:rPr>
        <w:rFonts w:asciiTheme="majorHAnsi" w:hAnsiTheme="majorHAnsi"/>
        <w:b/>
        <w:caps/>
        <w:smallCaps w:val="0"/>
        <w:color w:val="FFFFFF" w:themeColor="background1"/>
        <w:sz w:val="18"/>
      </w:rPr>
      <w:tblPr/>
      <w:tcPr>
        <w:tcBorders>
          <w:top w:val="nil"/>
          <w:left w:val="single" w:sz="4" w:space="0" w:color="0077B8" w:themeColor="accent1"/>
          <w:bottom w:val="nil"/>
          <w:right w:val="single" w:sz="4" w:space="0" w:color="0077B8" w:themeColor="accent1"/>
          <w:insideH w:val="nil"/>
          <w:insideV w:val="nil"/>
          <w:tl2br w:val="nil"/>
          <w:tr2bl w:val="nil"/>
        </w:tcBorders>
        <w:shd w:val="clear" w:color="auto" w:fill="0077B8" w:themeFill="accent1"/>
      </w:tcPr>
    </w:tblStylePr>
    <w:tblStylePr w:type="band2Vert">
      <w:tblPr/>
      <w:tcPr>
        <w:tcBorders>
          <w:top w:val="single" w:sz="2" w:space="0" w:color="D9D9D9" w:themeColor="background1" w:themeShade="D9"/>
          <w:left w:val="single" w:sz="2" w:space="0" w:color="D9D9D9" w:themeColor="background1" w:themeShade="D9"/>
          <w:bottom w:val="single" w:sz="4" w:space="0" w:color="A6A6A6" w:themeColor="background1" w:themeShade="A6"/>
          <w:right w:val="single" w:sz="2" w:space="0" w:color="D9D9D9" w:themeColor="background1" w:themeShade="D9"/>
          <w:insideH w:val="single" w:sz="2" w:space="0" w:color="D9D9D9" w:themeColor="background1" w:themeShade="D9"/>
          <w:insideV w:val="nil"/>
          <w:tl2br w:val="nil"/>
          <w:tr2bl w:val="nil"/>
        </w:tcBorders>
        <w:shd w:val="clear" w:color="auto" w:fill="F2F2F2" w:themeFill="background1" w:themeFillShade="F2"/>
      </w:tcPr>
    </w:tblStylePr>
  </w:style>
  <w:style w:type="paragraph" w:customStyle="1" w:styleId="TableSpace">
    <w:name w:val="Table Space"/>
    <w:basedOn w:val="Normal"/>
    <w:uiPriority w:val="10"/>
    <w:qFormat/>
    <w:rsid w:val="00466E87"/>
    <w:pPr>
      <w:spacing w:after="0" w:line="72" w:lineRule="exact"/>
    </w:pPr>
    <w:rPr>
      <w:color w:val="595959" w:themeColor="text1" w:themeTint="A6"/>
      <w:sz w:val="17"/>
      <w:szCs w:val="20"/>
      <w:lang w:val="en-US" w:eastAsia="ja-JP"/>
    </w:rPr>
  </w:style>
  <w:style w:type="paragraph" w:customStyle="1" w:styleId="Days">
    <w:name w:val="Days"/>
    <w:basedOn w:val="Normal"/>
    <w:qFormat/>
    <w:rsid w:val="00466E87"/>
    <w:pPr>
      <w:spacing w:after="0" w:line="240" w:lineRule="auto"/>
    </w:pPr>
    <w:rPr>
      <w:caps/>
      <w:color w:val="595959" w:themeColor="text1" w:themeTint="A6"/>
      <w:sz w:val="18"/>
      <w:szCs w:val="20"/>
      <w:lang w:val="en-US" w:eastAsia="ja-JP"/>
    </w:rPr>
  </w:style>
  <w:style w:type="paragraph" w:customStyle="1" w:styleId="Default">
    <w:name w:val="Default"/>
    <w:rsid w:val="0046507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Heading">
    <w:name w:val="Header Heading"/>
    <w:basedOn w:val="Normal"/>
    <w:link w:val="HeaderHeadingChar"/>
    <w:qFormat/>
    <w:rsid w:val="0061422A"/>
    <w:rPr>
      <w:color w:val="0077B8" w:themeColor="accent1"/>
      <w:sz w:val="32"/>
    </w:rPr>
  </w:style>
  <w:style w:type="character" w:customStyle="1" w:styleId="Heading5Char">
    <w:name w:val="Heading 5 Char"/>
    <w:basedOn w:val="DefaultParagraphFont"/>
    <w:link w:val="Heading5"/>
    <w:uiPriority w:val="9"/>
    <w:rsid w:val="00562999"/>
    <w:rPr>
      <w:rFonts w:asciiTheme="majorHAnsi" w:eastAsiaTheme="majorEastAsia" w:hAnsiTheme="majorHAnsi" w:cstheme="majorBidi"/>
      <w:color w:val="0077B8" w:themeColor="accent1"/>
      <w:sz w:val="36"/>
    </w:rPr>
  </w:style>
  <w:style w:type="character" w:customStyle="1" w:styleId="HeaderHeadingChar">
    <w:name w:val="Header Heading Char"/>
    <w:basedOn w:val="DefaultParagraphFont"/>
    <w:link w:val="HeaderHeading"/>
    <w:rsid w:val="0061422A"/>
    <w:rPr>
      <w:color w:val="0077B8" w:themeColor="accent1"/>
      <w:sz w:val="32"/>
    </w:rPr>
  </w:style>
  <w:style w:type="paragraph" w:styleId="FootnoteText">
    <w:name w:val="footnote text"/>
    <w:basedOn w:val="Normal"/>
    <w:link w:val="FootnoteTextChar"/>
    <w:uiPriority w:val="99"/>
    <w:semiHidden/>
    <w:unhideWhenUsed/>
    <w:rsid w:val="008C3EB6"/>
    <w:pPr>
      <w:spacing w:after="0" w:line="240" w:lineRule="auto"/>
    </w:pPr>
    <w:rPr>
      <w:rFonts w:ascii="Arial" w:hAnsi="Arial" w:cs="Arial"/>
      <w:color w:val="000000" w:themeColor="text1"/>
      <w:sz w:val="20"/>
      <w:szCs w:val="20"/>
    </w:rPr>
  </w:style>
  <w:style w:type="character" w:customStyle="1" w:styleId="FootnoteTextChar">
    <w:name w:val="Footnote Text Char"/>
    <w:basedOn w:val="DefaultParagraphFont"/>
    <w:link w:val="FootnoteText"/>
    <w:uiPriority w:val="99"/>
    <w:semiHidden/>
    <w:rsid w:val="008C3EB6"/>
    <w:rPr>
      <w:rFonts w:ascii="Arial" w:hAnsi="Arial" w:cs="Arial"/>
      <w:color w:val="000000" w:themeColor="text1"/>
      <w:sz w:val="20"/>
      <w:szCs w:val="20"/>
    </w:rPr>
  </w:style>
  <w:style w:type="character" w:styleId="FootnoteReference">
    <w:name w:val="footnote reference"/>
    <w:basedOn w:val="DefaultParagraphFont"/>
    <w:semiHidden/>
    <w:unhideWhenUsed/>
    <w:rsid w:val="008C3EB6"/>
    <w:rPr>
      <w:vertAlign w:val="superscript"/>
    </w:rPr>
  </w:style>
  <w:style w:type="paragraph" w:customStyle="1" w:styleId="Standard">
    <w:name w:val="Standard"/>
    <w:rsid w:val="00D4229D"/>
    <w:pPr>
      <w:suppressAutoHyphens/>
      <w:autoSpaceDN w:val="0"/>
      <w:spacing w:after="200" w:line="276" w:lineRule="auto"/>
      <w:textAlignment w:val="baseline"/>
    </w:pPr>
    <w:rPr>
      <w:rFonts w:ascii="Calibri" w:eastAsia="SimSun" w:hAnsi="Calibri" w:cs="Tahoma"/>
      <w:kern w:val="3"/>
    </w:rPr>
  </w:style>
  <w:style w:type="paragraph" w:customStyle="1" w:styleId="TableContents">
    <w:name w:val="Table Contents"/>
    <w:basedOn w:val="Standard"/>
    <w:rsid w:val="00D4229D"/>
    <w:pPr>
      <w:suppressLineNumbers/>
    </w:pPr>
  </w:style>
  <w:style w:type="numbering" w:customStyle="1" w:styleId="WW8Num1">
    <w:name w:val="WW8Num1"/>
    <w:basedOn w:val="NoList"/>
    <w:rsid w:val="00D4229D"/>
    <w:pPr>
      <w:numPr>
        <w:numId w:val="5"/>
      </w:numPr>
    </w:pPr>
  </w:style>
  <w:style w:type="character" w:styleId="UnresolvedMention">
    <w:name w:val="Unresolved Mention"/>
    <w:basedOn w:val="DefaultParagraphFont"/>
    <w:uiPriority w:val="99"/>
    <w:semiHidden/>
    <w:unhideWhenUsed/>
    <w:rsid w:val="00B376D9"/>
    <w:rPr>
      <w:color w:val="605E5C"/>
      <w:shd w:val="clear" w:color="auto" w:fill="E1DFDD"/>
    </w:rPr>
  </w:style>
  <w:style w:type="character" w:styleId="FollowedHyperlink">
    <w:name w:val="FollowedHyperlink"/>
    <w:basedOn w:val="DefaultParagraphFont"/>
    <w:uiPriority w:val="99"/>
    <w:semiHidden/>
    <w:unhideWhenUsed/>
    <w:rsid w:val="002F54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5306">
      <w:bodyDiv w:val="1"/>
      <w:marLeft w:val="0"/>
      <w:marRight w:val="0"/>
      <w:marTop w:val="0"/>
      <w:marBottom w:val="0"/>
      <w:divBdr>
        <w:top w:val="none" w:sz="0" w:space="0" w:color="auto"/>
        <w:left w:val="none" w:sz="0" w:space="0" w:color="auto"/>
        <w:bottom w:val="none" w:sz="0" w:space="0" w:color="auto"/>
        <w:right w:val="none" w:sz="0" w:space="0" w:color="auto"/>
      </w:divBdr>
    </w:div>
    <w:div w:id="467747965">
      <w:bodyDiv w:val="1"/>
      <w:marLeft w:val="0"/>
      <w:marRight w:val="0"/>
      <w:marTop w:val="0"/>
      <w:marBottom w:val="0"/>
      <w:divBdr>
        <w:top w:val="none" w:sz="0" w:space="0" w:color="auto"/>
        <w:left w:val="none" w:sz="0" w:space="0" w:color="auto"/>
        <w:bottom w:val="none" w:sz="0" w:space="0" w:color="auto"/>
        <w:right w:val="none" w:sz="0" w:space="0" w:color="auto"/>
      </w:divBdr>
    </w:div>
    <w:div w:id="187492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formsplus.co.uk/category/school-uniforms/streethay-primary-sch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s://digitalbydesign.org.uk/wp-content/uploads/2021/08/shaw-logo-email.p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nnedy\OneDrive%20-%20Wolstanton%20High%20School\Documents\Templates\Blank%20Brand%20Docs\Shaw%20Education%20Trust%20Guidance.dotx" TargetMode="External"/></Relationships>
</file>

<file path=word/theme/theme1.xml><?xml version="1.0" encoding="utf-8"?>
<a:theme xmlns:a="http://schemas.openxmlformats.org/drawingml/2006/main" name="Office Theme">
  <a:themeElements>
    <a:clrScheme name="Shaw Education Trust">
      <a:dk1>
        <a:sysClr val="windowText" lastClr="000000"/>
      </a:dk1>
      <a:lt1>
        <a:sysClr val="window" lastClr="FFFFFF"/>
      </a:lt1>
      <a:dk2>
        <a:srgbClr val="44546A"/>
      </a:dk2>
      <a:lt2>
        <a:srgbClr val="E7E6E6"/>
      </a:lt2>
      <a:accent1>
        <a:srgbClr val="0077B8"/>
      </a:accent1>
      <a:accent2>
        <a:srgbClr val="579835"/>
      </a:accent2>
      <a:accent3>
        <a:srgbClr val="FDC400"/>
      </a:accent3>
      <a:accent4>
        <a:srgbClr val="D1711D"/>
      </a:accent4>
      <a:accent5>
        <a:srgbClr val="E30054"/>
      </a:accent5>
      <a:accent6>
        <a:srgbClr val="622181"/>
      </a:accent6>
      <a:hlink>
        <a:srgbClr val="0563C1"/>
      </a:hlink>
      <a:folHlink>
        <a:srgbClr val="954F72"/>
      </a:folHlink>
    </a:clrScheme>
    <a:fontScheme name="Shaw Education Trust -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BEAE8430668444A1B0918F86749991" ma:contentTypeVersion="46" ma:contentTypeDescription="Create a new document." ma:contentTypeScope="" ma:versionID="9c4ad5b222c5af6662825019b198edd9">
  <xsd:schema xmlns:xsd="http://www.w3.org/2001/XMLSchema" xmlns:xs="http://www.w3.org/2001/XMLSchema" xmlns:p="http://schemas.microsoft.com/office/2006/metadata/properties" xmlns:ns2="850972b2-b997-45c5-b465-7513585d9f9b" xmlns:ns3="fa175cae-579d-4da6-999f-730d10659fd1" targetNamespace="http://schemas.microsoft.com/office/2006/metadata/properties" ma:root="true" ma:fieldsID="751ac8e1bcb7c813b9c55fb67b067400" ns2:_="" ns3:_="">
    <xsd:import namespace="850972b2-b997-45c5-b465-7513585d9f9b"/>
    <xsd:import namespace="fa175cae-579d-4da6-999f-730d10659f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LengthInSeconds" minOccurs="0"/>
                <xsd:element ref="ns2:Teachers" minOccurs="0"/>
                <xsd:element ref="ns2:Students" minOccurs="0"/>
                <xsd:element ref="ns2:Student_Groups" minOccurs="0"/>
                <xsd:element ref="ns2:Invited_Teachers" minOccurs="0"/>
                <xsd:element ref="ns2:Invited_Students" minOccurs="0"/>
                <xsd:element ref="ns2:Has_Teacher_Only_SectionGroup"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972b2-b997-45c5-b465-7513585d9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bookType" ma:index="20" nillable="true" ma:displayName="Notebook Type" ma:internalName="NotebookType">
      <xsd:simpleType>
        <xsd:restriction base="dms:Text"/>
      </xsd:simpleType>
    </xsd:element>
    <xsd:element name="FolderType" ma:index="21" nillable="true" ma:displayName="Folder Type" ma:internalName="FolderType">
      <xsd:simpleType>
        <xsd:restriction base="dms:Text"/>
      </xsd:simpleType>
    </xsd:element>
    <xsd:element name="CultureName" ma:index="22" nillable="true" ma:displayName="Culture Name" ma:internalName="CultureName">
      <xsd:simpleType>
        <xsd:restriction base="dms:Text"/>
      </xsd:simpleType>
    </xsd:element>
    <xsd:element name="AppVersion" ma:index="23" nillable="true" ma:displayName="App Version" ma:internalName="AppVersion">
      <xsd:simpleType>
        <xsd:restriction base="dms:Text"/>
      </xsd:simpleType>
    </xsd:element>
    <xsd:element name="TeamsChannelId" ma:index="24" nillable="true" ma:displayName="Teams Channel Id" ma:internalName="TeamsChannelId">
      <xsd:simpleType>
        <xsd:restriction base="dms:Text"/>
      </xsd:simpleType>
    </xsd:element>
    <xsd:element name="Owner" ma:index="2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6" nillable="true" ma:displayName="Math Settings" ma:internalName="Math_Settings">
      <xsd:simpleType>
        <xsd:restriction base="dms:Text"/>
      </xsd:simple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2" nillable="true" ma:displayName="Distribution Groups" ma:internalName="Distribution_Groups">
      <xsd:simpleType>
        <xsd:restriction base="dms:Note">
          <xsd:maxLength value="255"/>
        </xsd:restriction>
      </xsd:simpleType>
    </xsd:element>
    <xsd:element name="LMS_Mappings" ma:index="33" nillable="true" ma:displayName="LMS Mappings" ma:internalName="LMS_Mappings">
      <xsd:simpleType>
        <xsd:restriction base="dms:Note">
          <xsd:maxLength value="255"/>
        </xsd:restriction>
      </xsd:simpleType>
    </xsd:element>
    <xsd:element name="Invited_Leaders" ma:index="34" nillable="true" ma:displayName="Invited Leaders" ma:internalName="Invited_Leaders">
      <xsd:simpleType>
        <xsd:restriction base="dms:Note">
          <xsd:maxLength value="255"/>
        </xsd:restriction>
      </xsd:simpleType>
    </xsd:element>
    <xsd:element name="Invited_Members" ma:index="35" nillable="true" ma:displayName="Invited Members" ma:internalName="Invited_Members">
      <xsd:simpleType>
        <xsd:restriction base="dms:Note">
          <xsd:maxLength value="255"/>
        </xsd:restriction>
      </xsd:simpleType>
    </xsd:element>
    <xsd:element name="Self_Registration_Enabled" ma:index="36" nillable="true" ma:displayName="Self Registration Enabled" ma:internalName="Self_Registration_Enabled">
      <xsd:simpleType>
        <xsd:restriction base="dms:Boolean"/>
      </xsd:simpleType>
    </xsd:element>
    <xsd:element name="Has_Leaders_Only_SectionGroup" ma:index="37" nillable="true" ma:displayName="Has Leaders Only SectionGroup" ma:internalName="Has_Leaders_Only_SectionGroup">
      <xsd:simpleType>
        <xsd:restriction base="dms:Boolean"/>
      </xsd:simpleType>
    </xsd:element>
    <xsd:element name="Is_Collaboration_Space_Locked" ma:index="38" nillable="true" ma:displayName="Is Collaboration Space Locked" ma:internalName="Is_Collaboration_Space_Locked">
      <xsd:simpleType>
        <xsd:restriction base="dms:Boolean"/>
      </xsd:simpleType>
    </xsd:element>
    <xsd:element name="IsNotebookLocked" ma:index="39" nillable="true" ma:displayName="Is Notebook Locked" ma:internalName="IsNotebookLocked">
      <xsd:simpleType>
        <xsd:restriction base="dms:Boolean"/>
      </xsd:simpleType>
    </xsd:element>
    <xsd:element name="Teams_Channel_Section_Location" ma:index="40" nillable="true" ma:displayName="Teams Channel Section Location" ma:internalName="Teams_Channel_Section_Location">
      <xsd:simpleType>
        <xsd:restriction base="dms:Text"/>
      </xsd:simpleType>
    </xsd:element>
    <xsd:element name="MediaLengthInSeconds" ma:index="41" nillable="true" ma:displayName="Length (seconds)" ma:internalName="MediaLengthInSeconds" ma:readOnly="true">
      <xsd:simpleType>
        <xsd:restriction base="dms:Unknown"/>
      </xsd:simpleType>
    </xsd:element>
    <xsd:element name="Teachers" ma:index="4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4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4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45" nillable="true" ma:displayName="Invited Teachers" ma:internalName="Invited_Teachers">
      <xsd:simpleType>
        <xsd:restriction base="dms:Note">
          <xsd:maxLength value="255"/>
        </xsd:restriction>
      </xsd:simpleType>
    </xsd:element>
    <xsd:element name="Invited_Students" ma:index="46" nillable="true" ma:displayName="Invited Students" ma:internalName="Invited_Students">
      <xsd:simpleType>
        <xsd:restriction base="dms:Note">
          <xsd:maxLength value="255"/>
        </xsd:restriction>
      </xsd:simpleType>
    </xsd:element>
    <xsd:element name="Has_Teacher_Only_SectionGroup" ma:index="47" nillable="true" ma:displayName="Has Teacher Only SectionGroup" ma:internalName="Has_Teacher_Only_SectionGroup">
      <xsd:simpleType>
        <xsd:restriction base="dms:Boolea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75cae-579d-4da6-999f-730d10659f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50" nillable="true" ma:displayName="Taxonomy Catch All Column" ma:hidden="true" ma:list="{bae64a81-28cc-485e-8dd5-6af1d046de71}" ma:internalName="TaxCatchAll" ma:showField="CatchAllData" ma:web="fa175cae-579d-4da6-999f-730d10659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50972b2-b997-45c5-b465-7513585d9f9b" xsi:nil="true"/>
    <IsNotebookLocked xmlns="850972b2-b997-45c5-b465-7513585d9f9b" xsi:nil="true"/>
    <CultureName xmlns="850972b2-b997-45c5-b465-7513585d9f9b" xsi:nil="true"/>
    <Owner xmlns="850972b2-b997-45c5-b465-7513585d9f9b">
      <UserInfo>
        <DisplayName/>
        <AccountId xsi:nil="true"/>
        <AccountType/>
      </UserInfo>
    </Owner>
    <Distribution_Groups xmlns="850972b2-b997-45c5-b465-7513585d9f9b" xsi:nil="true"/>
    <Members xmlns="850972b2-b997-45c5-b465-7513585d9f9b">
      <UserInfo>
        <DisplayName/>
        <AccountId xsi:nil="true"/>
        <AccountType/>
      </UserInfo>
    </Members>
    <Is_Collaboration_Space_Locked xmlns="850972b2-b997-45c5-b465-7513585d9f9b" xsi:nil="true"/>
    <NotebookType xmlns="850972b2-b997-45c5-b465-7513585d9f9b" xsi:nil="true"/>
    <FolderType xmlns="850972b2-b997-45c5-b465-7513585d9f9b" xsi:nil="true"/>
    <Leaders xmlns="850972b2-b997-45c5-b465-7513585d9f9b">
      <UserInfo>
        <DisplayName/>
        <AccountId xsi:nil="true"/>
        <AccountType/>
      </UserInfo>
    </Leaders>
    <DefaultSectionNames xmlns="850972b2-b997-45c5-b465-7513585d9f9b" xsi:nil="true"/>
    <Member_Groups xmlns="850972b2-b997-45c5-b465-7513585d9f9b">
      <UserInfo>
        <DisplayName/>
        <AccountId xsi:nil="true"/>
        <AccountType/>
      </UserInfo>
    </Member_Groups>
    <Math_Settings xmlns="850972b2-b997-45c5-b465-7513585d9f9b" xsi:nil="true"/>
    <Templates xmlns="850972b2-b997-45c5-b465-7513585d9f9b" xsi:nil="true"/>
    <Self_Registration_Enabled xmlns="850972b2-b997-45c5-b465-7513585d9f9b" xsi:nil="true"/>
    <Invited_Members xmlns="850972b2-b997-45c5-b465-7513585d9f9b" xsi:nil="true"/>
    <AppVersion xmlns="850972b2-b997-45c5-b465-7513585d9f9b" xsi:nil="true"/>
    <LMS_Mappings xmlns="850972b2-b997-45c5-b465-7513585d9f9b" xsi:nil="true"/>
    <Invited_Leaders xmlns="850972b2-b997-45c5-b465-7513585d9f9b" xsi:nil="true"/>
    <Has_Leaders_Only_SectionGroup xmlns="850972b2-b997-45c5-b465-7513585d9f9b" xsi:nil="true"/>
    <Teams_Channel_Section_Location xmlns="850972b2-b997-45c5-b465-7513585d9f9b" xsi:nil="true"/>
    <Has_Teacher_Only_SectionGroup xmlns="850972b2-b997-45c5-b465-7513585d9f9b" xsi:nil="true"/>
    <Teachers xmlns="850972b2-b997-45c5-b465-7513585d9f9b">
      <UserInfo>
        <DisplayName/>
        <AccountId xsi:nil="true"/>
        <AccountType/>
      </UserInfo>
    </Teachers>
    <Invited_Teachers xmlns="850972b2-b997-45c5-b465-7513585d9f9b" xsi:nil="true"/>
    <Invited_Students xmlns="850972b2-b997-45c5-b465-7513585d9f9b" xsi:nil="true"/>
    <Students xmlns="850972b2-b997-45c5-b465-7513585d9f9b">
      <UserInfo>
        <DisplayName/>
        <AccountId xsi:nil="true"/>
        <AccountType/>
      </UserInfo>
    </Students>
    <Student_Groups xmlns="850972b2-b997-45c5-b465-7513585d9f9b">
      <UserInfo>
        <DisplayName/>
        <AccountId xsi:nil="true"/>
        <AccountType/>
      </UserInfo>
    </Student_Groups>
    <TaxCatchAll xmlns="fa175cae-579d-4da6-999f-730d10659fd1" xsi:nil="true"/>
    <lcf76f155ced4ddcb4097134ff3c332f xmlns="850972b2-b997-45c5-b465-7513585d9f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F807-8FD4-4EB7-9EA8-DCD0D56AB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0972b2-b997-45c5-b465-7513585d9f9b"/>
    <ds:schemaRef ds:uri="fa175cae-579d-4da6-999f-730d10659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FF180-0A67-4ECD-B5C0-A0C6B4115430}">
  <ds:schemaRefs>
    <ds:schemaRef ds:uri="http://schemas.microsoft.com/office/2006/metadata/properties"/>
    <ds:schemaRef ds:uri="http://schemas.microsoft.com/office/infopath/2007/PartnerControls"/>
    <ds:schemaRef ds:uri="850972b2-b997-45c5-b465-7513585d9f9b"/>
    <ds:schemaRef ds:uri="fa175cae-579d-4da6-999f-730d10659fd1"/>
  </ds:schemaRefs>
</ds:datastoreItem>
</file>

<file path=customXml/itemProps3.xml><?xml version="1.0" encoding="utf-8"?>
<ds:datastoreItem xmlns:ds="http://schemas.openxmlformats.org/officeDocument/2006/customXml" ds:itemID="{EC11BDAF-2BFB-45CC-ACB4-E1803CCBD353}">
  <ds:schemaRefs>
    <ds:schemaRef ds:uri="http://schemas.microsoft.com/sharepoint/v3/contenttype/forms"/>
  </ds:schemaRefs>
</ds:datastoreItem>
</file>

<file path=customXml/itemProps4.xml><?xml version="1.0" encoding="utf-8"?>
<ds:datastoreItem xmlns:ds="http://schemas.openxmlformats.org/officeDocument/2006/customXml" ds:itemID="{82B845D4-8675-47B2-A91F-DB9B246D6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Shaw Education Trust Guidance</Template>
  <TotalTime>0</TotalTime>
  <Pages>10</Pages>
  <Words>2807</Words>
  <Characters>16005</Characters>
  <Application>Microsoft Office Word</Application>
  <DocSecurity>0</DocSecurity>
  <Lines>133</Lines>
  <Paragraphs>37</Paragraphs>
  <ScaleCrop>false</ScaleCrop>
  <Company/>
  <LinksUpToDate>false</LinksUpToDate>
  <CharactersWithSpaces>18775</CharactersWithSpaces>
  <SharedDoc>false</SharedDoc>
  <HLinks>
    <vt:vector size="6" baseType="variant">
      <vt:variant>
        <vt:i4>851970</vt:i4>
      </vt:variant>
      <vt:variant>
        <vt:i4>0</vt:i4>
      </vt:variant>
      <vt:variant>
        <vt:i4>0</vt:i4>
      </vt:variant>
      <vt:variant>
        <vt:i4>5</vt:i4>
      </vt:variant>
      <vt:variant>
        <vt:lpwstr>https://www.uniformsplus.co.uk/category/school-uniforms/streethay-primary-school/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Kennedy</dc:creator>
  <cp:keywords/>
  <dc:description/>
  <cp:lastModifiedBy>Emma Harcombe (Streethay Staff)</cp:lastModifiedBy>
  <cp:revision>16</cp:revision>
  <cp:lastPrinted>2017-11-10T00:02:00Z</cp:lastPrinted>
  <dcterms:created xsi:type="dcterms:W3CDTF">2024-09-26T21:27:00Z</dcterms:created>
  <dcterms:modified xsi:type="dcterms:W3CDTF">2025-12-08T15:27:00Z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0x01010019BEAE8430668444A1B0918F86749991</vt:lpwstr>
  </property>
  <property fmtid="{D5CDD505-2E9C-101B-9397-08002B2CF9AE}" pid="3" name="_dlc_DocIdItemGuid">
    <vt:lpwstr>41df271a-3431-4d75-8683-c32af3a7e905</vt:lpwstr>
  </property>
  <property fmtid="{D5CDD505-2E9C-101B-9397-08002B2CF9AE}" pid="4" name="MediaServiceImageTags">
    <vt:lpwstr/>
  </property>
</Properties>
</file>