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087C6" w14:textId="77777777" w:rsidR="00F05A89" w:rsidRPr="00F05A89" w:rsidRDefault="00F05A89" w:rsidP="00F05A89">
      <w:pPr>
        <w:pStyle w:val="NormalWeb"/>
        <w:jc w:val="center"/>
        <w:rPr>
          <w:color w:val="517F33"/>
          <w:sz w:val="48"/>
          <w:szCs w:val="48"/>
        </w:rPr>
      </w:pPr>
      <w:r w:rsidRPr="00F05A89">
        <w:rPr>
          <w:color w:val="517F33"/>
          <w:sz w:val="48"/>
          <w:szCs w:val="48"/>
        </w:rPr>
        <w:t>Strike Lane Primary School</w:t>
      </w:r>
    </w:p>
    <w:p w14:paraId="3125A560" w14:textId="77777777" w:rsidR="00F05A89" w:rsidRPr="00F05A89" w:rsidRDefault="00F05A89" w:rsidP="00F05A89">
      <w:pPr>
        <w:pStyle w:val="NormalWeb"/>
        <w:jc w:val="center"/>
        <w:rPr>
          <w:color w:val="517F33"/>
          <w:sz w:val="48"/>
          <w:szCs w:val="48"/>
        </w:rPr>
      </w:pPr>
    </w:p>
    <w:p w14:paraId="0C4623D4" w14:textId="77777777" w:rsidR="00F05A89" w:rsidRPr="00F05A89" w:rsidRDefault="00F05A89" w:rsidP="00F05A89">
      <w:pPr>
        <w:pStyle w:val="NormalWeb"/>
        <w:jc w:val="center"/>
        <w:rPr>
          <w:color w:val="517F33"/>
          <w:sz w:val="48"/>
          <w:szCs w:val="48"/>
        </w:rPr>
      </w:pPr>
    </w:p>
    <w:p w14:paraId="79D92838" w14:textId="616E2EB6" w:rsidR="00F05A89" w:rsidRPr="00F05A89" w:rsidRDefault="00F05A89" w:rsidP="00F05A89">
      <w:pPr>
        <w:pStyle w:val="NormalWeb"/>
        <w:jc w:val="center"/>
        <w:rPr>
          <w:color w:val="517F33"/>
          <w:sz w:val="48"/>
          <w:szCs w:val="48"/>
        </w:rPr>
      </w:pPr>
      <w:r w:rsidRPr="00F05A89">
        <w:fldChar w:fldCharType="begin"/>
      </w:r>
      <w:r>
        <w:instrText xml:space="preserve"> INCLUDEPICTURE "/Users/kshuttleworth/Library/Mobile Documents/com~apple~CloudDocs/var/folders/3_/tg2ggg7n6s9gxwzcxzrscjgm0000gn/T/com.microsoft.Word/WebArchiveCopyPasteTempFiles/page1image1799136" \* MERGEFORMAT </w:instrText>
      </w:r>
      <w:r w:rsidRPr="00F05A89">
        <w:fldChar w:fldCharType="separate"/>
      </w:r>
      <w:r w:rsidRPr="00F05A89">
        <w:rPr>
          <w:noProof/>
        </w:rPr>
        <w:drawing>
          <wp:inline distT="0" distB="0" distL="0" distR="0" wp14:anchorId="0A935ED0" wp14:editId="52A91539">
            <wp:extent cx="1354455" cy="1354455"/>
            <wp:effectExtent l="0" t="0" r="0" b="0"/>
            <wp:docPr id="1" name="Picture 4" descr="page1image1799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age1image179913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4455" cy="1354455"/>
                    </a:xfrm>
                    <a:prstGeom prst="rect">
                      <a:avLst/>
                    </a:prstGeom>
                    <a:noFill/>
                    <a:ln>
                      <a:noFill/>
                    </a:ln>
                  </pic:spPr>
                </pic:pic>
              </a:graphicData>
            </a:graphic>
          </wp:inline>
        </w:drawing>
      </w:r>
      <w:r w:rsidRPr="00F05A89">
        <w:fldChar w:fldCharType="end"/>
      </w:r>
    </w:p>
    <w:p w14:paraId="1AE8F2FE" w14:textId="77777777" w:rsidR="00F05A89" w:rsidRPr="00F05A89" w:rsidRDefault="00F05A89" w:rsidP="00F05A89">
      <w:pPr>
        <w:pStyle w:val="NormalWeb"/>
        <w:jc w:val="center"/>
        <w:rPr>
          <w:color w:val="517F33"/>
          <w:sz w:val="48"/>
          <w:szCs w:val="48"/>
        </w:rPr>
      </w:pPr>
    </w:p>
    <w:p w14:paraId="75BEBD7B" w14:textId="77777777" w:rsidR="00F05A89" w:rsidRPr="00F05A89" w:rsidRDefault="00F05A89" w:rsidP="00F05A89">
      <w:pPr>
        <w:pStyle w:val="NormalWeb"/>
        <w:jc w:val="center"/>
      </w:pPr>
    </w:p>
    <w:p w14:paraId="31781544" w14:textId="5A031721" w:rsidR="00F05A89" w:rsidRPr="00F05A89" w:rsidRDefault="00F05A89" w:rsidP="00F05A89">
      <w:pPr>
        <w:pStyle w:val="NormalWeb"/>
        <w:jc w:val="center"/>
      </w:pPr>
      <w:r w:rsidRPr="00F05A89">
        <w:rPr>
          <w:color w:val="517F33"/>
          <w:sz w:val="48"/>
          <w:szCs w:val="48"/>
        </w:rPr>
        <w:t>Relationships and Health Education Policy</w:t>
      </w:r>
    </w:p>
    <w:p w14:paraId="66D495A9" w14:textId="77777777" w:rsidR="00F05A89" w:rsidRPr="00F05A89" w:rsidRDefault="00F05A89" w:rsidP="00F05A89">
      <w:pPr>
        <w:jc w:val="center"/>
        <w:rPr>
          <w:rFonts w:ascii="Times New Roman" w:hAnsi="Times New Roman" w:cs="Times New Roman"/>
        </w:rPr>
      </w:pPr>
    </w:p>
    <w:p w14:paraId="047E6AEF" w14:textId="77777777" w:rsidR="00F05A89" w:rsidRPr="00F05A89" w:rsidRDefault="00F05A89" w:rsidP="00F05A89">
      <w:pPr>
        <w:rPr>
          <w:rFonts w:ascii="Times New Roman" w:hAnsi="Times New Roman" w:cs="Times New Roman"/>
        </w:rPr>
      </w:pPr>
    </w:p>
    <w:tbl>
      <w:tblPr>
        <w:tblpPr w:leftFromText="180" w:rightFromText="180" w:vertAnchor="text" w:horzAnchor="margin" w:tblpXSpec="center" w:tblpY="417"/>
        <w:tblW w:w="5028" w:type="dxa"/>
        <w:tblCellMar>
          <w:top w:w="15" w:type="dxa"/>
          <w:left w:w="15" w:type="dxa"/>
          <w:bottom w:w="15" w:type="dxa"/>
          <w:right w:w="15" w:type="dxa"/>
        </w:tblCellMar>
        <w:tblLook w:val="04A0" w:firstRow="1" w:lastRow="0" w:firstColumn="1" w:lastColumn="0" w:noHBand="0" w:noVBand="1"/>
      </w:tblPr>
      <w:tblGrid>
        <w:gridCol w:w="2269"/>
        <w:gridCol w:w="1216"/>
        <w:gridCol w:w="1543"/>
      </w:tblGrid>
      <w:tr w:rsidR="00F05A89" w:rsidRPr="00F05A89" w14:paraId="0D0E9383" w14:textId="77777777" w:rsidTr="00A74898">
        <w:trPr>
          <w:trHeight w:val="15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0D913F1" w14:textId="77777777" w:rsidR="00F05A89" w:rsidRPr="00F05A89" w:rsidRDefault="00F05A89" w:rsidP="00A74898">
            <w:pPr>
              <w:pStyle w:val="NormalWeb"/>
            </w:pPr>
            <w:r w:rsidRPr="00F05A89">
              <w:rPr>
                <w:color w:val="517F33"/>
              </w:rPr>
              <w:t>Policy 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DEB21C" w14:textId="77777777" w:rsidR="00F05A89" w:rsidRPr="00F05A89" w:rsidRDefault="00F05A89" w:rsidP="00A74898">
            <w:pPr>
              <w:pStyle w:val="NormalWeb"/>
            </w:pPr>
            <w:r w:rsidRPr="00F05A89">
              <w:rPr>
                <w:color w:val="517F33"/>
              </w:rPr>
              <w:t xml:space="preserve">Date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63A06F" w14:textId="77777777" w:rsidR="00F05A89" w:rsidRPr="00F05A89" w:rsidRDefault="00F05A89" w:rsidP="00A74898">
            <w:pPr>
              <w:pStyle w:val="NormalWeb"/>
            </w:pPr>
            <w:r w:rsidRPr="00F05A89">
              <w:rPr>
                <w:color w:val="517F33"/>
              </w:rPr>
              <w:t xml:space="preserve">Personnel </w:t>
            </w:r>
          </w:p>
        </w:tc>
      </w:tr>
      <w:tr w:rsidR="00F05A89" w:rsidRPr="00F05A89" w14:paraId="751F76D7" w14:textId="77777777" w:rsidTr="00A74898">
        <w:trPr>
          <w:trHeight w:val="14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33DC7D5" w14:textId="77777777" w:rsidR="00F05A89" w:rsidRPr="00F05A89" w:rsidRDefault="00F05A89" w:rsidP="00A74898">
            <w:pPr>
              <w:spacing w:line="240" w:lineRule="auto"/>
              <w:jc w:val="center"/>
              <w:rPr>
                <w:rFonts w:ascii="Times New Roman" w:hAnsi="Times New Roman" w:cs="Times New Roman"/>
                <w:color w:val="385623"/>
                <w:sz w:val="24"/>
                <w:szCs w:val="24"/>
              </w:rPr>
            </w:pPr>
            <w:r w:rsidRPr="00F05A89">
              <w:rPr>
                <w:rFonts w:ascii="Times New Roman" w:hAnsi="Times New Roman" w:cs="Times New Roman"/>
                <w:color w:val="385623"/>
                <w:sz w:val="24"/>
                <w:szCs w:val="24"/>
              </w:rPr>
              <w:t>Created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27F58A" w14:textId="17B96B7D" w:rsidR="00F05A89" w:rsidRPr="00F05A89" w:rsidRDefault="00F05A89" w:rsidP="00A74898">
            <w:pPr>
              <w:pStyle w:val="NormalWeb"/>
              <w:jc w:val="center"/>
              <w:rPr>
                <w:color w:val="385623"/>
              </w:rPr>
            </w:pPr>
            <w:r w:rsidRPr="00F05A89">
              <w:rPr>
                <w:color w:val="385623"/>
              </w:rPr>
              <w:t>May 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03B40F" w14:textId="44A5CAE1" w:rsidR="00F05A89" w:rsidRPr="00F05A89" w:rsidRDefault="00F05A89" w:rsidP="00A74898">
            <w:pPr>
              <w:pStyle w:val="NormalWeb"/>
              <w:jc w:val="center"/>
              <w:rPr>
                <w:color w:val="538135"/>
              </w:rPr>
            </w:pPr>
            <w:r w:rsidRPr="00F05A89">
              <w:rPr>
                <w:color w:val="538135"/>
              </w:rPr>
              <w:t xml:space="preserve">HT/ </w:t>
            </w:r>
            <w:r w:rsidRPr="00F05A89">
              <w:rPr>
                <w:color w:val="538135"/>
              </w:rPr>
              <w:t>FLM</w:t>
            </w:r>
          </w:p>
        </w:tc>
      </w:tr>
      <w:tr w:rsidR="00F05A89" w:rsidRPr="00F05A89" w14:paraId="0B7C904E" w14:textId="77777777" w:rsidTr="00A74898">
        <w:trPr>
          <w:trHeight w:val="15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31F1CAD" w14:textId="2764F2C1" w:rsidR="00F05A89" w:rsidRPr="00F05A89" w:rsidRDefault="00F05A89" w:rsidP="00A74898">
            <w:pPr>
              <w:jc w:val="center"/>
              <w:rPr>
                <w:rFonts w:ascii="Times New Roman" w:hAnsi="Times New Roman" w:cs="Times New Roman"/>
                <w:color w:val="538135"/>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078C9B" w14:textId="77777777" w:rsidR="00F05A89" w:rsidRPr="00F05A89" w:rsidRDefault="00F05A89" w:rsidP="00F05A89">
            <w:pPr>
              <w:pStyle w:val="NormalWeb"/>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AA0487" w14:textId="66C1A7DC" w:rsidR="00F05A89" w:rsidRPr="00F05A89" w:rsidRDefault="00F05A89" w:rsidP="00A74898">
            <w:pPr>
              <w:pStyle w:val="NormalWeb"/>
            </w:pPr>
          </w:p>
        </w:tc>
      </w:tr>
      <w:tr w:rsidR="00F05A89" w:rsidRPr="00F05A89" w14:paraId="701EE737" w14:textId="77777777" w:rsidTr="00A74898">
        <w:trPr>
          <w:trHeight w:val="30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4B8AB1F" w14:textId="77777777" w:rsidR="00F05A89" w:rsidRPr="00F05A89" w:rsidRDefault="00F05A89" w:rsidP="00A74898">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89933C" w14:textId="30DFA96E" w:rsidR="00F05A89" w:rsidRPr="00F05A89" w:rsidRDefault="00F05A89" w:rsidP="00A74898">
            <w:pPr>
              <w:rPr>
                <w:rFonts w:ascii="Times New Roman" w:hAnsi="Times New Roman" w:cs="Times New Roman"/>
                <w:sz w:val="24"/>
                <w:szCs w:val="24"/>
              </w:rPr>
            </w:pPr>
            <w:r w:rsidRPr="00F05A89">
              <w:rPr>
                <w:rFonts w:ascii="Times New Roman" w:hAnsi="Times New Roman" w:cs="Times New Roman"/>
              </w:rPr>
              <w:fldChar w:fldCharType="begin"/>
            </w:r>
            <w:r>
              <w:rPr>
                <w:rFonts w:ascii="Times New Roman" w:hAnsi="Times New Roman" w:cs="Times New Roman"/>
              </w:rPr>
              <w:instrText xml:space="preserve"> INCLUDEPICTURE "/Users/kshuttleworth/Library/Mobile Documents/com~apple~CloudDocs/var/folders/3_/tg2ggg7n6s9gxwzcxzrscjgm0000gn/T/com.microsoft.Word/WebArchiveCopyPasteTempFiles/page1image3671472" \* MERGEFORMAT </w:instrText>
            </w:r>
            <w:r w:rsidRPr="00F05A89">
              <w:rPr>
                <w:rFonts w:ascii="Times New Roman" w:hAnsi="Times New Roman" w:cs="Times New Roman"/>
              </w:rPr>
              <w:fldChar w:fldCharType="separate"/>
            </w:r>
            <w:r w:rsidRPr="00F05A89">
              <w:rPr>
                <w:rFonts w:ascii="Times New Roman" w:hAnsi="Times New Roman" w:cs="Times New Roman"/>
                <w:noProof/>
                <w:lang w:eastAsia="en-GB"/>
              </w:rPr>
              <w:drawing>
                <wp:inline distT="0" distB="0" distL="0" distR="0" wp14:anchorId="3BA0065F" wp14:editId="05213C1D">
                  <wp:extent cx="17145" cy="17145"/>
                  <wp:effectExtent l="0" t="0" r="0" b="0"/>
                  <wp:docPr id="2" name="Picture 3" descr="page1image3671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age1image367147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F05A89">
              <w:rPr>
                <w:rFonts w:ascii="Times New Roman" w:hAnsi="Times New Roman" w:cs="Times New Roman"/>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E24FDE" w14:textId="2164017C" w:rsidR="00F05A89" w:rsidRPr="00F05A89" w:rsidRDefault="00F05A89" w:rsidP="00A74898">
            <w:pPr>
              <w:rPr>
                <w:rFonts w:ascii="Times New Roman" w:hAnsi="Times New Roman" w:cs="Times New Roman"/>
              </w:rPr>
            </w:pPr>
            <w:r w:rsidRPr="00F05A89">
              <w:rPr>
                <w:rFonts w:ascii="Times New Roman" w:hAnsi="Times New Roman" w:cs="Times New Roman"/>
              </w:rPr>
              <w:fldChar w:fldCharType="begin"/>
            </w:r>
            <w:r>
              <w:rPr>
                <w:rFonts w:ascii="Times New Roman" w:hAnsi="Times New Roman" w:cs="Times New Roman"/>
              </w:rPr>
              <w:instrText xml:space="preserve"> INCLUDEPICTURE "/Users/kshuttleworth/Library/Mobile Documents/com~apple~CloudDocs/var/folders/3_/tg2ggg7n6s9gxwzcxzrscjgm0000gn/T/com.microsoft.Word/WebArchiveCopyPasteTempFiles/page1image3702256" \* MERGEFORMAT </w:instrText>
            </w:r>
            <w:r w:rsidRPr="00F05A89">
              <w:rPr>
                <w:rFonts w:ascii="Times New Roman" w:hAnsi="Times New Roman" w:cs="Times New Roman"/>
              </w:rPr>
              <w:fldChar w:fldCharType="separate"/>
            </w:r>
            <w:r w:rsidRPr="00F05A89">
              <w:rPr>
                <w:rFonts w:ascii="Times New Roman" w:hAnsi="Times New Roman" w:cs="Times New Roman"/>
                <w:noProof/>
                <w:lang w:eastAsia="en-GB"/>
              </w:rPr>
              <w:drawing>
                <wp:inline distT="0" distB="0" distL="0" distR="0" wp14:anchorId="670BD097" wp14:editId="4B4E2991">
                  <wp:extent cx="17145" cy="17145"/>
                  <wp:effectExtent l="0" t="0" r="0" b="0"/>
                  <wp:docPr id="3" name="Picture 5" descr="page1image3702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age1image370225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F05A89">
              <w:rPr>
                <w:rFonts w:ascii="Times New Roman" w:hAnsi="Times New Roman" w:cs="Times New Roman"/>
              </w:rPr>
              <w:fldChar w:fldCharType="end"/>
            </w:r>
          </w:p>
        </w:tc>
      </w:tr>
      <w:tr w:rsidR="00F05A89" w:rsidRPr="00F05A89" w14:paraId="381D79A1" w14:textId="77777777" w:rsidTr="00A74898">
        <w:trPr>
          <w:trHeight w:val="307"/>
        </w:trPr>
        <w:tc>
          <w:tcPr>
            <w:tcW w:w="0" w:type="auto"/>
            <w:tcBorders>
              <w:top w:val="single" w:sz="4" w:space="0" w:color="000000"/>
              <w:left w:val="single" w:sz="4" w:space="0" w:color="000000"/>
              <w:bottom w:val="single" w:sz="4" w:space="0" w:color="000000"/>
              <w:right w:val="single" w:sz="4" w:space="0" w:color="000000"/>
            </w:tcBorders>
            <w:vAlign w:val="center"/>
          </w:tcPr>
          <w:p w14:paraId="6C991493" w14:textId="77777777" w:rsidR="00F05A89" w:rsidRPr="00F05A89" w:rsidRDefault="00F05A89" w:rsidP="00A74898">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7B7454F" w14:textId="77777777" w:rsidR="00F05A89" w:rsidRPr="00F05A89" w:rsidRDefault="00F05A89" w:rsidP="00A74898">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CEAD5EB" w14:textId="77777777" w:rsidR="00F05A89" w:rsidRPr="00F05A89" w:rsidRDefault="00F05A89" w:rsidP="00A74898">
            <w:pPr>
              <w:rPr>
                <w:rFonts w:ascii="Times New Roman" w:hAnsi="Times New Roman" w:cs="Times New Roman"/>
              </w:rPr>
            </w:pPr>
          </w:p>
        </w:tc>
      </w:tr>
      <w:tr w:rsidR="00F05A89" w:rsidRPr="00F05A89" w14:paraId="4B459050" w14:textId="77777777" w:rsidTr="00A74898">
        <w:trPr>
          <w:trHeight w:val="307"/>
        </w:trPr>
        <w:tc>
          <w:tcPr>
            <w:tcW w:w="0" w:type="auto"/>
            <w:tcBorders>
              <w:top w:val="single" w:sz="4" w:space="0" w:color="000000"/>
              <w:left w:val="single" w:sz="4" w:space="0" w:color="000000"/>
              <w:bottom w:val="single" w:sz="4" w:space="0" w:color="000000"/>
              <w:right w:val="single" w:sz="4" w:space="0" w:color="000000"/>
            </w:tcBorders>
            <w:vAlign w:val="center"/>
          </w:tcPr>
          <w:p w14:paraId="5DCFE67C" w14:textId="77777777" w:rsidR="00F05A89" w:rsidRPr="00F05A89" w:rsidRDefault="00F05A89" w:rsidP="00A74898">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BCA0A74" w14:textId="77777777" w:rsidR="00F05A89" w:rsidRPr="00F05A89" w:rsidRDefault="00F05A89" w:rsidP="00A74898">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0FFAABA" w14:textId="77777777" w:rsidR="00F05A89" w:rsidRPr="00F05A89" w:rsidRDefault="00F05A89" w:rsidP="00A74898">
            <w:pPr>
              <w:rPr>
                <w:rFonts w:ascii="Times New Roman" w:hAnsi="Times New Roman" w:cs="Times New Roman"/>
              </w:rPr>
            </w:pPr>
          </w:p>
        </w:tc>
      </w:tr>
    </w:tbl>
    <w:p w14:paraId="46BE38BC" w14:textId="77777777" w:rsidR="00F05A89" w:rsidRPr="00F05A89" w:rsidRDefault="00F05A89" w:rsidP="00F05A89">
      <w:pPr>
        <w:jc w:val="center"/>
        <w:rPr>
          <w:rFonts w:ascii="Times New Roman" w:hAnsi="Times New Roman" w:cs="Times New Roman"/>
          <w:sz w:val="32"/>
          <w:szCs w:val="32"/>
        </w:rPr>
      </w:pPr>
    </w:p>
    <w:p w14:paraId="7698B464" w14:textId="7A5AA0E8" w:rsidR="006E2BAC" w:rsidRPr="00F05A89" w:rsidRDefault="006E2BAC" w:rsidP="006E2BAC">
      <w:pPr>
        <w:jc w:val="center"/>
        <w:rPr>
          <w:rFonts w:ascii="Times New Roman" w:hAnsi="Times New Roman" w:cs="Times New Roman"/>
          <w:sz w:val="28"/>
          <w:szCs w:val="28"/>
        </w:rPr>
      </w:pPr>
    </w:p>
    <w:p w14:paraId="01DBE9A8" w14:textId="6C9F91CB" w:rsidR="00F05A89" w:rsidRPr="00F05A89" w:rsidRDefault="00F05A89" w:rsidP="006E2BAC">
      <w:pPr>
        <w:jc w:val="center"/>
        <w:rPr>
          <w:rFonts w:ascii="Times New Roman" w:hAnsi="Times New Roman" w:cs="Times New Roman"/>
          <w:sz w:val="28"/>
          <w:szCs w:val="28"/>
        </w:rPr>
      </w:pPr>
    </w:p>
    <w:p w14:paraId="40A908B1" w14:textId="2FBF4718" w:rsidR="00F05A89" w:rsidRPr="00F05A89" w:rsidRDefault="00F05A89" w:rsidP="006E2BAC">
      <w:pPr>
        <w:jc w:val="center"/>
        <w:rPr>
          <w:rFonts w:ascii="Times New Roman" w:hAnsi="Times New Roman" w:cs="Times New Roman"/>
          <w:sz w:val="28"/>
          <w:szCs w:val="28"/>
        </w:rPr>
      </w:pPr>
    </w:p>
    <w:p w14:paraId="5817208F" w14:textId="0A48FAAC" w:rsidR="00F05A89" w:rsidRPr="00F05A89" w:rsidRDefault="00F05A89" w:rsidP="006E2BAC">
      <w:pPr>
        <w:jc w:val="center"/>
        <w:rPr>
          <w:rFonts w:ascii="Times New Roman" w:hAnsi="Times New Roman" w:cs="Times New Roman"/>
          <w:sz w:val="28"/>
          <w:szCs w:val="28"/>
        </w:rPr>
      </w:pPr>
    </w:p>
    <w:p w14:paraId="2CC56177" w14:textId="2B38E8ED" w:rsidR="00F05A89" w:rsidRPr="00F05A89" w:rsidRDefault="00F05A89" w:rsidP="006E2BAC">
      <w:pPr>
        <w:jc w:val="center"/>
        <w:rPr>
          <w:rFonts w:ascii="Times New Roman" w:hAnsi="Times New Roman" w:cs="Times New Roman"/>
          <w:sz w:val="28"/>
          <w:szCs w:val="28"/>
        </w:rPr>
      </w:pPr>
    </w:p>
    <w:p w14:paraId="414C85A5" w14:textId="2FAFD19A" w:rsidR="00F05A89" w:rsidRPr="00F05A89" w:rsidRDefault="00F05A89" w:rsidP="006E2BAC">
      <w:pPr>
        <w:jc w:val="center"/>
        <w:rPr>
          <w:rFonts w:ascii="Times New Roman" w:hAnsi="Times New Roman" w:cs="Times New Roman"/>
          <w:sz w:val="28"/>
          <w:szCs w:val="28"/>
        </w:rPr>
      </w:pPr>
    </w:p>
    <w:p w14:paraId="0708BF70" w14:textId="75A4F1E4" w:rsidR="00F05A89" w:rsidRPr="00F05A89" w:rsidRDefault="00F05A89" w:rsidP="006E2BAC">
      <w:pPr>
        <w:jc w:val="center"/>
        <w:rPr>
          <w:rFonts w:ascii="Times New Roman" w:hAnsi="Times New Roman" w:cs="Times New Roman"/>
          <w:sz w:val="28"/>
          <w:szCs w:val="28"/>
        </w:rPr>
      </w:pPr>
    </w:p>
    <w:p w14:paraId="53E0BF99" w14:textId="77777777" w:rsidR="00F05A89" w:rsidRPr="00F05A89" w:rsidRDefault="00F05A89" w:rsidP="006E2BAC">
      <w:pPr>
        <w:jc w:val="center"/>
        <w:rPr>
          <w:rFonts w:ascii="Times New Roman" w:hAnsi="Times New Roman" w:cs="Times New Roman"/>
          <w:sz w:val="28"/>
          <w:szCs w:val="28"/>
        </w:rPr>
      </w:pPr>
    </w:p>
    <w:p w14:paraId="36D08F47" w14:textId="77777777" w:rsidR="00F05A89" w:rsidRDefault="00F05A89" w:rsidP="003A1F7E">
      <w:pPr>
        <w:jc w:val="center"/>
        <w:rPr>
          <w:rFonts w:ascii="Times New Roman" w:hAnsi="Times New Roman" w:cs="Times New Roman"/>
          <w:b/>
        </w:rPr>
      </w:pPr>
    </w:p>
    <w:p w14:paraId="5B4D5896" w14:textId="439B45C6" w:rsidR="006E2BAC" w:rsidRPr="00F05A89" w:rsidRDefault="006E2BAC" w:rsidP="003A1F7E">
      <w:pPr>
        <w:jc w:val="center"/>
        <w:rPr>
          <w:rFonts w:ascii="Times New Roman" w:hAnsi="Times New Roman" w:cs="Times New Roman"/>
          <w:b/>
        </w:rPr>
      </w:pPr>
      <w:r w:rsidRPr="00F05A89">
        <w:rPr>
          <w:rFonts w:ascii="Times New Roman" w:hAnsi="Times New Roman" w:cs="Times New Roman"/>
          <w:b/>
        </w:rPr>
        <w:lastRenderedPageBreak/>
        <w:t xml:space="preserve">What is Relationships </w:t>
      </w:r>
      <w:r w:rsidR="00CD34B3" w:rsidRPr="00F05A89">
        <w:rPr>
          <w:rFonts w:ascii="Times New Roman" w:hAnsi="Times New Roman" w:cs="Times New Roman"/>
          <w:b/>
        </w:rPr>
        <w:t xml:space="preserve">and Health </w:t>
      </w:r>
      <w:r w:rsidRPr="00F05A89">
        <w:rPr>
          <w:rFonts w:ascii="Times New Roman" w:hAnsi="Times New Roman" w:cs="Times New Roman"/>
          <w:b/>
        </w:rPr>
        <w:t>Education?</w:t>
      </w:r>
    </w:p>
    <w:p w14:paraId="6F74CE2C" w14:textId="76C5FBD8" w:rsidR="00D44D93" w:rsidRPr="00F05A89" w:rsidRDefault="00D44D93" w:rsidP="00D44D93">
      <w:pPr>
        <w:ind w:left="360"/>
        <w:rPr>
          <w:rFonts w:ascii="Times New Roman" w:hAnsi="Times New Roman" w:cs="Times New Roman"/>
          <w:b/>
        </w:rPr>
      </w:pPr>
      <w:r w:rsidRPr="00F05A89">
        <w:rPr>
          <w:rFonts w:ascii="Times New Roman" w:hAnsi="Times New Roman" w:cs="Times New Roman"/>
          <w:b/>
        </w:rPr>
        <w:t xml:space="preserve">Strike Lane School currently provides </w:t>
      </w:r>
      <w:r w:rsidR="00B93C79" w:rsidRPr="00F05A89">
        <w:rPr>
          <w:rFonts w:ascii="Times New Roman" w:hAnsi="Times New Roman" w:cs="Times New Roman"/>
          <w:b/>
        </w:rPr>
        <w:t>Relationships and Health Education</w:t>
      </w:r>
      <w:r w:rsidRPr="00F05A89">
        <w:rPr>
          <w:rFonts w:ascii="Times New Roman" w:hAnsi="Times New Roman" w:cs="Times New Roman"/>
          <w:b/>
        </w:rPr>
        <w:t xml:space="preserve"> (</w:t>
      </w:r>
      <w:r w:rsidR="00B93C79" w:rsidRPr="00F05A89">
        <w:rPr>
          <w:rFonts w:ascii="Times New Roman" w:hAnsi="Times New Roman" w:cs="Times New Roman"/>
          <w:b/>
        </w:rPr>
        <w:t>previously known as PSHE -</w:t>
      </w:r>
      <w:r w:rsidRPr="00F05A89">
        <w:rPr>
          <w:rFonts w:ascii="Times New Roman" w:hAnsi="Times New Roman" w:cs="Times New Roman"/>
          <w:b/>
        </w:rPr>
        <w:t>Personal, Social and Health Education) in all year groups across the school in order to:</w:t>
      </w:r>
    </w:p>
    <w:p w14:paraId="29A6D157" w14:textId="2060A5E8" w:rsidR="00D44D93" w:rsidRPr="00F05A89" w:rsidRDefault="00D44D93" w:rsidP="00D44D93">
      <w:pPr>
        <w:pStyle w:val="ListParagraph"/>
        <w:numPr>
          <w:ilvl w:val="0"/>
          <w:numId w:val="2"/>
        </w:numPr>
        <w:rPr>
          <w:rFonts w:ascii="Times New Roman" w:hAnsi="Times New Roman" w:cs="Times New Roman"/>
        </w:rPr>
      </w:pPr>
      <w:r w:rsidRPr="00F05A89">
        <w:rPr>
          <w:rFonts w:ascii="Times New Roman" w:hAnsi="Times New Roman" w:cs="Times New Roman"/>
        </w:rPr>
        <w:t>enable our pupils to make responsible, informed and healthy decisions about their lives, both now and in the future.</w:t>
      </w:r>
    </w:p>
    <w:p w14:paraId="36C979D7" w14:textId="35ADE539" w:rsidR="00D44D93" w:rsidRPr="00F05A89" w:rsidRDefault="00D44D93" w:rsidP="00D44D93">
      <w:pPr>
        <w:pStyle w:val="ListParagraph"/>
        <w:numPr>
          <w:ilvl w:val="0"/>
          <w:numId w:val="2"/>
        </w:numPr>
        <w:rPr>
          <w:rFonts w:ascii="Times New Roman" w:hAnsi="Times New Roman" w:cs="Times New Roman"/>
        </w:rPr>
      </w:pPr>
      <w:r w:rsidRPr="00F05A89">
        <w:rPr>
          <w:rFonts w:ascii="Times New Roman" w:hAnsi="Times New Roman" w:cs="Times New Roman"/>
        </w:rPr>
        <w:t>provide a supportive learning environment in which pupils can develop their feelings of self-worth and confidence, especially in relationship to others.</w:t>
      </w:r>
    </w:p>
    <w:p w14:paraId="5BF0EC33" w14:textId="6B3F879B" w:rsidR="00D44D93" w:rsidRPr="00F05A89" w:rsidRDefault="00D44D93" w:rsidP="00D44D93">
      <w:pPr>
        <w:pStyle w:val="ListParagraph"/>
        <w:numPr>
          <w:ilvl w:val="0"/>
          <w:numId w:val="2"/>
        </w:numPr>
        <w:rPr>
          <w:rFonts w:ascii="Times New Roman" w:hAnsi="Times New Roman" w:cs="Times New Roman"/>
        </w:rPr>
      </w:pPr>
      <w:r w:rsidRPr="00F05A89">
        <w:rPr>
          <w:rFonts w:ascii="Times New Roman" w:hAnsi="Times New Roman" w:cs="Times New Roman"/>
        </w:rPr>
        <w:t>teach pupils to respect themselves and others so they can move confidently from childhood through to adolescence and into adulthood.</w:t>
      </w:r>
    </w:p>
    <w:p w14:paraId="7F424595" w14:textId="5DF34E42" w:rsidR="00D44D93" w:rsidRPr="00F05A89" w:rsidRDefault="00D44D93" w:rsidP="00D44D93">
      <w:pPr>
        <w:pStyle w:val="ListParagraph"/>
        <w:numPr>
          <w:ilvl w:val="0"/>
          <w:numId w:val="2"/>
        </w:numPr>
        <w:rPr>
          <w:rFonts w:ascii="Times New Roman" w:hAnsi="Times New Roman" w:cs="Times New Roman"/>
        </w:rPr>
      </w:pPr>
      <w:r w:rsidRPr="00F05A89">
        <w:rPr>
          <w:rFonts w:ascii="Times New Roman" w:hAnsi="Times New Roman" w:cs="Times New Roman"/>
        </w:rPr>
        <w:t>Learn about and understand aspects of their local community and the wider world to enable them to grow up with as confident, independent adults.</w:t>
      </w:r>
    </w:p>
    <w:p w14:paraId="07FFE3D2" w14:textId="36905170" w:rsidR="00D44D93" w:rsidRPr="00F05A89" w:rsidRDefault="00D44D93" w:rsidP="00D44D93">
      <w:pPr>
        <w:rPr>
          <w:rFonts w:ascii="Times New Roman" w:hAnsi="Times New Roman" w:cs="Times New Roman"/>
        </w:rPr>
      </w:pPr>
      <w:r w:rsidRPr="00F05A89">
        <w:rPr>
          <w:rFonts w:ascii="Times New Roman" w:hAnsi="Times New Roman" w:cs="Times New Roman"/>
        </w:rPr>
        <w:t xml:space="preserve">From September 2020 many aspects of the </w:t>
      </w:r>
      <w:r w:rsidR="00B93C79" w:rsidRPr="00F05A89">
        <w:rPr>
          <w:rFonts w:ascii="Times New Roman" w:hAnsi="Times New Roman" w:cs="Times New Roman"/>
        </w:rPr>
        <w:t>Relationships and Health Education</w:t>
      </w:r>
      <w:r w:rsidRPr="00F05A89">
        <w:rPr>
          <w:rFonts w:ascii="Times New Roman" w:hAnsi="Times New Roman" w:cs="Times New Roman"/>
        </w:rPr>
        <w:t xml:space="preserve"> curriculum taught in schools, including Strike Lane, will become compulsory. The compulsory elements for primary schools will be relationships and health education (physical and mental health). </w:t>
      </w:r>
    </w:p>
    <w:p w14:paraId="5A0E1563" w14:textId="699DEF6D" w:rsidR="00D44D93" w:rsidRPr="00F05A89" w:rsidRDefault="00D44D93" w:rsidP="00D44D93">
      <w:pPr>
        <w:rPr>
          <w:rFonts w:ascii="Times New Roman" w:hAnsi="Times New Roman" w:cs="Times New Roman"/>
        </w:rPr>
      </w:pPr>
      <w:r w:rsidRPr="00F05A89">
        <w:rPr>
          <w:rFonts w:ascii="Times New Roman" w:hAnsi="Times New Roman" w:cs="Times New Roman"/>
        </w:rPr>
        <w:t xml:space="preserve">From September 2020 Sex Education </w:t>
      </w:r>
      <w:r w:rsidR="005B31A8" w:rsidRPr="00F05A89">
        <w:rPr>
          <w:rFonts w:ascii="Times New Roman" w:hAnsi="Times New Roman" w:cs="Times New Roman"/>
        </w:rPr>
        <w:t xml:space="preserve">will be compulsory in secondary schools but remains the choice of primary schools as to whether this is appropriate for their children or not. Schools must consult with parents on their views and these are taken into account. However, the ultimate decision rests with the governing body and the headteacher as to whether sex education is to be taught in a primary school. </w:t>
      </w:r>
    </w:p>
    <w:p w14:paraId="2677AD91" w14:textId="252B4F69" w:rsidR="0069377E" w:rsidRPr="00F05A89" w:rsidRDefault="005B31A8" w:rsidP="0069377E">
      <w:pPr>
        <w:rPr>
          <w:rFonts w:ascii="Times New Roman" w:hAnsi="Times New Roman" w:cs="Times New Roman"/>
        </w:rPr>
      </w:pPr>
      <w:r w:rsidRPr="00F05A89">
        <w:rPr>
          <w:rFonts w:ascii="Times New Roman" w:hAnsi="Times New Roman" w:cs="Times New Roman"/>
        </w:rPr>
        <w:t>At Strike Lane a parental consultation took place in February 2020 and the decision was made not to teach sex education (apart from the compulsory elements required in the science national curriculum). Parents are not permitted to remove their children from any elements of Relationships and Health Education but may request at any time to view resources which are being used as part of their child’s learning.</w:t>
      </w:r>
      <w:r w:rsidR="003A1F7E" w:rsidRPr="00F05A89">
        <w:rPr>
          <w:rFonts w:ascii="Times New Roman" w:hAnsi="Times New Roman" w:cs="Times New Roman"/>
        </w:rPr>
        <w:t xml:space="preserve"> </w:t>
      </w:r>
      <w:r w:rsidR="003A1F7E" w:rsidRPr="00F05A89">
        <w:rPr>
          <w:rFonts w:ascii="Times New Roman" w:hAnsi="Times New Roman" w:cs="Times New Roman"/>
        </w:rPr>
        <w:t>A whole school overview of the Relationships and Health Education Curriculum can be seen on the school website. The school informs parents when sensitive aspects of the school’s programme are taught (such as puberty) and provides opportunities for parents to discuss the content of the lessons and to view the resources being used.</w:t>
      </w:r>
    </w:p>
    <w:p w14:paraId="2276F1DC" w14:textId="2586264A" w:rsidR="0069377E" w:rsidRPr="00F05A89" w:rsidRDefault="0069377E" w:rsidP="0069377E">
      <w:pPr>
        <w:rPr>
          <w:rFonts w:ascii="Times New Roman" w:hAnsi="Times New Roman" w:cs="Times New Roman"/>
          <w:b/>
        </w:rPr>
      </w:pPr>
      <w:r w:rsidRPr="00F05A89">
        <w:rPr>
          <w:rFonts w:ascii="Times New Roman" w:hAnsi="Times New Roman" w:cs="Times New Roman"/>
          <w:b/>
        </w:rPr>
        <w:t>Legal Requirements</w:t>
      </w:r>
    </w:p>
    <w:p w14:paraId="48295C4A" w14:textId="28A7763D" w:rsidR="0069377E" w:rsidRPr="00F05A89" w:rsidRDefault="0069377E" w:rsidP="0069377E">
      <w:pPr>
        <w:rPr>
          <w:rFonts w:ascii="Times New Roman" w:hAnsi="Times New Roman" w:cs="Times New Roman"/>
        </w:rPr>
      </w:pPr>
      <w:r w:rsidRPr="00F05A89">
        <w:rPr>
          <w:rFonts w:ascii="Times New Roman" w:hAnsi="Times New Roman" w:cs="Times New Roman"/>
        </w:rPr>
        <w:t>Strike Lane Primary School has a statutory duty to teach the following as part of the National Curriculum Science Orders.</w:t>
      </w:r>
      <w:r w:rsidRPr="00F05A89">
        <w:rPr>
          <w:rFonts w:ascii="Times New Roman" w:hAnsi="Times New Roman" w:cs="Times New Roman"/>
        </w:rPr>
        <w:t xml:space="preserve"> </w:t>
      </w:r>
      <w:r w:rsidRPr="00F05A89">
        <w:rPr>
          <w:rFonts w:ascii="Times New Roman" w:hAnsi="Times New Roman" w:cs="Times New Roman"/>
        </w:rPr>
        <w:t>Parents do not have the right to withdraw their child/children from these above aspects of the Science curriculum.</w:t>
      </w:r>
    </w:p>
    <w:p w14:paraId="75C654C7" w14:textId="77777777" w:rsidR="0069377E" w:rsidRPr="00F05A89" w:rsidRDefault="0069377E" w:rsidP="0069377E">
      <w:pPr>
        <w:rPr>
          <w:rFonts w:ascii="Times New Roman" w:hAnsi="Times New Roman" w:cs="Times New Roman"/>
          <w:b/>
        </w:rPr>
      </w:pPr>
      <w:r w:rsidRPr="00F05A89">
        <w:rPr>
          <w:rFonts w:ascii="Times New Roman" w:hAnsi="Times New Roman" w:cs="Times New Roman"/>
          <w:b/>
        </w:rPr>
        <w:t>Key Stage 1</w:t>
      </w:r>
    </w:p>
    <w:p w14:paraId="54AF4496" w14:textId="77777777" w:rsidR="0069377E" w:rsidRPr="00F05A89" w:rsidRDefault="0069377E" w:rsidP="0069377E">
      <w:pPr>
        <w:pStyle w:val="ListParagraph"/>
        <w:numPr>
          <w:ilvl w:val="0"/>
          <w:numId w:val="3"/>
        </w:numPr>
        <w:rPr>
          <w:rFonts w:ascii="Times New Roman" w:hAnsi="Times New Roman" w:cs="Times New Roman"/>
          <w:b/>
        </w:rPr>
      </w:pPr>
      <w:r w:rsidRPr="00F05A89">
        <w:rPr>
          <w:rFonts w:ascii="Times New Roman" w:hAnsi="Times New Roman" w:cs="Times New Roman"/>
        </w:rPr>
        <w:t>Notice that animals, including humans, have offspring which grow into adults.</w:t>
      </w:r>
    </w:p>
    <w:p w14:paraId="198C1393" w14:textId="77777777" w:rsidR="0069377E" w:rsidRPr="00F05A89" w:rsidRDefault="0069377E" w:rsidP="0069377E">
      <w:pPr>
        <w:pStyle w:val="NormalWeb"/>
        <w:numPr>
          <w:ilvl w:val="0"/>
          <w:numId w:val="3"/>
        </w:numPr>
        <w:rPr>
          <w:sz w:val="22"/>
          <w:szCs w:val="22"/>
        </w:rPr>
      </w:pPr>
      <w:r w:rsidRPr="00F05A89">
        <w:rPr>
          <w:color w:val="0B0C0C"/>
          <w:sz w:val="22"/>
          <w:szCs w:val="22"/>
          <w:shd w:val="clear" w:color="auto" w:fill="FFFFFF"/>
        </w:rPr>
        <w:t xml:space="preserve">identify, name, draw and label the basic parts of the human body and say which part of the body is associated with each sense </w:t>
      </w:r>
    </w:p>
    <w:p w14:paraId="565F5DB8" w14:textId="496F6AAD" w:rsidR="0069377E" w:rsidRPr="00F05A89" w:rsidRDefault="0069377E" w:rsidP="0069377E">
      <w:pPr>
        <w:pStyle w:val="NormalWeb"/>
        <w:ind w:left="720"/>
        <w:rPr>
          <w:sz w:val="22"/>
          <w:szCs w:val="22"/>
        </w:rPr>
      </w:pPr>
      <w:r w:rsidRPr="00F05A89">
        <w:rPr>
          <w:color w:val="0B0C0C"/>
          <w:sz w:val="22"/>
          <w:szCs w:val="22"/>
          <w:shd w:val="clear" w:color="auto" w:fill="FFFFFF"/>
        </w:rPr>
        <w:t>P</w:t>
      </w:r>
      <w:r w:rsidRPr="00F05A89">
        <w:rPr>
          <w:color w:val="0B0C0C"/>
          <w:sz w:val="22"/>
          <w:szCs w:val="22"/>
          <w:shd w:val="clear" w:color="auto" w:fill="FFFFFF"/>
        </w:rPr>
        <w:t xml:space="preserve">upils </w:t>
      </w:r>
      <w:r w:rsidRPr="00F05A89">
        <w:rPr>
          <w:color w:val="000000" w:themeColor="text1"/>
          <w:sz w:val="22"/>
          <w:szCs w:val="22"/>
          <w:shd w:val="clear" w:color="auto" w:fill="FFFFFF"/>
        </w:rPr>
        <w:t>will be taught the anatomically correct names for</w:t>
      </w:r>
      <w:r w:rsidRPr="00F05A89">
        <w:rPr>
          <w:color w:val="000000" w:themeColor="text1"/>
          <w:sz w:val="22"/>
          <w:szCs w:val="22"/>
          <w:shd w:val="clear" w:color="auto" w:fill="FFFFFF"/>
        </w:rPr>
        <w:t xml:space="preserve"> external sex organs – </w:t>
      </w:r>
      <w:r w:rsidRPr="00F05A89">
        <w:rPr>
          <w:color w:val="000000" w:themeColor="text1"/>
          <w:sz w:val="22"/>
          <w:szCs w:val="22"/>
        </w:rPr>
        <w:t>w</w:t>
      </w:r>
      <w:r w:rsidRPr="00F05A89">
        <w:rPr>
          <w:color w:val="000000" w:themeColor="text1"/>
          <w:sz w:val="22"/>
          <w:szCs w:val="22"/>
        </w:rPr>
        <w:t>e believe that this also forms an important part of keeping children safe, so that children have the terminology they need to make any disclosures of inappropriate contact.</w:t>
      </w:r>
    </w:p>
    <w:p w14:paraId="239B439F" w14:textId="77777777" w:rsidR="0069377E" w:rsidRPr="00F05A89" w:rsidRDefault="0069377E" w:rsidP="0069377E">
      <w:pPr>
        <w:rPr>
          <w:rFonts w:ascii="Times New Roman" w:hAnsi="Times New Roman" w:cs="Times New Roman"/>
          <w:b/>
        </w:rPr>
      </w:pPr>
      <w:r w:rsidRPr="00F05A89">
        <w:rPr>
          <w:rFonts w:ascii="Times New Roman" w:hAnsi="Times New Roman" w:cs="Times New Roman"/>
          <w:b/>
        </w:rPr>
        <w:lastRenderedPageBreak/>
        <w:t>Key Stage 2</w:t>
      </w:r>
    </w:p>
    <w:p w14:paraId="167DF432" w14:textId="77777777" w:rsidR="0069377E" w:rsidRPr="00F05A89" w:rsidRDefault="0069377E" w:rsidP="0069377E">
      <w:pPr>
        <w:pStyle w:val="ListParagraph"/>
        <w:numPr>
          <w:ilvl w:val="0"/>
          <w:numId w:val="3"/>
        </w:numPr>
        <w:rPr>
          <w:rFonts w:ascii="Times New Roman" w:hAnsi="Times New Roman" w:cs="Times New Roman"/>
        </w:rPr>
      </w:pPr>
      <w:r w:rsidRPr="00F05A89">
        <w:rPr>
          <w:rFonts w:ascii="Times New Roman" w:hAnsi="Times New Roman" w:cs="Times New Roman"/>
        </w:rPr>
        <w:t>Describe the differences in the life cycles of a mammal, an amphibian, an insect and a bird</w:t>
      </w:r>
    </w:p>
    <w:p w14:paraId="790DD5F0" w14:textId="77777777" w:rsidR="0069377E" w:rsidRPr="00F05A89" w:rsidRDefault="0069377E" w:rsidP="0069377E">
      <w:pPr>
        <w:pStyle w:val="ListParagraph"/>
        <w:numPr>
          <w:ilvl w:val="0"/>
          <w:numId w:val="3"/>
        </w:numPr>
        <w:rPr>
          <w:rFonts w:ascii="Times New Roman" w:hAnsi="Times New Roman" w:cs="Times New Roman"/>
        </w:rPr>
      </w:pPr>
      <w:r w:rsidRPr="00F05A89">
        <w:rPr>
          <w:rFonts w:ascii="Times New Roman" w:hAnsi="Times New Roman" w:cs="Times New Roman"/>
        </w:rPr>
        <w:t>Describe the life process of reproduction in some plants and animals</w:t>
      </w:r>
    </w:p>
    <w:p w14:paraId="22D545BC" w14:textId="77777777" w:rsidR="0069377E" w:rsidRPr="00F05A89" w:rsidRDefault="0069377E" w:rsidP="0069377E">
      <w:pPr>
        <w:pStyle w:val="ListParagraph"/>
        <w:numPr>
          <w:ilvl w:val="0"/>
          <w:numId w:val="3"/>
        </w:numPr>
        <w:rPr>
          <w:rFonts w:ascii="Times New Roman" w:hAnsi="Times New Roman" w:cs="Times New Roman"/>
        </w:rPr>
      </w:pPr>
      <w:r w:rsidRPr="00F05A89">
        <w:rPr>
          <w:rFonts w:ascii="Times New Roman" w:hAnsi="Times New Roman" w:cs="Times New Roman"/>
        </w:rPr>
        <w:t xml:space="preserve">Describe the changes as humans develop to old age </w:t>
      </w:r>
    </w:p>
    <w:p w14:paraId="6AE1065A" w14:textId="77777777" w:rsidR="0069377E" w:rsidRPr="00F05A89" w:rsidRDefault="0069377E" w:rsidP="0069377E">
      <w:pPr>
        <w:pStyle w:val="ListParagraph"/>
        <w:numPr>
          <w:ilvl w:val="0"/>
          <w:numId w:val="3"/>
        </w:numPr>
        <w:rPr>
          <w:rFonts w:ascii="Times New Roman" w:hAnsi="Times New Roman" w:cs="Times New Roman"/>
        </w:rPr>
      </w:pPr>
      <w:r w:rsidRPr="00F05A89">
        <w:rPr>
          <w:rFonts w:ascii="Times New Roman" w:hAnsi="Times New Roman" w:cs="Times New Roman"/>
        </w:rPr>
        <w:t>Recognise that living things produce offspring of the same kind but normally offspring vary are not identical to their parents.</w:t>
      </w:r>
    </w:p>
    <w:p w14:paraId="5B1DD4BB" w14:textId="77777777" w:rsidR="0069377E" w:rsidRPr="00F05A89" w:rsidRDefault="0069377E" w:rsidP="00D44D93">
      <w:pPr>
        <w:rPr>
          <w:rFonts w:ascii="Times New Roman" w:hAnsi="Times New Roman" w:cs="Times New Roman"/>
        </w:rPr>
      </w:pPr>
    </w:p>
    <w:p w14:paraId="599105DC" w14:textId="77777777" w:rsidR="00B93C79" w:rsidRPr="00F05A89" w:rsidRDefault="00B93C79" w:rsidP="003A1F7E">
      <w:pPr>
        <w:jc w:val="center"/>
        <w:rPr>
          <w:rFonts w:ascii="Times New Roman" w:hAnsi="Times New Roman" w:cs="Times New Roman"/>
          <w:b/>
          <w:u w:val="single"/>
        </w:rPr>
      </w:pPr>
      <w:r w:rsidRPr="00F05A89">
        <w:rPr>
          <w:rFonts w:ascii="Times New Roman" w:hAnsi="Times New Roman" w:cs="Times New Roman"/>
          <w:b/>
          <w:u w:val="single"/>
        </w:rPr>
        <w:t>Aims and Objectives</w:t>
      </w:r>
    </w:p>
    <w:p w14:paraId="2B9AB066" w14:textId="77777777" w:rsidR="00B93C79" w:rsidRPr="00F05A89" w:rsidRDefault="00B93C79" w:rsidP="00B93C79">
      <w:pPr>
        <w:rPr>
          <w:rFonts w:ascii="Times New Roman" w:hAnsi="Times New Roman" w:cs="Times New Roman"/>
        </w:rPr>
      </w:pPr>
      <w:r w:rsidRPr="00F05A89">
        <w:rPr>
          <w:rFonts w:ascii="Times New Roman" w:hAnsi="Times New Roman" w:cs="Times New Roman"/>
        </w:rPr>
        <w:t>The objectives of Relationships and Health Education at Strike Lane Primary School are:</w:t>
      </w:r>
    </w:p>
    <w:p w14:paraId="686E0CF9" w14:textId="77777777" w:rsidR="00B93C79" w:rsidRPr="00F05A89" w:rsidRDefault="00B93C79" w:rsidP="00B93C79">
      <w:pPr>
        <w:pStyle w:val="ListParagraph"/>
        <w:numPr>
          <w:ilvl w:val="0"/>
          <w:numId w:val="2"/>
        </w:numPr>
        <w:rPr>
          <w:rFonts w:ascii="Times New Roman" w:hAnsi="Times New Roman" w:cs="Times New Roman"/>
        </w:rPr>
      </w:pPr>
      <w:r w:rsidRPr="00F05A89">
        <w:rPr>
          <w:rFonts w:ascii="Times New Roman" w:hAnsi="Times New Roman" w:cs="Times New Roman"/>
        </w:rPr>
        <w:t>To enable our pupils to make responsible, informed and healthy (both physical and mental) decisions about their lives, both now and in the future.</w:t>
      </w:r>
    </w:p>
    <w:p w14:paraId="60F49714" w14:textId="77777777" w:rsidR="00B93C79" w:rsidRPr="00F05A89" w:rsidRDefault="00B93C79" w:rsidP="00B93C79">
      <w:pPr>
        <w:pStyle w:val="ListParagraph"/>
        <w:numPr>
          <w:ilvl w:val="0"/>
          <w:numId w:val="2"/>
        </w:numPr>
        <w:rPr>
          <w:rFonts w:ascii="Times New Roman" w:hAnsi="Times New Roman" w:cs="Times New Roman"/>
        </w:rPr>
      </w:pPr>
      <w:r w:rsidRPr="00F05A89">
        <w:rPr>
          <w:rFonts w:ascii="Times New Roman" w:hAnsi="Times New Roman" w:cs="Times New Roman"/>
        </w:rPr>
        <w:t>To teach pupils to respect themselves and others so they can move confidently from childhood through to adolescence and into adulthood.</w:t>
      </w:r>
    </w:p>
    <w:p w14:paraId="2254C650" w14:textId="77777777" w:rsidR="00B93C79" w:rsidRPr="00F05A89" w:rsidRDefault="00B93C79" w:rsidP="00B93C79">
      <w:pPr>
        <w:pStyle w:val="ListParagraph"/>
        <w:numPr>
          <w:ilvl w:val="0"/>
          <w:numId w:val="2"/>
        </w:numPr>
        <w:rPr>
          <w:rFonts w:ascii="Times New Roman" w:hAnsi="Times New Roman" w:cs="Times New Roman"/>
        </w:rPr>
      </w:pPr>
      <w:r w:rsidRPr="00F05A89">
        <w:rPr>
          <w:rFonts w:ascii="Times New Roman" w:hAnsi="Times New Roman" w:cs="Times New Roman"/>
        </w:rPr>
        <w:t>To provide a supportive learning environment in which pupils can develop their feelings of self-worth and confidence, especially in relationship to others.</w:t>
      </w:r>
    </w:p>
    <w:p w14:paraId="680BD5C9" w14:textId="77777777" w:rsidR="00B93C79" w:rsidRPr="00F05A89" w:rsidRDefault="00B93C79" w:rsidP="00B93C79">
      <w:pPr>
        <w:rPr>
          <w:rFonts w:ascii="Times New Roman" w:hAnsi="Times New Roman" w:cs="Times New Roman"/>
        </w:rPr>
      </w:pPr>
      <w:r w:rsidRPr="00F05A89">
        <w:rPr>
          <w:rFonts w:ascii="Times New Roman" w:hAnsi="Times New Roman" w:cs="Times New Roman"/>
        </w:rPr>
        <w:t>There are three main themes to our Relationships and Health Education programme:-</w:t>
      </w:r>
    </w:p>
    <w:p w14:paraId="291563E7" w14:textId="2772831A" w:rsidR="00B93C79" w:rsidRPr="00F05A89" w:rsidRDefault="00BD3FD6" w:rsidP="00B93C79">
      <w:pPr>
        <w:pStyle w:val="ListParagraph"/>
        <w:numPr>
          <w:ilvl w:val="0"/>
          <w:numId w:val="6"/>
        </w:numPr>
        <w:spacing w:after="0" w:line="240" w:lineRule="auto"/>
        <w:rPr>
          <w:rFonts w:ascii="Times New Roman" w:eastAsia="Times New Roman" w:hAnsi="Times New Roman" w:cs="Times New Roman"/>
          <w:color w:val="000000" w:themeColor="text1"/>
          <w:lang w:eastAsia="en-GB"/>
        </w:rPr>
      </w:pPr>
      <w:r w:rsidRPr="00F05A89">
        <w:rPr>
          <w:rFonts w:ascii="Times New Roman" w:eastAsia="Times New Roman" w:hAnsi="Times New Roman" w:cs="Times New Roman"/>
          <w:color w:val="000000" w:themeColor="text1"/>
          <w:shd w:val="clear" w:color="auto" w:fill="FFFFFF"/>
          <w:lang w:eastAsia="en-GB"/>
        </w:rPr>
        <w:t>H</w:t>
      </w:r>
      <w:r w:rsidR="00B93C79" w:rsidRPr="00F05A89">
        <w:rPr>
          <w:rFonts w:ascii="Times New Roman" w:eastAsia="Times New Roman" w:hAnsi="Times New Roman" w:cs="Times New Roman"/>
          <w:color w:val="000000" w:themeColor="text1"/>
          <w:shd w:val="clear" w:color="auto" w:fill="FFFFFF"/>
          <w:lang w:eastAsia="en-GB"/>
        </w:rPr>
        <w:t xml:space="preserve">ealth and </w:t>
      </w:r>
      <w:r w:rsidRPr="00F05A89">
        <w:rPr>
          <w:rFonts w:ascii="Times New Roman" w:eastAsia="Times New Roman" w:hAnsi="Times New Roman" w:cs="Times New Roman"/>
          <w:color w:val="000000" w:themeColor="text1"/>
          <w:shd w:val="clear" w:color="auto" w:fill="FFFFFF"/>
          <w:lang w:eastAsia="en-GB"/>
        </w:rPr>
        <w:t>W</w:t>
      </w:r>
      <w:r w:rsidR="00B93C79" w:rsidRPr="00F05A89">
        <w:rPr>
          <w:rFonts w:ascii="Times New Roman" w:eastAsia="Times New Roman" w:hAnsi="Times New Roman" w:cs="Times New Roman"/>
          <w:color w:val="000000" w:themeColor="text1"/>
          <w:shd w:val="clear" w:color="auto" w:fill="FFFFFF"/>
          <w:lang w:eastAsia="en-GB"/>
        </w:rPr>
        <w:t>ellbeing</w:t>
      </w:r>
      <w:r w:rsidRPr="00F05A89">
        <w:rPr>
          <w:rFonts w:ascii="Times New Roman" w:eastAsia="Times New Roman" w:hAnsi="Times New Roman" w:cs="Times New Roman"/>
          <w:color w:val="000000" w:themeColor="text1"/>
          <w:shd w:val="clear" w:color="auto" w:fill="FFFFFF"/>
          <w:lang w:eastAsia="en-GB"/>
        </w:rPr>
        <w:t xml:space="preserve"> (physical and mental)</w:t>
      </w:r>
      <w:r w:rsidR="00B93C79" w:rsidRPr="00F05A89">
        <w:rPr>
          <w:rFonts w:ascii="Times New Roman" w:eastAsia="Times New Roman" w:hAnsi="Times New Roman" w:cs="Times New Roman"/>
          <w:color w:val="000000" w:themeColor="text1"/>
          <w:shd w:val="clear" w:color="auto" w:fill="FFFFFF"/>
          <w:lang w:eastAsia="en-GB"/>
        </w:rPr>
        <w:t xml:space="preserve">, </w:t>
      </w:r>
    </w:p>
    <w:p w14:paraId="34A64D44" w14:textId="27C33E45" w:rsidR="00B93C79" w:rsidRPr="00F05A89" w:rsidRDefault="00BD3FD6" w:rsidP="00B93C79">
      <w:pPr>
        <w:pStyle w:val="ListParagraph"/>
        <w:numPr>
          <w:ilvl w:val="0"/>
          <w:numId w:val="6"/>
        </w:numPr>
        <w:spacing w:after="0" w:line="240" w:lineRule="auto"/>
        <w:rPr>
          <w:rFonts w:ascii="Times New Roman" w:eastAsia="Times New Roman" w:hAnsi="Times New Roman" w:cs="Times New Roman"/>
          <w:color w:val="000000" w:themeColor="text1"/>
          <w:lang w:eastAsia="en-GB"/>
        </w:rPr>
      </w:pPr>
      <w:r w:rsidRPr="00F05A89">
        <w:rPr>
          <w:rFonts w:ascii="Times New Roman" w:eastAsia="Times New Roman" w:hAnsi="Times New Roman" w:cs="Times New Roman"/>
          <w:color w:val="000000" w:themeColor="text1"/>
          <w:shd w:val="clear" w:color="auto" w:fill="FFFFFF"/>
          <w:lang w:eastAsia="en-GB"/>
        </w:rPr>
        <w:t>R</w:t>
      </w:r>
      <w:r w:rsidR="00B93C79" w:rsidRPr="00F05A89">
        <w:rPr>
          <w:rFonts w:ascii="Times New Roman" w:eastAsia="Times New Roman" w:hAnsi="Times New Roman" w:cs="Times New Roman"/>
          <w:color w:val="000000" w:themeColor="text1"/>
          <w:shd w:val="clear" w:color="auto" w:fill="FFFFFF"/>
          <w:lang w:eastAsia="en-GB"/>
        </w:rPr>
        <w:t xml:space="preserve">elationships  </w:t>
      </w:r>
    </w:p>
    <w:p w14:paraId="6AEEF3F4" w14:textId="60F3FA5C" w:rsidR="00B93C79" w:rsidRPr="00F05A89" w:rsidRDefault="00BD3FD6" w:rsidP="00B93C79">
      <w:pPr>
        <w:pStyle w:val="ListParagraph"/>
        <w:numPr>
          <w:ilvl w:val="0"/>
          <w:numId w:val="6"/>
        </w:numPr>
        <w:spacing w:after="0" w:line="240" w:lineRule="auto"/>
        <w:rPr>
          <w:rFonts w:ascii="Times New Roman" w:eastAsia="Times New Roman" w:hAnsi="Times New Roman" w:cs="Times New Roman"/>
          <w:color w:val="000000" w:themeColor="text1"/>
          <w:lang w:eastAsia="en-GB"/>
        </w:rPr>
      </w:pPr>
      <w:r w:rsidRPr="00F05A89">
        <w:rPr>
          <w:rFonts w:ascii="Times New Roman" w:eastAsia="Times New Roman" w:hAnsi="Times New Roman" w:cs="Times New Roman"/>
          <w:color w:val="000000" w:themeColor="text1"/>
          <w:shd w:val="clear" w:color="auto" w:fill="FFFFFF"/>
          <w:lang w:eastAsia="en-GB"/>
        </w:rPr>
        <w:t>L</w:t>
      </w:r>
      <w:r w:rsidR="00B93C79" w:rsidRPr="00F05A89">
        <w:rPr>
          <w:rFonts w:ascii="Times New Roman" w:eastAsia="Times New Roman" w:hAnsi="Times New Roman" w:cs="Times New Roman"/>
          <w:color w:val="000000" w:themeColor="text1"/>
          <w:shd w:val="clear" w:color="auto" w:fill="FFFFFF"/>
          <w:lang w:eastAsia="en-GB"/>
        </w:rPr>
        <w:t xml:space="preserve">iving in the </w:t>
      </w:r>
      <w:r w:rsidRPr="00F05A89">
        <w:rPr>
          <w:rFonts w:ascii="Times New Roman" w:eastAsia="Times New Roman" w:hAnsi="Times New Roman" w:cs="Times New Roman"/>
          <w:color w:val="000000" w:themeColor="text1"/>
          <w:shd w:val="clear" w:color="auto" w:fill="FFFFFF"/>
          <w:lang w:eastAsia="en-GB"/>
        </w:rPr>
        <w:t>W</w:t>
      </w:r>
      <w:r w:rsidR="00B93C79" w:rsidRPr="00F05A89">
        <w:rPr>
          <w:rFonts w:ascii="Times New Roman" w:eastAsia="Times New Roman" w:hAnsi="Times New Roman" w:cs="Times New Roman"/>
          <w:color w:val="000000" w:themeColor="text1"/>
          <w:shd w:val="clear" w:color="auto" w:fill="FFFFFF"/>
          <w:lang w:eastAsia="en-GB"/>
        </w:rPr>
        <w:t xml:space="preserve">ider </w:t>
      </w:r>
      <w:r w:rsidRPr="00F05A89">
        <w:rPr>
          <w:rFonts w:ascii="Times New Roman" w:eastAsia="Times New Roman" w:hAnsi="Times New Roman" w:cs="Times New Roman"/>
          <w:color w:val="000000" w:themeColor="text1"/>
          <w:shd w:val="clear" w:color="auto" w:fill="FFFFFF"/>
          <w:lang w:eastAsia="en-GB"/>
        </w:rPr>
        <w:t>W</w:t>
      </w:r>
      <w:r w:rsidR="00B93C79" w:rsidRPr="00F05A89">
        <w:rPr>
          <w:rFonts w:ascii="Times New Roman" w:eastAsia="Times New Roman" w:hAnsi="Times New Roman" w:cs="Times New Roman"/>
          <w:color w:val="000000" w:themeColor="text1"/>
          <w:shd w:val="clear" w:color="auto" w:fill="FFFFFF"/>
          <w:lang w:eastAsia="en-GB"/>
        </w:rPr>
        <w:t>orld (including economic wellbeing and aspects of careers education)</w:t>
      </w:r>
    </w:p>
    <w:p w14:paraId="6C11D811" w14:textId="77777777" w:rsidR="00B93C79" w:rsidRPr="00F05A89" w:rsidRDefault="00B93C79" w:rsidP="00B93C79">
      <w:pPr>
        <w:rPr>
          <w:rFonts w:ascii="Times New Roman" w:hAnsi="Times New Roman" w:cs="Times New Roman"/>
        </w:rPr>
      </w:pPr>
    </w:p>
    <w:p w14:paraId="47543FBB" w14:textId="77777777" w:rsidR="003A1F7E" w:rsidRPr="00F05A89" w:rsidRDefault="003A1F7E" w:rsidP="003A1F7E">
      <w:pPr>
        <w:rPr>
          <w:rFonts w:ascii="Times New Roman" w:hAnsi="Times New Roman" w:cs="Times New Roman"/>
          <w:b/>
          <w:bCs/>
        </w:rPr>
      </w:pPr>
      <w:r w:rsidRPr="00F05A89">
        <w:rPr>
          <w:rFonts w:ascii="Times New Roman" w:hAnsi="Times New Roman" w:cs="Times New Roman"/>
          <w:b/>
          <w:bCs/>
        </w:rPr>
        <w:t xml:space="preserve">Equality and Diversity </w:t>
      </w:r>
    </w:p>
    <w:p w14:paraId="18BCEB8E" w14:textId="6C04A3BD" w:rsidR="00652A85" w:rsidRPr="00F05A89" w:rsidRDefault="00B93C79" w:rsidP="00652A85">
      <w:pPr>
        <w:pStyle w:val="ListParagraph"/>
        <w:numPr>
          <w:ilvl w:val="0"/>
          <w:numId w:val="4"/>
        </w:numPr>
        <w:rPr>
          <w:rFonts w:ascii="Times New Roman" w:hAnsi="Times New Roman" w:cs="Times New Roman"/>
          <w:b/>
          <w:u w:val="single"/>
        </w:rPr>
      </w:pPr>
      <w:r w:rsidRPr="00F05A89">
        <w:rPr>
          <w:rFonts w:ascii="Times New Roman" w:hAnsi="Times New Roman" w:cs="Times New Roman"/>
        </w:rPr>
        <w:t>At Strike Lane Primary School, we have a commitment to ensure that our programme is relevant to all pupils and is taught in a way that is age and stage appropriate</w:t>
      </w:r>
      <w:r w:rsidR="003A1F7E" w:rsidRPr="00F05A89">
        <w:rPr>
          <w:rFonts w:ascii="Times New Roman" w:hAnsi="Times New Roman" w:cs="Times New Roman"/>
        </w:rPr>
        <w:t xml:space="preserve">. </w:t>
      </w:r>
      <w:r w:rsidR="003A1F7E" w:rsidRPr="00F05A89">
        <w:rPr>
          <w:rFonts w:ascii="Times New Roman" w:hAnsi="Times New Roman" w:cs="Times New Roman"/>
        </w:rPr>
        <w:t xml:space="preserve">Teaching and resources will be differentiated as appropriate to address the </w:t>
      </w:r>
      <w:r w:rsidR="003A1F7E" w:rsidRPr="00F05A89">
        <w:rPr>
          <w:rFonts w:ascii="Times New Roman" w:hAnsi="Times New Roman" w:cs="Times New Roman"/>
        </w:rPr>
        <w:t xml:space="preserve">additional </w:t>
      </w:r>
      <w:r w:rsidR="003A1F7E" w:rsidRPr="00F05A89">
        <w:rPr>
          <w:rFonts w:ascii="Times New Roman" w:hAnsi="Times New Roman" w:cs="Times New Roman"/>
        </w:rPr>
        <w:t xml:space="preserve">needs of </w:t>
      </w:r>
      <w:r w:rsidR="00FB1E73" w:rsidRPr="00F05A89">
        <w:rPr>
          <w:rFonts w:ascii="Times New Roman" w:hAnsi="Times New Roman" w:cs="Times New Roman"/>
        </w:rPr>
        <w:t xml:space="preserve">individual </w:t>
      </w:r>
      <w:r w:rsidR="003A1F7E" w:rsidRPr="00F05A89">
        <w:rPr>
          <w:rFonts w:ascii="Times New Roman" w:hAnsi="Times New Roman" w:cs="Times New Roman"/>
        </w:rPr>
        <w:t>children</w:t>
      </w:r>
      <w:r w:rsidR="00FB1E73" w:rsidRPr="00F05A89">
        <w:rPr>
          <w:rFonts w:ascii="Times New Roman" w:hAnsi="Times New Roman" w:cs="Times New Roman"/>
        </w:rPr>
        <w:t xml:space="preserve"> where necessary</w:t>
      </w:r>
      <w:r w:rsidR="003A1F7E" w:rsidRPr="00F05A89">
        <w:rPr>
          <w:rFonts w:ascii="Times New Roman" w:hAnsi="Times New Roman" w:cs="Times New Roman"/>
        </w:rPr>
        <w:t xml:space="preserve"> in order for them to have full access to the content of Relationships</w:t>
      </w:r>
      <w:r w:rsidR="003A1F7E" w:rsidRPr="00F05A89">
        <w:rPr>
          <w:rFonts w:ascii="Times New Roman" w:hAnsi="Times New Roman" w:cs="Times New Roman"/>
        </w:rPr>
        <w:t xml:space="preserve"> and Health</w:t>
      </w:r>
      <w:r w:rsidR="003A1F7E" w:rsidRPr="00F05A89">
        <w:rPr>
          <w:rFonts w:ascii="Times New Roman" w:hAnsi="Times New Roman" w:cs="Times New Roman"/>
        </w:rPr>
        <w:t xml:space="preserve"> Education</w:t>
      </w:r>
      <w:r w:rsidR="00FB1E73" w:rsidRPr="00F05A89">
        <w:rPr>
          <w:rFonts w:ascii="Times New Roman" w:hAnsi="Times New Roman" w:cs="Times New Roman"/>
        </w:rPr>
        <w:t>.</w:t>
      </w:r>
    </w:p>
    <w:p w14:paraId="0F7BA5A6" w14:textId="22A56946" w:rsidR="003A1F7E" w:rsidRPr="00F05A89" w:rsidRDefault="003A1F7E" w:rsidP="003A1F7E">
      <w:pPr>
        <w:rPr>
          <w:rFonts w:ascii="Times New Roman" w:hAnsi="Times New Roman" w:cs="Times New Roman"/>
        </w:rPr>
      </w:pPr>
    </w:p>
    <w:p w14:paraId="1BD08C63" w14:textId="158E94F8" w:rsidR="0030708F" w:rsidRPr="00F05A89" w:rsidRDefault="0030708F" w:rsidP="0030708F">
      <w:pPr>
        <w:rPr>
          <w:rFonts w:ascii="Times New Roman" w:hAnsi="Times New Roman" w:cs="Times New Roman"/>
        </w:rPr>
      </w:pPr>
    </w:p>
    <w:p w14:paraId="544F4EF6" w14:textId="77777777" w:rsidR="00E979CF" w:rsidRPr="00F05A89" w:rsidRDefault="00E979CF" w:rsidP="00B97C3E">
      <w:pPr>
        <w:rPr>
          <w:rFonts w:ascii="Times New Roman" w:hAnsi="Times New Roman" w:cs="Times New Roman"/>
          <w:b/>
          <w:u w:val="single"/>
        </w:rPr>
      </w:pPr>
    </w:p>
    <w:p w14:paraId="0195190D" w14:textId="77777777" w:rsidR="00E979CF" w:rsidRPr="00F05A89" w:rsidRDefault="00E979CF" w:rsidP="00B97C3E">
      <w:pPr>
        <w:rPr>
          <w:rFonts w:ascii="Times New Roman" w:hAnsi="Times New Roman" w:cs="Times New Roman"/>
          <w:b/>
          <w:u w:val="single"/>
        </w:rPr>
      </w:pPr>
    </w:p>
    <w:p w14:paraId="5044AF8F" w14:textId="40B6E9DB" w:rsidR="00B97C3E" w:rsidRPr="00F05A89" w:rsidRDefault="00B97C3E" w:rsidP="00B97C3E">
      <w:pPr>
        <w:rPr>
          <w:rFonts w:ascii="Times New Roman" w:hAnsi="Times New Roman" w:cs="Times New Roman"/>
          <w:b/>
          <w:u w:val="single"/>
        </w:rPr>
      </w:pPr>
      <w:r w:rsidRPr="00F05A89">
        <w:rPr>
          <w:rFonts w:ascii="Times New Roman" w:hAnsi="Times New Roman" w:cs="Times New Roman"/>
          <w:b/>
          <w:u w:val="single"/>
        </w:rPr>
        <w:t>Policy and Practice</w:t>
      </w:r>
    </w:p>
    <w:p w14:paraId="760FE9D9" w14:textId="43601023" w:rsidR="00B97C3E" w:rsidRPr="00F05A89" w:rsidRDefault="00BD500C" w:rsidP="00B97C3E">
      <w:pPr>
        <w:pStyle w:val="ListParagraph"/>
        <w:numPr>
          <w:ilvl w:val="0"/>
          <w:numId w:val="4"/>
        </w:numPr>
        <w:rPr>
          <w:rFonts w:ascii="Times New Roman" w:hAnsi="Times New Roman" w:cs="Times New Roman"/>
          <w:b/>
          <w:u w:val="single"/>
        </w:rPr>
      </w:pPr>
      <w:r w:rsidRPr="00F05A89">
        <w:rPr>
          <w:rFonts w:ascii="Times New Roman" w:hAnsi="Times New Roman" w:cs="Times New Roman"/>
        </w:rPr>
        <w:t xml:space="preserve">The </w:t>
      </w:r>
      <w:r w:rsidR="00B97C3E" w:rsidRPr="00F05A89">
        <w:rPr>
          <w:rFonts w:ascii="Times New Roman" w:hAnsi="Times New Roman" w:cs="Times New Roman"/>
        </w:rPr>
        <w:t xml:space="preserve">Senior Leadership Team </w:t>
      </w:r>
      <w:r w:rsidRPr="00F05A89">
        <w:rPr>
          <w:rFonts w:ascii="Times New Roman" w:hAnsi="Times New Roman" w:cs="Times New Roman"/>
        </w:rPr>
        <w:t>and Mrs Bamber (Family Learning Mentor)</w:t>
      </w:r>
      <w:r w:rsidR="00B97C3E" w:rsidRPr="00F05A89">
        <w:rPr>
          <w:rFonts w:ascii="Times New Roman" w:hAnsi="Times New Roman" w:cs="Times New Roman"/>
        </w:rPr>
        <w:t xml:space="preserve"> have overall responsibility for the provision of the </w:t>
      </w:r>
      <w:r w:rsidRPr="00F05A89">
        <w:rPr>
          <w:rFonts w:ascii="Times New Roman" w:hAnsi="Times New Roman" w:cs="Times New Roman"/>
        </w:rPr>
        <w:t>curriculum</w:t>
      </w:r>
      <w:r w:rsidR="00B97C3E" w:rsidRPr="00F05A89">
        <w:rPr>
          <w:rFonts w:ascii="Times New Roman" w:hAnsi="Times New Roman" w:cs="Times New Roman"/>
        </w:rPr>
        <w:t xml:space="preserve">, for monitoring developments within </w:t>
      </w:r>
      <w:r w:rsidRPr="00F05A89">
        <w:rPr>
          <w:rFonts w:ascii="Times New Roman" w:hAnsi="Times New Roman" w:cs="Times New Roman"/>
        </w:rPr>
        <w:t xml:space="preserve">Relationships and Health Education </w:t>
      </w:r>
      <w:r w:rsidR="00B97C3E" w:rsidRPr="00F05A89">
        <w:rPr>
          <w:rFonts w:ascii="Times New Roman" w:hAnsi="Times New Roman" w:cs="Times New Roman"/>
        </w:rPr>
        <w:t xml:space="preserve">and for recommending to governors any amendments that is felt necessary and appropriate. </w:t>
      </w:r>
    </w:p>
    <w:p w14:paraId="5757F13F" w14:textId="03793596" w:rsidR="00BD3FD6" w:rsidRPr="00F05A89" w:rsidRDefault="00BD3FD6" w:rsidP="00B97C3E">
      <w:pPr>
        <w:pStyle w:val="ListParagraph"/>
        <w:numPr>
          <w:ilvl w:val="0"/>
          <w:numId w:val="4"/>
        </w:numPr>
        <w:rPr>
          <w:rFonts w:ascii="Times New Roman" w:hAnsi="Times New Roman" w:cs="Times New Roman"/>
          <w:b/>
          <w:u w:val="single"/>
        </w:rPr>
      </w:pPr>
      <w:r w:rsidRPr="00F05A89">
        <w:rPr>
          <w:rFonts w:ascii="Times New Roman" w:hAnsi="Times New Roman" w:cs="Times New Roman"/>
        </w:rPr>
        <w:t xml:space="preserve">Relationships and Health Education is not a discreet subject in Early Years Foundation Stage but is </w:t>
      </w:r>
      <w:r w:rsidR="00860D77" w:rsidRPr="00F05A89">
        <w:rPr>
          <w:rFonts w:ascii="Times New Roman" w:hAnsi="Times New Roman" w:cs="Times New Roman"/>
        </w:rPr>
        <w:t xml:space="preserve">developed </w:t>
      </w:r>
      <w:r w:rsidRPr="00F05A89">
        <w:rPr>
          <w:rFonts w:ascii="Times New Roman" w:hAnsi="Times New Roman" w:cs="Times New Roman"/>
        </w:rPr>
        <w:t>through</w:t>
      </w:r>
      <w:r w:rsidR="00860D77" w:rsidRPr="00F05A89">
        <w:rPr>
          <w:rFonts w:ascii="Times New Roman" w:hAnsi="Times New Roman" w:cs="Times New Roman"/>
        </w:rPr>
        <w:t>out all provision through</w:t>
      </w:r>
      <w:r w:rsidRPr="00F05A89">
        <w:rPr>
          <w:rFonts w:ascii="Times New Roman" w:hAnsi="Times New Roman" w:cs="Times New Roman"/>
        </w:rPr>
        <w:t xml:space="preserve"> the </w:t>
      </w:r>
      <w:r w:rsidR="00860D77" w:rsidRPr="00F05A89">
        <w:rPr>
          <w:rFonts w:ascii="Times New Roman" w:hAnsi="Times New Roman" w:cs="Times New Roman"/>
        </w:rPr>
        <w:t>prime le</w:t>
      </w:r>
      <w:r w:rsidRPr="00F05A89">
        <w:rPr>
          <w:rFonts w:ascii="Times New Roman" w:hAnsi="Times New Roman" w:cs="Times New Roman"/>
        </w:rPr>
        <w:t>ar</w:t>
      </w:r>
      <w:r w:rsidR="00860D77" w:rsidRPr="00F05A89">
        <w:rPr>
          <w:rFonts w:ascii="Times New Roman" w:hAnsi="Times New Roman" w:cs="Times New Roman"/>
        </w:rPr>
        <w:t>ning area</w:t>
      </w:r>
      <w:r w:rsidRPr="00F05A89">
        <w:rPr>
          <w:rFonts w:ascii="Times New Roman" w:hAnsi="Times New Roman" w:cs="Times New Roman"/>
        </w:rPr>
        <w:t xml:space="preserve"> of P</w:t>
      </w:r>
      <w:r w:rsidR="00860D77" w:rsidRPr="00F05A89">
        <w:rPr>
          <w:rFonts w:ascii="Times New Roman" w:hAnsi="Times New Roman" w:cs="Times New Roman"/>
        </w:rPr>
        <w:t xml:space="preserve">ersonal, Social </w:t>
      </w:r>
      <w:r w:rsidR="00860D77" w:rsidRPr="00F05A89">
        <w:rPr>
          <w:rFonts w:ascii="Times New Roman" w:hAnsi="Times New Roman" w:cs="Times New Roman"/>
        </w:rPr>
        <w:lastRenderedPageBreak/>
        <w:t>and Emotional Development and also the specific area of Knowledge and Understanding of the World.</w:t>
      </w:r>
    </w:p>
    <w:p w14:paraId="73CA364E" w14:textId="7B2C2121" w:rsidR="003A1F7E" w:rsidRPr="00F05A89" w:rsidRDefault="003A1F7E" w:rsidP="00B97C3E">
      <w:pPr>
        <w:pStyle w:val="ListParagraph"/>
        <w:numPr>
          <w:ilvl w:val="0"/>
          <w:numId w:val="4"/>
        </w:numPr>
        <w:rPr>
          <w:rFonts w:ascii="Times New Roman" w:hAnsi="Times New Roman" w:cs="Times New Roman"/>
          <w:b/>
          <w:u w:val="single"/>
        </w:rPr>
      </w:pPr>
      <w:r w:rsidRPr="00F05A89">
        <w:rPr>
          <w:rFonts w:ascii="Times New Roman" w:hAnsi="Times New Roman" w:cs="Times New Roman"/>
        </w:rPr>
        <w:t xml:space="preserve">Children </w:t>
      </w:r>
      <w:r w:rsidR="00860D77" w:rsidRPr="00F05A89">
        <w:rPr>
          <w:rFonts w:ascii="Times New Roman" w:hAnsi="Times New Roman" w:cs="Times New Roman"/>
        </w:rPr>
        <w:t xml:space="preserve">in Key Stage 1 and Key Stage 2 </w:t>
      </w:r>
      <w:r w:rsidRPr="00F05A89">
        <w:rPr>
          <w:rFonts w:ascii="Times New Roman" w:hAnsi="Times New Roman" w:cs="Times New Roman"/>
        </w:rPr>
        <w:t xml:space="preserve">will access weekly </w:t>
      </w:r>
      <w:r w:rsidR="00BD3FD6" w:rsidRPr="00F05A89">
        <w:rPr>
          <w:rFonts w:ascii="Times New Roman" w:hAnsi="Times New Roman" w:cs="Times New Roman"/>
        </w:rPr>
        <w:t xml:space="preserve">sessions in Relationships and Health Education as shown in the curriculum overview for the whole school and their year group. </w:t>
      </w:r>
      <w:r w:rsidR="00FB1E73" w:rsidRPr="00F05A89">
        <w:rPr>
          <w:rFonts w:ascii="Times New Roman" w:hAnsi="Times New Roman" w:cs="Times New Roman"/>
        </w:rPr>
        <w:t xml:space="preserve">All three elements of Health and Well-Being, Relationships and Living in the Wider World will be taught across the each school year. </w:t>
      </w:r>
      <w:r w:rsidR="00BD3FD6" w:rsidRPr="00F05A89">
        <w:rPr>
          <w:rFonts w:ascii="Times New Roman" w:hAnsi="Times New Roman" w:cs="Times New Roman"/>
        </w:rPr>
        <w:t>The themes of these will, wherever possible, be linked with the wider curriculum and will be supplemented by additional assemblies, visitors, learning programmes and resources. The curriculum will be updated and supplemented as more material becomes available.</w:t>
      </w:r>
    </w:p>
    <w:p w14:paraId="53248CA3" w14:textId="04340AFC" w:rsidR="00860D77" w:rsidRPr="00F05A89" w:rsidRDefault="00860D77" w:rsidP="00B97C3E">
      <w:pPr>
        <w:pStyle w:val="ListParagraph"/>
        <w:numPr>
          <w:ilvl w:val="0"/>
          <w:numId w:val="4"/>
        </w:numPr>
        <w:rPr>
          <w:rFonts w:ascii="Times New Roman" w:hAnsi="Times New Roman" w:cs="Times New Roman"/>
          <w:b/>
          <w:u w:val="single"/>
        </w:rPr>
      </w:pPr>
      <w:r w:rsidRPr="00F05A89">
        <w:rPr>
          <w:rFonts w:ascii="Times New Roman" w:hAnsi="Times New Roman" w:cs="Times New Roman"/>
        </w:rPr>
        <w:t xml:space="preserve">The school </w:t>
      </w:r>
      <w:r w:rsidRPr="00F05A89">
        <w:rPr>
          <w:rFonts w:ascii="Times New Roman" w:hAnsi="Times New Roman" w:cs="Times New Roman"/>
        </w:rPr>
        <w:t xml:space="preserve">will </w:t>
      </w:r>
      <w:r w:rsidRPr="00F05A89">
        <w:rPr>
          <w:rFonts w:ascii="Times New Roman" w:hAnsi="Times New Roman" w:cs="Times New Roman"/>
        </w:rPr>
        <w:t>inform parents when sensitive aspects of the school’s programme are taught (such as puberty) and provides opportunities for parents to discuss the content of the lessons and to view the resources being used.</w:t>
      </w:r>
    </w:p>
    <w:p w14:paraId="2998BE06" w14:textId="0AD88C91" w:rsidR="00FB05F6" w:rsidRPr="00F05A89" w:rsidRDefault="00FB05F6" w:rsidP="00B97C3E">
      <w:pPr>
        <w:pStyle w:val="ListParagraph"/>
        <w:numPr>
          <w:ilvl w:val="0"/>
          <w:numId w:val="4"/>
        </w:numPr>
        <w:rPr>
          <w:rFonts w:ascii="Times New Roman" w:hAnsi="Times New Roman" w:cs="Times New Roman"/>
          <w:b/>
          <w:u w:val="single"/>
        </w:rPr>
      </w:pPr>
      <w:r w:rsidRPr="00F05A89">
        <w:rPr>
          <w:rFonts w:ascii="Times New Roman" w:hAnsi="Times New Roman" w:cs="Times New Roman"/>
        </w:rPr>
        <w:t>The children will be taught in both single and mixed gender groups as appropriate.</w:t>
      </w:r>
    </w:p>
    <w:p w14:paraId="14CAF891" w14:textId="3273692D" w:rsidR="00652A85" w:rsidRPr="00F05A89" w:rsidRDefault="00BD3FD6" w:rsidP="00652A85">
      <w:pPr>
        <w:pStyle w:val="ListParagraph"/>
        <w:numPr>
          <w:ilvl w:val="0"/>
          <w:numId w:val="4"/>
        </w:numPr>
        <w:rPr>
          <w:rFonts w:ascii="Times New Roman" w:hAnsi="Times New Roman" w:cs="Times New Roman"/>
          <w:b/>
          <w:u w:val="single"/>
        </w:rPr>
      </w:pPr>
      <w:r w:rsidRPr="00F05A89">
        <w:rPr>
          <w:rFonts w:ascii="Times New Roman" w:hAnsi="Times New Roman" w:cs="Times New Roman"/>
        </w:rPr>
        <w:t xml:space="preserve">All visitors to school who are supporting the Relationships and Health Education curriculum will have liaised with a relevant member of staff about the content, delivery and resources to be used in the lesson. All safeguarding procedures identified in our </w:t>
      </w:r>
      <w:r w:rsidR="00860D77" w:rsidRPr="00F05A89">
        <w:rPr>
          <w:rFonts w:ascii="Times New Roman" w:hAnsi="Times New Roman" w:cs="Times New Roman"/>
        </w:rPr>
        <w:t>V</w:t>
      </w:r>
      <w:r w:rsidRPr="00F05A89">
        <w:rPr>
          <w:rFonts w:ascii="Times New Roman" w:hAnsi="Times New Roman" w:cs="Times New Roman"/>
        </w:rPr>
        <w:t xml:space="preserve">isitors </w:t>
      </w:r>
      <w:r w:rsidR="00860D77" w:rsidRPr="00F05A89">
        <w:rPr>
          <w:rFonts w:ascii="Times New Roman" w:hAnsi="Times New Roman" w:cs="Times New Roman"/>
        </w:rPr>
        <w:t>P</w:t>
      </w:r>
      <w:r w:rsidRPr="00F05A89">
        <w:rPr>
          <w:rFonts w:ascii="Times New Roman" w:hAnsi="Times New Roman" w:cs="Times New Roman"/>
        </w:rPr>
        <w:t>olicy will be followed.</w:t>
      </w:r>
    </w:p>
    <w:p w14:paraId="1096B300" w14:textId="68705C65" w:rsidR="00652A85" w:rsidRPr="00F05A89" w:rsidRDefault="00652A85" w:rsidP="00652A85">
      <w:pPr>
        <w:pStyle w:val="ListParagraph"/>
        <w:numPr>
          <w:ilvl w:val="0"/>
          <w:numId w:val="4"/>
        </w:numPr>
        <w:rPr>
          <w:rFonts w:ascii="Times New Roman" w:hAnsi="Times New Roman" w:cs="Times New Roman"/>
        </w:rPr>
      </w:pPr>
      <w:r w:rsidRPr="00F05A89">
        <w:rPr>
          <w:rFonts w:ascii="Times New Roman" w:hAnsi="Times New Roman" w:cs="Times New Roman"/>
        </w:rPr>
        <w:t>Ground rules are essential to every lesson and will be established at the beginning of the school year and referred back to during lessons.</w:t>
      </w:r>
    </w:p>
    <w:p w14:paraId="23F17282" w14:textId="77777777" w:rsidR="00652A85" w:rsidRPr="00F05A89" w:rsidRDefault="00652A85" w:rsidP="00652A85">
      <w:pPr>
        <w:pStyle w:val="ListParagraph"/>
        <w:numPr>
          <w:ilvl w:val="0"/>
          <w:numId w:val="4"/>
        </w:numPr>
        <w:rPr>
          <w:rFonts w:ascii="Times New Roman" w:hAnsi="Times New Roman" w:cs="Times New Roman"/>
        </w:rPr>
      </w:pPr>
      <w:r w:rsidRPr="00F05A89">
        <w:rPr>
          <w:rFonts w:ascii="Times New Roman" w:hAnsi="Times New Roman" w:cs="Times New Roman"/>
        </w:rPr>
        <w:t>Opportunities will be provided for pupils to discuss issues in small groups as well as sharing views with the whole school.</w:t>
      </w:r>
    </w:p>
    <w:p w14:paraId="277FF1AA" w14:textId="46590D31" w:rsidR="00652A85" w:rsidRPr="00F05A89" w:rsidRDefault="00652A85" w:rsidP="00652A85">
      <w:pPr>
        <w:pStyle w:val="ListParagraph"/>
        <w:numPr>
          <w:ilvl w:val="0"/>
          <w:numId w:val="4"/>
        </w:numPr>
        <w:rPr>
          <w:rFonts w:ascii="Times New Roman" w:hAnsi="Times New Roman" w:cs="Times New Roman"/>
        </w:rPr>
      </w:pPr>
      <w:r w:rsidRPr="00F05A89">
        <w:rPr>
          <w:rFonts w:ascii="Times New Roman" w:eastAsia="Times New Roman" w:hAnsi="Times New Roman" w:cs="Times New Roman"/>
          <w:lang w:eastAsia="en-GB"/>
        </w:rPr>
        <w:t>Children will be provided with</w:t>
      </w:r>
      <w:r w:rsidRPr="00F05A89">
        <w:rPr>
          <w:rFonts w:ascii="Times New Roman" w:eastAsia="Times New Roman" w:hAnsi="Times New Roman" w:cs="Times New Roman"/>
          <w:lang w:eastAsia="en-GB"/>
        </w:rPr>
        <w:t xml:space="preserve"> access to balanced information and differing views to help pupils clarify their own opinions </w:t>
      </w:r>
      <w:r w:rsidRPr="00F05A89">
        <w:rPr>
          <w:rFonts w:ascii="Times New Roman" w:hAnsi="Times New Roman" w:cs="Times New Roman"/>
        </w:rPr>
        <w:t xml:space="preserve">(whilst making clear that behaviours such as racism, homophobia, bi-phobia, transphobia, discrimination and bullying are never acceptable in any form) </w:t>
      </w:r>
    </w:p>
    <w:p w14:paraId="705BD0F5" w14:textId="77777777" w:rsidR="00C94695" w:rsidRPr="00F05A89" w:rsidRDefault="00652A85" w:rsidP="00C94695">
      <w:pPr>
        <w:pStyle w:val="ListParagraph"/>
        <w:numPr>
          <w:ilvl w:val="0"/>
          <w:numId w:val="4"/>
        </w:numPr>
        <w:rPr>
          <w:rFonts w:ascii="Times New Roman" w:hAnsi="Times New Roman" w:cs="Times New Roman"/>
        </w:rPr>
      </w:pPr>
      <w:r w:rsidRPr="00F05A89">
        <w:rPr>
          <w:rFonts w:ascii="Times New Roman" w:hAnsi="Times New Roman" w:cs="Times New Roman"/>
        </w:rPr>
        <w:t>Adults will be cautious about expressing their own views bearing in mind that they are in an influential position and must work within the school’s Code of Conduct and Safeguarding Policies</w:t>
      </w:r>
    </w:p>
    <w:p w14:paraId="3168D84A" w14:textId="1A39BC97" w:rsidR="00652A85" w:rsidRPr="00F05A89" w:rsidRDefault="00C94695" w:rsidP="00C94695">
      <w:pPr>
        <w:pStyle w:val="ListParagraph"/>
        <w:numPr>
          <w:ilvl w:val="0"/>
          <w:numId w:val="4"/>
        </w:numPr>
        <w:rPr>
          <w:rFonts w:ascii="Times New Roman" w:hAnsi="Times New Roman" w:cs="Times New Roman"/>
        </w:rPr>
      </w:pPr>
      <w:r w:rsidRPr="00F05A89">
        <w:rPr>
          <w:rFonts w:ascii="Times New Roman" w:hAnsi="Times New Roman" w:cs="Times New Roman"/>
        </w:rPr>
        <w:t xml:space="preserve">Adults will </w:t>
      </w:r>
      <w:r w:rsidRPr="00F05A89">
        <w:rPr>
          <w:rFonts w:ascii="Times New Roman" w:hAnsi="Times New Roman" w:cs="Times New Roman"/>
        </w:rPr>
        <w:t xml:space="preserve">be sensitive to the needs and experiences of individuals, as some pupils may have direct experience of </w:t>
      </w:r>
      <w:r w:rsidRPr="00F05A89">
        <w:rPr>
          <w:rFonts w:ascii="Times New Roman" w:hAnsi="Times New Roman" w:cs="Times New Roman"/>
        </w:rPr>
        <w:t>some of the issues</w:t>
      </w:r>
    </w:p>
    <w:p w14:paraId="202EFB39" w14:textId="77777777" w:rsidR="00C94695" w:rsidRPr="00F05A89" w:rsidRDefault="00FB05F6" w:rsidP="00C94695">
      <w:pPr>
        <w:pStyle w:val="ListParagraph"/>
        <w:numPr>
          <w:ilvl w:val="0"/>
          <w:numId w:val="4"/>
        </w:numPr>
        <w:rPr>
          <w:rFonts w:ascii="Times New Roman" w:hAnsi="Times New Roman" w:cs="Times New Roman"/>
          <w:b/>
          <w:u w:val="single"/>
        </w:rPr>
      </w:pPr>
      <w:r w:rsidRPr="00F05A89">
        <w:rPr>
          <w:rFonts w:ascii="Times New Roman" w:hAnsi="Times New Roman" w:cs="Times New Roman"/>
        </w:rPr>
        <w:t xml:space="preserve">If questions are asked by children outside the </w:t>
      </w:r>
      <w:r w:rsidR="00652A85" w:rsidRPr="00F05A89">
        <w:rPr>
          <w:rFonts w:ascii="Times New Roman" w:hAnsi="Times New Roman" w:cs="Times New Roman"/>
        </w:rPr>
        <w:t>RHE</w:t>
      </w:r>
      <w:r w:rsidRPr="00F05A89">
        <w:rPr>
          <w:rFonts w:ascii="Times New Roman" w:hAnsi="Times New Roman" w:cs="Times New Roman"/>
        </w:rPr>
        <w:t xml:space="preserve"> Programme, the </w:t>
      </w:r>
      <w:r w:rsidR="00652A85" w:rsidRPr="00F05A89">
        <w:rPr>
          <w:rFonts w:ascii="Times New Roman" w:hAnsi="Times New Roman" w:cs="Times New Roman"/>
        </w:rPr>
        <w:t>RHE</w:t>
      </w:r>
      <w:r w:rsidRPr="00F05A89">
        <w:rPr>
          <w:rFonts w:ascii="Times New Roman" w:hAnsi="Times New Roman" w:cs="Times New Roman"/>
        </w:rPr>
        <w:t xml:space="preserve"> teacher will use their discretion in answering them in an appropriate manner and at an appropriate and suitable time.</w:t>
      </w:r>
      <w:r w:rsidR="00652A85" w:rsidRPr="00F05A89">
        <w:rPr>
          <w:rFonts w:ascii="Times New Roman" w:hAnsi="Times New Roman" w:cs="Times New Roman"/>
        </w:rPr>
        <w:t xml:space="preserve"> Boxes are provided for all children to place questions or concerns that they may have.</w:t>
      </w:r>
    </w:p>
    <w:p w14:paraId="595A1038" w14:textId="02E2B3F3" w:rsidR="00FB05F6" w:rsidRPr="00F05A89" w:rsidRDefault="00C94695" w:rsidP="00FB05F6">
      <w:pPr>
        <w:pStyle w:val="ListParagraph"/>
        <w:numPr>
          <w:ilvl w:val="0"/>
          <w:numId w:val="4"/>
        </w:numPr>
        <w:rPr>
          <w:rFonts w:ascii="Times New Roman" w:hAnsi="Times New Roman" w:cs="Times New Roman"/>
          <w:b/>
          <w:u w:val="single"/>
        </w:rPr>
      </w:pPr>
      <w:r w:rsidRPr="00F05A89">
        <w:rPr>
          <w:rFonts w:ascii="Times New Roman" w:hAnsi="Times New Roman" w:cs="Times New Roman"/>
        </w:rPr>
        <w:t>Adult</w:t>
      </w:r>
      <w:r w:rsidR="00FB1E73" w:rsidRPr="00F05A89">
        <w:rPr>
          <w:rFonts w:ascii="Times New Roman" w:hAnsi="Times New Roman" w:cs="Times New Roman"/>
        </w:rPr>
        <w:t>s</w:t>
      </w:r>
      <w:r w:rsidRPr="00F05A89">
        <w:rPr>
          <w:rFonts w:ascii="Times New Roman" w:hAnsi="Times New Roman" w:cs="Times New Roman"/>
        </w:rPr>
        <w:t xml:space="preserve"> will </w:t>
      </w:r>
      <w:r w:rsidRPr="00F05A89">
        <w:rPr>
          <w:rFonts w:ascii="Times New Roman" w:hAnsi="Times New Roman" w:cs="Times New Roman"/>
        </w:rPr>
        <w:t xml:space="preserve">make pupils aware of reliable sources of support both inside and outside the school </w:t>
      </w:r>
    </w:p>
    <w:p w14:paraId="4E1E2E91" w14:textId="312C5946" w:rsidR="00FB1E73" w:rsidRPr="00F05A89" w:rsidRDefault="00FB1E73" w:rsidP="00FB05F6">
      <w:pPr>
        <w:pStyle w:val="ListParagraph"/>
        <w:numPr>
          <w:ilvl w:val="0"/>
          <w:numId w:val="4"/>
        </w:numPr>
        <w:rPr>
          <w:rFonts w:ascii="Times New Roman" w:hAnsi="Times New Roman" w:cs="Times New Roman"/>
          <w:b/>
          <w:u w:val="single"/>
        </w:rPr>
      </w:pPr>
      <w:r w:rsidRPr="00F05A89">
        <w:rPr>
          <w:rFonts w:ascii="Times New Roman" w:hAnsi="Times New Roman" w:cs="Times New Roman"/>
        </w:rPr>
        <w:t xml:space="preserve">Teachers will use a range of </w:t>
      </w:r>
      <w:r w:rsidR="00D11059" w:rsidRPr="00F05A89">
        <w:rPr>
          <w:rFonts w:ascii="Times New Roman" w:hAnsi="Times New Roman" w:cs="Times New Roman"/>
        </w:rPr>
        <w:t xml:space="preserve">informal </w:t>
      </w:r>
      <w:r w:rsidRPr="00F05A89">
        <w:rPr>
          <w:rFonts w:ascii="Times New Roman" w:hAnsi="Times New Roman" w:cs="Times New Roman"/>
        </w:rPr>
        <w:t>assessment procedures and evidence to determine progress of children and also in order to adapt planning and lesson delivery. Assessment will take place at the begi</w:t>
      </w:r>
      <w:r w:rsidR="00D11059" w:rsidRPr="00F05A89">
        <w:rPr>
          <w:rFonts w:ascii="Times New Roman" w:hAnsi="Times New Roman" w:cs="Times New Roman"/>
        </w:rPr>
        <w:t>nni</w:t>
      </w:r>
      <w:r w:rsidRPr="00F05A89">
        <w:rPr>
          <w:rFonts w:ascii="Times New Roman" w:hAnsi="Times New Roman" w:cs="Times New Roman"/>
        </w:rPr>
        <w:t>ng and en</w:t>
      </w:r>
      <w:r w:rsidR="00D11059" w:rsidRPr="00F05A89">
        <w:rPr>
          <w:rFonts w:ascii="Times New Roman" w:hAnsi="Times New Roman" w:cs="Times New Roman"/>
        </w:rPr>
        <w:t>d of units of work Initial a</w:t>
      </w:r>
      <w:r w:rsidRPr="00F05A89">
        <w:rPr>
          <w:rFonts w:ascii="Times New Roman" w:hAnsi="Times New Roman" w:cs="Times New Roman"/>
        </w:rPr>
        <w:t>ssessment activities may include discussions, questioning, quizzes, questionnaires, role-play, brainstorming, mind maps, storyboards, cartoon strips</w:t>
      </w:r>
      <w:r w:rsidR="00D11059" w:rsidRPr="00F05A89">
        <w:rPr>
          <w:rFonts w:ascii="Times New Roman" w:hAnsi="Times New Roman" w:cs="Times New Roman"/>
        </w:rPr>
        <w:t xml:space="preserve">. End of unit assessments may include </w:t>
      </w:r>
      <w:r w:rsidRPr="00F05A89">
        <w:rPr>
          <w:rFonts w:ascii="Times New Roman" w:hAnsi="Times New Roman" w:cs="Times New Roman"/>
        </w:rPr>
        <w:t>presentations</w:t>
      </w:r>
      <w:r w:rsidR="00D11059" w:rsidRPr="00F05A89">
        <w:rPr>
          <w:rFonts w:ascii="Times New Roman" w:hAnsi="Times New Roman" w:cs="Times New Roman"/>
        </w:rPr>
        <w:t xml:space="preserve"> blogs or podcasts, producing resources for a specific audience, leading a discussion or learning activity with younger pupils or completing a journal, diary or log demonstrating particular skills or attributes</w:t>
      </w:r>
    </w:p>
    <w:p w14:paraId="5994E01B" w14:textId="21EF1492" w:rsidR="00860D77" w:rsidRPr="00F05A89" w:rsidRDefault="00FB05F6" w:rsidP="00652A85">
      <w:pPr>
        <w:rPr>
          <w:rFonts w:ascii="Times New Roman" w:hAnsi="Times New Roman" w:cs="Times New Roman"/>
        </w:rPr>
      </w:pPr>
      <w:r w:rsidRPr="00F05A89">
        <w:rPr>
          <w:rFonts w:ascii="Times New Roman" w:hAnsi="Times New Roman" w:cs="Times New Roman"/>
          <w:b/>
          <w:u w:val="single"/>
        </w:rPr>
        <w:t>Dealing with difficult questions</w:t>
      </w:r>
      <w:r w:rsidRPr="00F05A89">
        <w:rPr>
          <w:rFonts w:ascii="Times New Roman" w:hAnsi="Times New Roman" w:cs="Times New Roman"/>
        </w:rPr>
        <w:t xml:space="preserve">. </w:t>
      </w:r>
    </w:p>
    <w:p w14:paraId="76FEA6ED" w14:textId="02E3331C" w:rsidR="00C94695" w:rsidRPr="00F05A89" w:rsidRDefault="00C94695" w:rsidP="00C94695">
      <w:pPr>
        <w:pStyle w:val="ListParagraph"/>
        <w:numPr>
          <w:ilvl w:val="0"/>
          <w:numId w:val="13"/>
        </w:numPr>
        <w:rPr>
          <w:rFonts w:ascii="Times New Roman" w:hAnsi="Times New Roman" w:cs="Times New Roman"/>
        </w:rPr>
      </w:pPr>
      <w:r w:rsidRPr="00F05A89">
        <w:rPr>
          <w:rFonts w:ascii="Times New Roman" w:hAnsi="Times New Roman" w:cs="Times New Roman"/>
        </w:rPr>
        <w:t>Boxes are provided for all children to place questions or concerns that they may have.</w:t>
      </w:r>
      <w:r w:rsidRPr="00F05A89">
        <w:rPr>
          <w:rFonts w:ascii="Times New Roman" w:hAnsi="Times New Roman" w:cs="Times New Roman"/>
        </w:rPr>
        <w:t xml:space="preserve"> If a question is not seen as appropriate to answer win front of the whole class the teacher may </w:t>
      </w:r>
      <w:r w:rsidRPr="00F05A89">
        <w:rPr>
          <w:rFonts w:ascii="Times New Roman" w:hAnsi="Times New Roman" w:cs="Times New Roman"/>
        </w:rPr>
        <w:lastRenderedPageBreak/>
        <w:t xml:space="preserve">speak to the child individually about their concern or question or discuss this with a parent depending on the nature of concern. </w:t>
      </w:r>
    </w:p>
    <w:p w14:paraId="612C6AEC" w14:textId="637AB687" w:rsidR="00C94695" w:rsidRPr="00F05A89" w:rsidRDefault="00C94695" w:rsidP="00C94695">
      <w:pPr>
        <w:pStyle w:val="ListParagraph"/>
        <w:numPr>
          <w:ilvl w:val="0"/>
          <w:numId w:val="13"/>
        </w:numPr>
        <w:rPr>
          <w:rFonts w:ascii="Times New Roman" w:hAnsi="Times New Roman" w:cs="Times New Roman"/>
        </w:rPr>
      </w:pPr>
      <w:r w:rsidRPr="00F05A89">
        <w:rPr>
          <w:rFonts w:ascii="Times New Roman" w:hAnsi="Times New Roman" w:cs="Times New Roman"/>
        </w:rPr>
        <w:t>Where questions lead to a safeguarding/child protection concern this will be shared with the DSL as soon as possible, and in the case of serious concern, immediately in person.</w:t>
      </w:r>
    </w:p>
    <w:p w14:paraId="75B944DD" w14:textId="6DAD8CDF" w:rsidR="00C94695" w:rsidRPr="00F05A89" w:rsidRDefault="00C94695" w:rsidP="00C94695">
      <w:pPr>
        <w:pStyle w:val="ListParagraph"/>
        <w:numPr>
          <w:ilvl w:val="0"/>
          <w:numId w:val="13"/>
        </w:numPr>
        <w:rPr>
          <w:rFonts w:ascii="Times New Roman" w:hAnsi="Times New Roman" w:cs="Times New Roman"/>
        </w:rPr>
      </w:pPr>
      <w:r w:rsidRPr="00F05A89">
        <w:rPr>
          <w:rFonts w:ascii="Times New Roman" w:hAnsi="Times New Roman" w:cs="Times New Roman"/>
        </w:rPr>
        <w:t>Adults will not dismiss any tricky questions (even if they suspect they are designed to embarrass the teacher) as this may dissuade others from asking genuine questions. The response to the pupil can be dealt with individually at a later time.</w:t>
      </w:r>
    </w:p>
    <w:p w14:paraId="36023F59" w14:textId="596297CE" w:rsidR="00C94695" w:rsidRPr="00F05A89" w:rsidRDefault="00C94695" w:rsidP="00C94695">
      <w:pPr>
        <w:pStyle w:val="ListParagraph"/>
        <w:numPr>
          <w:ilvl w:val="0"/>
          <w:numId w:val="13"/>
        </w:numPr>
        <w:rPr>
          <w:rFonts w:ascii="Times New Roman" w:hAnsi="Times New Roman" w:cs="Times New Roman"/>
        </w:rPr>
      </w:pPr>
      <w:r w:rsidRPr="00F05A89">
        <w:rPr>
          <w:rFonts w:ascii="Times New Roman" w:hAnsi="Times New Roman" w:cs="Times New Roman"/>
        </w:rPr>
        <w:t>Adults may buy time and inform the child that they have asked an interesting question and need time to find more information.</w:t>
      </w:r>
    </w:p>
    <w:p w14:paraId="4AFAA82F" w14:textId="397F41B1" w:rsidR="00652A85" w:rsidRPr="00F05A89" w:rsidRDefault="00652A85" w:rsidP="00652A85">
      <w:pPr>
        <w:rPr>
          <w:rFonts w:ascii="Times New Roman" w:hAnsi="Times New Roman" w:cs="Times New Roman"/>
          <w:b/>
          <w:u w:val="single"/>
        </w:rPr>
      </w:pPr>
      <w:r w:rsidRPr="00F05A89">
        <w:rPr>
          <w:rFonts w:ascii="Times New Roman" w:hAnsi="Times New Roman" w:cs="Times New Roman"/>
        </w:rPr>
        <w:t xml:space="preserve">Further advice for teachers can be sought from the PSHE Association document- </w:t>
      </w:r>
      <w:r w:rsidRPr="00F05A89">
        <w:rPr>
          <w:rFonts w:ascii="Times New Roman" w:hAnsi="Times New Roman" w:cs="Times New Roman"/>
        </w:rPr>
        <w:t>Handling complex issues safely in the PSHE classroom.pdf</w:t>
      </w:r>
    </w:p>
    <w:p w14:paraId="4E17E76F" w14:textId="77777777" w:rsidR="00FB05F6" w:rsidRPr="00F05A89" w:rsidRDefault="00FB05F6" w:rsidP="00FB05F6">
      <w:pPr>
        <w:rPr>
          <w:rFonts w:ascii="Times New Roman" w:hAnsi="Times New Roman" w:cs="Times New Roman"/>
        </w:rPr>
      </w:pPr>
    </w:p>
    <w:p w14:paraId="16A85EC7" w14:textId="77777777" w:rsidR="00901034" w:rsidRPr="00F05A89" w:rsidRDefault="00901034" w:rsidP="00FB05F6">
      <w:pPr>
        <w:rPr>
          <w:rFonts w:ascii="Times New Roman" w:hAnsi="Times New Roman" w:cs="Times New Roman"/>
          <w:b/>
          <w:u w:val="single"/>
        </w:rPr>
      </w:pPr>
      <w:r w:rsidRPr="00F05A89">
        <w:rPr>
          <w:rFonts w:ascii="Times New Roman" w:hAnsi="Times New Roman" w:cs="Times New Roman"/>
          <w:b/>
          <w:u w:val="single"/>
        </w:rPr>
        <w:t>Child Protection / Confidentiality</w:t>
      </w:r>
    </w:p>
    <w:p w14:paraId="5448A313" w14:textId="5EBAC0FA" w:rsidR="00901034" w:rsidRPr="00F05A89" w:rsidRDefault="00901034" w:rsidP="00FB05F6">
      <w:pPr>
        <w:rPr>
          <w:rFonts w:ascii="Times New Roman" w:hAnsi="Times New Roman" w:cs="Times New Roman"/>
        </w:rPr>
      </w:pPr>
      <w:r w:rsidRPr="00F05A89">
        <w:rPr>
          <w:rFonts w:ascii="Times New Roman" w:hAnsi="Times New Roman" w:cs="Times New Roman"/>
        </w:rPr>
        <w:t xml:space="preserve">Teachers need to be aware that effective </w:t>
      </w:r>
      <w:r w:rsidR="00C94695" w:rsidRPr="00F05A89">
        <w:rPr>
          <w:rFonts w:ascii="Times New Roman" w:hAnsi="Times New Roman" w:cs="Times New Roman"/>
        </w:rPr>
        <w:t>Relati</w:t>
      </w:r>
      <w:r w:rsidR="00441C16" w:rsidRPr="00F05A89">
        <w:rPr>
          <w:rFonts w:ascii="Times New Roman" w:hAnsi="Times New Roman" w:cs="Times New Roman"/>
        </w:rPr>
        <w:t>o</w:t>
      </w:r>
      <w:r w:rsidR="00C94695" w:rsidRPr="00F05A89">
        <w:rPr>
          <w:rFonts w:ascii="Times New Roman" w:hAnsi="Times New Roman" w:cs="Times New Roman"/>
        </w:rPr>
        <w:t>nships and Health Education</w:t>
      </w:r>
      <w:r w:rsidRPr="00F05A89">
        <w:rPr>
          <w:rFonts w:ascii="Times New Roman" w:hAnsi="Times New Roman" w:cs="Times New Roman"/>
        </w:rPr>
        <w:t>, which brings an understanding of what is and is not acceptable in a relationship, may lead to disclosure of a child protection issue.</w:t>
      </w:r>
    </w:p>
    <w:p w14:paraId="01A5053F" w14:textId="1132A398" w:rsidR="00E36C0D" w:rsidRPr="00F05A89" w:rsidRDefault="00E36C0D" w:rsidP="00FB05F6">
      <w:pPr>
        <w:rPr>
          <w:rFonts w:ascii="Times New Roman" w:hAnsi="Times New Roman" w:cs="Times New Roman"/>
        </w:rPr>
      </w:pPr>
      <w:r w:rsidRPr="00F05A89">
        <w:rPr>
          <w:rFonts w:ascii="Times New Roman" w:hAnsi="Times New Roman" w:cs="Times New Roman"/>
        </w:rPr>
        <w:t>The staff member will inform the DSL in line wi</w:t>
      </w:r>
      <w:r w:rsidR="00441C16" w:rsidRPr="00F05A89">
        <w:rPr>
          <w:rFonts w:ascii="Times New Roman" w:hAnsi="Times New Roman" w:cs="Times New Roman"/>
        </w:rPr>
        <w:t>th the Safeguarding Policy</w:t>
      </w:r>
    </w:p>
    <w:p w14:paraId="32C6E03C" w14:textId="77777777" w:rsidR="00901034" w:rsidRPr="00F05A89" w:rsidRDefault="00901034" w:rsidP="00FB05F6">
      <w:pPr>
        <w:rPr>
          <w:rFonts w:ascii="Times New Roman" w:hAnsi="Times New Roman" w:cs="Times New Roman"/>
        </w:rPr>
      </w:pPr>
      <w:r w:rsidRPr="00F05A89">
        <w:rPr>
          <w:rFonts w:ascii="Times New Roman" w:hAnsi="Times New Roman" w:cs="Times New Roman"/>
        </w:rPr>
        <w:t>A member of staff cannot promise confidentiality if concerns are raised.</w:t>
      </w:r>
    </w:p>
    <w:p w14:paraId="129526EE" w14:textId="77777777" w:rsidR="00E36C0D" w:rsidRPr="00F05A89" w:rsidRDefault="00E36C0D" w:rsidP="00FB05F6">
      <w:pPr>
        <w:rPr>
          <w:rFonts w:ascii="Times New Roman" w:hAnsi="Times New Roman" w:cs="Times New Roman"/>
          <w:b/>
          <w:u w:val="single"/>
        </w:rPr>
      </w:pPr>
      <w:r w:rsidRPr="00F05A89">
        <w:rPr>
          <w:rFonts w:ascii="Times New Roman" w:hAnsi="Times New Roman" w:cs="Times New Roman"/>
          <w:b/>
          <w:u w:val="single"/>
        </w:rPr>
        <w:t>Sexualised Behaviours</w:t>
      </w:r>
    </w:p>
    <w:p w14:paraId="7F034239" w14:textId="1E3C1E84" w:rsidR="00E36C0D" w:rsidRPr="00F05A89" w:rsidRDefault="00441C16" w:rsidP="00E36C0D">
      <w:pPr>
        <w:rPr>
          <w:rFonts w:ascii="Times New Roman" w:hAnsi="Times New Roman" w:cs="Times New Roman"/>
        </w:rPr>
      </w:pPr>
      <w:r w:rsidRPr="00F05A89">
        <w:rPr>
          <w:rFonts w:ascii="Times New Roman" w:hAnsi="Times New Roman" w:cs="Times New Roman"/>
        </w:rPr>
        <w:t>Whilst we are not teaching Sex Education at Strike Lane o</w:t>
      </w:r>
      <w:r w:rsidR="00E36C0D" w:rsidRPr="00F05A89">
        <w:rPr>
          <w:rFonts w:ascii="Times New Roman" w:hAnsi="Times New Roman" w:cs="Times New Roman"/>
        </w:rPr>
        <w:t xml:space="preserve">ccasionally, children have been known to exhibit sexualised behaviour within school. We provide support for the children and families to enhance their learning around this subject. All staff </w:t>
      </w:r>
      <w:r w:rsidR="002A56FA" w:rsidRPr="00F05A89">
        <w:rPr>
          <w:rFonts w:ascii="Times New Roman" w:hAnsi="Times New Roman" w:cs="Times New Roman"/>
        </w:rPr>
        <w:t>has</w:t>
      </w:r>
      <w:r w:rsidR="00E36C0D" w:rsidRPr="00F05A89">
        <w:rPr>
          <w:rFonts w:ascii="Times New Roman" w:hAnsi="Times New Roman" w:cs="Times New Roman"/>
        </w:rPr>
        <w:t xml:space="preserve"> access to the Brook Traffic Light Tool which highlights certain sexualised behaviours. The website can be accessed via https://www.brook.org.uk/our-work/category/sexual-behaviours-traffic-light-tool.</w:t>
      </w:r>
    </w:p>
    <w:p w14:paraId="3B109163" w14:textId="77777777" w:rsidR="00E36C0D" w:rsidRPr="00F05A89" w:rsidRDefault="002A56FA" w:rsidP="00E36C0D">
      <w:pPr>
        <w:rPr>
          <w:rFonts w:ascii="Times New Roman" w:hAnsi="Times New Roman" w:cs="Times New Roman"/>
        </w:rPr>
      </w:pPr>
      <w:r w:rsidRPr="00F05A89">
        <w:rPr>
          <w:rFonts w:ascii="Times New Roman" w:eastAsia="Times New Roman" w:hAnsi="Times New Roman" w:cs="Times New Roman"/>
          <w:bCs/>
          <w:lang w:eastAsia="en-GB"/>
        </w:rPr>
        <w:t>Brook say “</w:t>
      </w:r>
      <w:r w:rsidR="00E36C0D" w:rsidRPr="00F05A89">
        <w:rPr>
          <w:rFonts w:ascii="Times New Roman" w:eastAsia="Times New Roman" w:hAnsi="Times New Roman" w:cs="Times New Roman"/>
          <w:bCs/>
          <w:lang w:eastAsia="en-GB"/>
        </w:rPr>
        <w:t>O</w:t>
      </w:r>
      <w:r w:rsidR="00E36C0D" w:rsidRPr="00F05A89">
        <w:rPr>
          <w:rFonts w:ascii="Times New Roman" w:eastAsia="Times New Roman" w:hAnsi="Times New Roman" w:cs="Times New Roman"/>
          <w:color w:val="333333"/>
          <w:lang w:eastAsia="en-GB"/>
        </w:rPr>
        <w:t>ur highly acclaimed</w:t>
      </w:r>
      <w:r w:rsidR="00E36C0D" w:rsidRPr="00F05A89">
        <w:rPr>
          <w:rFonts w:ascii="Times New Roman" w:eastAsia="Times New Roman" w:hAnsi="Times New Roman" w:cs="Times New Roman"/>
          <w:lang w:eastAsia="en-GB"/>
        </w:rPr>
        <w:t> </w:t>
      </w:r>
      <w:hyperlink r:id="rId7" w:history="1">
        <w:r w:rsidR="00E36C0D" w:rsidRPr="00F05A89">
          <w:rPr>
            <w:rFonts w:ascii="Times New Roman" w:eastAsia="Times New Roman" w:hAnsi="Times New Roman" w:cs="Times New Roman"/>
            <w:lang w:eastAsia="en-GB"/>
          </w:rPr>
          <w:t>Sexual Behaviours Traffic Light Tool</w:t>
        </w:r>
      </w:hyperlink>
      <w:r w:rsidR="00E36C0D" w:rsidRPr="00F05A89">
        <w:rPr>
          <w:rFonts w:ascii="Times New Roman" w:eastAsia="Times New Roman" w:hAnsi="Times New Roman" w:cs="Times New Roman"/>
          <w:b/>
          <w:bCs/>
          <w:color w:val="333333"/>
          <w:lang w:eastAsia="en-GB"/>
        </w:rPr>
        <w:t xml:space="preserve"> </w:t>
      </w:r>
      <w:r w:rsidR="00E36C0D" w:rsidRPr="00F05A89">
        <w:rPr>
          <w:rFonts w:ascii="Times New Roman" w:eastAsia="Times New Roman" w:hAnsi="Times New Roman" w:cs="Times New Roman"/>
          <w:color w:val="333333"/>
          <w:lang w:eastAsia="en-GB"/>
        </w:rPr>
        <w:t>supports professionals working with children and young people by helping them to identify and respond appropriately to sexual behaviours.</w:t>
      </w:r>
    </w:p>
    <w:p w14:paraId="05A64AD3" w14:textId="77777777" w:rsidR="00E36C0D" w:rsidRPr="00F05A89" w:rsidRDefault="00E36C0D" w:rsidP="00E36C0D">
      <w:pPr>
        <w:shd w:val="clear" w:color="auto" w:fill="FFFFFF"/>
        <w:spacing w:after="150" w:line="240" w:lineRule="auto"/>
        <w:rPr>
          <w:rFonts w:ascii="Times New Roman" w:eastAsia="Times New Roman" w:hAnsi="Times New Roman" w:cs="Times New Roman"/>
          <w:color w:val="333333"/>
          <w:lang w:eastAsia="en-GB"/>
        </w:rPr>
      </w:pPr>
      <w:r w:rsidRPr="00F05A89">
        <w:rPr>
          <w:rFonts w:ascii="Times New Roman" w:eastAsia="Times New Roman" w:hAnsi="Times New Roman" w:cs="Times New Roman"/>
          <w:color w:val="333333"/>
          <w:lang w:eastAsia="en-GB"/>
        </w:rPr>
        <w:t xml:space="preserve">The tool uses a traffic light system to categorise the sexual </w:t>
      </w:r>
      <w:r w:rsidR="002A56FA" w:rsidRPr="00F05A89">
        <w:rPr>
          <w:rFonts w:ascii="Times New Roman" w:eastAsia="Times New Roman" w:hAnsi="Times New Roman" w:cs="Times New Roman"/>
          <w:color w:val="333333"/>
          <w:lang w:eastAsia="en-GB"/>
        </w:rPr>
        <w:t>behaviours of young people and </w:t>
      </w:r>
      <w:r w:rsidRPr="00F05A89">
        <w:rPr>
          <w:rFonts w:ascii="Times New Roman" w:eastAsia="Times New Roman" w:hAnsi="Times New Roman" w:cs="Times New Roman"/>
          <w:color w:val="333333"/>
          <w:lang w:eastAsia="en-GB"/>
        </w:rPr>
        <w:t>is designed to help professionals:</w:t>
      </w:r>
    </w:p>
    <w:p w14:paraId="57913B8B" w14:textId="77777777" w:rsidR="00E36C0D" w:rsidRPr="00F05A89" w:rsidRDefault="00E36C0D" w:rsidP="00E36C0D">
      <w:pPr>
        <w:numPr>
          <w:ilvl w:val="0"/>
          <w:numId w:val="5"/>
        </w:numPr>
        <w:shd w:val="clear" w:color="auto" w:fill="FFFFFF"/>
        <w:spacing w:before="100" w:beforeAutospacing="1" w:after="100" w:afterAutospacing="1" w:line="240" w:lineRule="auto"/>
        <w:ind w:left="540"/>
        <w:rPr>
          <w:rFonts w:ascii="Times New Roman" w:eastAsia="Times New Roman" w:hAnsi="Times New Roman" w:cs="Times New Roman"/>
          <w:color w:val="333333"/>
          <w:lang w:eastAsia="en-GB"/>
        </w:rPr>
      </w:pPr>
      <w:r w:rsidRPr="00F05A89">
        <w:rPr>
          <w:rFonts w:ascii="Times New Roman" w:eastAsia="Times New Roman" w:hAnsi="Times New Roman" w:cs="Times New Roman"/>
          <w:color w:val="000000"/>
          <w:lang w:eastAsia="en-GB"/>
        </w:rPr>
        <w:t>Make decisions about safeguarding children and young people</w:t>
      </w:r>
    </w:p>
    <w:p w14:paraId="79A63ADB" w14:textId="77777777" w:rsidR="00E36C0D" w:rsidRPr="00F05A89" w:rsidRDefault="00E36C0D" w:rsidP="00E36C0D">
      <w:pPr>
        <w:numPr>
          <w:ilvl w:val="0"/>
          <w:numId w:val="5"/>
        </w:numPr>
        <w:shd w:val="clear" w:color="auto" w:fill="FFFFFF"/>
        <w:spacing w:before="100" w:beforeAutospacing="1" w:after="100" w:afterAutospacing="1" w:line="240" w:lineRule="auto"/>
        <w:ind w:left="540"/>
        <w:rPr>
          <w:rFonts w:ascii="Times New Roman" w:eastAsia="Times New Roman" w:hAnsi="Times New Roman" w:cs="Times New Roman"/>
          <w:color w:val="333333"/>
          <w:lang w:eastAsia="en-GB"/>
        </w:rPr>
      </w:pPr>
      <w:r w:rsidRPr="00F05A89">
        <w:rPr>
          <w:rFonts w:ascii="Times New Roman" w:eastAsia="Times New Roman" w:hAnsi="Times New Roman" w:cs="Times New Roman"/>
          <w:color w:val="000000"/>
          <w:lang w:eastAsia="en-GB"/>
        </w:rPr>
        <w:t>Assess and respond appropriately to sexual behaviour in children and young people</w:t>
      </w:r>
    </w:p>
    <w:p w14:paraId="792CCAF5" w14:textId="77777777" w:rsidR="00E36C0D" w:rsidRPr="00F05A89" w:rsidRDefault="00E36C0D" w:rsidP="00E36C0D">
      <w:pPr>
        <w:numPr>
          <w:ilvl w:val="0"/>
          <w:numId w:val="5"/>
        </w:numPr>
        <w:shd w:val="clear" w:color="auto" w:fill="FFFFFF"/>
        <w:spacing w:before="100" w:beforeAutospacing="1" w:after="100" w:afterAutospacing="1" w:line="240" w:lineRule="auto"/>
        <w:ind w:left="540"/>
        <w:rPr>
          <w:rFonts w:ascii="Times New Roman" w:eastAsia="Times New Roman" w:hAnsi="Times New Roman" w:cs="Times New Roman"/>
          <w:color w:val="333333"/>
          <w:lang w:eastAsia="en-GB"/>
        </w:rPr>
      </w:pPr>
      <w:r w:rsidRPr="00F05A89">
        <w:rPr>
          <w:rFonts w:ascii="Times New Roman" w:eastAsia="Times New Roman" w:hAnsi="Times New Roman" w:cs="Times New Roman"/>
          <w:color w:val="000000"/>
          <w:lang w:eastAsia="en-GB"/>
        </w:rPr>
        <w:t>Understand healthy sexual development and distinguish it from harmful behaviour</w:t>
      </w:r>
    </w:p>
    <w:p w14:paraId="46730C52" w14:textId="77777777" w:rsidR="00E36C0D" w:rsidRPr="00F05A89" w:rsidRDefault="00E36C0D" w:rsidP="00E36C0D">
      <w:pPr>
        <w:shd w:val="clear" w:color="auto" w:fill="FFFFFF"/>
        <w:spacing w:after="150" w:line="240" w:lineRule="auto"/>
        <w:rPr>
          <w:rFonts w:ascii="Times New Roman" w:eastAsia="Times New Roman" w:hAnsi="Times New Roman" w:cs="Times New Roman"/>
          <w:color w:val="333333"/>
          <w:lang w:eastAsia="en-GB"/>
        </w:rPr>
      </w:pPr>
      <w:r w:rsidRPr="00F05A89">
        <w:rPr>
          <w:rFonts w:ascii="Times New Roman" w:eastAsia="Times New Roman" w:hAnsi="Times New Roman" w:cs="Times New Roman"/>
          <w:color w:val="333333"/>
          <w:lang w:eastAsia="en-GB"/>
        </w:rPr>
        <w:t xml:space="preserve">By categorising sexual behaviours as green, amber or red, </w:t>
      </w:r>
      <w:r w:rsidR="002A56FA" w:rsidRPr="00F05A89">
        <w:rPr>
          <w:rFonts w:ascii="Times New Roman" w:eastAsia="Times New Roman" w:hAnsi="Times New Roman" w:cs="Times New Roman"/>
          <w:color w:val="333333"/>
          <w:lang w:eastAsia="en-GB"/>
        </w:rPr>
        <w:t>professionals across different </w:t>
      </w:r>
      <w:r w:rsidRPr="00F05A89">
        <w:rPr>
          <w:rFonts w:ascii="Times New Roman" w:eastAsia="Times New Roman" w:hAnsi="Times New Roman" w:cs="Times New Roman"/>
          <w:color w:val="333333"/>
          <w:lang w:eastAsia="en-GB"/>
        </w:rPr>
        <w:t>agencies can work to the same standardised criteria when making decisions and can protect children and young people with a unified approach.</w:t>
      </w:r>
    </w:p>
    <w:p w14:paraId="46AC6E3F" w14:textId="77777777" w:rsidR="00E36C0D" w:rsidRPr="00F05A89" w:rsidRDefault="00E36C0D" w:rsidP="002A56FA">
      <w:pPr>
        <w:shd w:val="clear" w:color="auto" w:fill="FFFFFF"/>
        <w:spacing w:after="150" w:line="240" w:lineRule="auto"/>
        <w:rPr>
          <w:rFonts w:ascii="Times New Roman" w:eastAsia="Times New Roman" w:hAnsi="Times New Roman" w:cs="Times New Roman"/>
          <w:lang w:eastAsia="en-GB"/>
        </w:rPr>
      </w:pPr>
      <w:r w:rsidRPr="00F05A89">
        <w:rPr>
          <w:rFonts w:ascii="Times New Roman" w:eastAsia="Times New Roman" w:hAnsi="Times New Roman" w:cs="Times New Roman"/>
          <w:lang w:eastAsia="en-GB"/>
        </w:rPr>
        <w:t xml:space="preserve">Professionals who work with children and young people have </w:t>
      </w:r>
      <w:r w:rsidR="002A56FA" w:rsidRPr="00F05A89">
        <w:rPr>
          <w:rFonts w:ascii="Times New Roman" w:eastAsia="Times New Roman" w:hAnsi="Times New Roman" w:cs="Times New Roman"/>
          <w:lang w:eastAsia="en-GB"/>
        </w:rPr>
        <w:t>told us they often struggle to </w:t>
      </w:r>
      <w:r w:rsidRPr="00F05A89">
        <w:rPr>
          <w:rFonts w:ascii="Times New Roman" w:eastAsia="Times New Roman" w:hAnsi="Times New Roman" w:cs="Times New Roman"/>
          <w:lang w:eastAsia="en-GB"/>
        </w:rPr>
        <w:t>identify which sexual behaviours are potentially harmful and which represent healthy sexual</w:t>
      </w:r>
      <w:r w:rsidR="002A56FA" w:rsidRPr="00F05A89">
        <w:rPr>
          <w:rFonts w:ascii="Times New Roman" w:eastAsia="Times New Roman" w:hAnsi="Times New Roman" w:cs="Times New Roman"/>
          <w:lang w:eastAsia="en-GB"/>
        </w:rPr>
        <w:t> development.”</w:t>
      </w:r>
    </w:p>
    <w:p w14:paraId="600E3329" w14:textId="77777777" w:rsidR="002A56FA" w:rsidRPr="00F05A89" w:rsidRDefault="002A56FA" w:rsidP="002A56FA">
      <w:pPr>
        <w:shd w:val="clear" w:color="auto" w:fill="FFFFFF"/>
        <w:spacing w:after="150" w:line="240" w:lineRule="auto"/>
        <w:rPr>
          <w:rFonts w:ascii="Times New Roman" w:eastAsia="Times New Roman" w:hAnsi="Times New Roman" w:cs="Times New Roman"/>
          <w:lang w:eastAsia="en-GB"/>
        </w:rPr>
      </w:pPr>
    </w:p>
    <w:p w14:paraId="1BCDA8A7" w14:textId="77777777" w:rsidR="00901034" w:rsidRPr="00F05A89" w:rsidRDefault="00901034" w:rsidP="00FB05F6">
      <w:pPr>
        <w:rPr>
          <w:rFonts w:ascii="Times New Roman" w:hAnsi="Times New Roman" w:cs="Times New Roman"/>
          <w:b/>
          <w:u w:val="single"/>
        </w:rPr>
      </w:pPr>
      <w:r w:rsidRPr="00F05A89">
        <w:rPr>
          <w:rFonts w:ascii="Times New Roman" w:hAnsi="Times New Roman" w:cs="Times New Roman"/>
          <w:b/>
          <w:u w:val="single"/>
        </w:rPr>
        <w:t>Monitoring and Evaluation</w:t>
      </w:r>
    </w:p>
    <w:p w14:paraId="3BCBD2B4" w14:textId="3E390457" w:rsidR="00901034" w:rsidRPr="00F05A89" w:rsidRDefault="00901034" w:rsidP="00FB05F6">
      <w:pPr>
        <w:rPr>
          <w:rFonts w:ascii="Times New Roman" w:hAnsi="Times New Roman" w:cs="Times New Roman"/>
        </w:rPr>
      </w:pPr>
      <w:r w:rsidRPr="00F05A89">
        <w:rPr>
          <w:rFonts w:ascii="Times New Roman" w:hAnsi="Times New Roman" w:cs="Times New Roman"/>
        </w:rPr>
        <w:lastRenderedPageBreak/>
        <w:t>Monitoring is the responsibility of the Head Teacher</w:t>
      </w:r>
      <w:r w:rsidR="00441C16" w:rsidRPr="00F05A89">
        <w:rPr>
          <w:rFonts w:ascii="Times New Roman" w:hAnsi="Times New Roman" w:cs="Times New Roman"/>
        </w:rPr>
        <w:t xml:space="preserve">, </w:t>
      </w:r>
      <w:r w:rsidRPr="00F05A89">
        <w:rPr>
          <w:rFonts w:ascii="Times New Roman" w:hAnsi="Times New Roman" w:cs="Times New Roman"/>
        </w:rPr>
        <w:t>Senior Leadership Team</w:t>
      </w:r>
      <w:r w:rsidR="00441C16" w:rsidRPr="00F05A89">
        <w:rPr>
          <w:rFonts w:ascii="Times New Roman" w:hAnsi="Times New Roman" w:cs="Times New Roman"/>
        </w:rPr>
        <w:t xml:space="preserve"> Family Learning Mentor and Governors.</w:t>
      </w:r>
    </w:p>
    <w:p w14:paraId="155F1A89" w14:textId="6B4A218D" w:rsidR="00901034" w:rsidRPr="00F05A89" w:rsidRDefault="00901034" w:rsidP="00FB05F6">
      <w:pPr>
        <w:rPr>
          <w:rFonts w:ascii="Times New Roman" w:hAnsi="Times New Roman" w:cs="Times New Roman"/>
        </w:rPr>
      </w:pPr>
      <w:r w:rsidRPr="00F05A89">
        <w:rPr>
          <w:rFonts w:ascii="Times New Roman" w:hAnsi="Times New Roman" w:cs="Times New Roman"/>
        </w:rPr>
        <w:t xml:space="preserve">The effectiveness </w:t>
      </w:r>
      <w:r w:rsidR="00E979CF" w:rsidRPr="00F05A89">
        <w:rPr>
          <w:rFonts w:ascii="Times New Roman" w:hAnsi="Times New Roman" w:cs="Times New Roman"/>
        </w:rPr>
        <w:t xml:space="preserve">of the </w:t>
      </w:r>
      <w:r w:rsidR="00441C16" w:rsidRPr="00F05A89">
        <w:rPr>
          <w:rFonts w:ascii="Times New Roman" w:hAnsi="Times New Roman" w:cs="Times New Roman"/>
        </w:rPr>
        <w:t>Relationships and Health Education</w:t>
      </w:r>
      <w:r w:rsidR="00E979CF" w:rsidRPr="00F05A89">
        <w:rPr>
          <w:rFonts w:ascii="Times New Roman" w:hAnsi="Times New Roman" w:cs="Times New Roman"/>
        </w:rPr>
        <w:t xml:space="preserve"> </w:t>
      </w:r>
      <w:r w:rsidR="00441C16" w:rsidRPr="00F05A89">
        <w:rPr>
          <w:rFonts w:ascii="Times New Roman" w:hAnsi="Times New Roman" w:cs="Times New Roman"/>
        </w:rPr>
        <w:t>Curriculum</w:t>
      </w:r>
      <w:r w:rsidR="00E979CF" w:rsidRPr="00F05A89">
        <w:rPr>
          <w:rFonts w:ascii="Times New Roman" w:hAnsi="Times New Roman" w:cs="Times New Roman"/>
        </w:rPr>
        <w:t xml:space="preserve"> will be evaluated by assessing children’s learning</w:t>
      </w:r>
      <w:r w:rsidR="00441C16" w:rsidRPr="00F05A89">
        <w:rPr>
          <w:rFonts w:ascii="Times New Roman" w:hAnsi="Times New Roman" w:cs="Times New Roman"/>
        </w:rPr>
        <w:t xml:space="preserve"> and understanding, facilitating pupil discussions and feedback and responding to parental and staff feedback. C</w:t>
      </w:r>
      <w:r w:rsidR="00E979CF" w:rsidRPr="00F05A89">
        <w:rPr>
          <w:rFonts w:ascii="Times New Roman" w:hAnsi="Times New Roman" w:cs="Times New Roman"/>
        </w:rPr>
        <w:t xml:space="preserve">hange </w:t>
      </w:r>
      <w:r w:rsidR="00441C16" w:rsidRPr="00F05A89">
        <w:rPr>
          <w:rFonts w:ascii="Times New Roman" w:hAnsi="Times New Roman" w:cs="Times New Roman"/>
        </w:rPr>
        <w:t>will be implemented as and when</w:t>
      </w:r>
      <w:r w:rsidR="00E979CF" w:rsidRPr="00F05A89">
        <w:rPr>
          <w:rFonts w:ascii="Times New Roman" w:hAnsi="Times New Roman" w:cs="Times New Roman"/>
        </w:rPr>
        <w:t xml:space="preserve"> required.</w:t>
      </w:r>
    </w:p>
    <w:p w14:paraId="7C89B6C2" w14:textId="2E7E8B80" w:rsidR="00E979CF" w:rsidRPr="00F05A89" w:rsidRDefault="00E979CF" w:rsidP="00FB05F6">
      <w:pPr>
        <w:rPr>
          <w:rFonts w:ascii="Times New Roman" w:hAnsi="Times New Roman" w:cs="Times New Roman"/>
        </w:rPr>
      </w:pPr>
      <w:r w:rsidRPr="00F05A89">
        <w:rPr>
          <w:rFonts w:ascii="Times New Roman" w:hAnsi="Times New Roman" w:cs="Times New Roman"/>
        </w:rPr>
        <w:t xml:space="preserve">This policy document will be available to parents via </w:t>
      </w:r>
      <w:r w:rsidR="00441C16" w:rsidRPr="00F05A89">
        <w:rPr>
          <w:rFonts w:ascii="Times New Roman" w:hAnsi="Times New Roman" w:cs="Times New Roman"/>
        </w:rPr>
        <w:t>the school</w:t>
      </w:r>
      <w:r w:rsidRPr="00F05A89">
        <w:rPr>
          <w:rFonts w:ascii="Times New Roman" w:hAnsi="Times New Roman" w:cs="Times New Roman"/>
        </w:rPr>
        <w:t xml:space="preserve"> website</w:t>
      </w:r>
    </w:p>
    <w:p w14:paraId="4A352B22" w14:textId="77777777" w:rsidR="00E979CF" w:rsidRPr="00F05A89" w:rsidRDefault="00E979CF" w:rsidP="00FB05F6">
      <w:pPr>
        <w:rPr>
          <w:rFonts w:ascii="Times New Roman" w:hAnsi="Times New Roman" w:cs="Times New Roman"/>
        </w:rPr>
      </w:pPr>
      <w:r w:rsidRPr="00F05A89">
        <w:rPr>
          <w:rFonts w:ascii="Times New Roman" w:hAnsi="Times New Roman" w:cs="Times New Roman"/>
        </w:rPr>
        <w:t>This policy is linked with the following policies:-</w:t>
      </w:r>
    </w:p>
    <w:p w14:paraId="74C49E86" w14:textId="56CAAA19" w:rsidR="00E979CF" w:rsidRPr="00F05A89" w:rsidRDefault="00E979CF" w:rsidP="00FB05F6">
      <w:pPr>
        <w:rPr>
          <w:rFonts w:ascii="Times New Roman" w:hAnsi="Times New Roman" w:cs="Times New Roman"/>
        </w:rPr>
      </w:pPr>
      <w:r w:rsidRPr="00F05A89">
        <w:rPr>
          <w:rFonts w:ascii="Times New Roman" w:hAnsi="Times New Roman" w:cs="Times New Roman"/>
        </w:rPr>
        <w:t>Equality, Child Protection, Behaviour and Anti Bullying.</w:t>
      </w:r>
    </w:p>
    <w:p w14:paraId="36027F74" w14:textId="77777777" w:rsidR="00E979CF" w:rsidRPr="00F05A89" w:rsidRDefault="00E979CF" w:rsidP="00FB05F6">
      <w:pPr>
        <w:rPr>
          <w:rFonts w:ascii="Times New Roman" w:hAnsi="Times New Roman" w:cs="Times New Roman"/>
        </w:rPr>
      </w:pPr>
    </w:p>
    <w:p w14:paraId="18E059E3" w14:textId="7DEABF76" w:rsidR="00E979CF" w:rsidRPr="00F05A89" w:rsidRDefault="00E979CF" w:rsidP="00FB05F6">
      <w:pPr>
        <w:rPr>
          <w:rFonts w:ascii="Times New Roman" w:hAnsi="Times New Roman" w:cs="Times New Roman"/>
          <w:b/>
        </w:rPr>
      </w:pPr>
      <w:r w:rsidRPr="00F05A89">
        <w:rPr>
          <w:rFonts w:ascii="Times New Roman" w:hAnsi="Times New Roman" w:cs="Times New Roman"/>
          <w:b/>
        </w:rPr>
        <w:t>This policy will be reviewed in September 20</w:t>
      </w:r>
      <w:r w:rsidR="00441C16" w:rsidRPr="00F05A89">
        <w:rPr>
          <w:rFonts w:ascii="Times New Roman" w:hAnsi="Times New Roman" w:cs="Times New Roman"/>
          <w:b/>
        </w:rPr>
        <w:t>21</w:t>
      </w:r>
      <w:r w:rsidRPr="00F05A89">
        <w:rPr>
          <w:rFonts w:ascii="Times New Roman" w:hAnsi="Times New Roman" w:cs="Times New Roman"/>
          <w:b/>
        </w:rPr>
        <w:t>.</w:t>
      </w:r>
    </w:p>
    <w:p w14:paraId="71E51DA6" w14:textId="77777777" w:rsidR="00FB05F6" w:rsidRDefault="00FB05F6" w:rsidP="00FB05F6">
      <w:pPr>
        <w:rPr>
          <w:rFonts w:ascii="Comic Sans MS" w:hAnsi="Comic Sans MS"/>
          <w:b/>
          <w:sz w:val="20"/>
          <w:szCs w:val="20"/>
          <w:u w:val="single"/>
        </w:rPr>
      </w:pPr>
    </w:p>
    <w:p w14:paraId="7DAF4E61" w14:textId="77777777" w:rsidR="00FB05F6" w:rsidRDefault="00FB05F6" w:rsidP="00FB05F6">
      <w:pPr>
        <w:rPr>
          <w:rFonts w:ascii="Comic Sans MS" w:hAnsi="Comic Sans MS"/>
          <w:b/>
          <w:sz w:val="20"/>
          <w:szCs w:val="20"/>
          <w:u w:val="single"/>
        </w:rPr>
      </w:pPr>
    </w:p>
    <w:p w14:paraId="495EE0CA" w14:textId="77777777" w:rsidR="00FB05F6" w:rsidRDefault="00FB05F6" w:rsidP="00FB05F6">
      <w:pPr>
        <w:rPr>
          <w:rFonts w:ascii="Comic Sans MS" w:hAnsi="Comic Sans MS"/>
          <w:b/>
          <w:sz w:val="20"/>
          <w:szCs w:val="20"/>
          <w:u w:val="single"/>
        </w:rPr>
      </w:pPr>
    </w:p>
    <w:p w14:paraId="57E28178" w14:textId="77777777" w:rsidR="00FB05F6" w:rsidRDefault="00FB05F6" w:rsidP="00FB05F6">
      <w:pPr>
        <w:rPr>
          <w:rFonts w:ascii="Comic Sans MS" w:hAnsi="Comic Sans MS"/>
          <w:b/>
          <w:sz w:val="20"/>
          <w:szCs w:val="20"/>
          <w:u w:val="single"/>
        </w:rPr>
      </w:pPr>
    </w:p>
    <w:p w14:paraId="278DBB80" w14:textId="77777777" w:rsidR="00FB05F6" w:rsidRDefault="00FB05F6" w:rsidP="00FB05F6">
      <w:pPr>
        <w:rPr>
          <w:rFonts w:ascii="Comic Sans MS" w:hAnsi="Comic Sans MS"/>
          <w:b/>
          <w:sz w:val="20"/>
          <w:szCs w:val="20"/>
          <w:u w:val="single"/>
        </w:rPr>
      </w:pPr>
    </w:p>
    <w:p w14:paraId="035EEE5A" w14:textId="77777777" w:rsidR="00FB05F6" w:rsidRDefault="00FB05F6" w:rsidP="00FB05F6">
      <w:pPr>
        <w:rPr>
          <w:rFonts w:ascii="Comic Sans MS" w:hAnsi="Comic Sans MS"/>
          <w:b/>
          <w:sz w:val="20"/>
          <w:szCs w:val="20"/>
          <w:u w:val="single"/>
        </w:rPr>
      </w:pPr>
    </w:p>
    <w:p w14:paraId="6BEAA5CB" w14:textId="77777777" w:rsidR="00FB05F6" w:rsidRDefault="00FB05F6" w:rsidP="00FB05F6">
      <w:pPr>
        <w:rPr>
          <w:rFonts w:ascii="Comic Sans MS" w:hAnsi="Comic Sans MS"/>
          <w:b/>
          <w:sz w:val="20"/>
          <w:szCs w:val="20"/>
          <w:u w:val="single"/>
        </w:rPr>
      </w:pPr>
    </w:p>
    <w:p w14:paraId="23E7584E" w14:textId="77777777" w:rsidR="00FB05F6" w:rsidRDefault="00FB05F6" w:rsidP="00FB05F6">
      <w:pPr>
        <w:rPr>
          <w:rFonts w:ascii="Comic Sans MS" w:hAnsi="Comic Sans MS"/>
          <w:b/>
          <w:sz w:val="20"/>
          <w:szCs w:val="20"/>
          <w:u w:val="single"/>
        </w:rPr>
      </w:pPr>
    </w:p>
    <w:p w14:paraId="7D33700A" w14:textId="77777777" w:rsidR="00FB05F6" w:rsidRDefault="00FB05F6" w:rsidP="00FB05F6">
      <w:pPr>
        <w:rPr>
          <w:rFonts w:ascii="Comic Sans MS" w:hAnsi="Comic Sans MS"/>
          <w:b/>
          <w:sz w:val="20"/>
          <w:szCs w:val="20"/>
          <w:u w:val="single"/>
        </w:rPr>
      </w:pPr>
    </w:p>
    <w:p w14:paraId="395E2951" w14:textId="77777777" w:rsidR="00FB05F6" w:rsidRDefault="00FB05F6" w:rsidP="00FB05F6">
      <w:pPr>
        <w:rPr>
          <w:rFonts w:ascii="Comic Sans MS" w:hAnsi="Comic Sans MS"/>
          <w:b/>
          <w:sz w:val="20"/>
          <w:szCs w:val="20"/>
          <w:u w:val="single"/>
        </w:rPr>
      </w:pPr>
    </w:p>
    <w:p w14:paraId="6C63E1AA" w14:textId="77777777" w:rsidR="00FB05F6" w:rsidRPr="00FB05F6" w:rsidRDefault="00FB05F6" w:rsidP="00FB05F6">
      <w:pPr>
        <w:rPr>
          <w:rFonts w:ascii="Comic Sans MS" w:hAnsi="Comic Sans MS"/>
          <w:b/>
          <w:sz w:val="20"/>
          <w:szCs w:val="20"/>
          <w:u w:val="single"/>
        </w:rPr>
      </w:pPr>
    </w:p>
    <w:p w14:paraId="4ED51D69" w14:textId="77777777" w:rsidR="00B97C3E" w:rsidRPr="00B97C3E" w:rsidRDefault="00B97C3E" w:rsidP="00B97C3E">
      <w:pPr>
        <w:rPr>
          <w:rFonts w:ascii="Comic Sans MS" w:hAnsi="Comic Sans MS"/>
          <w:b/>
          <w:i/>
          <w:sz w:val="20"/>
          <w:szCs w:val="20"/>
        </w:rPr>
      </w:pPr>
    </w:p>
    <w:p w14:paraId="60D6194A" w14:textId="77777777" w:rsidR="006E2BAC" w:rsidRPr="006E2BAC" w:rsidRDefault="006E2BAC" w:rsidP="006E2BAC">
      <w:pPr>
        <w:jc w:val="center"/>
        <w:rPr>
          <w:rFonts w:ascii="Comic Sans MS" w:hAnsi="Comic Sans MS"/>
          <w:sz w:val="28"/>
          <w:szCs w:val="28"/>
        </w:rPr>
      </w:pPr>
    </w:p>
    <w:sectPr w:rsidR="006E2BAC" w:rsidRPr="006E2B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C82"/>
    <w:multiLevelType w:val="hybridMultilevel"/>
    <w:tmpl w:val="5164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7E6D"/>
    <w:multiLevelType w:val="multilevel"/>
    <w:tmpl w:val="BDD4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A0B01"/>
    <w:multiLevelType w:val="hybridMultilevel"/>
    <w:tmpl w:val="C1FA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747EF"/>
    <w:multiLevelType w:val="multilevel"/>
    <w:tmpl w:val="AF40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D79EC"/>
    <w:multiLevelType w:val="multilevel"/>
    <w:tmpl w:val="485E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26ED0"/>
    <w:multiLevelType w:val="hybridMultilevel"/>
    <w:tmpl w:val="0214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67410"/>
    <w:multiLevelType w:val="hybridMultilevel"/>
    <w:tmpl w:val="B844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F3FF4"/>
    <w:multiLevelType w:val="multilevel"/>
    <w:tmpl w:val="828A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36954"/>
    <w:multiLevelType w:val="hybridMultilevel"/>
    <w:tmpl w:val="08B4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4666B"/>
    <w:multiLevelType w:val="hybridMultilevel"/>
    <w:tmpl w:val="53D6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52F27"/>
    <w:multiLevelType w:val="multilevel"/>
    <w:tmpl w:val="738E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41846"/>
    <w:multiLevelType w:val="hybridMultilevel"/>
    <w:tmpl w:val="B4B4D5D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 w15:restartNumberingAfterBreak="0">
    <w:nsid w:val="73D6368D"/>
    <w:multiLevelType w:val="hybridMultilevel"/>
    <w:tmpl w:val="0184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5"/>
  </w:num>
  <w:num w:numId="5">
    <w:abstractNumId w:val="3"/>
  </w:num>
  <w:num w:numId="6">
    <w:abstractNumId w:val="11"/>
  </w:num>
  <w:num w:numId="7">
    <w:abstractNumId w:val="8"/>
  </w:num>
  <w:num w:numId="8">
    <w:abstractNumId w:val="2"/>
  </w:num>
  <w:num w:numId="9">
    <w:abstractNumId w:val="10"/>
  </w:num>
  <w:num w:numId="10">
    <w:abstractNumId w:val="7"/>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AC"/>
    <w:rsid w:val="001A61E6"/>
    <w:rsid w:val="001F796D"/>
    <w:rsid w:val="00254C8F"/>
    <w:rsid w:val="002A56FA"/>
    <w:rsid w:val="0030708F"/>
    <w:rsid w:val="003A1F7E"/>
    <w:rsid w:val="003F47C7"/>
    <w:rsid w:val="00441C16"/>
    <w:rsid w:val="00523773"/>
    <w:rsid w:val="005B31A8"/>
    <w:rsid w:val="00652A85"/>
    <w:rsid w:val="0069377E"/>
    <w:rsid w:val="006A1419"/>
    <w:rsid w:val="006E2BAC"/>
    <w:rsid w:val="00860D77"/>
    <w:rsid w:val="00901034"/>
    <w:rsid w:val="00910718"/>
    <w:rsid w:val="00B93C79"/>
    <w:rsid w:val="00B97C3E"/>
    <w:rsid w:val="00BD3FD6"/>
    <w:rsid w:val="00BD500C"/>
    <w:rsid w:val="00C94695"/>
    <w:rsid w:val="00CD34B3"/>
    <w:rsid w:val="00D11059"/>
    <w:rsid w:val="00D32D22"/>
    <w:rsid w:val="00D44D93"/>
    <w:rsid w:val="00E36C0D"/>
    <w:rsid w:val="00E979CF"/>
    <w:rsid w:val="00F05A89"/>
    <w:rsid w:val="00F421D4"/>
    <w:rsid w:val="00FB05F6"/>
    <w:rsid w:val="00FB1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A847"/>
  <w15:docId w15:val="{6C7FD5EF-0FF8-D64E-BAE7-EA482294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36C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BAC"/>
    <w:rPr>
      <w:rFonts w:ascii="Tahoma" w:hAnsi="Tahoma" w:cs="Tahoma"/>
      <w:sz w:val="16"/>
      <w:szCs w:val="16"/>
    </w:rPr>
  </w:style>
  <w:style w:type="paragraph" w:styleId="ListParagraph">
    <w:name w:val="List Paragraph"/>
    <w:basedOn w:val="Normal"/>
    <w:uiPriority w:val="34"/>
    <w:qFormat/>
    <w:rsid w:val="003F47C7"/>
    <w:pPr>
      <w:ind w:left="720"/>
      <w:contextualSpacing/>
    </w:pPr>
  </w:style>
  <w:style w:type="character" w:customStyle="1" w:styleId="Heading2Char">
    <w:name w:val="Heading 2 Char"/>
    <w:basedOn w:val="DefaultParagraphFont"/>
    <w:link w:val="Heading2"/>
    <w:uiPriority w:val="9"/>
    <w:semiHidden/>
    <w:rsid w:val="00E36C0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36C0D"/>
    <w:rPr>
      <w:color w:val="0000FF" w:themeColor="hyperlink"/>
      <w:u w:val="single"/>
    </w:rPr>
  </w:style>
  <w:style w:type="paragraph" w:styleId="NormalWeb">
    <w:name w:val="Normal (Web)"/>
    <w:basedOn w:val="Normal"/>
    <w:uiPriority w:val="99"/>
    <w:unhideWhenUsed/>
    <w:rsid w:val="006937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87153">
      <w:bodyDiv w:val="1"/>
      <w:marLeft w:val="0"/>
      <w:marRight w:val="0"/>
      <w:marTop w:val="0"/>
      <w:marBottom w:val="0"/>
      <w:divBdr>
        <w:top w:val="none" w:sz="0" w:space="0" w:color="auto"/>
        <w:left w:val="none" w:sz="0" w:space="0" w:color="auto"/>
        <w:bottom w:val="none" w:sz="0" w:space="0" w:color="auto"/>
        <w:right w:val="none" w:sz="0" w:space="0" w:color="auto"/>
      </w:divBdr>
      <w:divsChild>
        <w:div w:id="1204252183">
          <w:marLeft w:val="0"/>
          <w:marRight w:val="0"/>
          <w:marTop w:val="0"/>
          <w:marBottom w:val="0"/>
          <w:divBdr>
            <w:top w:val="none" w:sz="0" w:space="0" w:color="auto"/>
            <w:left w:val="none" w:sz="0" w:space="0" w:color="auto"/>
            <w:bottom w:val="none" w:sz="0" w:space="0" w:color="auto"/>
            <w:right w:val="none" w:sz="0" w:space="0" w:color="auto"/>
          </w:divBdr>
          <w:divsChild>
            <w:div w:id="1592856996">
              <w:marLeft w:val="0"/>
              <w:marRight w:val="0"/>
              <w:marTop w:val="0"/>
              <w:marBottom w:val="0"/>
              <w:divBdr>
                <w:top w:val="none" w:sz="0" w:space="0" w:color="auto"/>
                <w:left w:val="none" w:sz="0" w:space="0" w:color="auto"/>
                <w:bottom w:val="none" w:sz="0" w:space="0" w:color="auto"/>
                <w:right w:val="none" w:sz="0" w:space="0" w:color="auto"/>
              </w:divBdr>
              <w:divsChild>
                <w:div w:id="14850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41173">
      <w:bodyDiv w:val="1"/>
      <w:marLeft w:val="0"/>
      <w:marRight w:val="0"/>
      <w:marTop w:val="0"/>
      <w:marBottom w:val="0"/>
      <w:divBdr>
        <w:top w:val="none" w:sz="0" w:space="0" w:color="auto"/>
        <w:left w:val="none" w:sz="0" w:space="0" w:color="auto"/>
        <w:bottom w:val="none" w:sz="0" w:space="0" w:color="auto"/>
        <w:right w:val="none" w:sz="0" w:space="0" w:color="auto"/>
      </w:divBdr>
    </w:div>
    <w:div w:id="372660139">
      <w:bodyDiv w:val="1"/>
      <w:marLeft w:val="0"/>
      <w:marRight w:val="0"/>
      <w:marTop w:val="0"/>
      <w:marBottom w:val="0"/>
      <w:divBdr>
        <w:top w:val="none" w:sz="0" w:space="0" w:color="auto"/>
        <w:left w:val="none" w:sz="0" w:space="0" w:color="auto"/>
        <w:bottom w:val="none" w:sz="0" w:space="0" w:color="auto"/>
        <w:right w:val="none" w:sz="0" w:space="0" w:color="auto"/>
      </w:divBdr>
      <w:divsChild>
        <w:div w:id="1881360730">
          <w:marLeft w:val="0"/>
          <w:marRight w:val="0"/>
          <w:marTop w:val="0"/>
          <w:marBottom w:val="0"/>
          <w:divBdr>
            <w:top w:val="none" w:sz="0" w:space="0" w:color="auto"/>
            <w:left w:val="none" w:sz="0" w:space="0" w:color="auto"/>
            <w:bottom w:val="none" w:sz="0" w:space="0" w:color="auto"/>
            <w:right w:val="none" w:sz="0" w:space="0" w:color="auto"/>
          </w:divBdr>
          <w:divsChild>
            <w:div w:id="1959529465">
              <w:marLeft w:val="0"/>
              <w:marRight w:val="0"/>
              <w:marTop w:val="0"/>
              <w:marBottom w:val="0"/>
              <w:divBdr>
                <w:top w:val="none" w:sz="0" w:space="0" w:color="auto"/>
                <w:left w:val="none" w:sz="0" w:space="0" w:color="auto"/>
                <w:bottom w:val="none" w:sz="0" w:space="0" w:color="auto"/>
                <w:right w:val="none" w:sz="0" w:space="0" w:color="auto"/>
              </w:divBdr>
              <w:divsChild>
                <w:div w:id="1267693509">
                  <w:marLeft w:val="0"/>
                  <w:marRight w:val="0"/>
                  <w:marTop w:val="0"/>
                  <w:marBottom w:val="0"/>
                  <w:divBdr>
                    <w:top w:val="none" w:sz="0" w:space="0" w:color="auto"/>
                    <w:left w:val="none" w:sz="0" w:space="0" w:color="auto"/>
                    <w:bottom w:val="none" w:sz="0" w:space="0" w:color="auto"/>
                    <w:right w:val="none" w:sz="0" w:space="0" w:color="auto"/>
                  </w:divBdr>
                </w:div>
              </w:divsChild>
            </w:div>
            <w:div w:id="1474133858">
              <w:marLeft w:val="0"/>
              <w:marRight w:val="0"/>
              <w:marTop w:val="0"/>
              <w:marBottom w:val="0"/>
              <w:divBdr>
                <w:top w:val="none" w:sz="0" w:space="0" w:color="auto"/>
                <w:left w:val="none" w:sz="0" w:space="0" w:color="auto"/>
                <w:bottom w:val="none" w:sz="0" w:space="0" w:color="auto"/>
                <w:right w:val="none" w:sz="0" w:space="0" w:color="auto"/>
              </w:divBdr>
              <w:divsChild>
                <w:div w:id="183579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79155">
          <w:marLeft w:val="0"/>
          <w:marRight w:val="0"/>
          <w:marTop w:val="0"/>
          <w:marBottom w:val="0"/>
          <w:divBdr>
            <w:top w:val="none" w:sz="0" w:space="0" w:color="auto"/>
            <w:left w:val="none" w:sz="0" w:space="0" w:color="auto"/>
            <w:bottom w:val="none" w:sz="0" w:space="0" w:color="auto"/>
            <w:right w:val="none" w:sz="0" w:space="0" w:color="auto"/>
          </w:divBdr>
          <w:divsChild>
            <w:div w:id="10105260">
              <w:marLeft w:val="0"/>
              <w:marRight w:val="0"/>
              <w:marTop w:val="0"/>
              <w:marBottom w:val="0"/>
              <w:divBdr>
                <w:top w:val="none" w:sz="0" w:space="0" w:color="auto"/>
                <w:left w:val="none" w:sz="0" w:space="0" w:color="auto"/>
                <w:bottom w:val="none" w:sz="0" w:space="0" w:color="auto"/>
                <w:right w:val="none" w:sz="0" w:space="0" w:color="auto"/>
              </w:divBdr>
              <w:divsChild>
                <w:div w:id="33384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90337">
      <w:bodyDiv w:val="1"/>
      <w:marLeft w:val="0"/>
      <w:marRight w:val="0"/>
      <w:marTop w:val="0"/>
      <w:marBottom w:val="0"/>
      <w:divBdr>
        <w:top w:val="none" w:sz="0" w:space="0" w:color="auto"/>
        <w:left w:val="none" w:sz="0" w:space="0" w:color="auto"/>
        <w:bottom w:val="none" w:sz="0" w:space="0" w:color="auto"/>
        <w:right w:val="none" w:sz="0" w:space="0" w:color="auto"/>
      </w:divBdr>
      <w:divsChild>
        <w:div w:id="1179386848">
          <w:marLeft w:val="0"/>
          <w:marRight w:val="0"/>
          <w:marTop w:val="0"/>
          <w:marBottom w:val="0"/>
          <w:divBdr>
            <w:top w:val="none" w:sz="0" w:space="0" w:color="auto"/>
            <w:left w:val="none" w:sz="0" w:space="0" w:color="auto"/>
            <w:bottom w:val="none" w:sz="0" w:space="0" w:color="auto"/>
            <w:right w:val="none" w:sz="0" w:space="0" w:color="auto"/>
          </w:divBdr>
          <w:divsChild>
            <w:div w:id="1533104636">
              <w:marLeft w:val="0"/>
              <w:marRight w:val="0"/>
              <w:marTop w:val="0"/>
              <w:marBottom w:val="0"/>
              <w:divBdr>
                <w:top w:val="none" w:sz="0" w:space="0" w:color="auto"/>
                <w:left w:val="none" w:sz="0" w:space="0" w:color="auto"/>
                <w:bottom w:val="none" w:sz="0" w:space="0" w:color="auto"/>
                <w:right w:val="none" w:sz="0" w:space="0" w:color="auto"/>
              </w:divBdr>
              <w:divsChild>
                <w:div w:id="19936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55160">
      <w:bodyDiv w:val="1"/>
      <w:marLeft w:val="0"/>
      <w:marRight w:val="0"/>
      <w:marTop w:val="0"/>
      <w:marBottom w:val="0"/>
      <w:divBdr>
        <w:top w:val="none" w:sz="0" w:space="0" w:color="auto"/>
        <w:left w:val="none" w:sz="0" w:space="0" w:color="auto"/>
        <w:bottom w:val="none" w:sz="0" w:space="0" w:color="auto"/>
        <w:right w:val="none" w:sz="0" w:space="0" w:color="auto"/>
      </w:divBdr>
      <w:divsChild>
        <w:div w:id="781459800">
          <w:marLeft w:val="0"/>
          <w:marRight w:val="0"/>
          <w:marTop w:val="0"/>
          <w:marBottom w:val="0"/>
          <w:divBdr>
            <w:top w:val="none" w:sz="0" w:space="0" w:color="auto"/>
            <w:left w:val="none" w:sz="0" w:space="0" w:color="auto"/>
            <w:bottom w:val="none" w:sz="0" w:space="0" w:color="auto"/>
            <w:right w:val="none" w:sz="0" w:space="0" w:color="auto"/>
          </w:divBdr>
          <w:divsChild>
            <w:div w:id="1862208234">
              <w:marLeft w:val="0"/>
              <w:marRight w:val="0"/>
              <w:marTop w:val="0"/>
              <w:marBottom w:val="0"/>
              <w:divBdr>
                <w:top w:val="none" w:sz="0" w:space="0" w:color="auto"/>
                <w:left w:val="none" w:sz="0" w:space="0" w:color="auto"/>
                <w:bottom w:val="none" w:sz="0" w:space="0" w:color="auto"/>
                <w:right w:val="none" w:sz="0" w:space="0" w:color="auto"/>
              </w:divBdr>
              <w:divsChild>
                <w:div w:id="21099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60010">
      <w:bodyDiv w:val="1"/>
      <w:marLeft w:val="0"/>
      <w:marRight w:val="0"/>
      <w:marTop w:val="0"/>
      <w:marBottom w:val="0"/>
      <w:divBdr>
        <w:top w:val="none" w:sz="0" w:space="0" w:color="auto"/>
        <w:left w:val="none" w:sz="0" w:space="0" w:color="auto"/>
        <w:bottom w:val="none" w:sz="0" w:space="0" w:color="auto"/>
        <w:right w:val="none" w:sz="0" w:space="0" w:color="auto"/>
      </w:divBdr>
    </w:div>
    <w:div w:id="1678998578">
      <w:bodyDiv w:val="1"/>
      <w:marLeft w:val="0"/>
      <w:marRight w:val="0"/>
      <w:marTop w:val="0"/>
      <w:marBottom w:val="0"/>
      <w:divBdr>
        <w:top w:val="none" w:sz="0" w:space="0" w:color="auto"/>
        <w:left w:val="none" w:sz="0" w:space="0" w:color="auto"/>
        <w:bottom w:val="none" w:sz="0" w:space="0" w:color="auto"/>
        <w:right w:val="none" w:sz="0" w:space="0" w:color="auto"/>
      </w:divBdr>
      <w:divsChild>
        <w:div w:id="1623882206">
          <w:marLeft w:val="0"/>
          <w:marRight w:val="0"/>
          <w:marTop w:val="0"/>
          <w:marBottom w:val="0"/>
          <w:divBdr>
            <w:top w:val="none" w:sz="0" w:space="0" w:color="auto"/>
            <w:left w:val="none" w:sz="0" w:space="0" w:color="auto"/>
            <w:bottom w:val="none" w:sz="0" w:space="0" w:color="auto"/>
            <w:right w:val="none" w:sz="0" w:space="0" w:color="auto"/>
          </w:divBdr>
          <w:divsChild>
            <w:div w:id="216937411">
              <w:marLeft w:val="0"/>
              <w:marRight w:val="0"/>
              <w:marTop w:val="0"/>
              <w:marBottom w:val="0"/>
              <w:divBdr>
                <w:top w:val="none" w:sz="0" w:space="0" w:color="auto"/>
                <w:left w:val="none" w:sz="0" w:space="0" w:color="auto"/>
                <w:bottom w:val="none" w:sz="0" w:space="0" w:color="auto"/>
                <w:right w:val="none" w:sz="0" w:space="0" w:color="auto"/>
              </w:divBdr>
              <w:divsChild>
                <w:div w:id="15849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48117">
      <w:bodyDiv w:val="1"/>
      <w:marLeft w:val="0"/>
      <w:marRight w:val="0"/>
      <w:marTop w:val="0"/>
      <w:marBottom w:val="0"/>
      <w:divBdr>
        <w:top w:val="none" w:sz="0" w:space="0" w:color="auto"/>
        <w:left w:val="none" w:sz="0" w:space="0" w:color="auto"/>
        <w:bottom w:val="none" w:sz="0" w:space="0" w:color="auto"/>
        <w:right w:val="none" w:sz="0" w:space="0" w:color="auto"/>
      </w:divBdr>
      <w:divsChild>
        <w:div w:id="2017994857">
          <w:marLeft w:val="0"/>
          <w:marRight w:val="0"/>
          <w:marTop w:val="0"/>
          <w:marBottom w:val="0"/>
          <w:divBdr>
            <w:top w:val="none" w:sz="0" w:space="0" w:color="auto"/>
            <w:left w:val="none" w:sz="0" w:space="0" w:color="auto"/>
            <w:bottom w:val="none" w:sz="0" w:space="0" w:color="auto"/>
            <w:right w:val="none" w:sz="0" w:space="0" w:color="auto"/>
          </w:divBdr>
          <w:divsChild>
            <w:div w:id="842814703">
              <w:marLeft w:val="0"/>
              <w:marRight w:val="0"/>
              <w:marTop w:val="0"/>
              <w:marBottom w:val="0"/>
              <w:divBdr>
                <w:top w:val="none" w:sz="0" w:space="0" w:color="auto"/>
                <w:left w:val="none" w:sz="0" w:space="0" w:color="auto"/>
                <w:bottom w:val="none" w:sz="0" w:space="0" w:color="auto"/>
                <w:right w:val="none" w:sz="0" w:space="0" w:color="auto"/>
              </w:divBdr>
              <w:divsChild>
                <w:div w:id="858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61635">
      <w:bodyDiv w:val="1"/>
      <w:marLeft w:val="0"/>
      <w:marRight w:val="0"/>
      <w:marTop w:val="0"/>
      <w:marBottom w:val="0"/>
      <w:divBdr>
        <w:top w:val="none" w:sz="0" w:space="0" w:color="auto"/>
        <w:left w:val="none" w:sz="0" w:space="0" w:color="auto"/>
        <w:bottom w:val="none" w:sz="0" w:space="0" w:color="auto"/>
        <w:right w:val="none" w:sz="0" w:space="0" w:color="auto"/>
      </w:divBdr>
    </w:div>
    <w:div w:id="1840534077">
      <w:bodyDiv w:val="1"/>
      <w:marLeft w:val="0"/>
      <w:marRight w:val="0"/>
      <w:marTop w:val="0"/>
      <w:marBottom w:val="0"/>
      <w:divBdr>
        <w:top w:val="none" w:sz="0" w:space="0" w:color="auto"/>
        <w:left w:val="none" w:sz="0" w:space="0" w:color="auto"/>
        <w:bottom w:val="none" w:sz="0" w:space="0" w:color="auto"/>
        <w:right w:val="none" w:sz="0" w:space="0" w:color="auto"/>
      </w:divBdr>
      <w:divsChild>
        <w:div w:id="1375345161">
          <w:marLeft w:val="0"/>
          <w:marRight w:val="0"/>
          <w:marTop w:val="0"/>
          <w:marBottom w:val="0"/>
          <w:divBdr>
            <w:top w:val="none" w:sz="0" w:space="0" w:color="auto"/>
            <w:left w:val="none" w:sz="0" w:space="0" w:color="auto"/>
            <w:bottom w:val="none" w:sz="0" w:space="0" w:color="auto"/>
            <w:right w:val="none" w:sz="0" w:space="0" w:color="auto"/>
          </w:divBdr>
          <w:divsChild>
            <w:div w:id="1439374133">
              <w:marLeft w:val="0"/>
              <w:marRight w:val="0"/>
              <w:marTop w:val="0"/>
              <w:marBottom w:val="0"/>
              <w:divBdr>
                <w:top w:val="none" w:sz="0" w:space="0" w:color="auto"/>
                <w:left w:val="none" w:sz="0" w:space="0" w:color="auto"/>
                <w:bottom w:val="none" w:sz="0" w:space="0" w:color="auto"/>
                <w:right w:val="none" w:sz="0" w:space="0" w:color="auto"/>
              </w:divBdr>
              <w:divsChild>
                <w:div w:id="17205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ook.org.uk/our-work/the-sexual-behaviours-traffic-light-t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Strike Lane Primary School</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Bamber</dc:creator>
  <cp:lastModifiedBy>Katherine Shuttleworth</cp:lastModifiedBy>
  <cp:revision>2</cp:revision>
  <dcterms:created xsi:type="dcterms:W3CDTF">2020-05-12T12:32:00Z</dcterms:created>
  <dcterms:modified xsi:type="dcterms:W3CDTF">2020-05-12T12:32:00Z</dcterms:modified>
</cp:coreProperties>
</file>