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8554F2"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Homework</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 xml:space="preserve">St Stephen’s (Kearsley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2A5DFA">
        <w:rPr>
          <w:rFonts w:ascii="Comic Sans MS" w:hAnsi="Comic Sans MS"/>
          <w:b/>
          <w:sz w:val="28"/>
          <w:lang w:val="en-US"/>
        </w:rPr>
        <w:t>22</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8554F2" w:rsidP="008564FD">
      <w:pPr>
        <w:pStyle w:val="1HEADINGS"/>
        <w:numPr>
          <w:ilvl w:val="0"/>
          <w:numId w:val="0"/>
        </w:numPr>
        <w:ind w:left="360"/>
        <w:jc w:val="center"/>
        <w:rPr>
          <w:rFonts w:ascii="Comic Sans MS" w:hAnsi="Comic Sans MS"/>
          <w:color w:val="0000FF"/>
        </w:rPr>
      </w:pPr>
      <w:r>
        <w:rPr>
          <w:rFonts w:ascii="Comic Sans MS" w:hAnsi="Comic Sans MS"/>
          <w:color w:val="0000FF"/>
        </w:rPr>
        <w:t>HOMEWORK</w:t>
      </w:r>
      <w:r w:rsidR="008564FD" w:rsidRPr="008564FD">
        <w:rPr>
          <w:rFonts w:ascii="Comic Sans MS" w:hAnsi="Comic Sans MS"/>
          <w:color w:val="0000FF"/>
        </w:rPr>
        <w:t xml:space="preserve"> POLICY</w:t>
      </w:r>
    </w:p>
    <w:p w:rsidR="008554F2" w:rsidRPr="008554F2" w:rsidRDefault="008554F2" w:rsidP="008554F2">
      <w:pPr>
        <w:rPr>
          <w:lang w:val="en-US"/>
        </w:rPr>
      </w:pPr>
    </w:p>
    <w:p w:rsidR="008554F2" w:rsidRPr="008554F2" w:rsidRDefault="008554F2" w:rsidP="008554F2">
      <w:pPr>
        <w:rPr>
          <w:lang w:val="en-US"/>
        </w:rPr>
      </w:pPr>
    </w:p>
    <w:p w:rsidR="008554F2" w:rsidRPr="008554F2" w:rsidRDefault="008554F2" w:rsidP="008554F2">
      <w:pPr>
        <w:pStyle w:val="Heading2"/>
        <w:jc w:val="left"/>
        <w:rPr>
          <w:rFonts w:ascii="Comic Sans MS" w:hAnsi="Comic Sans MS"/>
          <w:sz w:val="24"/>
          <w:szCs w:val="24"/>
          <w:u w:val="none"/>
        </w:rPr>
      </w:pPr>
      <w:r w:rsidRPr="008554F2">
        <w:rPr>
          <w:rFonts w:ascii="Comic Sans MS" w:hAnsi="Comic Sans MS"/>
          <w:sz w:val="24"/>
          <w:szCs w:val="24"/>
          <w:u w:val="none"/>
        </w:rPr>
        <w:t>THE PURPOSE OF HOMEWORK</w:t>
      </w:r>
    </w:p>
    <w:p w:rsidR="008554F2" w:rsidRDefault="008554F2" w:rsidP="008554F2">
      <w:pPr>
        <w:rPr>
          <w:rFonts w:ascii="Comic Sans MS" w:hAnsi="Comic Sans MS"/>
        </w:rPr>
      </w:pPr>
    </w:p>
    <w:p w:rsidR="008554F2" w:rsidRDefault="008554F2" w:rsidP="008554F2">
      <w:pPr>
        <w:numPr>
          <w:ilvl w:val="0"/>
          <w:numId w:val="17"/>
        </w:numPr>
        <w:rPr>
          <w:rFonts w:ascii="Comic Sans MS" w:hAnsi="Comic Sans MS"/>
        </w:rPr>
      </w:pPr>
      <w:r>
        <w:rPr>
          <w:rFonts w:ascii="Comic Sans MS" w:hAnsi="Comic Sans MS"/>
        </w:rPr>
        <w:t>To consolidate and reinforce key skills and understanding</w:t>
      </w:r>
      <w:r w:rsidR="00E93C09">
        <w:rPr>
          <w:rFonts w:ascii="Comic Sans MS" w:hAnsi="Comic Sans MS"/>
        </w:rPr>
        <w:t>.</w:t>
      </w:r>
    </w:p>
    <w:p w:rsidR="008554F2" w:rsidRDefault="008554F2" w:rsidP="008554F2">
      <w:pPr>
        <w:numPr>
          <w:ilvl w:val="0"/>
          <w:numId w:val="17"/>
        </w:numPr>
        <w:rPr>
          <w:rFonts w:ascii="Comic Sans MS" w:hAnsi="Comic Sans MS"/>
        </w:rPr>
      </w:pPr>
      <w:r>
        <w:rPr>
          <w:rFonts w:ascii="Comic Sans MS" w:hAnsi="Comic Sans MS"/>
        </w:rPr>
        <w:t>To extend and support the learning experience via reinforcement and revision.</w:t>
      </w:r>
    </w:p>
    <w:p w:rsidR="008554F2" w:rsidRDefault="008554F2" w:rsidP="008554F2">
      <w:pPr>
        <w:numPr>
          <w:ilvl w:val="0"/>
          <w:numId w:val="17"/>
        </w:numPr>
        <w:rPr>
          <w:rFonts w:ascii="Comic Sans MS" w:hAnsi="Comic Sans MS"/>
        </w:rPr>
      </w:pPr>
      <w:r>
        <w:rPr>
          <w:rFonts w:ascii="Comic Sans MS" w:hAnsi="Comic Sans MS"/>
        </w:rPr>
        <w:t>To ensure progression towards independence and individual responsibility.</w:t>
      </w:r>
    </w:p>
    <w:p w:rsidR="008554F2" w:rsidRDefault="008554F2" w:rsidP="008554F2">
      <w:pPr>
        <w:numPr>
          <w:ilvl w:val="0"/>
          <w:numId w:val="17"/>
        </w:numPr>
        <w:rPr>
          <w:rFonts w:ascii="Comic Sans MS" w:hAnsi="Comic Sans MS"/>
        </w:rPr>
      </w:pPr>
      <w:r>
        <w:rPr>
          <w:rFonts w:ascii="Comic Sans MS" w:hAnsi="Comic Sans MS"/>
        </w:rPr>
        <w:t>To develop independent learning strategies.</w:t>
      </w:r>
    </w:p>
    <w:p w:rsidR="008554F2" w:rsidRDefault="008554F2" w:rsidP="008554F2">
      <w:pPr>
        <w:numPr>
          <w:ilvl w:val="0"/>
          <w:numId w:val="17"/>
        </w:numPr>
        <w:rPr>
          <w:rFonts w:ascii="Comic Sans MS" w:hAnsi="Comic Sans MS"/>
        </w:rPr>
      </w:pPr>
      <w:r>
        <w:rPr>
          <w:rFonts w:ascii="Comic Sans MS" w:hAnsi="Comic Sans MS"/>
        </w:rPr>
        <w:t>To promote opportunities for parents, pupils and school to work together in partnership and to enjoy learning experiences.</w:t>
      </w:r>
    </w:p>
    <w:p w:rsidR="008554F2" w:rsidRDefault="008554F2" w:rsidP="008554F2">
      <w:pPr>
        <w:numPr>
          <w:ilvl w:val="0"/>
          <w:numId w:val="17"/>
        </w:numPr>
        <w:rPr>
          <w:rFonts w:ascii="Comic Sans MS" w:hAnsi="Comic Sans MS"/>
        </w:rPr>
      </w:pPr>
      <w:r>
        <w:rPr>
          <w:rFonts w:ascii="Comic Sans MS" w:hAnsi="Comic Sans MS"/>
        </w:rPr>
        <w:t>To consolidate children’s understanding of work covered in class.</w:t>
      </w:r>
    </w:p>
    <w:p w:rsidR="008554F2" w:rsidRDefault="008554F2" w:rsidP="008554F2">
      <w:pPr>
        <w:numPr>
          <w:ilvl w:val="0"/>
          <w:numId w:val="17"/>
        </w:numPr>
        <w:rPr>
          <w:rFonts w:ascii="Comic Sans MS" w:hAnsi="Comic Sans MS"/>
        </w:rPr>
      </w:pPr>
      <w:r>
        <w:rPr>
          <w:rFonts w:ascii="Comic Sans MS" w:hAnsi="Comic Sans MS"/>
        </w:rPr>
        <w:t>At Year 6, to prepare children for secondary transfer.</w:t>
      </w:r>
    </w:p>
    <w:p w:rsidR="008554F2" w:rsidRDefault="008554F2" w:rsidP="008554F2">
      <w:pPr>
        <w:rPr>
          <w:rFonts w:ascii="Comic Sans MS" w:hAnsi="Comic Sans MS"/>
        </w:rPr>
      </w:pPr>
    </w:p>
    <w:p w:rsidR="008554F2" w:rsidRDefault="008554F2" w:rsidP="008554F2">
      <w:pPr>
        <w:rPr>
          <w:rFonts w:ascii="Comic Sans MS" w:hAnsi="Comic Sans MS"/>
        </w:rPr>
      </w:pPr>
    </w:p>
    <w:p w:rsidR="008554F2" w:rsidRPr="008554F2" w:rsidRDefault="008554F2" w:rsidP="008554F2">
      <w:pPr>
        <w:pStyle w:val="Heading2"/>
        <w:jc w:val="left"/>
        <w:rPr>
          <w:rFonts w:ascii="Comic Sans MS" w:hAnsi="Comic Sans MS"/>
          <w:sz w:val="24"/>
          <w:szCs w:val="24"/>
          <w:u w:val="none"/>
        </w:rPr>
      </w:pPr>
      <w:r w:rsidRPr="008554F2">
        <w:rPr>
          <w:rFonts w:ascii="Comic Sans MS" w:hAnsi="Comic Sans MS"/>
          <w:sz w:val="24"/>
          <w:szCs w:val="24"/>
          <w:u w:val="none"/>
        </w:rPr>
        <w:t>GUIDELINES</w:t>
      </w:r>
    </w:p>
    <w:p w:rsidR="008554F2" w:rsidRDefault="008554F2" w:rsidP="008554F2">
      <w:pPr>
        <w:rPr>
          <w:rFonts w:ascii="Comic Sans MS" w:hAnsi="Comic Sans MS"/>
        </w:rPr>
      </w:pPr>
    </w:p>
    <w:p w:rsidR="00DE47CE" w:rsidRDefault="002A5DFA" w:rsidP="008554F2">
      <w:pPr>
        <w:rPr>
          <w:rFonts w:ascii="Comic Sans MS" w:hAnsi="Comic Sans MS"/>
        </w:rPr>
      </w:pPr>
      <w:r>
        <w:rPr>
          <w:rFonts w:ascii="Comic Sans MS" w:hAnsi="Comic Sans MS"/>
        </w:rPr>
        <w:t>At St Stephen’s we have developed a consistent approach to homework to support children and families across school. All children will receive a CGP English comprehension and Maths wee</w:t>
      </w:r>
      <w:r w:rsidR="00AE0186">
        <w:rPr>
          <w:rFonts w:ascii="Comic Sans MS" w:hAnsi="Comic Sans MS"/>
        </w:rPr>
        <w:t xml:space="preserve">kly workout </w:t>
      </w:r>
      <w:r>
        <w:rPr>
          <w:rFonts w:ascii="Comic Sans MS" w:hAnsi="Comic Sans MS"/>
        </w:rPr>
        <w:t>challenge book.</w:t>
      </w:r>
      <w:r w:rsidR="00DE47CE">
        <w:rPr>
          <w:rFonts w:ascii="Comic Sans MS" w:hAnsi="Comic Sans MS"/>
        </w:rPr>
        <w:t xml:space="preserve"> These books are set at the expected level for the children’s age and class.</w:t>
      </w:r>
      <w:r w:rsidR="001F7BA0">
        <w:rPr>
          <w:rFonts w:ascii="Comic Sans MS" w:hAnsi="Comic Sans MS"/>
        </w:rPr>
        <w:t xml:space="preserve"> These will </w:t>
      </w:r>
      <w:r w:rsidR="00AE0186">
        <w:rPr>
          <w:rFonts w:ascii="Comic Sans MS" w:hAnsi="Comic Sans MS"/>
        </w:rPr>
        <w:t xml:space="preserve">be completed at home with support from parents and marked back in school. This will help the children to learn from their successes, mistakes and their peers. At this point the teacher will model answers </w:t>
      </w:r>
      <w:r w:rsidR="009666EC">
        <w:rPr>
          <w:rFonts w:ascii="Comic Sans MS" w:hAnsi="Comic Sans MS"/>
        </w:rPr>
        <w:t>to</w:t>
      </w:r>
      <w:r w:rsidR="00AE0186">
        <w:rPr>
          <w:rFonts w:ascii="Comic Sans MS" w:hAnsi="Comic Sans MS"/>
        </w:rPr>
        <w:t xml:space="preserve"> ensure the children’s understanding. </w:t>
      </w:r>
      <w:r w:rsidR="00DE47CE">
        <w:rPr>
          <w:rFonts w:ascii="Comic Sans MS" w:hAnsi="Comic Sans MS"/>
        </w:rPr>
        <w:t xml:space="preserve">Alongside these homework books, children are expected to read on a daily basis and this should be recorded in their home/school reading record. Classes may also ask for parents support in age specific activities including phonics, spellings and </w:t>
      </w:r>
      <w:proofErr w:type="spellStart"/>
      <w:r w:rsidR="00DE47CE">
        <w:rPr>
          <w:rFonts w:ascii="Comic Sans MS" w:hAnsi="Comic Sans MS"/>
        </w:rPr>
        <w:t>timestables</w:t>
      </w:r>
      <w:proofErr w:type="spellEnd"/>
      <w:r w:rsidR="00DE47CE">
        <w:rPr>
          <w:rFonts w:ascii="Comic Sans MS" w:hAnsi="Comic Sans MS"/>
        </w:rPr>
        <w:t xml:space="preserve"> recognition. Please speak to the class teacher if you are concerned over any elements of homework. </w:t>
      </w:r>
    </w:p>
    <w:p w:rsidR="00DE47CE" w:rsidRDefault="00DE47CE" w:rsidP="008554F2">
      <w:pPr>
        <w:rPr>
          <w:rFonts w:ascii="Comic Sans MS" w:hAnsi="Comic Sans MS"/>
        </w:rPr>
      </w:pPr>
    </w:p>
    <w:p w:rsidR="00DE47CE" w:rsidRDefault="00DE47CE" w:rsidP="008554F2">
      <w:pPr>
        <w:rPr>
          <w:rFonts w:ascii="Comic Sans MS" w:hAnsi="Comic Sans MS"/>
        </w:rPr>
      </w:pPr>
      <w:r>
        <w:rPr>
          <w:rFonts w:ascii="Comic Sans MS" w:hAnsi="Comic Sans MS"/>
        </w:rPr>
        <w:t>In Reception, children are expected to complete their Busy book weekly challenges, daily reading and phonics and complete their Maths and English home packs.</w:t>
      </w:r>
    </w:p>
    <w:p w:rsidR="00844569" w:rsidRDefault="00844569" w:rsidP="00844569">
      <w:pPr>
        <w:spacing w:after="200" w:line="276" w:lineRule="auto"/>
        <w:jc w:val="both"/>
        <w:rPr>
          <w:rFonts w:ascii="Comic Sans MS" w:eastAsia="Calibri" w:hAnsi="Comic Sans MS"/>
          <w:szCs w:val="22"/>
          <w:lang w:eastAsia="en-US"/>
        </w:rPr>
      </w:pPr>
    </w:p>
    <w:p w:rsidR="00844569" w:rsidRPr="00695D84" w:rsidRDefault="00844569" w:rsidP="00844569">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t>This policy is reviewed regularly and adapted to reflect changing Government and local guidance.</w:t>
      </w:r>
    </w:p>
    <w:p w:rsidR="00844569" w:rsidRPr="00695D84" w:rsidRDefault="00844569" w:rsidP="00844569">
      <w:pPr>
        <w:spacing w:after="200" w:line="276" w:lineRule="auto"/>
        <w:jc w:val="both"/>
        <w:rPr>
          <w:rFonts w:ascii="Comic Sans MS" w:eastAsia="Calibri" w:hAnsi="Comic Sans MS"/>
          <w:szCs w:val="22"/>
          <w:lang w:eastAsia="en-US"/>
        </w:rPr>
      </w:pPr>
      <w:bookmarkStart w:id="0" w:name="_GoBack"/>
      <w:bookmarkEnd w:id="0"/>
      <w:r w:rsidRPr="00695D84">
        <w:rPr>
          <w:rFonts w:ascii="Comic Sans MS" w:eastAsia="Calibri" w:hAnsi="Comic Sans MS"/>
          <w:szCs w:val="22"/>
          <w:lang w:eastAsia="en-US"/>
        </w:rPr>
        <w:t>Signed by:</w:t>
      </w:r>
    </w:p>
    <w:p w:rsidR="00844569" w:rsidRPr="00695D84" w:rsidRDefault="00844569" w:rsidP="00844569">
      <w:pPr>
        <w:spacing w:after="200" w:line="276" w:lineRule="auto"/>
        <w:jc w:val="both"/>
        <w:rPr>
          <w:rFonts w:ascii="Comic Sans MS" w:eastAsia="Calibri" w:hAnsi="Comic Sans MS"/>
          <w:szCs w:val="22"/>
          <w:lang w:eastAsia="en-US"/>
        </w:rPr>
      </w:pPr>
      <w:r>
        <w:rPr>
          <w:rFonts w:ascii="Comic Sans MS" w:eastAsia="Calibri" w:hAnsi="Comic Sans MS"/>
          <w:szCs w:val="22"/>
          <w:lang w:eastAsia="en-US"/>
        </w:rPr>
        <w:t>Head Teacher</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t>Chair of Governors</w:t>
      </w:r>
    </w:p>
    <w:p w:rsidR="00DE47CE" w:rsidRPr="00844569" w:rsidRDefault="00844569" w:rsidP="00844569">
      <w:pPr>
        <w:spacing w:after="200" w:line="276" w:lineRule="auto"/>
        <w:jc w:val="both"/>
        <w:rPr>
          <w:rFonts w:ascii="Bradley Hand ITC" w:eastAsia="Calibri" w:hAnsi="Bradley Hand ITC"/>
          <w:sz w:val="40"/>
          <w:szCs w:val="40"/>
          <w:lang w:eastAsia="en-US"/>
        </w:rPr>
      </w:pPr>
      <w:r w:rsidRPr="00695D84">
        <w:rPr>
          <w:rFonts w:ascii="Bradley Hand ITC" w:eastAsia="Calibri" w:hAnsi="Bradley Hand ITC"/>
          <w:sz w:val="40"/>
          <w:szCs w:val="40"/>
          <w:lang w:eastAsia="en-US"/>
        </w:rPr>
        <w:t xml:space="preserve">Paul </w:t>
      </w:r>
      <w:proofErr w:type="spellStart"/>
      <w:r w:rsidRPr="00695D84">
        <w:rPr>
          <w:rFonts w:ascii="Bradley Hand ITC" w:eastAsia="Calibri" w:hAnsi="Bradley Hand ITC"/>
          <w:sz w:val="40"/>
          <w:szCs w:val="40"/>
          <w:lang w:eastAsia="en-US"/>
        </w:rPr>
        <w:t>Puckey</w:t>
      </w:r>
      <w:proofErr w:type="spellEnd"/>
      <w:r>
        <w:rPr>
          <w:rFonts w:ascii="Comic Sans MS" w:eastAsia="Calibri" w:hAnsi="Comic Sans MS"/>
          <w:szCs w:val="22"/>
          <w:lang w:eastAsia="en-US"/>
        </w:rPr>
        <w:t xml:space="preserve">   </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sidRPr="00695D84">
        <w:rPr>
          <w:rFonts w:ascii="Bradley Hand ITC" w:eastAsia="Calibri" w:hAnsi="Bradley Hand ITC"/>
          <w:sz w:val="40"/>
          <w:szCs w:val="40"/>
          <w:lang w:eastAsia="en-US"/>
        </w:rPr>
        <w:t>Damian King</w:t>
      </w:r>
    </w:p>
    <w:p w:rsidR="008554F2" w:rsidRDefault="008554F2" w:rsidP="008554F2">
      <w:pPr>
        <w:rPr>
          <w:rFonts w:ascii="Comic Sans MS" w:hAnsi="Comic Sans MS"/>
        </w:rPr>
      </w:pPr>
    </w:p>
    <w:p w:rsidR="008554F2" w:rsidRDefault="008554F2" w:rsidP="008554F2">
      <w:pPr>
        <w:rPr>
          <w:rFonts w:ascii="Comic Sans MS" w:hAnsi="Comic Sans MS"/>
        </w:rPr>
      </w:pPr>
    </w:p>
    <w:p w:rsidR="008554F2" w:rsidRDefault="008554F2" w:rsidP="008554F2">
      <w:pPr>
        <w:rPr>
          <w:rFonts w:ascii="Comic Sans MS" w:hAnsi="Comic Sans MS"/>
        </w:rPr>
      </w:pPr>
      <w:r>
        <w:rPr>
          <w:rFonts w:ascii="Comic Sans MS" w:hAnsi="Comic Sans MS"/>
          <w:sz w:val="20"/>
        </w:rPr>
        <w:t xml:space="preserve"> </w:t>
      </w:r>
    </w:p>
    <w:p w:rsidR="008564FD" w:rsidRPr="008554F2" w:rsidRDefault="008564FD" w:rsidP="008554F2">
      <w:pPr>
        <w:tabs>
          <w:tab w:val="left" w:pos="1020"/>
        </w:tabs>
        <w:rPr>
          <w:lang w:val="en-US"/>
        </w:rPr>
      </w:pPr>
    </w:p>
    <w:sectPr w:rsidR="008564FD" w:rsidRPr="008554F2" w:rsidSect="00DB1A9B">
      <w:headerReference w:type="default" r:id="rId13"/>
      <w:footerReference w:type="default" r:id="rId14"/>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CE" w:rsidRDefault="00DE47CE">
      <w:r>
        <w:separator/>
      </w:r>
    </w:p>
  </w:endnote>
  <w:endnote w:type="continuationSeparator" w:id="0">
    <w:p w:rsidR="00DE47CE" w:rsidRDefault="00DE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CE" w:rsidRPr="00FB3CCB" w:rsidRDefault="00DE47CE"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CE" w:rsidRDefault="00DE47CE">
      <w:r>
        <w:separator/>
      </w:r>
    </w:p>
  </w:footnote>
  <w:footnote w:type="continuationSeparator" w:id="0">
    <w:p w:rsidR="00DE47CE" w:rsidRDefault="00DE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CE" w:rsidRDefault="00DE47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DA724B1"/>
    <w:multiLevelType w:val="hybridMultilevel"/>
    <w:tmpl w:val="BFD4A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4516E"/>
    <w:multiLevelType w:val="hybridMultilevel"/>
    <w:tmpl w:val="588EA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0"/>
  </w:num>
  <w:num w:numId="5">
    <w:abstractNumId w:val="14"/>
  </w:num>
  <w:num w:numId="6">
    <w:abstractNumId w:val="2"/>
  </w:num>
  <w:num w:numId="7">
    <w:abstractNumId w:val="17"/>
  </w:num>
  <w:num w:numId="8">
    <w:abstractNumId w:val="12"/>
  </w:num>
  <w:num w:numId="9">
    <w:abstractNumId w:val="3"/>
  </w:num>
  <w:num w:numId="10">
    <w:abstractNumId w:val="1"/>
  </w:num>
  <w:num w:numId="11">
    <w:abstractNumId w:val="8"/>
  </w:num>
  <w:num w:numId="12">
    <w:abstractNumId w:val="13"/>
  </w:num>
  <w:num w:numId="13">
    <w:abstractNumId w:val="7"/>
  </w:num>
  <w:num w:numId="14">
    <w:abstractNumId w:val="16"/>
  </w:num>
  <w:num w:numId="15">
    <w:abstractNumId w:val="15"/>
  </w:num>
  <w:num w:numId="16">
    <w:abstractNumId w:val="4"/>
  </w:num>
  <w:num w:numId="17">
    <w:abstractNumId w:val="5"/>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1F7BA0"/>
    <w:rsid w:val="00207D30"/>
    <w:rsid w:val="00225087"/>
    <w:rsid w:val="00265B18"/>
    <w:rsid w:val="002701AC"/>
    <w:rsid w:val="002709BD"/>
    <w:rsid w:val="002737B1"/>
    <w:rsid w:val="002766B0"/>
    <w:rsid w:val="002A5DFA"/>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16B90"/>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44569"/>
    <w:rsid w:val="008548D6"/>
    <w:rsid w:val="008548FE"/>
    <w:rsid w:val="008554F2"/>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66EC"/>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0972"/>
    <w:rsid w:val="00AA3141"/>
    <w:rsid w:val="00AE0186"/>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088B"/>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DE47CE"/>
    <w:rsid w:val="00E70298"/>
    <w:rsid w:val="00E80312"/>
    <w:rsid w:val="00E808E4"/>
    <w:rsid w:val="00E846D9"/>
    <w:rsid w:val="00E93C0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D4562D"/>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4.xml><?xml version="1.0" encoding="utf-8"?>
<ds:datastoreItem xmlns:ds="http://schemas.openxmlformats.org/officeDocument/2006/customXml" ds:itemID="{C9B2D26B-FDAA-4F42-84C8-DD44ABCB803C}">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d54a8584-4957-4de7-be01-a6e592671325"/>
    <ds:schemaRef ds:uri="0d2b36a0-59e9-4c67-ad23-967bc637d154"/>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35C0A909-8CB5-4457-A0D6-B9E8B3B6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2</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1940</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3</cp:revision>
  <cp:lastPrinted>2019-11-22T12:36:00Z</cp:lastPrinted>
  <dcterms:created xsi:type="dcterms:W3CDTF">2022-03-01T15:10:00Z</dcterms:created>
  <dcterms:modified xsi:type="dcterms:W3CDTF">2022-03-24T12:34:00Z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