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E26" w:rsidRPr="009C4626" w:rsidRDefault="00D509E7" w:rsidP="008B1E26">
      <w:pPr>
        <w:jc w:val="center"/>
        <w:rPr>
          <w:rFonts w:ascii="Comic Sans MS" w:hAnsi="Comic Sans MS" w:cs="Arial"/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-352425</wp:posOffset>
            </wp:positionV>
            <wp:extent cx="1619250" cy="1066800"/>
            <wp:effectExtent l="0" t="0" r="0" b="0"/>
            <wp:wrapTight wrapText="bothSides">
              <wp:wrapPolygon edited="0">
                <wp:start x="1779" y="0"/>
                <wp:lineTo x="0" y="6171"/>
                <wp:lineTo x="0" y="10414"/>
                <wp:lineTo x="1016" y="18900"/>
                <wp:lineTo x="1525" y="21214"/>
                <wp:lineTo x="1779" y="21214"/>
                <wp:lineTo x="3304" y="21214"/>
                <wp:lineTo x="3558" y="21214"/>
                <wp:lineTo x="3812" y="18900"/>
                <wp:lineTo x="19059" y="17357"/>
                <wp:lineTo x="19059" y="12729"/>
                <wp:lineTo x="14485" y="12729"/>
                <wp:lineTo x="21346" y="10029"/>
                <wp:lineTo x="21346" y="4243"/>
                <wp:lineTo x="17534" y="3086"/>
                <wp:lineTo x="3304" y="0"/>
                <wp:lineTo x="1779" y="0"/>
              </wp:wrapPolygon>
            </wp:wrapTight>
            <wp:docPr id="1" name="Picture 1" descr="http://www.ststephenskearsley.co.uk/images/logo/logo-ststephen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://www.ststephenskearsley.co.uk/images/logo/logo-ststephens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94"/>
                    <a:stretch/>
                  </pic:blipFill>
                  <pic:spPr bwMode="auto">
                    <a:xfrm>
                      <a:off x="0" y="0"/>
                      <a:ext cx="16192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E26" w:rsidRPr="009C4626">
        <w:rPr>
          <w:rFonts w:ascii="Comic Sans MS" w:hAnsi="Comic Sans MS" w:cs="Arial"/>
          <w:b/>
          <w:sz w:val="44"/>
          <w:szCs w:val="44"/>
        </w:rPr>
        <w:t xml:space="preserve"> Results</w:t>
      </w:r>
      <w:r w:rsidR="00E66BCE">
        <w:rPr>
          <w:rFonts w:ascii="Comic Sans MS" w:hAnsi="Comic Sans MS" w:cs="Arial"/>
          <w:b/>
          <w:sz w:val="44"/>
          <w:szCs w:val="44"/>
        </w:rPr>
        <w:t xml:space="preserve"> </w:t>
      </w:r>
      <w:r w:rsidR="00050CFF">
        <w:rPr>
          <w:rFonts w:ascii="Comic Sans MS" w:hAnsi="Comic Sans MS" w:cs="Arial"/>
          <w:b/>
          <w:sz w:val="44"/>
          <w:szCs w:val="44"/>
        </w:rPr>
        <w:t>2022/2023</w:t>
      </w:r>
    </w:p>
    <w:p w:rsidR="008B1E26" w:rsidRPr="009C4626" w:rsidRDefault="008B1E26" w:rsidP="008B1E26">
      <w:pPr>
        <w:rPr>
          <w:rFonts w:ascii="Comic Sans MS" w:hAnsi="Comic Sans MS" w:cs="Arial"/>
          <w:b/>
          <w:szCs w:val="22"/>
          <w:u w:val="single"/>
        </w:rPr>
      </w:pPr>
    </w:p>
    <w:p w:rsidR="008B1E26" w:rsidRPr="009C4626" w:rsidRDefault="008B1E26" w:rsidP="008B1E26">
      <w:pPr>
        <w:rPr>
          <w:rFonts w:ascii="Comic Sans MS" w:hAnsi="Comic Sans MS" w:cs="Arial"/>
          <w:b/>
          <w:szCs w:val="22"/>
          <w:u w:val="single"/>
        </w:rPr>
      </w:pPr>
    </w:p>
    <w:p w:rsidR="008B1E26" w:rsidRPr="009C4626" w:rsidRDefault="008B1E26" w:rsidP="008B1E26">
      <w:pPr>
        <w:rPr>
          <w:rFonts w:ascii="Comic Sans MS" w:hAnsi="Comic Sans MS" w:cs="Arial"/>
          <w:b/>
          <w:szCs w:val="22"/>
          <w:u w:val="single"/>
        </w:rPr>
      </w:pPr>
    </w:p>
    <w:p w:rsidR="005259A9" w:rsidRDefault="005259A9" w:rsidP="008B1E26">
      <w:pPr>
        <w:rPr>
          <w:rFonts w:ascii="Comic Sans MS" w:hAnsi="Comic Sans MS" w:cs="Arial"/>
          <w:b/>
          <w:color w:val="0000FF"/>
          <w:sz w:val="28"/>
          <w:szCs w:val="28"/>
        </w:rPr>
      </w:pPr>
    </w:p>
    <w:p w:rsidR="00050CFF" w:rsidRPr="005F16B9" w:rsidRDefault="00050CFF" w:rsidP="008B1E26">
      <w:pPr>
        <w:rPr>
          <w:rFonts w:ascii="Comic Sans MS" w:hAnsi="Comic Sans MS" w:cs="Arial"/>
          <w:b/>
          <w:color w:val="0000FF"/>
          <w:sz w:val="28"/>
          <w:szCs w:val="28"/>
        </w:rPr>
      </w:pPr>
      <w:r w:rsidRPr="00050CFF">
        <w:rPr>
          <w:rFonts w:ascii="Comic Sans MS" w:hAnsi="Comic Sans MS" w:cs="Arial"/>
          <w:b/>
          <w:color w:val="0000FF"/>
          <w:sz w:val="28"/>
          <w:szCs w:val="28"/>
        </w:rPr>
        <w:t>EYFS</w:t>
      </w:r>
    </w:p>
    <w:tbl>
      <w:tblPr>
        <w:tblStyle w:val="TableGrid"/>
        <w:tblW w:w="10519" w:type="dxa"/>
        <w:tblInd w:w="-743" w:type="dxa"/>
        <w:tblLook w:val="04A0" w:firstRow="1" w:lastRow="0" w:firstColumn="1" w:lastColumn="0" w:noHBand="0" w:noVBand="1"/>
      </w:tblPr>
      <w:tblGrid>
        <w:gridCol w:w="4119"/>
        <w:gridCol w:w="1540"/>
        <w:gridCol w:w="1540"/>
        <w:gridCol w:w="1690"/>
        <w:gridCol w:w="1630"/>
      </w:tblGrid>
      <w:tr w:rsidR="00564ACF" w:rsidRPr="00050CFF" w:rsidTr="00803A1C">
        <w:tc>
          <w:tcPr>
            <w:tcW w:w="4253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szCs w:val="22"/>
              </w:rPr>
            </w:pPr>
          </w:p>
        </w:tc>
        <w:tc>
          <w:tcPr>
            <w:tcW w:w="1560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59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46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9F6787" w:rsidRPr="00050CFF" w:rsidTr="00803A1C">
        <w:tc>
          <w:tcPr>
            <w:tcW w:w="4253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szCs w:val="22"/>
              </w:rPr>
            </w:pPr>
            <w:r w:rsidRPr="00050CFF">
              <w:rPr>
                <w:rFonts w:ascii="Comic Sans MS" w:hAnsi="Comic Sans MS" w:cs="Arial"/>
                <w:szCs w:val="22"/>
              </w:rPr>
              <w:t xml:space="preserve">% of Pupils reaching </w:t>
            </w:r>
            <w:r w:rsidRPr="00050CFF">
              <w:rPr>
                <w:rFonts w:ascii="Comic Sans MS" w:hAnsi="Comic Sans MS" w:cs="Arial"/>
                <w:b/>
                <w:szCs w:val="22"/>
              </w:rPr>
              <w:t>Good Level of Development (GLD)</w:t>
            </w:r>
          </w:p>
        </w:tc>
        <w:tc>
          <w:tcPr>
            <w:tcW w:w="1560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79%</w:t>
            </w:r>
          </w:p>
        </w:tc>
        <w:tc>
          <w:tcPr>
            <w:tcW w:w="1559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66%</w:t>
            </w:r>
          </w:p>
        </w:tc>
        <w:tc>
          <w:tcPr>
            <w:tcW w:w="1701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66%</w:t>
            </w:r>
          </w:p>
        </w:tc>
        <w:tc>
          <w:tcPr>
            <w:tcW w:w="1446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9F6787">
              <w:rPr>
                <w:rFonts w:ascii="Comic Sans MS" w:hAnsi="Comic Sans MS" w:cs="Arial"/>
                <w:b/>
                <w:color w:val="00B050"/>
                <w:szCs w:val="22"/>
              </w:rPr>
              <w:t>+13%</w:t>
            </w:r>
          </w:p>
        </w:tc>
      </w:tr>
    </w:tbl>
    <w:p w:rsidR="00A034D1" w:rsidRDefault="00A034D1">
      <w:pPr>
        <w:rPr>
          <w:rFonts w:ascii="Comic Sans MS" w:hAnsi="Comic Sans MS"/>
          <w:szCs w:val="22"/>
        </w:rPr>
      </w:pPr>
    </w:p>
    <w:p w:rsidR="009F6787" w:rsidRDefault="009F6787">
      <w:pPr>
        <w:rPr>
          <w:rFonts w:ascii="Comic Sans MS" w:hAnsi="Comic Sans MS"/>
          <w:b/>
          <w:color w:val="0000FF"/>
          <w:sz w:val="28"/>
          <w:szCs w:val="28"/>
        </w:rPr>
      </w:pPr>
      <w:r w:rsidRPr="009F6787">
        <w:rPr>
          <w:rFonts w:ascii="Comic Sans MS" w:hAnsi="Comic Sans MS"/>
          <w:b/>
          <w:color w:val="0000FF"/>
          <w:sz w:val="28"/>
          <w:szCs w:val="28"/>
        </w:rPr>
        <w:t>Phonics</w:t>
      </w:r>
    </w:p>
    <w:tbl>
      <w:tblPr>
        <w:tblStyle w:val="TableGrid"/>
        <w:tblW w:w="10519" w:type="dxa"/>
        <w:tblInd w:w="-743" w:type="dxa"/>
        <w:tblLook w:val="04A0" w:firstRow="1" w:lastRow="0" w:firstColumn="1" w:lastColumn="0" w:noHBand="0" w:noVBand="1"/>
      </w:tblPr>
      <w:tblGrid>
        <w:gridCol w:w="4117"/>
        <w:gridCol w:w="1541"/>
        <w:gridCol w:w="1541"/>
        <w:gridCol w:w="1690"/>
        <w:gridCol w:w="1630"/>
      </w:tblGrid>
      <w:tr w:rsidR="009F6787" w:rsidTr="00803A1C">
        <w:tc>
          <w:tcPr>
            <w:tcW w:w="4253" w:type="dxa"/>
          </w:tcPr>
          <w:p w:rsidR="009F6787" w:rsidRDefault="009F6787" w:rsidP="009F6787">
            <w:pPr>
              <w:rPr>
                <w:rFonts w:ascii="Comic Sans MS" w:hAnsi="Comic Sans MS"/>
                <w:b/>
                <w:color w:val="0000FF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59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46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9F6787" w:rsidTr="00803A1C">
        <w:tc>
          <w:tcPr>
            <w:tcW w:w="4253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color w:val="0000FF"/>
                <w:szCs w:val="22"/>
              </w:rPr>
            </w:pPr>
            <w:r w:rsidRPr="009F6787">
              <w:rPr>
                <w:rFonts w:ascii="Comic Sans MS" w:hAnsi="Comic Sans MS"/>
                <w:szCs w:val="22"/>
              </w:rPr>
              <w:t xml:space="preserve">% of Pupils reaching </w:t>
            </w:r>
            <w:r w:rsidRPr="009F6787">
              <w:rPr>
                <w:rFonts w:ascii="Comic Sans MS" w:hAnsi="Comic Sans MS"/>
                <w:b/>
                <w:szCs w:val="22"/>
              </w:rPr>
              <w:t>Phonics</w:t>
            </w:r>
            <w:r w:rsidRPr="009F6787">
              <w:rPr>
                <w:rFonts w:ascii="Comic Sans MS" w:hAnsi="Comic Sans MS"/>
                <w:szCs w:val="22"/>
              </w:rPr>
              <w:t xml:space="preserve"> threshold in Year 1</w:t>
            </w:r>
          </w:p>
        </w:tc>
        <w:tc>
          <w:tcPr>
            <w:tcW w:w="1560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 w:rsidRPr="009F6787">
              <w:rPr>
                <w:rFonts w:ascii="Comic Sans MS" w:hAnsi="Comic Sans MS"/>
                <w:b/>
                <w:szCs w:val="22"/>
              </w:rPr>
              <w:t>86%</w:t>
            </w:r>
          </w:p>
        </w:tc>
        <w:tc>
          <w:tcPr>
            <w:tcW w:w="1559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 w:rsidRPr="009F6787">
              <w:rPr>
                <w:rFonts w:ascii="Comic Sans MS" w:hAnsi="Comic Sans MS"/>
                <w:b/>
                <w:szCs w:val="22"/>
              </w:rPr>
              <w:t>79%</w:t>
            </w:r>
          </w:p>
        </w:tc>
        <w:tc>
          <w:tcPr>
            <w:tcW w:w="1701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 w:rsidRPr="009F6787">
              <w:rPr>
                <w:rFonts w:ascii="Comic Sans MS" w:hAnsi="Comic Sans MS"/>
                <w:b/>
                <w:szCs w:val="22"/>
              </w:rPr>
              <w:t>79%</w:t>
            </w:r>
          </w:p>
        </w:tc>
        <w:tc>
          <w:tcPr>
            <w:tcW w:w="1446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 w:rsidRPr="009F6787">
              <w:rPr>
                <w:rFonts w:ascii="Comic Sans MS" w:hAnsi="Comic Sans MS"/>
                <w:b/>
                <w:color w:val="00B050"/>
                <w:szCs w:val="22"/>
              </w:rPr>
              <w:t>+7%</w:t>
            </w:r>
          </w:p>
        </w:tc>
      </w:tr>
      <w:tr w:rsidR="009F6787" w:rsidTr="00803A1C">
        <w:tc>
          <w:tcPr>
            <w:tcW w:w="4253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szCs w:val="22"/>
              </w:rPr>
            </w:pPr>
            <w:r>
              <w:rPr>
                <w:rFonts w:ascii="Comic Sans MS" w:hAnsi="Comic Sans MS"/>
                <w:szCs w:val="22"/>
              </w:rPr>
              <w:t xml:space="preserve">%of Pupils reaching </w:t>
            </w:r>
            <w:r w:rsidR="001945C0" w:rsidRPr="001945C0">
              <w:rPr>
                <w:rFonts w:ascii="Comic Sans MS" w:hAnsi="Comic Sans MS"/>
                <w:b/>
                <w:szCs w:val="22"/>
              </w:rPr>
              <w:t>Phonics</w:t>
            </w:r>
            <w:r w:rsidR="001945C0">
              <w:rPr>
                <w:rFonts w:ascii="Comic Sans MS" w:hAnsi="Comic Sans MS"/>
                <w:szCs w:val="22"/>
              </w:rPr>
              <w:t xml:space="preserve"> threshold end of KS1</w:t>
            </w:r>
          </w:p>
        </w:tc>
        <w:tc>
          <w:tcPr>
            <w:tcW w:w="1560" w:type="dxa"/>
          </w:tcPr>
          <w:p w:rsidR="009F6787" w:rsidRPr="009F6787" w:rsidRDefault="000F7A06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90%</w:t>
            </w:r>
          </w:p>
        </w:tc>
        <w:tc>
          <w:tcPr>
            <w:tcW w:w="1559" w:type="dxa"/>
          </w:tcPr>
          <w:p w:rsidR="009F6787" w:rsidRPr="009F6787" w:rsidRDefault="000F7A06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89%</w:t>
            </w:r>
          </w:p>
        </w:tc>
        <w:tc>
          <w:tcPr>
            <w:tcW w:w="1701" w:type="dxa"/>
          </w:tcPr>
          <w:p w:rsidR="009F6787" w:rsidRPr="009F6787" w:rsidRDefault="000F7A06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89%</w:t>
            </w:r>
          </w:p>
        </w:tc>
        <w:tc>
          <w:tcPr>
            <w:tcW w:w="1446" w:type="dxa"/>
          </w:tcPr>
          <w:p w:rsidR="009F6787" w:rsidRPr="009F6787" w:rsidRDefault="000F7A06" w:rsidP="009F6787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>
              <w:rPr>
                <w:rFonts w:ascii="Comic Sans MS" w:hAnsi="Comic Sans MS"/>
                <w:b/>
                <w:color w:val="00B050"/>
                <w:szCs w:val="22"/>
              </w:rPr>
              <w:t>+1%</w:t>
            </w:r>
          </w:p>
        </w:tc>
      </w:tr>
    </w:tbl>
    <w:p w:rsidR="00050CFF" w:rsidRDefault="00050CFF">
      <w:pPr>
        <w:rPr>
          <w:rFonts w:ascii="Comic Sans MS" w:hAnsi="Comic Sans MS"/>
          <w:szCs w:val="22"/>
        </w:rPr>
      </w:pPr>
    </w:p>
    <w:p w:rsidR="005259A9" w:rsidRDefault="005259A9">
      <w:pPr>
        <w:rPr>
          <w:rFonts w:ascii="Comic Sans MS" w:hAnsi="Comic Sans MS"/>
          <w:b/>
          <w:color w:val="0000FF"/>
          <w:sz w:val="28"/>
          <w:szCs w:val="28"/>
        </w:rPr>
      </w:pPr>
      <w:r w:rsidRPr="005259A9">
        <w:rPr>
          <w:rFonts w:ascii="Comic Sans MS" w:hAnsi="Comic Sans MS"/>
          <w:b/>
          <w:color w:val="0000FF"/>
          <w:sz w:val="28"/>
          <w:szCs w:val="28"/>
        </w:rPr>
        <w:t>Key Stage 1 Data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099"/>
        <w:gridCol w:w="1536"/>
        <w:gridCol w:w="1537"/>
        <w:gridCol w:w="1688"/>
        <w:gridCol w:w="1630"/>
      </w:tblGrid>
      <w:tr w:rsidR="005259A9" w:rsidTr="00803A1C">
        <w:tc>
          <w:tcPr>
            <w:tcW w:w="4253" w:type="dxa"/>
          </w:tcPr>
          <w:p w:rsidR="005259A9" w:rsidRDefault="005259A9" w:rsidP="005259A9">
            <w:pPr>
              <w:rPr>
                <w:rFonts w:ascii="Comic Sans MS" w:hAnsi="Comic Sans MS"/>
                <w:b/>
                <w:color w:val="0000FF"/>
                <w:sz w:val="28"/>
                <w:szCs w:val="28"/>
              </w:rPr>
            </w:pPr>
            <w:bookmarkStart w:id="0" w:name="_Hlk148609264"/>
          </w:p>
        </w:tc>
        <w:tc>
          <w:tcPr>
            <w:tcW w:w="1559" w:type="dxa"/>
          </w:tcPr>
          <w:p w:rsidR="005259A9" w:rsidRPr="00803A1C" w:rsidRDefault="005259A9" w:rsidP="005259A9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60" w:type="dxa"/>
          </w:tcPr>
          <w:p w:rsidR="005259A9" w:rsidRPr="00803A1C" w:rsidRDefault="005259A9" w:rsidP="005259A9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5259A9" w:rsidRPr="00803A1C" w:rsidRDefault="005259A9" w:rsidP="005259A9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17" w:type="dxa"/>
          </w:tcPr>
          <w:p w:rsidR="005259A9" w:rsidRPr="00803A1C" w:rsidRDefault="005259A9" w:rsidP="005259A9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5259A9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% of Pupils reaching </w:t>
            </w:r>
            <w:r w:rsidRPr="009C4626">
              <w:rPr>
                <w:rFonts w:ascii="Comic Sans MS" w:hAnsi="Comic Sans MS" w:cs="Arial"/>
                <w:b/>
                <w:szCs w:val="22"/>
                <w:lang w:eastAsia="en-US"/>
              </w:rPr>
              <w:t>EXPECTED</w:t>
            </w:r>
            <w:r>
              <w:rPr>
                <w:rFonts w:ascii="Comic Sans MS" w:hAnsi="Comic Sans MS" w:cs="Arial"/>
                <w:b/>
                <w:szCs w:val="22"/>
                <w:lang w:eastAsia="en-US"/>
              </w:rPr>
              <w:t xml:space="preserve"> </w:t>
            </w:r>
            <w:r w:rsidRPr="009C4626">
              <w:rPr>
                <w:rFonts w:ascii="Comic Sans MS" w:hAnsi="Comic Sans MS" w:cs="Arial"/>
                <w:b/>
                <w:szCs w:val="22"/>
                <w:lang w:eastAsia="en-US"/>
              </w:rPr>
              <w:t>STANDARD</w:t>
            </w: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 in</w:t>
            </w:r>
          </w:p>
        </w:tc>
        <w:tc>
          <w:tcPr>
            <w:tcW w:w="1559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560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701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417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</w:tr>
      <w:tr w:rsid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5259A9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Reading</w:t>
            </w:r>
          </w:p>
        </w:tc>
        <w:tc>
          <w:tcPr>
            <w:tcW w:w="1559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  <w:r w:rsidRPr="005259A9">
              <w:rPr>
                <w:rFonts w:ascii="Comic Sans MS" w:hAnsi="Comic Sans MS"/>
                <w:b/>
                <w:szCs w:val="22"/>
              </w:rPr>
              <w:t>72%</w:t>
            </w:r>
          </w:p>
        </w:tc>
        <w:tc>
          <w:tcPr>
            <w:tcW w:w="1560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68%</w:t>
            </w:r>
          </w:p>
        </w:tc>
        <w:tc>
          <w:tcPr>
            <w:tcW w:w="1701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68%</w:t>
            </w:r>
          </w:p>
        </w:tc>
        <w:tc>
          <w:tcPr>
            <w:tcW w:w="1417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  <w:r w:rsidRPr="005259A9">
              <w:rPr>
                <w:rFonts w:ascii="Comic Sans MS" w:hAnsi="Comic Sans MS"/>
                <w:b/>
                <w:color w:val="00B050"/>
                <w:szCs w:val="22"/>
              </w:rPr>
              <w:t>+4%</w:t>
            </w:r>
          </w:p>
        </w:tc>
      </w:tr>
      <w:tr w:rsid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5259A9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Writing</w:t>
            </w:r>
          </w:p>
        </w:tc>
        <w:tc>
          <w:tcPr>
            <w:tcW w:w="1559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69%</w:t>
            </w:r>
          </w:p>
        </w:tc>
        <w:tc>
          <w:tcPr>
            <w:tcW w:w="1560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60%</w:t>
            </w:r>
          </w:p>
        </w:tc>
        <w:tc>
          <w:tcPr>
            <w:tcW w:w="1701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60%</w:t>
            </w:r>
          </w:p>
        </w:tc>
        <w:tc>
          <w:tcPr>
            <w:tcW w:w="1417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 w:rsidRPr="005259A9">
              <w:rPr>
                <w:rFonts w:ascii="Comic Sans MS" w:hAnsi="Comic Sans MS"/>
                <w:b/>
                <w:color w:val="00B050"/>
                <w:szCs w:val="22"/>
              </w:rPr>
              <w:t>+9%</w:t>
            </w:r>
          </w:p>
        </w:tc>
      </w:tr>
      <w:tr w:rsid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5259A9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Mathematics</w:t>
            </w:r>
          </w:p>
        </w:tc>
        <w:tc>
          <w:tcPr>
            <w:tcW w:w="1559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72%</w:t>
            </w:r>
          </w:p>
        </w:tc>
        <w:tc>
          <w:tcPr>
            <w:tcW w:w="1560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70%</w:t>
            </w:r>
          </w:p>
        </w:tc>
        <w:tc>
          <w:tcPr>
            <w:tcW w:w="1701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70%</w:t>
            </w:r>
          </w:p>
        </w:tc>
        <w:tc>
          <w:tcPr>
            <w:tcW w:w="1417" w:type="dxa"/>
          </w:tcPr>
          <w:p w:rsidR="005259A9" w:rsidRPr="005259A9" w:rsidRDefault="005259A9" w:rsidP="005259A9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 w:rsidRPr="005259A9">
              <w:rPr>
                <w:rFonts w:ascii="Comic Sans MS" w:hAnsi="Comic Sans MS"/>
                <w:b/>
                <w:color w:val="00B050"/>
                <w:szCs w:val="22"/>
              </w:rPr>
              <w:t>+2%</w:t>
            </w:r>
          </w:p>
        </w:tc>
      </w:tr>
      <w:bookmarkEnd w:id="0"/>
    </w:tbl>
    <w:p w:rsidR="005259A9" w:rsidRPr="005259A9" w:rsidRDefault="005259A9">
      <w:pPr>
        <w:rPr>
          <w:rFonts w:ascii="Comic Sans MS" w:hAnsi="Comic Sans MS"/>
          <w:b/>
          <w:color w:val="0000FF"/>
          <w:sz w:val="28"/>
          <w:szCs w:val="28"/>
        </w:rPr>
      </w:pPr>
    </w:p>
    <w:p w:rsidR="00050CFF" w:rsidRPr="005F16B9" w:rsidRDefault="005259A9">
      <w:pPr>
        <w:rPr>
          <w:rFonts w:ascii="Comic Sans MS" w:hAnsi="Comic Sans MS"/>
          <w:b/>
          <w:color w:val="0000FF"/>
          <w:sz w:val="28"/>
          <w:szCs w:val="28"/>
        </w:rPr>
      </w:pPr>
      <w:r w:rsidRPr="005259A9">
        <w:rPr>
          <w:rFonts w:ascii="Comic Sans MS" w:hAnsi="Comic Sans MS"/>
          <w:b/>
          <w:color w:val="0000FF"/>
          <w:sz w:val="28"/>
          <w:szCs w:val="28"/>
        </w:rPr>
        <w:t>Key Stage 2 Data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099"/>
        <w:gridCol w:w="1536"/>
        <w:gridCol w:w="1537"/>
        <w:gridCol w:w="1688"/>
        <w:gridCol w:w="1630"/>
      </w:tblGrid>
      <w:tr w:rsidR="005259A9" w:rsidRPr="005259A9" w:rsidTr="00803A1C">
        <w:tc>
          <w:tcPr>
            <w:tcW w:w="4253" w:type="dxa"/>
          </w:tcPr>
          <w:p w:rsidR="005259A9" w:rsidRDefault="005259A9" w:rsidP="008148B2">
            <w:pPr>
              <w:rPr>
                <w:rFonts w:ascii="Comic Sans MS" w:hAnsi="Comic Sans MS"/>
                <w:b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60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17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% of Pupils reaching </w:t>
            </w:r>
            <w:r w:rsidRPr="009C4626">
              <w:rPr>
                <w:rFonts w:ascii="Comic Sans MS" w:hAnsi="Comic Sans MS" w:cs="Arial"/>
                <w:b/>
                <w:szCs w:val="22"/>
                <w:lang w:eastAsia="en-US"/>
              </w:rPr>
              <w:t>EXPECTED</w:t>
            </w:r>
            <w:r>
              <w:rPr>
                <w:rFonts w:ascii="Comic Sans MS" w:hAnsi="Comic Sans MS" w:cs="Arial"/>
                <w:b/>
                <w:szCs w:val="22"/>
                <w:lang w:eastAsia="en-US"/>
              </w:rPr>
              <w:t xml:space="preserve"> </w:t>
            </w:r>
            <w:r w:rsidRPr="009C4626">
              <w:rPr>
                <w:rFonts w:ascii="Comic Sans MS" w:hAnsi="Comic Sans MS" w:cs="Arial"/>
                <w:b/>
                <w:szCs w:val="22"/>
                <w:lang w:eastAsia="en-US"/>
              </w:rPr>
              <w:t>STANDARD</w:t>
            </w: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 in</w:t>
            </w:r>
          </w:p>
        </w:tc>
        <w:tc>
          <w:tcPr>
            <w:tcW w:w="1559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560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701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417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Reading</w:t>
            </w:r>
          </w:p>
        </w:tc>
        <w:tc>
          <w:tcPr>
            <w:tcW w:w="1559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83%</w:t>
            </w:r>
          </w:p>
        </w:tc>
        <w:tc>
          <w:tcPr>
            <w:tcW w:w="1560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74%</w:t>
            </w:r>
          </w:p>
        </w:tc>
        <w:tc>
          <w:tcPr>
            <w:tcW w:w="1701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73%</w:t>
            </w:r>
          </w:p>
        </w:tc>
        <w:tc>
          <w:tcPr>
            <w:tcW w:w="1417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color w:val="00B050"/>
                <w:szCs w:val="22"/>
              </w:rPr>
              <w:t>+10%</w:t>
            </w: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Writing</w:t>
            </w:r>
          </w:p>
        </w:tc>
        <w:tc>
          <w:tcPr>
            <w:tcW w:w="1559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83%</w:t>
            </w:r>
          </w:p>
        </w:tc>
        <w:tc>
          <w:tcPr>
            <w:tcW w:w="1560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72%</w:t>
            </w:r>
          </w:p>
        </w:tc>
        <w:tc>
          <w:tcPr>
            <w:tcW w:w="1701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71%</w:t>
            </w:r>
          </w:p>
        </w:tc>
        <w:tc>
          <w:tcPr>
            <w:tcW w:w="1417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>
              <w:rPr>
                <w:rFonts w:ascii="Comic Sans MS" w:hAnsi="Comic Sans MS"/>
                <w:b/>
                <w:color w:val="00B050"/>
                <w:szCs w:val="22"/>
              </w:rPr>
              <w:t>+12%</w:t>
            </w: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Mathematics</w:t>
            </w:r>
          </w:p>
        </w:tc>
        <w:tc>
          <w:tcPr>
            <w:tcW w:w="1559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79%</w:t>
            </w:r>
          </w:p>
        </w:tc>
        <w:tc>
          <w:tcPr>
            <w:tcW w:w="1560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73%</w:t>
            </w:r>
          </w:p>
        </w:tc>
        <w:tc>
          <w:tcPr>
            <w:tcW w:w="1701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73%</w:t>
            </w:r>
          </w:p>
        </w:tc>
        <w:tc>
          <w:tcPr>
            <w:tcW w:w="1417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>
              <w:rPr>
                <w:rFonts w:ascii="Comic Sans MS" w:hAnsi="Comic Sans MS"/>
                <w:b/>
                <w:color w:val="00B050"/>
                <w:szCs w:val="22"/>
              </w:rPr>
              <w:t>+6%</w:t>
            </w:r>
          </w:p>
        </w:tc>
      </w:tr>
    </w:tbl>
    <w:p w:rsidR="00050CFF" w:rsidRDefault="00050CFF">
      <w:pPr>
        <w:rPr>
          <w:rFonts w:ascii="Comic Sans MS" w:hAnsi="Comic Sans MS"/>
          <w:szCs w:val="22"/>
        </w:rPr>
      </w:pPr>
    </w:p>
    <w:p w:rsidR="00050CFF" w:rsidRDefault="00050CFF">
      <w:pPr>
        <w:rPr>
          <w:rFonts w:ascii="Comic Sans MS" w:hAnsi="Comic Sans MS"/>
          <w:szCs w:val="22"/>
        </w:rPr>
      </w:pPr>
    </w:p>
    <w:p w:rsidR="005F16B9" w:rsidRPr="005F16B9" w:rsidRDefault="005F16B9" w:rsidP="005F16B9">
      <w:pPr>
        <w:rPr>
          <w:rFonts w:ascii="Comic Sans MS" w:hAnsi="Comic Sans MS" w:cs="Arial"/>
          <w:b/>
          <w:sz w:val="28"/>
          <w:szCs w:val="28"/>
        </w:rPr>
      </w:pPr>
      <w:r w:rsidRPr="004F7CB2">
        <w:rPr>
          <w:rFonts w:ascii="Comic Sans MS" w:hAnsi="Comic Sans MS" w:cs="Arial"/>
          <w:b/>
          <w:color w:val="0000FF"/>
          <w:sz w:val="28"/>
          <w:szCs w:val="28"/>
        </w:rPr>
        <w:t xml:space="preserve">Key Stage 2 </w:t>
      </w:r>
      <w:r w:rsidR="00803A1C">
        <w:rPr>
          <w:rFonts w:ascii="Comic Sans MS" w:hAnsi="Comic Sans MS" w:cs="Arial"/>
          <w:b/>
          <w:color w:val="0000FF"/>
          <w:sz w:val="28"/>
          <w:szCs w:val="28"/>
        </w:rPr>
        <w:t>Progress Scores</w:t>
      </w:r>
    </w:p>
    <w:tbl>
      <w:tblPr>
        <w:tblStyle w:val="TableGrid"/>
        <w:tblW w:w="10343" w:type="dxa"/>
        <w:jc w:val="center"/>
        <w:tblInd w:w="0" w:type="dxa"/>
        <w:tblLook w:val="04A0" w:firstRow="1" w:lastRow="0" w:firstColumn="1" w:lastColumn="0" w:noHBand="0" w:noVBand="1"/>
      </w:tblPr>
      <w:tblGrid>
        <w:gridCol w:w="4248"/>
        <w:gridCol w:w="1984"/>
        <w:gridCol w:w="2127"/>
        <w:gridCol w:w="1984"/>
      </w:tblGrid>
      <w:tr w:rsidR="00803A1C" w:rsidRPr="009C4626" w:rsidTr="00F3173B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A1C" w:rsidRPr="009C4626" w:rsidRDefault="00803A1C" w:rsidP="00803A1C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b/>
                <w:szCs w:val="22"/>
                <w:lang w:eastAsia="en-US"/>
              </w:rPr>
              <w:t>Progress Measure</w:t>
            </w: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 in</w:t>
            </w:r>
          </w:p>
        </w:tc>
        <w:tc>
          <w:tcPr>
            <w:tcW w:w="1984" w:type="dxa"/>
            <w:hideMark/>
          </w:tcPr>
          <w:p w:rsidR="00803A1C" w:rsidRPr="00803A1C" w:rsidRDefault="00803A1C" w:rsidP="00803A1C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2127" w:type="dxa"/>
            <w:hideMark/>
          </w:tcPr>
          <w:p w:rsidR="00803A1C" w:rsidRPr="00803A1C" w:rsidRDefault="00803A1C" w:rsidP="00803A1C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984" w:type="dxa"/>
          </w:tcPr>
          <w:p w:rsidR="00803A1C" w:rsidRPr="00803A1C" w:rsidRDefault="00803A1C" w:rsidP="00803A1C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803A1C" w:rsidRPr="009C4626" w:rsidTr="00F3173B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A1C" w:rsidRPr="009C4626" w:rsidRDefault="00803A1C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Reading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C" w:rsidRPr="009C4626" w:rsidRDefault="00803A1C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>
              <w:rPr>
                <w:rFonts w:ascii="Comic Sans MS" w:hAnsi="Comic Sans MS" w:cs="Arial"/>
                <w:szCs w:val="22"/>
                <w:lang w:eastAsia="en-US"/>
              </w:rPr>
              <w:t>2.2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C" w:rsidRPr="009C4626" w:rsidRDefault="00803A1C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>
              <w:rPr>
                <w:rFonts w:ascii="Comic Sans MS" w:hAnsi="Comic Sans MS" w:cs="Arial"/>
                <w:szCs w:val="22"/>
                <w:lang w:eastAsia="en-US"/>
              </w:rPr>
              <w:t>0.3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C" w:rsidRPr="00803A1C" w:rsidRDefault="00803A1C" w:rsidP="008148B2">
            <w:pPr>
              <w:jc w:val="center"/>
              <w:rPr>
                <w:rFonts w:ascii="Comic Sans MS" w:hAnsi="Comic Sans MS" w:cs="Arial"/>
                <w:color w:val="00B050"/>
                <w:szCs w:val="22"/>
                <w:lang w:eastAsia="en-US"/>
              </w:rPr>
            </w:pPr>
            <w:r w:rsidRPr="00803A1C">
              <w:rPr>
                <w:rFonts w:ascii="Comic Sans MS" w:hAnsi="Comic Sans MS" w:cs="Arial"/>
                <w:color w:val="00B050"/>
                <w:szCs w:val="22"/>
                <w:lang w:eastAsia="en-US"/>
              </w:rPr>
              <w:t>+1.9</w:t>
            </w:r>
          </w:p>
        </w:tc>
      </w:tr>
      <w:tr w:rsidR="00803A1C" w:rsidRPr="009C4626" w:rsidTr="00F3173B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A1C" w:rsidRPr="009C4626" w:rsidRDefault="00803A1C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Writing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C" w:rsidRPr="009C4626" w:rsidRDefault="00803A1C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>
              <w:rPr>
                <w:rFonts w:ascii="Comic Sans MS" w:hAnsi="Comic Sans MS" w:cs="Arial"/>
                <w:szCs w:val="22"/>
                <w:lang w:eastAsia="en-US"/>
              </w:rPr>
              <w:t>2.6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C" w:rsidRPr="009C4626" w:rsidRDefault="00803A1C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>
              <w:rPr>
                <w:rFonts w:ascii="Comic Sans MS" w:hAnsi="Comic Sans MS" w:cs="Arial"/>
                <w:szCs w:val="22"/>
                <w:lang w:eastAsia="en-US"/>
              </w:rPr>
              <w:t>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C" w:rsidRPr="00803A1C" w:rsidRDefault="00803A1C" w:rsidP="008148B2">
            <w:pPr>
              <w:jc w:val="center"/>
              <w:rPr>
                <w:rFonts w:ascii="Comic Sans MS" w:hAnsi="Comic Sans MS" w:cs="Arial"/>
                <w:color w:val="00B050"/>
                <w:szCs w:val="22"/>
                <w:lang w:eastAsia="en-US"/>
              </w:rPr>
            </w:pPr>
            <w:r w:rsidRPr="00803A1C">
              <w:rPr>
                <w:rFonts w:ascii="Comic Sans MS" w:hAnsi="Comic Sans MS" w:cs="Arial"/>
                <w:color w:val="00B050"/>
                <w:szCs w:val="22"/>
                <w:lang w:eastAsia="en-US"/>
              </w:rPr>
              <w:t>+1.5</w:t>
            </w:r>
          </w:p>
        </w:tc>
      </w:tr>
      <w:tr w:rsidR="00803A1C" w:rsidRPr="009C4626" w:rsidTr="00F3173B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A1C" w:rsidRPr="009C4626" w:rsidRDefault="00803A1C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Mathematics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C" w:rsidRPr="009C4626" w:rsidRDefault="00803A1C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>
              <w:rPr>
                <w:rFonts w:ascii="Comic Sans MS" w:hAnsi="Comic Sans MS" w:cs="Arial"/>
                <w:szCs w:val="22"/>
                <w:lang w:eastAsia="en-US"/>
              </w:rPr>
              <w:t>2.8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C" w:rsidRPr="009C4626" w:rsidRDefault="00803A1C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>
              <w:rPr>
                <w:rFonts w:ascii="Comic Sans MS" w:hAnsi="Comic Sans MS" w:cs="Arial"/>
                <w:szCs w:val="22"/>
                <w:lang w:eastAsia="en-US"/>
              </w:rPr>
              <w:t>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1C" w:rsidRPr="00803A1C" w:rsidRDefault="00803A1C" w:rsidP="008148B2">
            <w:pPr>
              <w:jc w:val="center"/>
              <w:rPr>
                <w:rFonts w:ascii="Comic Sans MS" w:hAnsi="Comic Sans MS" w:cs="Arial"/>
                <w:color w:val="00B050"/>
                <w:szCs w:val="22"/>
                <w:lang w:eastAsia="en-US"/>
              </w:rPr>
            </w:pPr>
            <w:r w:rsidRPr="00803A1C">
              <w:rPr>
                <w:rFonts w:ascii="Comic Sans MS" w:hAnsi="Comic Sans MS" w:cs="Arial"/>
                <w:color w:val="00B050"/>
                <w:szCs w:val="22"/>
                <w:lang w:eastAsia="en-US"/>
              </w:rPr>
              <w:t>+1.7</w:t>
            </w:r>
          </w:p>
        </w:tc>
      </w:tr>
    </w:tbl>
    <w:p w:rsidR="005F16B9" w:rsidRPr="009C4626" w:rsidRDefault="005F16B9" w:rsidP="005F16B9">
      <w:pPr>
        <w:rPr>
          <w:rFonts w:ascii="Comic Sans MS" w:hAnsi="Comic Sans MS"/>
          <w:szCs w:val="22"/>
        </w:rPr>
      </w:pPr>
    </w:p>
    <w:p w:rsidR="00050CFF" w:rsidRDefault="00050CFF">
      <w:pPr>
        <w:rPr>
          <w:rFonts w:ascii="Comic Sans MS" w:hAnsi="Comic Sans MS"/>
          <w:szCs w:val="22"/>
        </w:rPr>
      </w:pPr>
      <w:bookmarkStart w:id="1" w:name="_GoBack"/>
      <w:bookmarkEnd w:id="1"/>
    </w:p>
    <w:sectPr w:rsidR="00050C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26"/>
    <w:rsid w:val="00050CFF"/>
    <w:rsid w:val="000F7A06"/>
    <w:rsid w:val="001520C5"/>
    <w:rsid w:val="001945C0"/>
    <w:rsid w:val="00355BF0"/>
    <w:rsid w:val="004F7CB2"/>
    <w:rsid w:val="005259A9"/>
    <w:rsid w:val="00564ACF"/>
    <w:rsid w:val="005F16B9"/>
    <w:rsid w:val="007734F4"/>
    <w:rsid w:val="007B5611"/>
    <w:rsid w:val="00803A1C"/>
    <w:rsid w:val="008B1E26"/>
    <w:rsid w:val="009C4626"/>
    <w:rsid w:val="009F6787"/>
    <w:rsid w:val="00A034D1"/>
    <w:rsid w:val="00B333B9"/>
    <w:rsid w:val="00C45E00"/>
    <w:rsid w:val="00CD63DA"/>
    <w:rsid w:val="00D509E7"/>
    <w:rsid w:val="00E66BCE"/>
    <w:rsid w:val="00F219E3"/>
    <w:rsid w:val="00F3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15A8AF-96DE-4EAE-A211-065897FC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16B9"/>
    <w:pPr>
      <w:spacing w:after="0" w:line="240" w:lineRule="auto"/>
    </w:pPr>
    <w:rPr>
      <w:rFonts w:ascii="Arial" w:eastAsia="Times New Roman" w:hAnsi="Arial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1E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0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9E7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Lasan</dc:creator>
  <cp:lastModifiedBy>Judith Bonnar</cp:lastModifiedBy>
  <cp:revision>3</cp:revision>
  <dcterms:created xsi:type="dcterms:W3CDTF">2023-10-19T11:25:00Z</dcterms:created>
  <dcterms:modified xsi:type="dcterms:W3CDTF">2023-10-19T14:15:00Z</dcterms:modified>
</cp:coreProperties>
</file>