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94E6B" w14:textId="2A2D1B34" w:rsidR="00CE1617" w:rsidRPr="00CE1617" w:rsidRDefault="00CE1617" w:rsidP="4C64BFD3">
      <w:p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b/>
          <w:bCs/>
          <w:sz w:val="24"/>
          <w:szCs w:val="24"/>
          <w:lang w:eastAsia="en-GB"/>
        </w:rPr>
        <w:t>1. Introduction</w:t>
      </w: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 xml:space="preserve"> Ensuring high attendance </w:t>
      </w:r>
      <w:r w:rsidR="5E633FC2" w:rsidRPr="4C64BFD3">
        <w:rPr>
          <w:rFonts w:ascii="Arial Nova" w:eastAsia="Arial Nova" w:hAnsi="Arial Nova" w:cs="Arial Nova"/>
          <w:sz w:val="24"/>
          <w:szCs w:val="24"/>
          <w:lang w:eastAsia="en-GB"/>
        </w:rPr>
        <w:t>at The Acorns School</w:t>
      </w: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 xml:space="preserve"> is vital for improving student outcomes, safeguarding, and supporting reintegration into mainstream education or post-16 pathways. Many students </w:t>
      </w:r>
      <w:r w:rsidR="64295390" w:rsidRPr="4C64BFD3">
        <w:rPr>
          <w:rFonts w:ascii="Arial Nova" w:eastAsia="Arial Nova" w:hAnsi="Arial Nova" w:cs="Arial Nova"/>
          <w:sz w:val="24"/>
          <w:szCs w:val="24"/>
          <w:lang w:eastAsia="en-GB"/>
        </w:rPr>
        <w:t>at The Acorns School</w:t>
      </w: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 xml:space="preserve"> face significant barriers to attendance, including mental health issues, social and emotional difficulties, and previous disengagement from education. This strategy outlines a proactive, supportive, and structured approach to improving attendance.</w:t>
      </w:r>
    </w:p>
    <w:p w14:paraId="672A6659" w14:textId="77777777" w:rsidR="00CE1617" w:rsidRPr="00CE1617" w:rsidRDefault="006B4F28" w:rsidP="4C64BFD3">
      <w:pPr>
        <w:spacing w:after="0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3E526956">
          <v:rect id="_x0000_i1025" style="width:0;height:1.5pt" o:hralign="center" o:hrstd="t" o:hr="t" fillcolor="#a0a0a0" stroked="f"/>
        </w:pict>
      </w:r>
    </w:p>
    <w:p w14:paraId="052CB110" w14:textId="77777777" w:rsidR="00CE1617" w:rsidRPr="00CE1617" w:rsidRDefault="00CE1617" w:rsidP="4C64BFD3">
      <w:p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b/>
          <w:bCs/>
          <w:sz w:val="24"/>
          <w:szCs w:val="24"/>
          <w:lang w:eastAsia="en-GB"/>
        </w:rPr>
        <w:t>2. Key Principles</w:t>
      </w:r>
    </w:p>
    <w:p w14:paraId="15713267" w14:textId="77777777" w:rsidR="00CE1617" w:rsidRPr="00CE1617" w:rsidRDefault="00CE1617" w:rsidP="4C64BF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>A trauma-informed and relationship-based approach to attendance.</w:t>
      </w:r>
    </w:p>
    <w:p w14:paraId="0C9E4091" w14:textId="77777777" w:rsidR="00CE1617" w:rsidRPr="00CE1617" w:rsidRDefault="00CE1617" w:rsidP="4C64BF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>A proactive rather than punitive strategy.</w:t>
      </w:r>
    </w:p>
    <w:p w14:paraId="65091569" w14:textId="4B4F3574" w:rsidR="00CE1617" w:rsidRPr="00CE1617" w:rsidRDefault="00CE1617" w:rsidP="4C64BF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>Individuali</w:t>
      </w:r>
      <w:r w:rsidR="2E2A4C39" w:rsidRPr="4C64BFD3">
        <w:rPr>
          <w:rFonts w:ascii="Arial Nova" w:eastAsia="Arial Nova" w:hAnsi="Arial Nova" w:cs="Arial Nova"/>
          <w:sz w:val="24"/>
          <w:szCs w:val="24"/>
          <w:lang w:eastAsia="en-GB"/>
        </w:rPr>
        <w:t>s</w:t>
      </w: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>ed support for students and families.</w:t>
      </w:r>
    </w:p>
    <w:p w14:paraId="6F96B8E5" w14:textId="77777777" w:rsidR="00CE1617" w:rsidRPr="00CE1617" w:rsidRDefault="00CE1617" w:rsidP="4C64BF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>Multi-agency collaboration to address barriers to attendance.</w:t>
      </w:r>
    </w:p>
    <w:p w14:paraId="79C8183F" w14:textId="77777777" w:rsidR="00CE1617" w:rsidRPr="00CE1617" w:rsidRDefault="00CE1617" w:rsidP="4C64BF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>Clear expectations and robust tracking systems.</w:t>
      </w:r>
    </w:p>
    <w:p w14:paraId="0A37501D" w14:textId="77777777" w:rsidR="00CE1617" w:rsidRPr="00CE1617" w:rsidRDefault="006B4F28" w:rsidP="4C64BFD3">
      <w:pPr>
        <w:spacing w:after="0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40793AB8">
          <v:rect id="_x0000_i1026" style="width:0;height:1.5pt" o:hralign="center" o:hrstd="t" o:hr="t" fillcolor="#a0a0a0" stroked="f"/>
        </w:pict>
      </w:r>
    </w:p>
    <w:p w14:paraId="5BBEA954" w14:textId="77777777" w:rsidR="00CE1617" w:rsidRPr="00CE1617" w:rsidRDefault="00CE1617" w:rsidP="4C64BFD3">
      <w:p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b/>
          <w:bCs/>
          <w:sz w:val="24"/>
          <w:szCs w:val="24"/>
          <w:lang w:eastAsia="en-GB"/>
        </w:rPr>
        <w:t>3. Attendance Monitoring and Tracking</w:t>
      </w:r>
    </w:p>
    <w:p w14:paraId="288A5B20" w14:textId="77777777" w:rsidR="00CE1617" w:rsidRPr="00CE1617" w:rsidRDefault="00CE1617" w:rsidP="4C64BF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>Daily registers taken promptly during morning and afternoon sessions.</w:t>
      </w:r>
    </w:p>
    <w:p w14:paraId="79B780C2" w14:textId="77777777" w:rsidR="00CE1617" w:rsidRPr="00CE1617" w:rsidRDefault="00CE1617" w:rsidP="4C64BF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>Attendance officers to follow up on any unexplained absences immediately.</w:t>
      </w:r>
    </w:p>
    <w:p w14:paraId="6100EAEC" w14:textId="77777777" w:rsidR="00CE1617" w:rsidRPr="00CE1617" w:rsidRDefault="00CE1617" w:rsidP="4C64BF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>Weekly attendance reports reviewed by the senior leadership team.</w:t>
      </w:r>
    </w:p>
    <w:p w14:paraId="6034E1D3" w14:textId="77777777" w:rsidR="00CE1617" w:rsidRPr="00CE1617" w:rsidRDefault="00CE1617" w:rsidP="4C64BF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>Termly analysis of attendance data to identify trends and interventions.</w:t>
      </w:r>
    </w:p>
    <w:p w14:paraId="5DAB6C7B" w14:textId="77777777" w:rsidR="00CE1617" w:rsidRPr="00CE1617" w:rsidRDefault="006B4F28" w:rsidP="4C64BFD3">
      <w:pPr>
        <w:spacing w:after="0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04CDA553">
          <v:rect id="_x0000_i1027" style="width:0;height:1.5pt" o:hralign="center" o:hrstd="t" o:hr="t" fillcolor="#a0a0a0" stroked="f"/>
        </w:pict>
      </w:r>
    </w:p>
    <w:p w14:paraId="6A8FC58D" w14:textId="77777777" w:rsidR="00CE1617" w:rsidRPr="00CE1617" w:rsidRDefault="00CE1617" w:rsidP="4C64BFD3">
      <w:p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b/>
          <w:bCs/>
          <w:sz w:val="24"/>
          <w:szCs w:val="24"/>
          <w:lang w:eastAsia="en-GB"/>
        </w:rPr>
        <w:t>4. Early Intervention and Prevention</w:t>
      </w:r>
    </w:p>
    <w:p w14:paraId="6915C446" w14:textId="77777777" w:rsidR="00CE1617" w:rsidRPr="00CE1617" w:rsidRDefault="00CE1617" w:rsidP="4C64BF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b/>
          <w:bCs/>
          <w:sz w:val="24"/>
          <w:szCs w:val="24"/>
          <w:lang w:eastAsia="en-GB"/>
        </w:rPr>
        <w:t>Baseline Assessments:</w:t>
      </w: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 xml:space="preserve"> Conduct attendance risk assessments upon admission.</w:t>
      </w:r>
    </w:p>
    <w:p w14:paraId="0641A062" w14:textId="38F7181F" w:rsidR="00CE1617" w:rsidRPr="00CE1617" w:rsidRDefault="00CE1617" w:rsidP="4C64BF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b/>
          <w:bCs/>
          <w:sz w:val="24"/>
          <w:szCs w:val="24"/>
          <w:lang w:eastAsia="en-GB"/>
        </w:rPr>
        <w:t>Attendance Agreements:</w:t>
      </w: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 xml:space="preserve"> Individuali</w:t>
      </w:r>
      <w:r w:rsidR="1DA3B380" w:rsidRPr="4C64BFD3">
        <w:rPr>
          <w:rFonts w:ascii="Arial Nova" w:eastAsia="Arial Nova" w:hAnsi="Arial Nova" w:cs="Arial Nova"/>
          <w:sz w:val="24"/>
          <w:szCs w:val="24"/>
          <w:lang w:eastAsia="en-GB"/>
        </w:rPr>
        <w:t>s</w:t>
      </w: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>ed attendance plans created with students and parents.</w:t>
      </w:r>
    </w:p>
    <w:p w14:paraId="1586661F" w14:textId="77777777" w:rsidR="00CE1617" w:rsidRPr="00CE1617" w:rsidRDefault="00CE1617" w:rsidP="4C64BF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b/>
          <w:bCs/>
          <w:sz w:val="24"/>
          <w:szCs w:val="24"/>
          <w:lang w:eastAsia="en-GB"/>
        </w:rPr>
        <w:t>Keyworker Support:</w:t>
      </w: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 xml:space="preserve"> Designated staff members to provide pastoral support and home visits where needed.</w:t>
      </w:r>
    </w:p>
    <w:p w14:paraId="46966ED0" w14:textId="3C250641" w:rsidR="00CE1617" w:rsidRPr="00CE1617" w:rsidRDefault="00CE1617" w:rsidP="4C64BF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b/>
          <w:bCs/>
          <w:sz w:val="24"/>
          <w:szCs w:val="24"/>
          <w:lang w:eastAsia="en-GB"/>
        </w:rPr>
        <w:t>Flexible Learning Options:</w:t>
      </w: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 xml:space="preserve"> Adapted timetables for students with significant barriers.</w:t>
      </w:r>
    </w:p>
    <w:p w14:paraId="02EB378F" w14:textId="77777777" w:rsidR="00CE1617" w:rsidRPr="00CE1617" w:rsidRDefault="006B4F28" w:rsidP="4C64BFD3">
      <w:pPr>
        <w:spacing w:after="0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4DEC622E">
          <v:rect id="_x0000_i1028" style="width:0;height:1.5pt" o:hralign="center" o:hrstd="t" o:hr="t" fillcolor="#a0a0a0" stroked="f"/>
        </w:pict>
      </w:r>
    </w:p>
    <w:p w14:paraId="40777C3A" w14:textId="77777777" w:rsidR="00CE1617" w:rsidRPr="00CE1617" w:rsidRDefault="00CE1617" w:rsidP="4C64BFD3">
      <w:p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b/>
          <w:bCs/>
          <w:sz w:val="24"/>
          <w:szCs w:val="24"/>
          <w:lang w:eastAsia="en-GB"/>
        </w:rPr>
        <w:t>5. Parental Engagement</w:t>
      </w:r>
    </w:p>
    <w:p w14:paraId="3435EAC0" w14:textId="77777777" w:rsidR="00CE1617" w:rsidRPr="00CE1617" w:rsidRDefault="00CE1617" w:rsidP="4C64BF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>Regular communication with parents/carers through phone calls, meetings, and home visits.</w:t>
      </w:r>
    </w:p>
    <w:p w14:paraId="728D8827" w14:textId="77777777" w:rsidR="00CE1617" w:rsidRPr="00CE1617" w:rsidRDefault="00CE1617" w:rsidP="4C64BF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>Parenting workshops to provide strategies for supporting attendance.</w:t>
      </w:r>
    </w:p>
    <w:p w14:paraId="43CFDF88" w14:textId="3869DD18" w:rsidR="00CE1617" w:rsidRPr="00CE1617" w:rsidRDefault="00CE1617" w:rsidP="4C64BF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lastRenderedPageBreak/>
        <w:t>Recognition for families showing improvements in attendance.</w:t>
      </w:r>
    </w:p>
    <w:p w14:paraId="7BC771DE" w14:textId="77777777" w:rsidR="00CE1617" w:rsidRPr="00CE1617" w:rsidRDefault="00CE1617" w:rsidP="4C64BF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>Clear guidance on legal responsibilities regarding attendance.</w:t>
      </w:r>
    </w:p>
    <w:p w14:paraId="6A05A809" w14:textId="77777777" w:rsidR="00CE1617" w:rsidRPr="00CE1617" w:rsidRDefault="006B4F28" w:rsidP="4C64BFD3">
      <w:pPr>
        <w:spacing w:after="0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0D2051A9">
          <v:rect id="_x0000_i1029" style="width:0;height:1.5pt" o:hralign="center" o:hrstd="t" o:hr="t" fillcolor="#a0a0a0" stroked="f"/>
        </w:pict>
      </w:r>
    </w:p>
    <w:p w14:paraId="6873F585" w14:textId="77777777" w:rsidR="00CE1617" w:rsidRPr="00CE1617" w:rsidRDefault="00CE1617" w:rsidP="4C64BFD3">
      <w:p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b/>
          <w:bCs/>
          <w:sz w:val="24"/>
          <w:szCs w:val="24"/>
          <w:lang w:eastAsia="en-GB"/>
        </w:rPr>
        <w:t>6. Incentives and Positive Reinforcement</w:t>
      </w:r>
    </w:p>
    <w:p w14:paraId="4AD79458" w14:textId="66DAE50D" w:rsidR="00CE1617" w:rsidRPr="00CE1617" w:rsidRDefault="00CE1617" w:rsidP="4C64BF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b/>
          <w:bCs/>
          <w:sz w:val="24"/>
          <w:szCs w:val="24"/>
          <w:lang w:eastAsia="en-GB"/>
        </w:rPr>
        <w:t>Re</w:t>
      </w:r>
      <w:r w:rsidR="2E192595" w:rsidRPr="4C64BFD3">
        <w:rPr>
          <w:rFonts w:ascii="Arial Nova" w:eastAsia="Arial Nova" w:hAnsi="Arial Nova" w:cs="Arial Nova"/>
          <w:b/>
          <w:bCs/>
          <w:sz w:val="24"/>
          <w:szCs w:val="24"/>
          <w:lang w:eastAsia="en-GB"/>
        </w:rPr>
        <w:t>cognition</w:t>
      </w:r>
      <w:r w:rsidRPr="4C64BFD3">
        <w:rPr>
          <w:rFonts w:ascii="Arial Nova" w:eastAsia="Arial Nova" w:hAnsi="Arial Nova" w:cs="Arial Nova"/>
          <w:b/>
          <w:bCs/>
          <w:sz w:val="24"/>
          <w:szCs w:val="24"/>
          <w:lang w:eastAsia="en-GB"/>
        </w:rPr>
        <w:t xml:space="preserve"> Systems:</w:t>
      </w: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 xml:space="preserve"> Certificates, vouchers, and privileges for improved or sustained attendance.</w:t>
      </w:r>
    </w:p>
    <w:p w14:paraId="4C5CB928" w14:textId="565172D7" w:rsidR="00CE1617" w:rsidRPr="00CE1617" w:rsidRDefault="00CE1617" w:rsidP="4C64BF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b/>
          <w:bCs/>
          <w:sz w:val="24"/>
          <w:szCs w:val="24"/>
          <w:lang w:eastAsia="en-GB"/>
        </w:rPr>
        <w:t>Peer Mentoring:</w:t>
      </w: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 xml:space="preserve"> Older students with good attendance supporting those struggling.</w:t>
      </w:r>
    </w:p>
    <w:p w14:paraId="5DBA95AE" w14:textId="4339DC99" w:rsidR="00CE1617" w:rsidRPr="00CE1617" w:rsidRDefault="00CE1617" w:rsidP="4C64BF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b/>
          <w:bCs/>
          <w:sz w:val="24"/>
          <w:szCs w:val="24"/>
          <w:lang w:eastAsia="en-GB"/>
        </w:rPr>
        <w:t>Personali</w:t>
      </w:r>
      <w:r w:rsidR="204BE3CA" w:rsidRPr="4C64BFD3">
        <w:rPr>
          <w:rFonts w:ascii="Arial Nova" w:eastAsia="Arial Nova" w:hAnsi="Arial Nova" w:cs="Arial Nova"/>
          <w:b/>
          <w:bCs/>
          <w:sz w:val="24"/>
          <w:szCs w:val="24"/>
          <w:lang w:eastAsia="en-GB"/>
        </w:rPr>
        <w:t>s</w:t>
      </w:r>
      <w:r w:rsidRPr="4C64BFD3">
        <w:rPr>
          <w:rFonts w:ascii="Arial Nova" w:eastAsia="Arial Nova" w:hAnsi="Arial Nova" w:cs="Arial Nova"/>
          <w:b/>
          <w:bCs/>
          <w:sz w:val="24"/>
          <w:szCs w:val="24"/>
          <w:lang w:eastAsia="en-GB"/>
        </w:rPr>
        <w:t>ed Motivators:</w:t>
      </w: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 xml:space="preserve"> Tailored incentives based on student interests.</w:t>
      </w:r>
    </w:p>
    <w:p w14:paraId="5A39BBE3" w14:textId="77777777" w:rsidR="00CE1617" w:rsidRPr="00CE1617" w:rsidRDefault="006B4F28" w:rsidP="4C64BFD3">
      <w:pPr>
        <w:spacing w:after="0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70974346">
          <v:rect id="_x0000_i1030" style="width:0;height:1.5pt" o:hralign="center" o:hrstd="t" o:hr="t" fillcolor="#a0a0a0" stroked="f"/>
        </w:pict>
      </w:r>
    </w:p>
    <w:p w14:paraId="4ACE3354" w14:textId="77777777" w:rsidR="00CE1617" w:rsidRPr="00CE1617" w:rsidRDefault="00CE1617" w:rsidP="4C64BFD3">
      <w:p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b/>
          <w:bCs/>
          <w:sz w:val="24"/>
          <w:szCs w:val="24"/>
          <w:lang w:eastAsia="en-GB"/>
        </w:rPr>
        <w:t>7. Multi-Agency Collaboration</w:t>
      </w:r>
    </w:p>
    <w:p w14:paraId="229CC638" w14:textId="77777777" w:rsidR="00CE1617" w:rsidRPr="00CE1617" w:rsidRDefault="00CE1617" w:rsidP="4C64BF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>Close working relationships with social services, CAMHS, youth offending teams, and educational psychologists.</w:t>
      </w:r>
    </w:p>
    <w:p w14:paraId="37BDFC78" w14:textId="77777777" w:rsidR="00CE1617" w:rsidRPr="00CE1617" w:rsidRDefault="00CE1617" w:rsidP="4C64BF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>Attendance action meetings for students with persistent absence.</w:t>
      </w:r>
    </w:p>
    <w:p w14:paraId="6CE12498" w14:textId="77777777" w:rsidR="00CE1617" w:rsidRPr="00CE1617" w:rsidRDefault="00CE1617" w:rsidP="4C64BF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>Engagement with Early Help services to provide wraparound support.</w:t>
      </w:r>
    </w:p>
    <w:p w14:paraId="41C8F396" w14:textId="77777777" w:rsidR="00CE1617" w:rsidRPr="00CE1617" w:rsidRDefault="006B4F28" w:rsidP="4C64BFD3">
      <w:pPr>
        <w:spacing w:after="0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71B0AC8F">
          <v:rect id="_x0000_i1031" style="width:0;height:1.5pt" o:hralign="center" o:hrstd="t" o:hr="t" fillcolor="#a0a0a0" stroked="f"/>
        </w:pict>
      </w:r>
    </w:p>
    <w:p w14:paraId="59813545" w14:textId="77777777" w:rsidR="00CE1617" w:rsidRPr="00CE1617" w:rsidRDefault="00CE1617" w:rsidP="4C64BFD3">
      <w:p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b/>
          <w:bCs/>
          <w:sz w:val="24"/>
          <w:szCs w:val="24"/>
          <w:lang w:eastAsia="en-GB"/>
        </w:rPr>
        <w:t>8. Addressing Persistent Absenteeism</w:t>
      </w:r>
    </w:p>
    <w:p w14:paraId="2FE176A6" w14:textId="77777777" w:rsidR="00CE1617" w:rsidRPr="00CE1617" w:rsidRDefault="00CE1617" w:rsidP="4C64BF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b/>
          <w:bCs/>
          <w:sz w:val="24"/>
          <w:szCs w:val="24"/>
          <w:lang w:eastAsia="en-GB"/>
        </w:rPr>
        <w:t>Home Visits:</w:t>
      </w: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 xml:space="preserve"> Regular check-ins for students with attendance concerns.</w:t>
      </w:r>
    </w:p>
    <w:p w14:paraId="4942A653" w14:textId="77777777" w:rsidR="00CE1617" w:rsidRPr="00CE1617" w:rsidRDefault="00CE1617" w:rsidP="4C64BF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b/>
          <w:bCs/>
          <w:sz w:val="24"/>
          <w:szCs w:val="24"/>
          <w:lang w:eastAsia="en-GB"/>
        </w:rPr>
        <w:t>Reintegration Support:</w:t>
      </w: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 xml:space="preserve"> Gradual return plans for long-term absentees.</w:t>
      </w:r>
    </w:p>
    <w:p w14:paraId="7D325A73" w14:textId="761DC748" w:rsidR="00CE1617" w:rsidRPr="00CE1617" w:rsidRDefault="00CE1617" w:rsidP="4C64BF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b/>
          <w:bCs/>
          <w:sz w:val="24"/>
          <w:szCs w:val="24"/>
          <w:lang w:eastAsia="en-GB"/>
        </w:rPr>
        <w:t>Targeted Interventions:</w:t>
      </w: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 xml:space="preserve"> Access to </w:t>
      </w:r>
      <w:r w:rsidR="4CC9CB95" w:rsidRPr="4C64BFD3">
        <w:rPr>
          <w:rFonts w:ascii="Arial Nova" w:eastAsia="Arial Nova" w:hAnsi="Arial Nova" w:cs="Arial Nova"/>
          <w:sz w:val="24"/>
          <w:szCs w:val="24"/>
          <w:lang w:eastAsia="en-GB"/>
        </w:rPr>
        <w:t xml:space="preserve">ELSA and </w:t>
      </w:r>
      <w:r w:rsidR="33186C28" w:rsidRPr="4C64BFD3">
        <w:rPr>
          <w:rFonts w:ascii="Arial Nova" w:eastAsia="Arial Nova" w:hAnsi="Arial Nova" w:cs="Arial Nova"/>
          <w:sz w:val="24"/>
          <w:szCs w:val="24"/>
          <w:lang w:eastAsia="en-GB"/>
        </w:rPr>
        <w:t>counselling</w:t>
      </w:r>
      <w:r w:rsidR="44419C86" w:rsidRPr="4C64BFD3">
        <w:rPr>
          <w:rFonts w:ascii="Arial Nova" w:eastAsia="Arial Nova" w:hAnsi="Arial Nova" w:cs="Arial Nova"/>
          <w:sz w:val="24"/>
          <w:szCs w:val="24"/>
          <w:lang w:eastAsia="en-GB"/>
        </w:rPr>
        <w:t>.</w:t>
      </w:r>
    </w:p>
    <w:p w14:paraId="496CE79B" w14:textId="77777777" w:rsidR="00CE1617" w:rsidRPr="00CE1617" w:rsidRDefault="00CE1617" w:rsidP="4C64BF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b/>
          <w:bCs/>
          <w:sz w:val="24"/>
          <w:szCs w:val="24"/>
          <w:lang w:eastAsia="en-GB"/>
        </w:rPr>
        <w:t>Legal Action:</w:t>
      </w: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 xml:space="preserve"> As a last resort, liaising with the local authority for enforcement measures.</w:t>
      </w:r>
    </w:p>
    <w:p w14:paraId="72A3D3EC" w14:textId="77777777" w:rsidR="00CE1617" w:rsidRPr="00CE1617" w:rsidRDefault="006B4F28" w:rsidP="4C64BFD3">
      <w:pPr>
        <w:spacing w:after="0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36C7FB5C">
          <v:rect id="_x0000_i1032" style="width:0;height:1.5pt" o:hralign="center" o:hrstd="t" o:hr="t" fillcolor="#a0a0a0" stroked="f"/>
        </w:pict>
      </w:r>
    </w:p>
    <w:p w14:paraId="5DBAC916" w14:textId="77777777" w:rsidR="00CE1617" w:rsidRPr="00CE1617" w:rsidRDefault="00CE1617" w:rsidP="4C64BFD3">
      <w:p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b/>
          <w:bCs/>
          <w:sz w:val="24"/>
          <w:szCs w:val="24"/>
          <w:lang w:eastAsia="en-GB"/>
        </w:rPr>
        <w:t>9. Staff Training and Development</w:t>
      </w:r>
    </w:p>
    <w:p w14:paraId="0102D7A0" w14:textId="77777777" w:rsidR="00CE1617" w:rsidRPr="00CE1617" w:rsidRDefault="00CE1617" w:rsidP="4C64BF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>Regular CPD sessions on trauma-informed approaches to attendance.</w:t>
      </w:r>
    </w:p>
    <w:p w14:paraId="51A686EA" w14:textId="77777777" w:rsidR="00CE1617" w:rsidRPr="00CE1617" w:rsidRDefault="00CE1617" w:rsidP="4C64BF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>Training in de-escalation techniques and mental health awareness.</w:t>
      </w:r>
    </w:p>
    <w:p w14:paraId="53EB158E" w14:textId="77777777" w:rsidR="00CE1617" w:rsidRPr="00CE1617" w:rsidRDefault="00CE1617" w:rsidP="4C64BF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>Sharing best practices and case studies to improve engagement.</w:t>
      </w:r>
    </w:p>
    <w:p w14:paraId="0D0B940D" w14:textId="77777777" w:rsidR="00CE1617" w:rsidRPr="00CE1617" w:rsidRDefault="006B4F28" w:rsidP="4C64BFD3">
      <w:pPr>
        <w:spacing w:after="0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5DAB5823">
          <v:rect id="_x0000_i1033" style="width:0;height:1.5pt" o:hralign="center" o:hrstd="t" o:hr="t" fillcolor="#a0a0a0" stroked="f"/>
        </w:pict>
      </w:r>
    </w:p>
    <w:p w14:paraId="06D5674B" w14:textId="77777777" w:rsidR="00CE1617" w:rsidRPr="00CE1617" w:rsidRDefault="00CE1617" w:rsidP="4C64BFD3">
      <w:p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b/>
          <w:bCs/>
          <w:sz w:val="24"/>
          <w:szCs w:val="24"/>
          <w:lang w:eastAsia="en-GB"/>
        </w:rPr>
        <w:t>10. Reviewing and Evaluating the Strategy</w:t>
      </w:r>
    </w:p>
    <w:p w14:paraId="40E4E985" w14:textId="77777777" w:rsidR="00CE1617" w:rsidRPr="00CE1617" w:rsidRDefault="00CE1617" w:rsidP="4C64BF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>Termly attendance review meetings with key stakeholders.</w:t>
      </w:r>
    </w:p>
    <w:p w14:paraId="64FAC727" w14:textId="77777777" w:rsidR="00CE1617" w:rsidRPr="00CE1617" w:rsidRDefault="00CE1617" w:rsidP="4C64BF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>Student and parent voice feedback to refine strategies.</w:t>
      </w:r>
    </w:p>
    <w:p w14:paraId="7301637C" w14:textId="77777777" w:rsidR="00CE1617" w:rsidRPr="00CE1617" w:rsidRDefault="00CE1617" w:rsidP="4C64BF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lastRenderedPageBreak/>
        <w:t>Annual report on attendance trends, successes, and areas for improvement.</w:t>
      </w:r>
    </w:p>
    <w:p w14:paraId="0E27B00A" w14:textId="77777777" w:rsidR="00CE1617" w:rsidRPr="00CE1617" w:rsidRDefault="006B4F28" w:rsidP="4C64BFD3">
      <w:pPr>
        <w:spacing w:after="0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6FB08628">
          <v:rect id="_x0000_i1034" style="width:0;height:1.5pt" o:hralign="center" o:hrstd="t" o:hr="t" fillcolor="#a0a0a0" stroked="f"/>
        </w:pict>
      </w:r>
    </w:p>
    <w:p w14:paraId="715CF5FE" w14:textId="5594AD42" w:rsidR="00CE1617" w:rsidRPr="00CE1617" w:rsidRDefault="00CE1617" w:rsidP="4C64BFD3">
      <w:pPr>
        <w:spacing w:before="100" w:beforeAutospacing="1" w:after="100" w:afterAutospacing="1" w:line="240" w:lineRule="auto"/>
        <w:rPr>
          <w:rFonts w:ascii="Arial Nova" w:eastAsia="Arial Nova" w:hAnsi="Arial Nova" w:cs="Arial Nova"/>
          <w:sz w:val="24"/>
          <w:szCs w:val="24"/>
          <w:lang w:eastAsia="en-GB"/>
        </w:rPr>
      </w:pPr>
      <w:r w:rsidRPr="4C64BFD3">
        <w:rPr>
          <w:rFonts w:ascii="Arial Nova" w:eastAsia="Arial Nova" w:hAnsi="Arial Nova" w:cs="Arial Nova"/>
          <w:b/>
          <w:bCs/>
          <w:sz w:val="24"/>
          <w:szCs w:val="24"/>
          <w:lang w:eastAsia="en-GB"/>
        </w:rPr>
        <w:t>11. Conclusion</w:t>
      </w: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 xml:space="preserve"> This strategy aims to create a culture where attendance is valued and supported through positive relationships, early intervention, and multi-agency collaboration. By prioriti</w:t>
      </w:r>
      <w:r w:rsidR="3545AF93" w:rsidRPr="4C64BFD3">
        <w:rPr>
          <w:rFonts w:ascii="Arial Nova" w:eastAsia="Arial Nova" w:hAnsi="Arial Nova" w:cs="Arial Nova"/>
          <w:sz w:val="24"/>
          <w:szCs w:val="24"/>
          <w:lang w:eastAsia="en-GB"/>
        </w:rPr>
        <w:t>s</w:t>
      </w: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>ing a supportive and student-</w:t>
      </w:r>
      <w:r w:rsidR="5AEC5750" w:rsidRPr="4C64BFD3">
        <w:rPr>
          <w:rFonts w:ascii="Arial Nova" w:eastAsia="Arial Nova" w:hAnsi="Arial Nova" w:cs="Arial Nova"/>
          <w:sz w:val="24"/>
          <w:szCs w:val="24"/>
          <w:lang w:eastAsia="en-GB"/>
        </w:rPr>
        <w:t>centred</w:t>
      </w:r>
      <w:r w:rsidRPr="4C64BFD3">
        <w:rPr>
          <w:rFonts w:ascii="Arial Nova" w:eastAsia="Arial Nova" w:hAnsi="Arial Nova" w:cs="Arial Nova"/>
          <w:sz w:val="24"/>
          <w:szCs w:val="24"/>
          <w:lang w:eastAsia="en-GB"/>
        </w:rPr>
        <w:t xml:space="preserve"> approach, we can improve attendance outcomes and enhance student well-being and academic success.</w:t>
      </w:r>
    </w:p>
    <w:p w14:paraId="60061E4C" w14:textId="77777777" w:rsidR="008E7CF5" w:rsidRDefault="008E7CF5" w:rsidP="4C64BFD3">
      <w:pPr>
        <w:rPr>
          <w:rFonts w:ascii="Arial Nova" w:eastAsia="Arial Nova" w:hAnsi="Arial Nova" w:cs="Arial Nova"/>
        </w:rPr>
      </w:pPr>
    </w:p>
    <w:sectPr w:rsidR="008E7CF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3DF10" w14:textId="77777777" w:rsidR="006B4F28" w:rsidRDefault="006B4F28">
      <w:pPr>
        <w:spacing w:after="0" w:line="240" w:lineRule="auto"/>
      </w:pPr>
      <w:r>
        <w:separator/>
      </w:r>
    </w:p>
  </w:endnote>
  <w:endnote w:type="continuationSeparator" w:id="0">
    <w:p w14:paraId="77EFD6D5" w14:textId="77777777" w:rsidR="006B4F28" w:rsidRDefault="006B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64BFD3" w14:paraId="2EB21B4C" w14:textId="77777777" w:rsidTr="4C64BFD3">
      <w:trPr>
        <w:trHeight w:val="300"/>
      </w:trPr>
      <w:tc>
        <w:tcPr>
          <w:tcW w:w="3005" w:type="dxa"/>
        </w:tcPr>
        <w:p w14:paraId="7F0E4A18" w14:textId="1359D886" w:rsidR="4C64BFD3" w:rsidRDefault="4C64BFD3" w:rsidP="4C64BFD3">
          <w:pPr>
            <w:pStyle w:val="Header"/>
            <w:ind w:left="-115"/>
          </w:pPr>
        </w:p>
      </w:tc>
      <w:tc>
        <w:tcPr>
          <w:tcW w:w="3005" w:type="dxa"/>
        </w:tcPr>
        <w:p w14:paraId="23EC5198" w14:textId="323766D6" w:rsidR="4C64BFD3" w:rsidRDefault="4C64BFD3" w:rsidP="4C64BFD3">
          <w:pPr>
            <w:pStyle w:val="Header"/>
            <w:jc w:val="center"/>
          </w:pPr>
        </w:p>
      </w:tc>
      <w:tc>
        <w:tcPr>
          <w:tcW w:w="3005" w:type="dxa"/>
        </w:tcPr>
        <w:p w14:paraId="5CB03668" w14:textId="39B20C7F" w:rsidR="4C64BFD3" w:rsidRDefault="4C64BFD3" w:rsidP="4C64BFD3">
          <w:pPr>
            <w:pStyle w:val="Header"/>
            <w:ind w:right="-115"/>
            <w:jc w:val="right"/>
          </w:pPr>
        </w:p>
      </w:tc>
    </w:tr>
  </w:tbl>
  <w:p w14:paraId="5D6410E4" w14:textId="171D5FBA" w:rsidR="4C64BFD3" w:rsidRDefault="4C64BFD3" w:rsidP="4C64B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E1D91" w14:textId="77777777" w:rsidR="006B4F28" w:rsidRDefault="006B4F28">
      <w:pPr>
        <w:spacing w:after="0" w:line="240" w:lineRule="auto"/>
      </w:pPr>
      <w:r>
        <w:separator/>
      </w:r>
    </w:p>
  </w:footnote>
  <w:footnote w:type="continuationSeparator" w:id="0">
    <w:p w14:paraId="24E380E0" w14:textId="77777777" w:rsidR="006B4F28" w:rsidRDefault="006B4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64BFD3" w14:paraId="5CF62A17" w14:textId="77777777" w:rsidTr="4C64BFD3">
      <w:trPr>
        <w:trHeight w:val="300"/>
      </w:trPr>
      <w:tc>
        <w:tcPr>
          <w:tcW w:w="3005" w:type="dxa"/>
        </w:tcPr>
        <w:p w14:paraId="2F983AD6" w14:textId="77A10D8A" w:rsidR="4C64BFD3" w:rsidRDefault="4C64BFD3" w:rsidP="4C64BFD3">
          <w:pPr>
            <w:ind w:left="-115"/>
          </w:pPr>
          <w:r>
            <w:rPr>
              <w:noProof/>
            </w:rPr>
            <w:drawing>
              <wp:inline distT="0" distB="0" distL="0" distR="0" wp14:anchorId="4B0F6961" wp14:editId="395E2C1A">
                <wp:extent cx="1685925" cy="533400"/>
                <wp:effectExtent l="0" t="0" r="0" b="0"/>
                <wp:docPr id="637246656" name="Picture 6372466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57C7B99" w14:textId="0B22706E" w:rsidR="4C64BFD3" w:rsidRDefault="4C64BFD3" w:rsidP="4C64BFD3">
          <w:pPr>
            <w:pStyle w:val="Header"/>
            <w:jc w:val="center"/>
          </w:pPr>
        </w:p>
        <w:p w14:paraId="0A48BE40" w14:textId="6C2D71EE" w:rsidR="4C64BFD3" w:rsidRDefault="4C64BFD3" w:rsidP="4C64BFD3">
          <w:pPr>
            <w:pStyle w:val="Header"/>
            <w:jc w:val="center"/>
            <w:rPr>
              <w:b/>
              <w:bCs/>
            </w:rPr>
          </w:pPr>
          <w:r w:rsidRPr="4C64BFD3">
            <w:rPr>
              <w:b/>
              <w:bCs/>
            </w:rPr>
            <w:t>Attendance Strategy 2025-26</w:t>
          </w:r>
        </w:p>
      </w:tc>
      <w:tc>
        <w:tcPr>
          <w:tcW w:w="3005" w:type="dxa"/>
        </w:tcPr>
        <w:p w14:paraId="6A93A436" w14:textId="5C92713B" w:rsidR="4C64BFD3" w:rsidRDefault="4C64BFD3" w:rsidP="4C64BFD3">
          <w:pPr>
            <w:pStyle w:val="Header"/>
            <w:ind w:right="-115"/>
            <w:jc w:val="right"/>
          </w:pPr>
        </w:p>
      </w:tc>
    </w:tr>
  </w:tbl>
  <w:p w14:paraId="70DCA8E6" w14:textId="56DC9AF1" w:rsidR="4C64BFD3" w:rsidRDefault="4C64BFD3" w:rsidP="4C64B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F566B"/>
    <w:multiLevelType w:val="multilevel"/>
    <w:tmpl w:val="1B92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75FFE"/>
    <w:multiLevelType w:val="multilevel"/>
    <w:tmpl w:val="A1D6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3A36D5"/>
    <w:multiLevelType w:val="multilevel"/>
    <w:tmpl w:val="7740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6A2523"/>
    <w:multiLevelType w:val="multilevel"/>
    <w:tmpl w:val="AE78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7302C"/>
    <w:multiLevelType w:val="multilevel"/>
    <w:tmpl w:val="849C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F78D2"/>
    <w:multiLevelType w:val="multilevel"/>
    <w:tmpl w:val="C3A0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EA3FC8"/>
    <w:multiLevelType w:val="multilevel"/>
    <w:tmpl w:val="3052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CD6829"/>
    <w:multiLevelType w:val="multilevel"/>
    <w:tmpl w:val="90CC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09584A"/>
    <w:multiLevelType w:val="multilevel"/>
    <w:tmpl w:val="C71A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511567">
    <w:abstractNumId w:val="2"/>
  </w:num>
  <w:num w:numId="2" w16cid:durableId="54163386">
    <w:abstractNumId w:val="8"/>
  </w:num>
  <w:num w:numId="3" w16cid:durableId="2116751425">
    <w:abstractNumId w:val="0"/>
  </w:num>
  <w:num w:numId="4" w16cid:durableId="867334494">
    <w:abstractNumId w:val="1"/>
  </w:num>
  <w:num w:numId="5" w16cid:durableId="577977173">
    <w:abstractNumId w:val="4"/>
  </w:num>
  <w:num w:numId="6" w16cid:durableId="479854687">
    <w:abstractNumId w:val="5"/>
  </w:num>
  <w:num w:numId="7" w16cid:durableId="953050667">
    <w:abstractNumId w:val="6"/>
  </w:num>
  <w:num w:numId="8" w16cid:durableId="1182351595">
    <w:abstractNumId w:val="7"/>
  </w:num>
  <w:num w:numId="9" w16cid:durableId="2015298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17"/>
    <w:rsid w:val="002125D3"/>
    <w:rsid w:val="004179A4"/>
    <w:rsid w:val="006B4F28"/>
    <w:rsid w:val="008E7CF5"/>
    <w:rsid w:val="00B661A8"/>
    <w:rsid w:val="00CE1617"/>
    <w:rsid w:val="00F86469"/>
    <w:rsid w:val="04E50ED0"/>
    <w:rsid w:val="094BD197"/>
    <w:rsid w:val="097A8453"/>
    <w:rsid w:val="1C56164A"/>
    <w:rsid w:val="1DA3B380"/>
    <w:rsid w:val="204BE3CA"/>
    <w:rsid w:val="2631772F"/>
    <w:rsid w:val="2DCE9222"/>
    <w:rsid w:val="2E192595"/>
    <w:rsid w:val="2E2A4C39"/>
    <w:rsid w:val="33186C28"/>
    <w:rsid w:val="3545AF93"/>
    <w:rsid w:val="44419C86"/>
    <w:rsid w:val="4AA84E39"/>
    <w:rsid w:val="4B0D8AE6"/>
    <w:rsid w:val="4C64BFD3"/>
    <w:rsid w:val="4CC9CB95"/>
    <w:rsid w:val="5AEC5750"/>
    <w:rsid w:val="5E633FC2"/>
    <w:rsid w:val="64295390"/>
    <w:rsid w:val="70794701"/>
    <w:rsid w:val="797BE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574E399B"/>
  <w15:chartTrackingRefBased/>
  <w15:docId w15:val="{61CC2FDC-08A4-48A8-97D4-D6CE6A76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E1617"/>
    <w:rPr>
      <w:b/>
      <w:bCs/>
    </w:rPr>
  </w:style>
  <w:style w:type="paragraph" w:styleId="Header">
    <w:name w:val="header"/>
    <w:basedOn w:val="Normal"/>
    <w:uiPriority w:val="99"/>
    <w:unhideWhenUsed/>
    <w:rsid w:val="4C64BFD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C64BFD3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Thomson</dc:creator>
  <cp:keywords/>
  <dc:description/>
  <cp:lastModifiedBy>Mrs Thomson</cp:lastModifiedBy>
  <cp:revision>2</cp:revision>
  <dcterms:created xsi:type="dcterms:W3CDTF">2025-06-19T11:53:00Z</dcterms:created>
  <dcterms:modified xsi:type="dcterms:W3CDTF">2025-06-19T11:53:00Z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58692437-ef4e-4a83-9561-9b7725e7deb7</vt:lpwstr>
  </property>
</Properties>
</file>