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32F15" w14:textId="256C6FD6" w:rsidR="007650A8" w:rsidRDefault="006203EC">
      <w:pPr>
        <w:rPr>
          <w:noProof/>
          <w:lang w:eastAsia="en-GB"/>
        </w:rPr>
      </w:pPr>
      <w:r>
        <w:rPr>
          <w:noProof/>
          <w:lang w:eastAsia="en-GB"/>
        </w:rPr>
        <w:drawing>
          <wp:anchor distT="0" distB="0" distL="114300" distR="114300" simplePos="0" relativeHeight="251665408" behindDoc="0" locked="0" layoutInCell="1" allowOverlap="1" wp14:anchorId="38841124" wp14:editId="4C0B3956">
            <wp:simplePos x="0" y="0"/>
            <wp:positionH relativeFrom="column">
              <wp:posOffset>1971040</wp:posOffset>
            </wp:positionH>
            <wp:positionV relativeFrom="paragraph">
              <wp:posOffset>-120650</wp:posOffset>
            </wp:positionV>
            <wp:extent cx="2000250" cy="84074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7E61A" w14:textId="4F7A6473" w:rsidR="006203EC" w:rsidRDefault="006203EC"/>
    <w:p w14:paraId="7C467112" w14:textId="56EA3E01" w:rsidR="00040695" w:rsidRDefault="00040695"/>
    <w:p w14:paraId="2F252EB4" w14:textId="3FEE46D1" w:rsidR="00040695" w:rsidRPr="006815CA" w:rsidRDefault="00790773" w:rsidP="00790773">
      <w:pPr>
        <w:rPr>
          <w:sz w:val="19"/>
          <w:szCs w:val="19"/>
        </w:rPr>
      </w:pPr>
      <w:r w:rsidRPr="006815CA">
        <w:rPr>
          <w:noProof/>
          <w:sz w:val="19"/>
          <w:szCs w:val="19"/>
          <w:lang w:eastAsia="en-GB"/>
        </w:rPr>
        <w:drawing>
          <wp:anchor distT="0" distB="0" distL="114300" distR="114300" simplePos="0" relativeHeight="251658240" behindDoc="0" locked="0" layoutInCell="1" allowOverlap="1" wp14:anchorId="749F0113" wp14:editId="3922FE22">
            <wp:simplePos x="0" y="0"/>
            <wp:positionH relativeFrom="column">
              <wp:posOffset>4895850</wp:posOffset>
            </wp:positionH>
            <wp:positionV relativeFrom="paragraph">
              <wp:posOffset>320675</wp:posOffset>
            </wp:positionV>
            <wp:extent cx="594360" cy="594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 Learning W_C 27_04_202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00040695" w:rsidRPr="006815CA">
        <w:rPr>
          <w:sz w:val="19"/>
          <w:szCs w:val="19"/>
        </w:rPr>
        <w:t xml:space="preserve">Our home learning this week is on the topic of </w:t>
      </w:r>
      <w:r w:rsidR="00F43F48">
        <w:rPr>
          <w:b/>
          <w:bCs/>
          <w:sz w:val="19"/>
          <w:szCs w:val="19"/>
        </w:rPr>
        <w:t xml:space="preserve">All </w:t>
      </w:r>
      <w:proofErr w:type="gramStart"/>
      <w:r w:rsidR="00F43F48">
        <w:rPr>
          <w:b/>
          <w:bCs/>
          <w:sz w:val="19"/>
          <w:szCs w:val="19"/>
        </w:rPr>
        <w:t>Around The</w:t>
      </w:r>
      <w:proofErr w:type="gramEnd"/>
      <w:r w:rsidR="00F43F48">
        <w:rPr>
          <w:b/>
          <w:bCs/>
          <w:sz w:val="19"/>
          <w:szCs w:val="19"/>
        </w:rPr>
        <w:t xml:space="preserve"> World-Australia</w:t>
      </w:r>
      <w:r w:rsidR="000C3E2C">
        <w:rPr>
          <w:b/>
          <w:bCs/>
          <w:sz w:val="19"/>
          <w:szCs w:val="19"/>
        </w:rPr>
        <w:t>.</w:t>
      </w:r>
      <w:r w:rsidR="00040695" w:rsidRPr="006815CA">
        <w:rPr>
          <w:sz w:val="19"/>
          <w:szCs w:val="19"/>
        </w:rPr>
        <w:t xml:space="preserve"> You can do the work online and send it to your teacher or do it in an exercise book and keep it at home until school reopens.</w:t>
      </w:r>
    </w:p>
    <w:p w14:paraId="407D7154" w14:textId="5C281229" w:rsidR="00596A50" w:rsidRPr="006815CA" w:rsidRDefault="00596A50" w:rsidP="003439BA">
      <w:pPr>
        <w:jc w:val="both"/>
        <w:rPr>
          <w:sz w:val="19"/>
          <w:szCs w:val="19"/>
        </w:rPr>
      </w:pPr>
      <w:r w:rsidRPr="006815CA">
        <w:rPr>
          <w:sz w:val="19"/>
          <w:szCs w:val="19"/>
        </w:rPr>
        <w:t>When you have completed your work, please ask your parents to complete the online questions to help us to know how you are doing. They can do this on the website, from the email or by scanning the code:</w:t>
      </w:r>
    </w:p>
    <w:tbl>
      <w:tblPr>
        <w:tblStyle w:val="TableGrid"/>
        <w:tblpPr w:leftFromText="180" w:rightFromText="180" w:vertAnchor="page" w:horzAnchor="margin" w:tblpY="4664"/>
        <w:tblW w:w="9016" w:type="dxa"/>
        <w:tblLook w:val="04A0" w:firstRow="1" w:lastRow="0" w:firstColumn="1" w:lastColumn="0" w:noHBand="0" w:noVBand="1"/>
      </w:tblPr>
      <w:tblGrid>
        <w:gridCol w:w="2254"/>
        <w:gridCol w:w="2254"/>
        <w:gridCol w:w="2250"/>
        <w:gridCol w:w="15"/>
        <w:gridCol w:w="2243"/>
      </w:tblGrid>
      <w:tr w:rsidR="006203EC" w14:paraId="29DA2913" w14:textId="77777777" w:rsidTr="006203EC">
        <w:tc>
          <w:tcPr>
            <w:tcW w:w="2254" w:type="dxa"/>
            <w:vMerge w:val="restart"/>
            <w:shd w:val="clear" w:color="auto" w:fill="FF0000"/>
            <w:vAlign w:val="center"/>
          </w:tcPr>
          <w:p w14:paraId="52FA8FF4" w14:textId="77777777" w:rsidR="006203EC" w:rsidRDefault="006203EC" w:rsidP="006203EC">
            <w:pPr>
              <w:jc w:val="center"/>
              <w:rPr>
                <w:b/>
                <w:sz w:val="24"/>
              </w:rPr>
            </w:pPr>
            <w:r w:rsidRPr="003439BA">
              <w:rPr>
                <w:b/>
                <w:sz w:val="24"/>
              </w:rPr>
              <w:t>MUST</w:t>
            </w:r>
          </w:p>
          <w:p w14:paraId="717161E6" w14:textId="77777777" w:rsidR="006203EC" w:rsidRPr="003439BA" w:rsidRDefault="006203EC" w:rsidP="006203EC">
            <w:pPr>
              <w:jc w:val="center"/>
              <w:rPr>
                <w:b/>
                <w:sz w:val="24"/>
              </w:rPr>
            </w:pPr>
          </w:p>
        </w:tc>
        <w:tc>
          <w:tcPr>
            <w:tcW w:w="6762" w:type="dxa"/>
            <w:gridSpan w:val="4"/>
            <w:shd w:val="clear" w:color="auto" w:fill="auto"/>
          </w:tcPr>
          <w:p w14:paraId="25C5A1BA" w14:textId="77777777" w:rsidR="006203EC" w:rsidRPr="007573A1" w:rsidRDefault="006203EC" w:rsidP="006203EC">
            <w:pPr>
              <w:jc w:val="both"/>
              <w:rPr>
                <w:b/>
                <w:sz w:val="16"/>
                <w:szCs w:val="16"/>
              </w:rPr>
            </w:pPr>
            <w:r w:rsidRPr="007573A1">
              <w:rPr>
                <w:b/>
                <w:sz w:val="16"/>
                <w:szCs w:val="16"/>
              </w:rPr>
              <w:t>You must complete the 3 maths and 3 English lessons that are listed. If you have access to a laptop / tablet / phone, you will be able to see the slides online. If you need a paper copy, one will have been sent to you by your teacher.</w:t>
            </w:r>
          </w:p>
        </w:tc>
      </w:tr>
      <w:tr w:rsidR="00852899" w14:paraId="0F18CC73" w14:textId="77777777" w:rsidTr="006203EC">
        <w:tc>
          <w:tcPr>
            <w:tcW w:w="2254" w:type="dxa"/>
            <w:vMerge/>
            <w:vAlign w:val="center"/>
          </w:tcPr>
          <w:p w14:paraId="316682D6" w14:textId="77777777" w:rsidR="006203EC" w:rsidRPr="003439BA" w:rsidRDefault="006203EC" w:rsidP="006203EC">
            <w:pPr>
              <w:jc w:val="center"/>
              <w:rPr>
                <w:b/>
                <w:sz w:val="24"/>
              </w:rPr>
            </w:pPr>
          </w:p>
        </w:tc>
        <w:tc>
          <w:tcPr>
            <w:tcW w:w="2254" w:type="dxa"/>
            <w:shd w:val="clear" w:color="auto" w:fill="auto"/>
          </w:tcPr>
          <w:p w14:paraId="44B629C7" w14:textId="77777777" w:rsidR="006203EC" w:rsidRPr="00C4539B" w:rsidRDefault="006203EC" w:rsidP="006203EC">
            <w:pPr>
              <w:rPr>
                <w:sz w:val="20"/>
                <w:szCs w:val="20"/>
              </w:rPr>
            </w:pPr>
            <w:r w:rsidRPr="00C4539B">
              <w:rPr>
                <w:b/>
                <w:sz w:val="20"/>
                <w:szCs w:val="20"/>
              </w:rPr>
              <w:t>Maths</w:t>
            </w:r>
            <w:r w:rsidRPr="00C4539B">
              <w:rPr>
                <w:sz w:val="20"/>
                <w:szCs w:val="20"/>
              </w:rPr>
              <w:t xml:space="preserve"> –</w:t>
            </w:r>
          </w:p>
          <w:p w14:paraId="1B6D8F90" w14:textId="22DC09D1" w:rsidR="006203EC" w:rsidRPr="003D17A7" w:rsidRDefault="006203EC" w:rsidP="00C4539B">
            <w:pPr>
              <w:rPr>
                <w:sz w:val="20"/>
                <w:szCs w:val="20"/>
                <w:highlight w:val="yellow"/>
              </w:rPr>
            </w:pPr>
            <w:r w:rsidRPr="00C4539B">
              <w:rPr>
                <w:sz w:val="20"/>
                <w:szCs w:val="20"/>
              </w:rPr>
              <w:t xml:space="preserve">LO:  </w:t>
            </w:r>
            <w:r w:rsidR="00780E09" w:rsidRPr="00C4539B">
              <w:rPr>
                <w:sz w:val="20"/>
                <w:szCs w:val="20"/>
              </w:rPr>
              <w:t xml:space="preserve"> </w:t>
            </w:r>
            <w:r w:rsidR="00E5507E" w:rsidRPr="00C4539B">
              <w:rPr>
                <w:sz w:val="20"/>
                <w:szCs w:val="20"/>
              </w:rPr>
              <w:t xml:space="preserve">To </w:t>
            </w:r>
            <w:r w:rsidR="003931DC">
              <w:rPr>
                <w:sz w:val="20"/>
                <w:szCs w:val="20"/>
              </w:rPr>
              <w:t xml:space="preserve">recognise numbers up to </w:t>
            </w:r>
            <w:r w:rsidR="00C4539B" w:rsidRPr="00C4539B">
              <w:rPr>
                <w:sz w:val="20"/>
                <w:szCs w:val="20"/>
              </w:rPr>
              <w:t xml:space="preserve">10. </w:t>
            </w:r>
            <w:r w:rsidR="003715C9" w:rsidRPr="00C4539B">
              <w:rPr>
                <w:sz w:val="20"/>
                <w:szCs w:val="20"/>
              </w:rPr>
              <w:t xml:space="preserve"> </w:t>
            </w:r>
            <w:r w:rsidR="00D32D05" w:rsidRPr="00C4539B">
              <w:rPr>
                <w:sz w:val="20"/>
                <w:szCs w:val="20"/>
              </w:rPr>
              <w:t xml:space="preserve"> </w:t>
            </w:r>
          </w:p>
        </w:tc>
        <w:tc>
          <w:tcPr>
            <w:tcW w:w="2265" w:type="dxa"/>
            <w:gridSpan w:val="2"/>
            <w:shd w:val="clear" w:color="auto" w:fill="auto"/>
          </w:tcPr>
          <w:p w14:paraId="552939BD" w14:textId="77777777" w:rsidR="006203EC" w:rsidRPr="00C4539B" w:rsidRDefault="006203EC" w:rsidP="006203EC">
            <w:pPr>
              <w:rPr>
                <w:sz w:val="20"/>
                <w:szCs w:val="20"/>
              </w:rPr>
            </w:pPr>
            <w:r w:rsidRPr="00C4539B">
              <w:rPr>
                <w:b/>
                <w:sz w:val="20"/>
                <w:szCs w:val="20"/>
              </w:rPr>
              <w:t>Maths</w:t>
            </w:r>
            <w:r w:rsidRPr="00C4539B">
              <w:rPr>
                <w:sz w:val="20"/>
                <w:szCs w:val="20"/>
              </w:rPr>
              <w:t xml:space="preserve"> – </w:t>
            </w:r>
          </w:p>
          <w:p w14:paraId="2998EADE" w14:textId="43E3BA19" w:rsidR="006203EC" w:rsidRPr="003D17A7" w:rsidRDefault="006203EC" w:rsidP="00C4539B">
            <w:pPr>
              <w:rPr>
                <w:sz w:val="20"/>
                <w:szCs w:val="20"/>
                <w:highlight w:val="yellow"/>
              </w:rPr>
            </w:pPr>
            <w:r w:rsidRPr="00C4539B">
              <w:rPr>
                <w:sz w:val="20"/>
                <w:szCs w:val="20"/>
              </w:rPr>
              <w:t xml:space="preserve">LO: </w:t>
            </w:r>
            <w:r w:rsidR="00E5507E" w:rsidRPr="00C4539B">
              <w:rPr>
                <w:sz w:val="20"/>
                <w:szCs w:val="20"/>
              </w:rPr>
              <w:t xml:space="preserve">To </w:t>
            </w:r>
            <w:r w:rsidR="00C4539B" w:rsidRPr="00C4539B">
              <w:rPr>
                <w:sz w:val="20"/>
                <w:szCs w:val="20"/>
              </w:rPr>
              <w:t xml:space="preserve">develop my measuring skills. </w:t>
            </w:r>
            <w:r w:rsidR="0098180E" w:rsidRPr="00C4539B">
              <w:rPr>
                <w:sz w:val="20"/>
                <w:szCs w:val="20"/>
              </w:rPr>
              <w:t xml:space="preserve"> </w:t>
            </w:r>
            <w:r w:rsidR="00E5507E" w:rsidRPr="00C4539B">
              <w:rPr>
                <w:sz w:val="20"/>
                <w:szCs w:val="20"/>
              </w:rPr>
              <w:t xml:space="preserve"> </w:t>
            </w:r>
            <w:r w:rsidRPr="00C4539B">
              <w:rPr>
                <w:sz w:val="20"/>
                <w:szCs w:val="20"/>
              </w:rPr>
              <w:t xml:space="preserve"> </w:t>
            </w:r>
          </w:p>
        </w:tc>
        <w:tc>
          <w:tcPr>
            <w:tcW w:w="2243" w:type="dxa"/>
            <w:shd w:val="clear" w:color="auto" w:fill="auto"/>
          </w:tcPr>
          <w:p w14:paraId="6A770D01" w14:textId="77777777" w:rsidR="006203EC" w:rsidRPr="003931DC" w:rsidRDefault="006203EC" w:rsidP="006203EC">
            <w:pPr>
              <w:rPr>
                <w:sz w:val="20"/>
                <w:szCs w:val="20"/>
              </w:rPr>
            </w:pPr>
            <w:bookmarkStart w:id="0" w:name="_GoBack"/>
            <w:bookmarkEnd w:id="0"/>
            <w:r w:rsidRPr="003931DC">
              <w:rPr>
                <w:b/>
                <w:sz w:val="20"/>
                <w:szCs w:val="20"/>
              </w:rPr>
              <w:t>Maths</w:t>
            </w:r>
            <w:r w:rsidRPr="003931DC">
              <w:rPr>
                <w:sz w:val="20"/>
                <w:szCs w:val="20"/>
              </w:rPr>
              <w:t xml:space="preserve"> –</w:t>
            </w:r>
          </w:p>
          <w:p w14:paraId="743ACEB4" w14:textId="67A4111B" w:rsidR="006203EC" w:rsidRPr="003D17A7" w:rsidRDefault="006203EC" w:rsidP="003715C9">
            <w:pPr>
              <w:rPr>
                <w:sz w:val="20"/>
                <w:szCs w:val="20"/>
                <w:highlight w:val="yellow"/>
              </w:rPr>
            </w:pPr>
            <w:r w:rsidRPr="003931DC">
              <w:rPr>
                <w:sz w:val="20"/>
                <w:szCs w:val="20"/>
              </w:rPr>
              <w:t xml:space="preserve">LO: </w:t>
            </w:r>
            <w:r w:rsidR="00E5507E" w:rsidRPr="003931DC">
              <w:rPr>
                <w:sz w:val="20"/>
                <w:szCs w:val="20"/>
              </w:rPr>
              <w:t xml:space="preserve">To </w:t>
            </w:r>
            <w:r w:rsidR="003931DC" w:rsidRPr="003931DC">
              <w:rPr>
                <w:sz w:val="20"/>
                <w:szCs w:val="20"/>
              </w:rPr>
              <w:t xml:space="preserve">begin to understand subtraction. </w:t>
            </w:r>
            <w:r w:rsidR="003715C9" w:rsidRPr="003931DC">
              <w:rPr>
                <w:sz w:val="20"/>
                <w:szCs w:val="20"/>
              </w:rPr>
              <w:t xml:space="preserve"> </w:t>
            </w:r>
            <w:r w:rsidR="0098180E" w:rsidRPr="003931DC">
              <w:rPr>
                <w:sz w:val="20"/>
                <w:szCs w:val="20"/>
              </w:rPr>
              <w:t xml:space="preserve"> </w:t>
            </w:r>
            <w:r w:rsidR="00E5507E" w:rsidRPr="003931DC">
              <w:rPr>
                <w:sz w:val="20"/>
                <w:szCs w:val="20"/>
              </w:rPr>
              <w:t xml:space="preserve"> </w:t>
            </w:r>
          </w:p>
        </w:tc>
      </w:tr>
      <w:tr w:rsidR="00852899" w14:paraId="74534BB9" w14:textId="77777777" w:rsidTr="006203EC">
        <w:tc>
          <w:tcPr>
            <w:tcW w:w="2254" w:type="dxa"/>
            <w:vMerge/>
            <w:vAlign w:val="center"/>
          </w:tcPr>
          <w:p w14:paraId="45681166" w14:textId="77777777" w:rsidR="006203EC" w:rsidRPr="003439BA" w:rsidRDefault="006203EC" w:rsidP="006203EC">
            <w:pPr>
              <w:jc w:val="center"/>
              <w:rPr>
                <w:b/>
                <w:sz w:val="24"/>
              </w:rPr>
            </w:pPr>
          </w:p>
        </w:tc>
        <w:tc>
          <w:tcPr>
            <w:tcW w:w="2254" w:type="dxa"/>
            <w:shd w:val="clear" w:color="auto" w:fill="auto"/>
          </w:tcPr>
          <w:p w14:paraId="447043AE" w14:textId="77777777" w:rsidR="006203EC" w:rsidRPr="0098180E" w:rsidRDefault="006203EC" w:rsidP="006203EC">
            <w:pPr>
              <w:rPr>
                <w:sz w:val="20"/>
                <w:szCs w:val="20"/>
              </w:rPr>
            </w:pPr>
            <w:r w:rsidRPr="0098180E">
              <w:rPr>
                <w:b/>
                <w:sz w:val="20"/>
                <w:szCs w:val="20"/>
              </w:rPr>
              <w:t>English</w:t>
            </w:r>
            <w:r w:rsidRPr="0098180E">
              <w:rPr>
                <w:sz w:val="20"/>
                <w:szCs w:val="20"/>
              </w:rPr>
              <w:t xml:space="preserve"> – </w:t>
            </w:r>
          </w:p>
          <w:p w14:paraId="21E14AF2" w14:textId="697D1D9F" w:rsidR="006203EC" w:rsidRPr="000C3E2C" w:rsidRDefault="00793600" w:rsidP="0064121E">
            <w:pPr>
              <w:rPr>
                <w:sz w:val="20"/>
                <w:szCs w:val="20"/>
                <w:highlight w:val="yellow"/>
              </w:rPr>
            </w:pPr>
            <w:r w:rsidRPr="0098180E">
              <w:rPr>
                <w:sz w:val="20"/>
                <w:szCs w:val="20"/>
              </w:rPr>
              <w:t xml:space="preserve">LO:  To </w:t>
            </w:r>
            <w:r w:rsidR="003D17A7">
              <w:rPr>
                <w:sz w:val="20"/>
                <w:szCs w:val="20"/>
              </w:rPr>
              <w:t xml:space="preserve">develop my imagination through storytelling. </w:t>
            </w:r>
            <w:r w:rsidR="0098180E" w:rsidRPr="0098180E">
              <w:rPr>
                <w:sz w:val="20"/>
                <w:szCs w:val="20"/>
              </w:rPr>
              <w:t xml:space="preserve"> </w:t>
            </w:r>
            <w:r w:rsidR="0064268A" w:rsidRPr="0098180E">
              <w:rPr>
                <w:sz w:val="20"/>
                <w:szCs w:val="20"/>
              </w:rPr>
              <w:t xml:space="preserve"> </w:t>
            </w:r>
          </w:p>
        </w:tc>
        <w:tc>
          <w:tcPr>
            <w:tcW w:w="2265" w:type="dxa"/>
            <w:gridSpan w:val="2"/>
            <w:shd w:val="clear" w:color="auto" w:fill="auto"/>
          </w:tcPr>
          <w:p w14:paraId="5B04EC7F" w14:textId="77777777" w:rsidR="006203EC" w:rsidRPr="0098180E" w:rsidRDefault="006203EC" w:rsidP="006203EC">
            <w:pPr>
              <w:rPr>
                <w:sz w:val="20"/>
                <w:szCs w:val="20"/>
              </w:rPr>
            </w:pPr>
            <w:r w:rsidRPr="0098180E">
              <w:rPr>
                <w:b/>
                <w:sz w:val="20"/>
                <w:szCs w:val="20"/>
              </w:rPr>
              <w:t>English</w:t>
            </w:r>
            <w:r w:rsidRPr="0098180E">
              <w:rPr>
                <w:sz w:val="20"/>
                <w:szCs w:val="20"/>
              </w:rPr>
              <w:t xml:space="preserve"> – </w:t>
            </w:r>
          </w:p>
          <w:p w14:paraId="0F6CB5FB" w14:textId="3AEB718B" w:rsidR="00793600" w:rsidRPr="0098180E" w:rsidRDefault="006203EC" w:rsidP="00793600">
            <w:pPr>
              <w:rPr>
                <w:sz w:val="20"/>
                <w:szCs w:val="20"/>
              </w:rPr>
            </w:pPr>
            <w:r w:rsidRPr="0098180E">
              <w:rPr>
                <w:sz w:val="20"/>
                <w:szCs w:val="20"/>
              </w:rPr>
              <w:t xml:space="preserve">LO: </w:t>
            </w:r>
            <w:r w:rsidR="00793600" w:rsidRPr="0098180E">
              <w:rPr>
                <w:sz w:val="20"/>
                <w:szCs w:val="20"/>
              </w:rPr>
              <w:t xml:space="preserve">To </w:t>
            </w:r>
            <w:r w:rsidR="0064121E">
              <w:rPr>
                <w:sz w:val="20"/>
                <w:szCs w:val="20"/>
              </w:rPr>
              <w:t xml:space="preserve">follow a set of instructions. </w:t>
            </w:r>
            <w:r w:rsidR="0098180E" w:rsidRPr="0098180E">
              <w:rPr>
                <w:sz w:val="20"/>
                <w:szCs w:val="20"/>
              </w:rPr>
              <w:t xml:space="preserve"> </w:t>
            </w:r>
          </w:p>
          <w:p w14:paraId="66F1A205" w14:textId="74C0710F" w:rsidR="006203EC" w:rsidRPr="000C3E2C" w:rsidRDefault="006203EC" w:rsidP="00793600">
            <w:pPr>
              <w:rPr>
                <w:sz w:val="20"/>
                <w:szCs w:val="20"/>
                <w:highlight w:val="yellow"/>
              </w:rPr>
            </w:pPr>
          </w:p>
        </w:tc>
        <w:tc>
          <w:tcPr>
            <w:tcW w:w="2243" w:type="dxa"/>
            <w:shd w:val="clear" w:color="auto" w:fill="auto"/>
          </w:tcPr>
          <w:p w14:paraId="5EE18A82" w14:textId="77777777" w:rsidR="006203EC" w:rsidRPr="00DC706B" w:rsidRDefault="006203EC" w:rsidP="006203EC">
            <w:pPr>
              <w:rPr>
                <w:sz w:val="20"/>
                <w:szCs w:val="20"/>
              </w:rPr>
            </w:pPr>
            <w:r w:rsidRPr="00DC706B">
              <w:rPr>
                <w:b/>
                <w:sz w:val="20"/>
                <w:szCs w:val="20"/>
              </w:rPr>
              <w:t>English</w:t>
            </w:r>
            <w:r w:rsidRPr="00DC706B">
              <w:rPr>
                <w:sz w:val="20"/>
                <w:szCs w:val="20"/>
              </w:rPr>
              <w:t xml:space="preserve"> – </w:t>
            </w:r>
          </w:p>
          <w:p w14:paraId="3B778C6F" w14:textId="7781BFD8" w:rsidR="006203EC" w:rsidRPr="000C3E2C" w:rsidRDefault="006203EC" w:rsidP="0098180E">
            <w:pPr>
              <w:rPr>
                <w:sz w:val="20"/>
                <w:szCs w:val="20"/>
                <w:highlight w:val="yellow"/>
              </w:rPr>
            </w:pPr>
            <w:r w:rsidRPr="00DC706B">
              <w:rPr>
                <w:sz w:val="20"/>
                <w:szCs w:val="20"/>
              </w:rPr>
              <w:t xml:space="preserve">LO: </w:t>
            </w:r>
            <w:r w:rsidR="00556256" w:rsidRPr="00DC706B">
              <w:rPr>
                <w:sz w:val="20"/>
                <w:szCs w:val="20"/>
              </w:rPr>
              <w:t xml:space="preserve">To </w:t>
            </w:r>
            <w:r w:rsidR="0098180E">
              <w:rPr>
                <w:sz w:val="20"/>
                <w:szCs w:val="20"/>
              </w:rPr>
              <w:t xml:space="preserve">describe what I have drawn. </w:t>
            </w:r>
            <w:r w:rsidR="00DC706B">
              <w:rPr>
                <w:sz w:val="20"/>
                <w:szCs w:val="20"/>
              </w:rPr>
              <w:t xml:space="preserve"> </w:t>
            </w:r>
          </w:p>
        </w:tc>
      </w:tr>
      <w:tr w:rsidR="006203EC" w14:paraId="37D0C2C3" w14:textId="77777777" w:rsidTr="006203EC">
        <w:trPr>
          <w:trHeight w:val="547"/>
        </w:trPr>
        <w:tc>
          <w:tcPr>
            <w:tcW w:w="2254" w:type="dxa"/>
            <w:vMerge w:val="restart"/>
            <w:shd w:val="clear" w:color="auto" w:fill="FFC000" w:themeFill="accent4"/>
            <w:vAlign w:val="center"/>
          </w:tcPr>
          <w:p w14:paraId="3A8CEA66" w14:textId="1B2C6DF4" w:rsidR="006203EC" w:rsidRPr="003439BA" w:rsidRDefault="0021457F" w:rsidP="006203EC">
            <w:pPr>
              <w:jc w:val="center"/>
              <w:rPr>
                <w:b/>
                <w:sz w:val="24"/>
              </w:rPr>
            </w:pPr>
            <w:r>
              <w:rPr>
                <w:b/>
                <w:sz w:val="24"/>
              </w:rPr>
              <w:t>SHOULD</w:t>
            </w:r>
          </w:p>
        </w:tc>
        <w:tc>
          <w:tcPr>
            <w:tcW w:w="6762" w:type="dxa"/>
            <w:gridSpan w:val="4"/>
          </w:tcPr>
          <w:p w14:paraId="4B091E00" w14:textId="77777777" w:rsidR="006203EC" w:rsidRPr="007573A1" w:rsidRDefault="006203EC" w:rsidP="006203EC">
            <w:pPr>
              <w:jc w:val="both"/>
              <w:rPr>
                <w:rFonts w:ascii="Calibri" w:eastAsia="Calibri" w:hAnsi="Calibri" w:cs="Calibri"/>
                <w:b/>
                <w:bCs/>
                <w:sz w:val="16"/>
                <w:szCs w:val="16"/>
              </w:rPr>
            </w:pPr>
            <w:r w:rsidRPr="1F86FB86">
              <w:rPr>
                <w:rFonts w:ascii="Calibri" w:eastAsia="Calibri" w:hAnsi="Calibri" w:cs="Calibri"/>
                <w:b/>
                <w:bCs/>
                <w:sz w:val="16"/>
                <w:szCs w:val="16"/>
              </w:rPr>
              <w:t>You should do the 3 additional subjects that are listed here. If you want, you can swap some for your brother / sister’s ‘should’ activities and do them together. Please send photographs of your ‘should’ work to your class teacher to go onto the Nursery blog on the website</w:t>
            </w:r>
          </w:p>
        </w:tc>
      </w:tr>
      <w:tr w:rsidR="00852899" w14:paraId="483CA3A9" w14:textId="77777777" w:rsidTr="006203EC">
        <w:trPr>
          <w:trHeight w:val="547"/>
        </w:trPr>
        <w:tc>
          <w:tcPr>
            <w:tcW w:w="2254" w:type="dxa"/>
            <w:vMerge/>
            <w:vAlign w:val="center"/>
          </w:tcPr>
          <w:p w14:paraId="5ECC87BB" w14:textId="77777777" w:rsidR="006203EC" w:rsidRPr="003439BA" w:rsidRDefault="006203EC" w:rsidP="006203EC">
            <w:pPr>
              <w:jc w:val="center"/>
              <w:rPr>
                <w:b/>
                <w:sz w:val="24"/>
              </w:rPr>
            </w:pPr>
          </w:p>
        </w:tc>
        <w:tc>
          <w:tcPr>
            <w:tcW w:w="2254" w:type="dxa"/>
          </w:tcPr>
          <w:p w14:paraId="5FBA6924" w14:textId="274F44E5" w:rsidR="00451E06" w:rsidRPr="000C3E2C" w:rsidRDefault="006203EC" w:rsidP="000C3E2C">
            <w:pPr>
              <w:spacing w:line="259" w:lineRule="auto"/>
              <w:jc w:val="center"/>
              <w:rPr>
                <w:rFonts w:ascii="Calibri" w:eastAsia="Calibri" w:hAnsi="Calibri" w:cs="Calibri"/>
                <w:b/>
                <w:bCs/>
                <w:sz w:val="20"/>
                <w:szCs w:val="20"/>
              </w:rPr>
            </w:pPr>
            <w:r w:rsidRPr="00730B75">
              <w:rPr>
                <w:rFonts w:ascii="Calibri" w:eastAsia="Calibri" w:hAnsi="Calibri" w:cs="Calibri"/>
                <w:b/>
                <w:bCs/>
                <w:sz w:val="20"/>
                <w:szCs w:val="20"/>
              </w:rPr>
              <w:t>Expressive Arts and Design</w:t>
            </w:r>
          </w:p>
          <w:p w14:paraId="2E31DAFC" w14:textId="77777777" w:rsidR="00451E06" w:rsidRDefault="00451E06" w:rsidP="002E5EE6">
            <w:pPr>
              <w:spacing w:line="259" w:lineRule="auto"/>
              <w:jc w:val="center"/>
              <w:rPr>
                <w:rFonts w:ascii="Calibri" w:eastAsia="Calibri" w:hAnsi="Calibri" w:cs="Calibri"/>
                <w:bCs/>
                <w:sz w:val="18"/>
                <w:szCs w:val="18"/>
              </w:rPr>
            </w:pPr>
          </w:p>
          <w:p w14:paraId="407B6DEF" w14:textId="77777777" w:rsidR="0064121E" w:rsidRDefault="0064121E" w:rsidP="0064121E">
            <w:pPr>
              <w:spacing w:line="259" w:lineRule="auto"/>
              <w:jc w:val="center"/>
              <w:rPr>
                <w:rFonts w:ascii="Calibri" w:eastAsia="Calibri" w:hAnsi="Calibri" w:cs="Calibri"/>
                <w:bCs/>
                <w:sz w:val="18"/>
                <w:szCs w:val="18"/>
              </w:rPr>
            </w:pPr>
            <w:r>
              <w:rPr>
                <w:rFonts w:ascii="Calibri" w:eastAsia="Calibri" w:hAnsi="Calibri" w:cs="Calibri"/>
                <w:bCs/>
                <w:sz w:val="18"/>
                <w:szCs w:val="18"/>
              </w:rPr>
              <w:t xml:space="preserve">Can you make a paper plate koala? </w:t>
            </w:r>
          </w:p>
          <w:p w14:paraId="47D3898B" w14:textId="77777777" w:rsidR="0064121E" w:rsidRDefault="0064121E" w:rsidP="0064121E">
            <w:pPr>
              <w:spacing w:line="259" w:lineRule="auto"/>
              <w:jc w:val="center"/>
              <w:rPr>
                <w:rFonts w:ascii="Calibri" w:eastAsia="Calibri" w:hAnsi="Calibri" w:cs="Calibri"/>
                <w:bCs/>
                <w:sz w:val="18"/>
                <w:szCs w:val="18"/>
              </w:rPr>
            </w:pPr>
          </w:p>
          <w:p w14:paraId="3FD13D9E" w14:textId="78894F75" w:rsidR="0064121E" w:rsidRPr="002E5EE6" w:rsidRDefault="0064121E" w:rsidP="0064121E">
            <w:pPr>
              <w:spacing w:line="259" w:lineRule="auto"/>
              <w:jc w:val="center"/>
              <w:rPr>
                <w:rFonts w:ascii="Calibri" w:eastAsia="Calibri" w:hAnsi="Calibri" w:cs="Calibri"/>
                <w:bCs/>
                <w:sz w:val="18"/>
                <w:szCs w:val="18"/>
              </w:rPr>
            </w:pPr>
            <w:r>
              <w:rPr>
                <w:noProof/>
                <w:lang w:eastAsia="en-GB"/>
              </w:rPr>
              <w:drawing>
                <wp:inline distT="0" distB="0" distL="0" distR="0" wp14:anchorId="46BA3530" wp14:editId="055E28E3">
                  <wp:extent cx="880096" cy="1399619"/>
                  <wp:effectExtent l="0" t="0" r="0" b="0"/>
                  <wp:docPr id="5" name="Picture 5" descr="Australia Activities For Kids – Danya Ba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 Activities For Kids – Danya Bany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25" cy="1399665"/>
                          </a:xfrm>
                          <a:prstGeom prst="rect">
                            <a:avLst/>
                          </a:prstGeom>
                          <a:noFill/>
                          <a:ln>
                            <a:noFill/>
                          </a:ln>
                        </pic:spPr>
                      </pic:pic>
                    </a:graphicData>
                  </a:graphic>
                </wp:inline>
              </w:drawing>
            </w:r>
          </w:p>
        </w:tc>
        <w:tc>
          <w:tcPr>
            <w:tcW w:w="2265" w:type="dxa"/>
            <w:gridSpan w:val="2"/>
          </w:tcPr>
          <w:p w14:paraId="0B19AEA8" w14:textId="6CCB91BB" w:rsidR="006203EC" w:rsidRPr="00DC706B" w:rsidRDefault="006203EC" w:rsidP="00DC706B">
            <w:pPr>
              <w:spacing w:line="259" w:lineRule="auto"/>
              <w:jc w:val="center"/>
              <w:rPr>
                <w:rFonts w:ascii="Calibri" w:eastAsia="Calibri" w:hAnsi="Calibri" w:cs="Calibri"/>
                <w:b/>
                <w:bCs/>
                <w:sz w:val="20"/>
                <w:szCs w:val="20"/>
              </w:rPr>
            </w:pPr>
            <w:r w:rsidRPr="00DC706B">
              <w:rPr>
                <w:rFonts w:ascii="Calibri" w:eastAsia="Calibri" w:hAnsi="Calibri" w:cs="Calibri"/>
                <w:b/>
                <w:bCs/>
                <w:sz w:val="20"/>
                <w:szCs w:val="20"/>
              </w:rPr>
              <w:t>Understanding The World</w:t>
            </w:r>
          </w:p>
          <w:p w14:paraId="7A335321" w14:textId="77777777" w:rsidR="00DC706B" w:rsidRDefault="00DC706B" w:rsidP="000C3E2C">
            <w:pPr>
              <w:jc w:val="center"/>
              <w:rPr>
                <w:rFonts w:ascii="Calibri" w:eastAsia="Calibri" w:hAnsi="Calibri" w:cs="Calibri"/>
                <w:bCs/>
                <w:sz w:val="18"/>
                <w:szCs w:val="18"/>
              </w:rPr>
            </w:pPr>
            <w:r>
              <w:rPr>
                <w:rFonts w:ascii="Calibri" w:eastAsia="Calibri" w:hAnsi="Calibri" w:cs="Calibri"/>
                <w:bCs/>
                <w:sz w:val="18"/>
                <w:szCs w:val="18"/>
              </w:rPr>
              <w:t xml:space="preserve"> </w:t>
            </w:r>
          </w:p>
          <w:p w14:paraId="24C9AEF0" w14:textId="77777777" w:rsidR="00231E13" w:rsidRDefault="00231E13" w:rsidP="000C3E2C">
            <w:pPr>
              <w:jc w:val="center"/>
              <w:rPr>
                <w:rFonts w:ascii="Calibri" w:eastAsia="Calibri" w:hAnsi="Calibri" w:cs="Calibri"/>
                <w:bCs/>
                <w:sz w:val="18"/>
                <w:szCs w:val="18"/>
              </w:rPr>
            </w:pPr>
            <w:r>
              <w:rPr>
                <w:rFonts w:ascii="Calibri" w:eastAsia="Calibri" w:hAnsi="Calibri" w:cs="Calibri"/>
                <w:bCs/>
                <w:sz w:val="18"/>
                <w:szCs w:val="18"/>
              </w:rPr>
              <w:t>Can you go on a nature walk and</w:t>
            </w:r>
            <w:r w:rsidR="00632A5B">
              <w:rPr>
                <w:rFonts w:ascii="Calibri" w:eastAsia="Calibri" w:hAnsi="Calibri" w:cs="Calibri"/>
                <w:bCs/>
                <w:sz w:val="18"/>
                <w:szCs w:val="18"/>
              </w:rPr>
              <w:t xml:space="preserve"> see what different mini beasts/insects you can find? </w:t>
            </w:r>
          </w:p>
          <w:p w14:paraId="684900F5" w14:textId="77777777" w:rsidR="00632A5B" w:rsidRDefault="00632A5B" w:rsidP="000C3E2C">
            <w:pPr>
              <w:jc w:val="center"/>
              <w:rPr>
                <w:rFonts w:ascii="Calibri" w:eastAsia="Calibri" w:hAnsi="Calibri" w:cs="Calibri"/>
                <w:bCs/>
                <w:sz w:val="18"/>
                <w:szCs w:val="18"/>
              </w:rPr>
            </w:pPr>
          </w:p>
          <w:p w14:paraId="532E92ED" w14:textId="6624882E" w:rsidR="00632A5B" w:rsidRPr="00AA1BA2" w:rsidRDefault="00632A5B" w:rsidP="000C3E2C">
            <w:pPr>
              <w:jc w:val="center"/>
              <w:rPr>
                <w:rFonts w:ascii="Calibri" w:eastAsia="Calibri" w:hAnsi="Calibri" w:cs="Calibri"/>
                <w:bCs/>
                <w:sz w:val="18"/>
                <w:szCs w:val="18"/>
              </w:rPr>
            </w:pPr>
            <w:r>
              <w:rPr>
                <w:rFonts w:ascii="Calibri" w:eastAsia="Calibri" w:hAnsi="Calibri" w:cs="Calibri"/>
                <w:bCs/>
                <w:sz w:val="18"/>
                <w:szCs w:val="18"/>
              </w:rPr>
              <w:t xml:space="preserve">Can you ask a grown up if you can use an </w:t>
            </w:r>
            <w:proofErr w:type="spellStart"/>
            <w:r>
              <w:rPr>
                <w:rFonts w:ascii="Calibri" w:eastAsia="Calibri" w:hAnsi="Calibri" w:cs="Calibri"/>
                <w:bCs/>
                <w:sz w:val="18"/>
                <w:szCs w:val="18"/>
              </w:rPr>
              <w:t>Ipad</w:t>
            </w:r>
            <w:proofErr w:type="spellEnd"/>
            <w:r>
              <w:rPr>
                <w:rFonts w:ascii="Calibri" w:eastAsia="Calibri" w:hAnsi="Calibri" w:cs="Calibri"/>
                <w:bCs/>
                <w:sz w:val="18"/>
                <w:szCs w:val="18"/>
              </w:rPr>
              <w:t xml:space="preserve">, Tablet or phone to take some photographs of all the different creatures you can find? </w:t>
            </w:r>
          </w:p>
        </w:tc>
        <w:tc>
          <w:tcPr>
            <w:tcW w:w="2243" w:type="dxa"/>
          </w:tcPr>
          <w:p w14:paraId="3CC781A3" w14:textId="276F009D" w:rsidR="006203EC" w:rsidRPr="00730B75" w:rsidRDefault="006203EC" w:rsidP="006203EC">
            <w:pPr>
              <w:spacing w:line="259" w:lineRule="auto"/>
              <w:jc w:val="center"/>
              <w:rPr>
                <w:rFonts w:ascii="Calibri" w:eastAsia="Calibri" w:hAnsi="Calibri" w:cs="Calibri"/>
                <w:sz w:val="20"/>
                <w:szCs w:val="20"/>
              </w:rPr>
            </w:pPr>
            <w:r w:rsidRPr="00730B75">
              <w:rPr>
                <w:rFonts w:ascii="Calibri" w:eastAsia="Calibri" w:hAnsi="Calibri" w:cs="Calibri"/>
                <w:b/>
                <w:bCs/>
                <w:sz w:val="20"/>
                <w:szCs w:val="20"/>
              </w:rPr>
              <w:t>RE</w:t>
            </w:r>
          </w:p>
          <w:p w14:paraId="227D70B6" w14:textId="77777777" w:rsidR="006203EC" w:rsidRDefault="00330D73" w:rsidP="00A27178">
            <w:pPr>
              <w:jc w:val="center"/>
              <w:rPr>
                <w:sz w:val="18"/>
                <w:szCs w:val="18"/>
              </w:rPr>
            </w:pPr>
            <w:r>
              <w:rPr>
                <w:sz w:val="18"/>
                <w:szCs w:val="18"/>
              </w:rPr>
              <w:t>It has been a unique situ</w:t>
            </w:r>
            <w:r w:rsidR="008E4C05">
              <w:rPr>
                <w:sz w:val="18"/>
                <w:szCs w:val="18"/>
              </w:rPr>
              <w:t xml:space="preserve">ation these last few months. However, </w:t>
            </w:r>
            <w:r>
              <w:rPr>
                <w:sz w:val="18"/>
                <w:szCs w:val="18"/>
              </w:rPr>
              <w:t xml:space="preserve">we should be thankful for our health </w:t>
            </w:r>
            <w:r w:rsidR="008E4C05">
              <w:rPr>
                <w:sz w:val="18"/>
                <w:szCs w:val="18"/>
              </w:rPr>
              <w:t xml:space="preserve">and all the wonderful days with our families. </w:t>
            </w:r>
          </w:p>
          <w:p w14:paraId="2CAB85C4" w14:textId="77777777" w:rsidR="008E4C05" w:rsidRDefault="008E4C05" w:rsidP="00A27178">
            <w:pPr>
              <w:jc w:val="center"/>
              <w:rPr>
                <w:sz w:val="18"/>
                <w:szCs w:val="18"/>
              </w:rPr>
            </w:pPr>
          </w:p>
          <w:p w14:paraId="286F131A" w14:textId="2605E75F" w:rsidR="008E4C05" w:rsidRPr="006B0575" w:rsidRDefault="008E4C05" w:rsidP="00231E13">
            <w:pPr>
              <w:jc w:val="center"/>
              <w:rPr>
                <w:sz w:val="18"/>
                <w:szCs w:val="18"/>
              </w:rPr>
            </w:pPr>
            <w:r>
              <w:rPr>
                <w:sz w:val="18"/>
                <w:szCs w:val="18"/>
              </w:rPr>
              <w:t xml:space="preserve">Please can </w:t>
            </w:r>
            <w:r w:rsidR="00231E13">
              <w:rPr>
                <w:sz w:val="18"/>
                <w:szCs w:val="18"/>
              </w:rPr>
              <w:t>you think of</w:t>
            </w:r>
            <w:r>
              <w:rPr>
                <w:sz w:val="18"/>
                <w:szCs w:val="18"/>
              </w:rPr>
              <w:t xml:space="preserve"> a prayer to tell God</w:t>
            </w:r>
            <w:r w:rsidR="00231E13">
              <w:rPr>
                <w:sz w:val="18"/>
                <w:szCs w:val="18"/>
              </w:rPr>
              <w:t xml:space="preserve"> what you are thankful for, w</w:t>
            </w:r>
            <w:r>
              <w:rPr>
                <w:sz w:val="18"/>
                <w:szCs w:val="18"/>
              </w:rPr>
              <w:t>hat you have enjoyed mos</w:t>
            </w:r>
            <w:r w:rsidR="00231E13">
              <w:rPr>
                <w:sz w:val="18"/>
                <w:szCs w:val="18"/>
              </w:rPr>
              <w:t>t during these difficult times and what you are looking forward to once things are back to normal?</w:t>
            </w:r>
          </w:p>
        </w:tc>
      </w:tr>
      <w:tr w:rsidR="006203EC" w14:paraId="28018BEE" w14:textId="77777777" w:rsidTr="006203EC">
        <w:tc>
          <w:tcPr>
            <w:tcW w:w="2254" w:type="dxa"/>
            <w:vMerge w:val="restart"/>
            <w:shd w:val="clear" w:color="auto" w:fill="00B050"/>
            <w:vAlign w:val="center"/>
          </w:tcPr>
          <w:p w14:paraId="595F74B7" w14:textId="5A353F8A" w:rsidR="006203EC" w:rsidRPr="003439BA" w:rsidRDefault="006203EC" w:rsidP="006203EC">
            <w:pPr>
              <w:jc w:val="center"/>
              <w:rPr>
                <w:b/>
                <w:sz w:val="24"/>
              </w:rPr>
            </w:pPr>
            <w:r w:rsidRPr="003439BA">
              <w:rPr>
                <w:b/>
                <w:sz w:val="24"/>
              </w:rPr>
              <w:t>COULD</w:t>
            </w:r>
          </w:p>
        </w:tc>
        <w:tc>
          <w:tcPr>
            <w:tcW w:w="6762" w:type="dxa"/>
            <w:gridSpan w:val="4"/>
          </w:tcPr>
          <w:p w14:paraId="3E0D8704" w14:textId="77777777" w:rsidR="006203EC" w:rsidRPr="007573A1" w:rsidRDefault="006203EC" w:rsidP="006203EC">
            <w:pPr>
              <w:jc w:val="both"/>
              <w:rPr>
                <w:b/>
                <w:bCs/>
                <w:sz w:val="16"/>
                <w:szCs w:val="16"/>
              </w:rPr>
            </w:pPr>
            <w:r w:rsidRPr="007573A1">
              <w:rPr>
                <w:b/>
                <w:bCs/>
                <w:sz w:val="16"/>
                <w:szCs w:val="16"/>
              </w:rPr>
              <w:t>There are some additional activities listed here that will support your learning and help you to remember what we did together in school.</w:t>
            </w:r>
            <w:r>
              <w:rPr>
                <w:b/>
                <w:bCs/>
                <w:sz w:val="16"/>
                <w:szCs w:val="16"/>
              </w:rPr>
              <w:t xml:space="preserve"> You could do these every day.</w:t>
            </w:r>
          </w:p>
        </w:tc>
      </w:tr>
      <w:tr w:rsidR="00852899" w14:paraId="1E541007" w14:textId="77777777" w:rsidTr="00BD17AE">
        <w:trPr>
          <w:trHeight w:val="1071"/>
        </w:trPr>
        <w:tc>
          <w:tcPr>
            <w:tcW w:w="2254" w:type="dxa"/>
            <w:vMerge/>
            <w:vAlign w:val="center"/>
          </w:tcPr>
          <w:p w14:paraId="5E61FD61" w14:textId="77777777" w:rsidR="006203EC" w:rsidRPr="003439BA" w:rsidRDefault="006203EC" w:rsidP="006203EC">
            <w:pPr>
              <w:jc w:val="center"/>
              <w:rPr>
                <w:b/>
                <w:sz w:val="24"/>
              </w:rPr>
            </w:pPr>
          </w:p>
        </w:tc>
        <w:tc>
          <w:tcPr>
            <w:tcW w:w="2254" w:type="dxa"/>
            <w:shd w:val="clear" w:color="auto" w:fill="auto"/>
          </w:tcPr>
          <w:p w14:paraId="7943A100" w14:textId="2586D7D1" w:rsidR="00A34D9C" w:rsidRPr="00BD17AE" w:rsidRDefault="006203EC" w:rsidP="00BD17AE">
            <w:pPr>
              <w:spacing w:line="259" w:lineRule="auto"/>
              <w:jc w:val="center"/>
              <w:rPr>
                <w:rFonts w:ascii="Calibri" w:eastAsia="Calibri" w:hAnsi="Calibri" w:cs="Calibri"/>
                <w:b/>
                <w:sz w:val="20"/>
                <w:szCs w:val="20"/>
              </w:rPr>
            </w:pPr>
            <w:r w:rsidRPr="00BD17AE">
              <w:rPr>
                <w:rFonts w:ascii="Calibri" w:eastAsia="Calibri" w:hAnsi="Calibri" w:cs="Calibri"/>
                <w:b/>
                <w:sz w:val="20"/>
                <w:szCs w:val="20"/>
              </w:rPr>
              <w:t>Purple Mash</w:t>
            </w:r>
          </w:p>
          <w:p w14:paraId="1095B43D" w14:textId="2BAB8C2D" w:rsidR="006203EC" w:rsidRPr="00231E13" w:rsidRDefault="006203EC" w:rsidP="00BD17AE">
            <w:pPr>
              <w:spacing w:line="259" w:lineRule="auto"/>
              <w:jc w:val="center"/>
              <w:rPr>
                <w:rFonts w:ascii="Calibri" w:eastAsia="Calibri" w:hAnsi="Calibri" w:cs="Calibri"/>
                <w:sz w:val="18"/>
                <w:szCs w:val="18"/>
              </w:rPr>
            </w:pPr>
            <w:r w:rsidRPr="00231E13">
              <w:rPr>
                <w:rFonts w:ascii="Calibri" w:eastAsia="Calibri" w:hAnsi="Calibri" w:cs="Calibri"/>
                <w:sz w:val="18"/>
                <w:szCs w:val="18"/>
              </w:rPr>
              <w:t xml:space="preserve">Complete some of </w:t>
            </w:r>
            <w:r w:rsidR="00EB7975" w:rsidRPr="00231E13">
              <w:rPr>
                <w:rFonts w:ascii="Calibri" w:eastAsia="Calibri" w:hAnsi="Calibri" w:cs="Calibri"/>
                <w:sz w:val="18"/>
                <w:szCs w:val="18"/>
              </w:rPr>
              <w:t xml:space="preserve">the </w:t>
            </w:r>
            <w:r w:rsidRPr="00231E13">
              <w:rPr>
                <w:rFonts w:ascii="Calibri" w:eastAsia="Calibri" w:hAnsi="Calibri" w:cs="Calibri"/>
                <w:sz w:val="18"/>
                <w:szCs w:val="18"/>
              </w:rPr>
              <w:t>‘to dos’ on your account</w:t>
            </w:r>
            <w:r w:rsidR="00BD17AE" w:rsidRPr="00231E13">
              <w:rPr>
                <w:rFonts w:ascii="Calibri" w:eastAsia="Calibri" w:hAnsi="Calibri" w:cs="Calibri"/>
                <w:sz w:val="18"/>
                <w:szCs w:val="18"/>
              </w:rPr>
              <w:t>.</w:t>
            </w:r>
          </w:p>
        </w:tc>
        <w:tc>
          <w:tcPr>
            <w:tcW w:w="2265" w:type="dxa"/>
            <w:gridSpan w:val="2"/>
          </w:tcPr>
          <w:p w14:paraId="49043597" w14:textId="35660474" w:rsidR="006815CA" w:rsidRPr="00BD17AE" w:rsidRDefault="000C3E2C" w:rsidP="00BD17AE">
            <w:pPr>
              <w:spacing w:line="259" w:lineRule="auto"/>
              <w:jc w:val="center"/>
              <w:rPr>
                <w:b/>
                <w:sz w:val="20"/>
                <w:szCs w:val="20"/>
              </w:rPr>
            </w:pPr>
            <w:r>
              <w:rPr>
                <w:b/>
                <w:sz w:val="20"/>
                <w:szCs w:val="20"/>
              </w:rPr>
              <w:t>Literacy</w:t>
            </w:r>
          </w:p>
          <w:p w14:paraId="08D9BD77" w14:textId="2DB45182" w:rsidR="006203EC" w:rsidRPr="00231E13" w:rsidRDefault="000C3E2C" w:rsidP="00F43F48">
            <w:pPr>
              <w:spacing w:line="259" w:lineRule="auto"/>
              <w:jc w:val="center"/>
              <w:rPr>
                <w:sz w:val="18"/>
                <w:szCs w:val="18"/>
              </w:rPr>
            </w:pPr>
            <w:r w:rsidRPr="00231E13">
              <w:rPr>
                <w:sz w:val="18"/>
                <w:szCs w:val="18"/>
              </w:rPr>
              <w:t xml:space="preserve">Can you </w:t>
            </w:r>
            <w:r w:rsidR="00F43F48" w:rsidRPr="00231E13">
              <w:rPr>
                <w:sz w:val="18"/>
                <w:szCs w:val="18"/>
              </w:rPr>
              <w:t>sing different nursery rhymes and listen for the rhyming words</w:t>
            </w:r>
            <w:r w:rsidRPr="00231E13">
              <w:rPr>
                <w:sz w:val="18"/>
                <w:szCs w:val="18"/>
              </w:rPr>
              <w:t xml:space="preserve">?  </w:t>
            </w:r>
          </w:p>
        </w:tc>
        <w:tc>
          <w:tcPr>
            <w:tcW w:w="2243" w:type="dxa"/>
          </w:tcPr>
          <w:p w14:paraId="72C805F2" w14:textId="6904EDF8" w:rsidR="00852899" w:rsidRPr="00BD17AE" w:rsidRDefault="00F43F48" w:rsidP="00852899">
            <w:pPr>
              <w:spacing w:line="259" w:lineRule="auto"/>
              <w:jc w:val="center"/>
              <w:rPr>
                <w:rFonts w:eastAsia="Comic Sans MS" w:cstheme="minorHAnsi"/>
                <w:b/>
                <w:sz w:val="20"/>
                <w:szCs w:val="20"/>
              </w:rPr>
            </w:pPr>
            <w:r>
              <w:rPr>
                <w:rFonts w:eastAsia="Comic Sans MS" w:cstheme="minorHAnsi"/>
                <w:b/>
                <w:sz w:val="20"/>
                <w:szCs w:val="20"/>
              </w:rPr>
              <w:t>Shape</w:t>
            </w:r>
          </w:p>
          <w:p w14:paraId="015E6BA3" w14:textId="35C41836" w:rsidR="006203EC" w:rsidRPr="00F43F48" w:rsidRDefault="006D63FC" w:rsidP="00F43F48">
            <w:pPr>
              <w:spacing w:line="259" w:lineRule="auto"/>
              <w:jc w:val="center"/>
              <w:rPr>
                <w:rFonts w:eastAsia="Comic Sans MS" w:cstheme="minorHAnsi"/>
                <w:sz w:val="18"/>
                <w:szCs w:val="18"/>
              </w:rPr>
            </w:pPr>
            <w:r w:rsidRPr="00F43F48">
              <w:rPr>
                <w:rFonts w:eastAsia="Comic Sans MS" w:cstheme="minorHAnsi"/>
                <w:sz w:val="18"/>
                <w:szCs w:val="18"/>
              </w:rPr>
              <w:t xml:space="preserve">Can you </w:t>
            </w:r>
            <w:r w:rsidR="006815CA" w:rsidRPr="00F43F48">
              <w:rPr>
                <w:rFonts w:eastAsia="Comic Sans MS" w:cstheme="minorHAnsi"/>
                <w:sz w:val="18"/>
                <w:szCs w:val="18"/>
              </w:rPr>
              <w:t xml:space="preserve">practise </w:t>
            </w:r>
            <w:r w:rsidR="000C3E2C" w:rsidRPr="00F43F48">
              <w:rPr>
                <w:rFonts w:eastAsia="Comic Sans MS" w:cstheme="minorHAnsi"/>
                <w:sz w:val="18"/>
                <w:szCs w:val="18"/>
              </w:rPr>
              <w:t xml:space="preserve">recognising </w:t>
            </w:r>
            <w:r w:rsidR="00F43F48" w:rsidRPr="00F43F48">
              <w:rPr>
                <w:rFonts w:eastAsia="Comic Sans MS" w:cstheme="minorHAnsi"/>
                <w:sz w:val="18"/>
                <w:szCs w:val="18"/>
              </w:rPr>
              <w:t>the simple 2D shapes: Circle, Square, Oval, Rectangle and Triangle</w:t>
            </w:r>
            <w:r w:rsidR="000C3E2C" w:rsidRPr="00F43F48">
              <w:rPr>
                <w:rFonts w:eastAsia="Comic Sans MS" w:cstheme="minorHAnsi"/>
                <w:sz w:val="18"/>
                <w:szCs w:val="18"/>
              </w:rPr>
              <w:t xml:space="preserve">? </w:t>
            </w:r>
            <w:r w:rsidR="00451E06" w:rsidRPr="00F43F48">
              <w:rPr>
                <w:rFonts w:eastAsia="Comic Sans MS" w:cstheme="minorHAnsi"/>
                <w:sz w:val="18"/>
                <w:szCs w:val="18"/>
              </w:rPr>
              <w:t xml:space="preserve"> </w:t>
            </w:r>
          </w:p>
        </w:tc>
      </w:tr>
      <w:tr w:rsidR="0098232C" w14:paraId="1C20DE9D" w14:textId="77777777" w:rsidTr="006203EC">
        <w:tc>
          <w:tcPr>
            <w:tcW w:w="2254" w:type="dxa"/>
            <w:vMerge/>
          </w:tcPr>
          <w:p w14:paraId="19F79EC9" w14:textId="0015B4A0" w:rsidR="006203EC" w:rsidRDefault="006203EC" w:rsidP="006203EC"/>
        </w:tc>
        <w:tc>
          <w:tcPr>
            <w:tcW w:w="2254" w:type="dxa"/>
          </w:tcPr>
          <w:p w14:paraId="4B933383" w14:textId="77777777" w:rsidR="006203EC" w:rsidRPr="00BD17AE" w:rsidRDefault="006203EC" w:rsidP="006203EC">
            <w:pPr>
              <w:jc w:val="center"/>
              <w:rPr>
                <w:b/>
                <w:sz w:val="20"/>
                <w:szCs w:val="20"/>
              </w:rPr>
            </w:pPr>
            <w:r w:rsidRPr="00BD17AE">
              <w:rPr>
                <w:b/>
                <w:sz w:val="20"/>
                <w:szCs w:val="20"/>
              </w:rPr>
              <w:t>PE</w:t>
            </w:r>
          </w:p>
          <w:p w14:paraId="56B56066" w14:textId="39E9D160" w:rsidR="006203EC" w:rsidRPr="00231E13" w:rsidRDefault="006203EC" w:rsidP="00A27178">
            <w:pPr>
              <w:jc w:val="center"/>
              <w:rPr>
                <w:sz w:val="18"/>
                <w:szCs w:val="18"/>
              </w:rPr>
            </w:pPr>
            <w:r w:rsidRPr="00231E13">
              <w:rPr>
                <w:sz w:val="18"/>
                <w:szCs w:val="18"/>
              </w:rPr>
              <w:t xml:space="preserve">Can </w:t>
            </w:r>
            <w:r w:rsidR="006815CA" w:rsidRPr="00231E13">
              <w:rPr>
                <w:sz w:val="18"/>
                <w:szCs w:val="18"/>
              </w:rPr>
              <w:t xml:space="preserve">you </w:t>
            </w:r>
            <w:r w:rsidR="00A27178" w:rsidRPr="00231E13">
              <w:rPr>
                <w:sz w:val="18"/>
                <w:szCs w:val="18"/>
              </w:rPr>
              <w:t xml:space="preserve">practise your bat and ball skills? You could use a tennis racket and see if you can balance the ball on the racket. </w:t>
            </w:r>
            <w:r w:rsidR="00451E06" w:rsidRPr="00231E13">
              <w:rPr>
                <w:sz w:val="18"/>
                <w:szCs w:val="18"/>
              </w:rPr>
              <w:t xml:space="preserve"> </w:t>
            </w:r>
            <w:r w:rsidR="006D63FC" w:rsidRPr="00231E13">
              <w:rPr>
                <w:sz w:val="18"/>
                <w:szCs w:val="18"/>
              </w:rPr>
              <w:t xml:space="preserve"> </w:t>
            </w:r>
          </w:p>
        </w:tc>
        <w:tc>
          <w:tcPr>
            <w:tcW w:w="2250" w:type="dxa"/>
          </w:tcPr>
          <w:p w14:paraId="21914F96" w14:textId="2DDFE4F5" w:rsidR="00D71989" w:rsidRPr="00451E06" w:rsidRDefault="006203EC" w:rsidP="00451E06">
            <w:pPr>
              <w:jc w:val="center"/>
              <w:rPr>
                <w:b/>
                <w:sz w:val="20"/>
                <w:szCs w:val="20"/>
              </w:rPr>
            </w:pPr>
            <w:r w:rsidRPr="00BD17AE">
              <w:rPr>
                <w:b/>
                <w:sz w:val="20"/>
                <w:szCs w:val="20"/>
              </w:rPr>
              <w:t>PSED</w:t>
            </w:r>
          </w:p>
          <w:p w14:paraId="3CE166B1" w14:textId="70028829" w:rsidR="006203EC" w:rsidRPr="00231E13" w:rsidRDefault="00271BF5" w:rsidP="00F43F48">
            <w:pPr>
              <w:jc w:val="center"/>
              <w:rPr>
                <w:sz w:val="18"/>
                <w:szCs w:val="18"/>
              </w:rPr>
            </w:pPr>
            <w:r w:rsidRPr="00231E13">
              <w:rPr>
                <w:sz w:val="18"/>
                <w:szCs w:val="18"/>
              </w:rPr>
              <w:t xml:space="preserve">Can </w:t>
            </w:r>
            <w:r w:rsidR="00B76069" w:rsidRPr="00231E13">
              <w:rPr>
                <w:sz w:val="18"/>
                <w:szCs w:val="18"/>
              </w:rPr>
              <w:t xml:space="preserve">you </w:t>
            </w:r>
            <w:r w:rsidR="00F43F48" w:rsidRPr="00231E13">
              <w:rPr>
                <w:sz w:val="18"/>
                <w:szCs w:val="18"/>
              </w:rPr>
              <w:t xml:space="preserve">play some ring games with your family such as duck </w:t>
            </w:r>
            <w:proofErr w:type="spellStart"/>
            <w:r w:rsidR="00F43F48" w:rsidRPr="00231E13">
              <w:rPr>
                <w:sz w:val="18"/>
                <w:szCs w:val="18"/>
              </w:rPr>
              <w:t>duck</w:t>
            </w:r>
            <w:proofErr w:type="spellEnd"/>
            <w:r w:rsidR="00F43F48" w:rsidRPr="00231E13">
              <w:rPr>
                <w:sz w:val="18"/>
                <w:szCs w:val="18"/>
              </w:rPr>
              <w:t xml:space="preserve"> goose, and the farmers in his </w:t>
            </w:r>
            <w:proofErr w:type="gramStart"/>
            <w:r w:rsidR="00F43F48" w:rsidRPr="00231E13">
              <w:rPr>
                <w:sz w:val="18"/>
                <w:szCs w:val="18"/>
              </w:rPr>
              <w:t>den.</w:t>
            </w:r>
            <w:proofErr w:type="gramEnd"/>
            <w:r w:rsidR="00F43F48" w:rsidRPr="00231E13">
              <w:rPr>
                <w:sz w:val="18"/>
                <w:szCs w:val="18"/>
              </w:rPr>
              <w:t xml:space="preserve"> </w:t>
            </w:r>
            <w:r w:rsidR="000C3E2C" w:rsidRPr="00231E13">
              <w:rPr>
                <w:sz w:val="18"/>
                <w:szCs w:val="18"/>
              </w:rPr>
              <w:t xml:space="preserve"> </w:t>
            </w:r>
            <w:r w:rsidR="00451E06" w:rsidRPr="00231E13">
              <w:rPr>
                <w:sz w:val="18"/>
                <w:szCs w:val="18"/>
              </w:rPr>
              <w:t xml:space="preserve"> </w:t>
            </w:r>
          </w:p>
        </w:tc>
        <w:tc>
          <w:tcPr>
            <w:tcW w:w="2258" w:type="dxa"/>
            <w:gridSpan w:val="2"/>
          </w:tcPr>
          <w:p w14:paraId="2E2D73FC" w14:textId="77777777" w:rsidR="006203EC" w:rsidRPr="00BD17AE" w:rsidRDefault="006203EC" w:rsidP="006203EC">
            <w:pPr>
              <w:jc w:val="center"/>
              <w:rPr>
                <w:b/>
                <w:sz w:val="20"/>
                <w:szCs w:val="20"/>
              </w:rPr>
            </w:pPr>
            <w:r w:rsidRPr="00BD17AE">
              <w:rPr>
                <w:b/>
                <w:sz w:val="20"/>
                <w:szCs w:val="20"/>
              </w:rPr>
              <w:t>Physical development</w:t>
            </w:r>
          </w:p>
          <w:p w14:paraId="6D5C4540" w14:textId="77777777" w:rsidR="00C265AA" w:rsidRPr="00231E13" w:rsidRDefault="00C265AA" w:rsidP="006203EC">
            <w:pPr>
              <w:jc w:val="center"/>
              <w:rPr>
                <w:sz w:val="18"/>
                <w:szCs w:val="18"/>
              </w:rPr>
            </w:pPr>
            <w:r w:rsidRPr="00231E13">
              <w:rPr>
                <w:sz w:val="18"/>
                <w:szCs w:val="18"/>
              </w:rPr>
              <w:t xml:space="preserve">Can you </w:t>
            </w:r>
            <w:r w:rsidR="00271BF5" w:rsidRPr="00231E13">
              <w:rPr>
                <w:sz w:val="18"/>
                <w:szCs w:val="18"/>
              </w:rPr>
              <w:t>practise tying your laces?</w:t>
            </w:r>
          </w:p>
          <w:p w14:paraId="20C762AA" w14:textId="07B89E28" w:rsidR="006D63FC" w:rsidRPr="00BD17AE" w:rsidRDefault="006D63FC" w:rsidP="006D63FC">
            <w:pPr>
              <w:jc w:val="center"/>
              <w:rPr>
                <w:sz w:val="20"/>
                <w:szCs w:val="20"/>
              </w:rPr>
            </w:pPr>
            <w:r w:rsidRPr="00231E13">
              <w:rPr>
                <w:sz w:val="18"/>
                <w:szCs w:val="18"/>
              </w:rPr>
              <w:t xml:space="preserve">Can you practise fastening </w:t>
            </w:r>
            <w:r w:rsidR="00407D57" w:rsidRPr="00231E13">
              <w:rPr>
                <w:sz w:val="18"/>
                <w:szCs w:val="18"/>
              </w:rPr>
              <w:t xml:space="preserve">your </w:t>
            </w:r>
            <w:r w:rsidRPr="00231E13">
              <w:rPr>
                <w:sz w:val="18"/>
                <w:szCs w:val="18"/>
              </w:rPr>
              <w:t>buttons?</w:t>
            </w:r>
          </w:p>
        </w:tc>
      </w:tr>
    </w:tbl>
    <w:p w14:paraId="59AD5FE2" w14:textId="4B4F2C8B" w:rsidR="00596A50" w:rsidRPr="00596A50" w:rsidRDefault="00852899" w:rsidP="006203EC">
      <w:pPr>
        <w:spacing w:after="0"/>
        <w:rPr>
          <w:sz w:val="20"/>
          <w:szCs w:val="20"/>
        </w:rPr>
      </w:pPr>
      <w:r>
        <w:rPr>
          <w:sz w:val="20"/>
          <w:szCs w:val="20"/>
        </w:rPr>
        <w:t>Mrs Hilt</w:t>
      </w:r>
      <w:r w:rsidR="007573A1">
        <w:rPr>
          <w:sz w:val="20"/>
          <w:szCs w:val="20"/>
        </w:rPr>
        <w:t>on</w:t>
      </w:r>
      <w:r w:rsidR="00596A50" w:rsidRPr="66FECF47">
        <w:rPr>
          <w:sz w:val="20"/>
          <w:szCs w:val="20"/>
        </w:rPr>
        <w:t xml:space="preserve"> (</w:t>
      </w:r>
      <w:r w:rsidR="007573A1">
        <w:rPr>
          <w:sz w:val="20"/>
          <w:szCs w:val="20"/>
        </w:rPr>
        <w:t>jodiehilton</w:t>
      </w:r>
      <w:r w:rsidR="00596A50" w:rsidRPr="66FECF47">
        <w:rPr>
          <w:sz w:val="20"/>
          <w:szCs w:val="20"/>
        </w:rPr>
        <w:t xml:space="preserve">@blessedsacrament.lancs.sch.uk) </w:t>
      </w:r>
    </w:p>
    <w:sectPr w:rsidR="00596A50" w:rsidRPr="00596A50" w:rsidSect="00040695">
      <w:headerReference w:type="default" r:id="rId14"/>
      <w:pgSz w:w="11906" w:h="16838"/>
      <w:pgMar w:top="1440" w:right="1440" w:bottom="1440" w:left="1440" w:header="708" w:footer="708" w:gutter="0"/>
      <w:pgBorders w:offsetFrom="page">
        <w:top w:val="thinThickThinSmallGap" w:sz="24" w:space="24" w:color="800000"/>
        <w:left w:val="thinThickThinSmallGap" w:sz="24" w:space="24" w:color="800000"/>
        <w:bottom w:val="thinThickThinSmallGap" w:sz="24" w:space="24" w:color="800000"/>
        <w:right w:val="thinThickThinSmallGap" w:sz="24" w:space="24" w:color="8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5E875" w14:textId="77777777" w:rsidR="0009433E" w:rsidRDefault="0009433E" w:rsidP="00040695">
      <w:pPr>
        <w:spacing w:after="0" w:line="240" w:lineRule="auto"/>
      </w:pPr>
      <w:r>
        <w:separator/>
      </w:r>
    </w:p>
  </w:endnote>
  <w:endnote w:type="continuationSeparator" w:id="0">
    <w:p w14:paraId="3AAB6B88" w14:textId="77777777" w:rsidR="0009433E" w:rsidRDefault="0009433E" w:rsidP="0004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FACDC" w14:textId="77777777" w:rsidR="0009433E" w:rsidRDefault="0009433E" w:rsidP="00040695">
      <w:pPr>
        <w:spacing w:after="0" w:line="240" w:lineRule="auto"/>
      </w:pPr>
      <w:r>
        <w:separator/>
      </w:r>
    </w:p>
  </w:footnote>
  <w:footnote w:type="continuationSeparator" w:id="0">
    <w:p w14:paraId="153196D8" w14:textId="77777777" w:rsidR="0009433E" w:rsidRDefault="0009433E" w:rsidP="00040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23333" w14:textId="77777777" w:rsidR="00040695" w:rsidRPr="00040695" w:rsidRDefault="00040695">
    <w:pPr>
      <w:pStyle w:val="Header"/>
      <w:rPr>
        <w:b/>
        <w:sz w:val="24"/>
        <w:u w:val="single"/>
      </w:rPr>
    </w:pPr>
    <w:r w:rsidRPr="00040695">
      <w:rPr>
        <w:noProof/>
        <w:sz w:val="24"/>
        <w:lang w:eastAsia="en-GB"/>
      </w:rPr>
      <w:drawing>
        <wp:anchor distT="0" distB="0" distL="114300" distR="114300" simplePos="0" relativeHeight="251658240" behindDoc="0" locked="0" layoutInCell="1" allowOverlap="1" wp14:anchorId="3072BFC2" wp14:editId="3D334354">
          <wp:simplePos x="0" y="0"/>
          <wp:positionH relativeFrom="margin">
            <wp:align>right</wp:align>
          </wp:positionH>
          <wp:positionV relativeFrom="paragraph">
            <wp:posOffset>53340</wp:posOffset>
          </wp:positionV>
          <wp:extent cx="731520" cy="740558"/>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lessedSacrament_Ver_Colou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40558"/>
                  </a:xfrm>
                  <a:prstGeom prst="rect">
                    <a:avLst/>
                  </a:prstGeom>
                </pic:spPr>
              </pic:pic>
            </a:graphicData>
          </a:graphic>
        </wp:anchor>
      </w:drawing>
    </w:r>
    <w:r w:rsidR="0950EB70" w:rsidRPr="66FECF47">
      <w:rPr>
        <w:b/>
        <w:bCs/>
        <w:sz w:val="24"/>
        <w:szCs w:val="24"/>
        <w:u w:val="single"/>
      </w:rPr>
      <w:t>THE BLESSED SACRAMENT CATHOLIC PRIMARY SCHOOL</w:t>
    </w:r>
  </w:p>
  <w:p w14:paraId="32530C56" w14:textId="76EB8AE9" w:rsidR="00040695" w:rsidRPr="00040695" w:rsidRDefault="000F7C84">
    <w:pPr>
      <w:pStyle w:val="Header"/>
      <w:rPr>
        <w:b/>
        <w:sz w:val="24"/>
        <w:u w:val="single"/>
      </w:rPr>
    </w:pPr>
    <w:r>
      <w:rPr>
        <w:b/>
        <w:sz w:val="24"/>
        <w:u w:val="single"/>
      </w:rPr>
      <w:t>HOME LEARNING – YEAR NURSERY</w:t>
    </w:r>
  </w:p>
  <w:p w14:paraId="370D0CCB" w14:textId="1E5750B3" w:rsidR="00040695" w:rsidRPr="00040695" w:rsidRDefault="00F43F48">
    <w:pPr>
      <w:pStyle w:val="Header"/>
      <w:rPr>
        <w:sz w:val="24"/>
      </w:rPr>
    </w:pPr>
    <w:r>
      <w:rPr>
        <w:b/>
        <w:sz w:val="24"/>
        <w:u w:val="single"/>
      </w:rPr>
      <w:t>W/C 13</w:t>
    </w:r>
    <w:r w:rsidR="000C3E2C" w:rsidRPr="000C3E2C">
      <w:rPr>
        <w:b/>
        <w:sz w:val="24"/>
        <w:u w:val="single"/>
        <w:vertAlign w:val="superscript"/>
      </w:rPr>
      <w:t>th</w:t>
    </w:r>
    <w:r w:rsidR="000C3E2C">
      <w:rPr>
        <w:b/>
        <w:sz w:val="24"/>
        <w:u w:val="single"/>
      </w:rPr>
      <w:t xml:space="preserve"> July</w:t>
    </w:r>
    <w:r w:rsidR="006203EC">
      <w:rPr>
        <w:b/>
        <w:sz w:val="24"/>
        <w:u w:val="single"/>
      </w:rPr>
      <w:t xml:space="preserve"> </w:t>
    </w:r>
    <w:r w:rsidR="00040695" w:rsidRPr="00040695">
      <w:rPr>
        <w:b/>
        <w:sz w:val="24"/>
        <w:u w:val="single"/>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0219"/>
    <w:multiLevelType w:val="hybridMultilevel"/>
    <w:tmpl w:val="62C21C0A"/>
    <w:lvl w:ilvl="0" w:tplc="01D45AD0">
      <w:start w:val="1"/>
      <w:numFmt w:val="decimal"/>
      <w:lvlText w:val="%1."/>
      <w:lvlJc w:val="left"/>
      <w:pPr>
        <w:ind w:left="720" w:hanging="360"/>
      </w:pPr>
    </w:lvl>
    <w:lvl w:ilvl="1" w:tplc="6CEABD8A">
      <w:start w:val="1"/>
      <w:numFmt w:val="lowerLetter"/>
      <w:lvlText w:val="%2."/>
      <w:lvlJc w:val="left"/>
      <w:pPr>
        <w:ind w:left="1440" w:hanging="360"/>
      </w:pPr>
    </w:lvl>
    <w:lvl w:ilvl="2" w:tplc="F2B6C9D2">
      <w:start w:val="1"/>
      <w:numFmt w:val="lowerRoman"/>
      <w:lvlText w:val="%3."/>
      <w:lvlJc w:val="right"/>
      <w:pPr>
        <w:ind w:left="2160" w:hanging="180"/>
      </w:pPr>
    </w:lvl>
    <w:lvl w:ilvl="3" w:tplc="29D89EB6">
      <w:start w:val="1"/>
      <w:numFmt w:val="decimal"/>
      <w:lvlText w:val="%4."/>
      <w:lvlJc w:val="left"/>
      <w:pPr>
        <w:ind w:left="2880" w:hanging="360"/>
      </w:pPr>
    </w:lvl>
    <w:lvl w:ilvl="4" w:tplc="2DE2B28C">
      <w:start w:val="1"/>
      <w:numFmt w:val="lowerLetter"/>
      <w:lvlText w:val="%5."/>
      <w:lvlJc w:val="left"/>
      <w:pPr>
        <w:ind w:left="3600" w:hanging="360"/>
      </w:pPr>
    </w:lvl>
    <w:lvl w:ilvl="5" w:tplc="3DCAD0FE">
      <w:start w:val="1"/>
      <w:numFmt w:val="lowerRoman"/>
      <w:lvlText w:val="%6."/>
      <w:lvlJc w:val="right"/>
      <w:pPr>
        <w:ind w:left="4320" w:hanging="180"/>
      </w:pPr>
    </w:lvl>
    <w:lvl w:ilvl="6" w:tplc="24B0E21A">
      <w:start w:val="1"/>
      <w:numFmt w:val="decimal"/>
      <w:lvlText w:val="%7."/>
      <w:lvlJc w:val="left"/>
      <w:pPr>
        <w:ind w:left="5040" w:hanging="360"/>
      </w:pPr>
    </w:lvl>
    <w:lvl w:ilvl="7" w:tplc="8050F192">
      <w:start w:val="1"/>
      <w:numFmt w:val="lowerLetter"/>
      <w:lvlText w:val="%8."/>
      <w:lvlJc w:val="left"/>
      <w:pPr>
        <w:ind w:left="5760" w:hanging="360"/>
      </w:pPr>
    </w:lvl>
    <w:lvl w:ilvl="8" w:tplc="FEF81E90">
      <w:start w:val="1"/>
      <w:numFmt w:val="lowerRoman"/>
      <w:lvlText w:val="%9."/>
      <w:lvlJc w:val="right"/>
      <w:pPr>
        <w:ind w:left="6480" w:hanging="180"/>
      </w:pPr>
    </w:lvl>
  </w:abstractNum>
  <w:abstractNum w:abstractNumId="1">
    <w:nsid w:val="65F53FD6"/>
    <w:multiLevelType w:val="hybridMultilevel"/>
    <w:tmpl w:val="62B068E6"/>
    <w:lvl w:ilvl="0" w:tplc="C3226E68">
      <w:start w:val="1"/>
      <w:numFmt w:val="bullet"/>
      <w:lvlText w:val=""/>
      <w:lvlJc w:val="left"/>
      <w:pPr>
        <w:ind w:left="720" w:hanging="360"/>
      </w:pPr>
      <w:rPr>
        <w:rFonts w:ascii="Symbol" w:hAnsi="Symbol" w:hint="default"/>
      </w:rPr>
    </w:lvl>
    <w:lvl w:ilvl="1" w:tplc="23C81ACA">
      <w:start w:val="1"/>
      <w:numFmt w:val="bullet"/>
      <w:lvlText w:val="o"/>
      <w:lvlJc w:val="left"/>
      <w:pPr>
        <w:ind w:left="1440" w:hanging="360"/>
      </w:pPr>
      <w:rPr>
        <w:rFonts w:ascii="Courier New" w:hAnsi="Courier New" w:hint="default"/>
      </w:rPr>
    </w:lvl>
    <w:lvl w:ilvl="2" w:tplc="24EA8FA2">
      <w:start w:val="1"/>
      <w:numFmt w:val="bullet"/>
      <w:lvlText w:val=""/>
      <w:lvlJc w:val="left"/>
      <w:pPr>
        <w:ind w:left="2160" w:hanging="360"/>
      </w:pPr>
      <w:rPr>
        <w:rFonts w:ascii="Wingdings" w:hAnsi="Wingdings" w:hint="default"/>
      </w:rPr>
    </w:lvl>
    <w:lvl w:ilvl="3" w:tplc="BC3E253E">
      <w:start w:val="1"/>
      <w:numFmt w:val="bullet"/>
      <w:lvlText w:val=""/>
      <w:lvlJc w:val="left"/>
      <w:pPr>
        <w:ind w:left="2880" w:hanging="360"/>
      </w:pPr>
      <w:rPr>
        <w:rFonts w:ascii="Symbol" w:hAnsi="Symbol" w:hint="default"/>
      </w:rPr>
    </w:lvl>
    <w:lvl w:ilvl="4" w:tplc="19E83EB4">
      <w:start w:val="1"/>
      <w:numFmt w:val="bullet"/>
      <w:lvlText w:val="o"/>
      <w:lvlJc w:val="left"/>
      <w:pPr>
        <w:ind w:left="3600" w:hanging="360"/>
      </w:pPr>
      <w:rPr>
        <w:rFonts w:ascii="Courier New" w:hAnsi="Courier New" w:hint="default"/>
      </w:rPr>
    </w:lvl>
    <w:lvl w:ilvl="5" w:tplc="CDC474F4">
      <w:start w:val="1"/>
      <w:numFmt w:val="bullet"/>
      <w:lvlText w:val=""/>
      <w:lvlJc w:val="left"/>
      <w:pPr>
        <w:ind w:left="4320" w:hanging="360"/>
      </w:pPr>
      <w:rPr>
        <w:rFonts w:ascii="Wingdings" w:hAnsi="Wingdings" w:hint="default"/>
      </w:rPr>
    </w:lvl>
    <w:lvl w:ilvl="6" w:tplc="55169C18">
      <w:start w:val="1"/>
      <w:numFmt w:val="bullet"/>
      <w:lvlText w:val=""/>
      <w:lvlJc w:val="left"/>
      <w:pPr>
        <w:ind w:left="5040" w:hanging="360"/>
      </w:pPr>
      <w:rPr>
        <w:rFonts w:ascii="Symbol" w:hAnsi="Symbol" w:hint="default"/>
      </w:rPr>
    </w:lvl>
    <w:lvl w:ilvl="7" w:tplc="F434FCDC">
      <w:start w:val="1"/>
      <w:numFmt w:val="bullet"/>
      <w:lvlText w:val="o"/>
      <w:lvlJc w:val="left"/>
      <w:pPr>
        <w:ind w:left="5760" w:hanging="360"/>
      </w:pPr>
      <w:rPr>
        <w:rFonts w:ascii="Courier New" w:hAnsi="Courier New" w:hint="default"/>
      </w:rPr>
    </w:lvl>
    <w:lvl w:ilvl="8" w:tplc="0E2E49C6">
      <w:start w:val="1"/>
      <w:numFmt w:val="bullet"/>
      <w:lvlText w:val=""/>
      <w:lvlJc w:val="left"/>
      <w:pPr>
        <w:ind w:left="6480" w:hanging="360"/>
      </w:pPr>
      <w:rPr>
        <w:rFonts w:ascii="Wingdings" w:hAnsi="Wingdings" w:hint="default"/>
      </w:rPr>
    </w:lvl>
  </w:abstractNum>
  <w:abstractNum w:abstractNumId="2">
    <w:nsid w:val="6CD85FBD"/>
    <w:multiLevelType w:val="hybridMultilevel"/>
    <w:tmpl w:val="53FC7372"/>
    <w:lvl w:ilvl="0" w:tplc="C12C66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95"/>
    <w:rsid w:val="0001744D"/>
    <w:rsid w:val="00040695"/>
    <w:rsid w:val="0009433E"/>
    <w:rsid w:val="000B6055"/>
    <w:rsid w:val="000C3E2C"/>
    <w:rsid w:val="000E1370"/>
    <w:rsid w:val="000F7C84"/>
    <w:rsid w:val="00182EB9"/>
    <w:rsid w:val="00187E4A"/>
    <w:rsid w:val="001D5F74"/>
    <w:rsid w:val="0021457F"/>
    <w:rsid w:val="00231642"/>
    <w:rsid w:val="00231E13"/>
    <w:rsid w:val="002650B0"/>
    <w:rsid w:val="00271BF5"/>
    <w:rsid w:val="002A63DA"/>
    <w:rsid w:val="002E5EE6"/>
    <w:rsid w:val="002F46AC"/>
    <w:rsid w:val="0031468B"/>
    <w:rsid w:val="00330D73"/>
    <w:rsid w:val="003439BA"/>
    <w:rsid w:val="003715C9"/>
    <w:rsid w:val="00382B93"/>
    <w:rsid w:val="003931DC"/>
    <w:rsid w:val="003A3C27"/>
    <w:rsid w:val="003A654B"/>
    <w:rsid w:val="003D17A7"/>
    <w:rsid w:val="003E7C48"/>
    <w:rsid w:val="003F5AEE"/>
    <w:rsid w:val="00407D57"/>
    <w:rsid w:val="00411236"/>
    <w:rsid w:val="004316FD"/>
    <w:rsid w:val="00451E06"/>
    <w:rsid w:val="004B360C"/>
    <w:rsid w:val="004C5125"/>
    <w:rsid w:val="004E7A2E"/>
    <w:rsid w:val="00556256"/>
    <w:rsid w:val="00571168"/>
    <w:rsid w:val="005844A1"/>
    <w:rsid w:val="00596A50"/>
    <w:rsid w:val="006203EC"/>
    <w:rsid w:val="00632A5B"/>
    <w:rsid w:val="0064121E"/>
    <w:rsid w:val="0064268A"/>
    <w:rsid w:val="006815CA"/>
    <w:rsid w:val="006A1056"/>
    <w:rsid w:val="006B0575"/>
    <w:rsid w:val="006C2BFB"/>
    <w:rsid w:val="006D63FC"/>
    <w:rsid w:val="0071005A"/>
    <w:rsid w:val="007154B0"/>
    <w:rsid w:val="00730B75"/>
    <w:rsid w:val="007473D8"/>
    <w:rsid w:val="00756F10"/>
    <w:rsid w:val="007573A1"/>
    <w:rsid w:val="007650A8"/>
    <w:rsid w:val="00780E09"/>
    <w:rsid w:val="00790773"/>
    <w:rsid w:val="00793600"/>
    <w:rsid w:val="00826042"/>
    <w:rsid w:val="00852899"/>
    <w:rsid w:val="00890A29"/>
    <w:rsid w:val="008947A8"/>
    <w:rsid w:val="008B1C6B"/>
    <w:rsid w:val="008E4C05"/>
    <w:rsid w:val="00917932"/>
    <w:rsid w:val="00920448"/>
    <w:rsid w:val="00935028"/>
    <w:rsid w:val="009357B2"/>
    <w:rsid w:val="0098180E"/>
    <w:rsid w:val="0098232C"/>
    <w:rsid w:val="0098474A"/>
    <w:rsid w:val="009E0504"/>
    <w:rsid w:val="00A012C6"/>
    <w:rsid w:val="00A10E5F"/>
    <w:rsid w:val="00A27178"/>
    <w:rsid w:val="00A34D9C"/>
    <w:rsid w:val="00AA1BA2"/>
    <w:rsid w:val="00AB24A7"/>
    <w:rsid w:val="00AB44C3"/>
    <w:rsid w:val="00AB6F66"/>
    <w:rsid w:val="00AE153C"/>
    <w:rsid w:val="00B61C15"/>
    <w:rsid w:val="00B76069"/>
    <w:rsid w:val="00B8785E"/>
    <w:rsid w:val="00BC1299"/>
    <w:rsid w:val="00BD17AE"/>
    <w:rsid w:val="00C265AA"/>
    <w:rsid w:val="00C357C4"/>
    <w:rsid w:val="00C36C73"/>
    <w:rsid w:val="00C4539B"/>
    <w:rsid w:val="00C72D6E"/>
    <w:rsid w:val="00C9533A"/>
    <w:rsid w:val="00D32D05"/>
    <w:rsid w:val="00D517D4"/>
    <w:rsid w:val="00D56EFF"/>
    <w:rsid w:val="00D71989"/>
    <w:rsid w:val="00DC706B"/>
    <w:rsid w:val="00DE1BB7"/>
    <w:rsid w:val="00E0349F"/>
    <w:rsid w:val="00E140ED"/>
    <w:rsid w:val="00E51A9D"/>
    <w:rsid w:val="00E5507E"/>
    <w:rsid w:val="00EB7975"/>
    <w:rsid w:val="00F05F19"/>
    <w:rsid w:val="00F326BB"/>
    <w:rsid w:val="00F41AA7"/>
    <w:rsid w:val="00F43F48"/>
    <w:rsid w:val="00F5190F"/>
    <w:rsid w:val="00F538D8"/>
    <w:rsid w:val="00F93231"/>
    <w:rsid w:val="00FC0798"/>
    <w:rsid w:val="00FC266E"/>
    <w:rsid w:val="00FC745F"/>
    <w:rsid w:val="0129EAB7"/>
    <w:rsid w:val="017309DB"/>
    <w:rsid w:val="05B1CC79"/>
    <w:rsid w:val="07B73C1D"/>
    <w:rsid w:val="086362DA"/>
    <w:rsid w:val="0950EB70"/>
    <w:rsid w:val="097596DB"/>
    <w:rsid w:val="0B4520CF"/>
    <w:rsid w:val="0DD33F77"/>
    <w:rsid w:val="0E1F7FF8"/>
    <w:rsid w:val="10136791"/>
    <w:rsid w:val="11D3DA56"/>
    <w:rsid w:val="13B76D69"/>
    <w:rsid w:val="143B93F2"/>
    <w:rsid w:val="15122428"/>
    <w:rsid w:val="17A250ED"/>
    <w:rsid w:val="17A56F02"/>
    <w:rsid w:val="18A24A69"/>
    <w:rsid w:val="18B0BC7E"/>
    <w:rsid w:val="1938B42A"/>
    <w:rsid w:val="19D4508F"/>
    <w:rsid w:val="19DC7663"/>
    <w:rsid w:val="1B0F0448"/>
    <w:rsid w:val="1B6C6595"/>
    <w:rsid w:val="1CBB0C37"/>
    <w:rsid w:val="1D759B72"/>
    <w:rsid w:val="1EC4E6C3"/>
    <w:rsid w:val="1F52ED78"/>
    <w:rsid w:val="1F86FB86"/>
    <w:rsid w:val="21EB2EE8"/>
    <w:rsid w:val="235DA867"/>
    <w:rsid w:val="25310E83"/>
    <w:rsid w:val="253BE894"/>
    <w:rsid w:val="2724C035"/>
    <w:rsid w:val="28F675B6"/>
    <w:rsid w:val="2BA42E20"/>
    <w:rsid w:val="2EFCFFF7"/>
    <w:rsid w:val="307CE28D"/>
    <w:rsid w:val="31189FF2"/>
    <w:rsid w:val="3232626E"/>
    <w:rsid w:val="33206133"/>
    <w:rsid w:val="34998BD5"/>
    <w:rsid w:val="38096150"/>
    <w:rsid w:val="389FD117"/>
    <w:rsid w:val="38B3D5B9"/>
    <w:rsid w:val="392F1794"/>
    <w:rsid w:val="3A1620E9"/>
    <w:rsid w:val="3A71A486"/>
    <w:rsid w:val="3EDBF896"/>
    <w:rsid w:val="401AE244"/>
    <w:rsid w:val="4171F080"/>
    <w:rsid w:val="42C3E6E3"/>
    <w:rsid w:val="43EEF8C6"/>
    <w:rsid w:val="448CDAE3"/>
    <w:rsid w:val="45C74E49"/>
    <w:rsid w:val="5150ED2A"/>
    <w:rsid w:val="53B62943"/>
    <w:rsid w:val="5458A70F"/>
    <w:rsid w:val="55625AFE"/>
    <w:rsid w:val="561B9EA0"/>
    <w:rsid w:val="568D8189"/>
    <w:rsid w:val="598E9C2A"/>
    <w:rsid w:val="5A49DBDD"/>
    <w:rsid w:val="5B6DB4A0"/>
    <w:rsid w:val="5E977AA9"/>
    <w:rsid w:val="5F1408FC"/>
    <w:rsid w:val="5F5F0C09"/>
    <w:rsid w:val="5FDE36AC"/>
    <w:rsid w:val="629D5295"/>
    <w:rsid w:val="63DDFF04"/>
    <w:rsid w:val="66FECF47"/>
    <w:rsid w:val="6942916B"/>
    <w:rsid w:val="6A3AD3FC"/>
    <w:rsid w:val="6B635A7B"/>
    <w:rsid w:val="6D40172A"/>
    <w:rsid w:val="6DB22464"/>
    <w:rsid w:val="6F291321"/>
    <w:rsid w:val="70987E4C"/>
    <w:rsid w:val="71C9227B"/>
    <w:rsid w:val="73404787"/>
    <w:rsid w:val="7A2D8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9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695"/>
  </w:style>
  <w:style w:type="paragraph" w:styleId="Footer">
    <w:name w:val="footer"/>
    <w:basedOn w:val="Normal"/>
    <w:link w:val="FooterChar"/>
    <w:uiPriority w:val="99"/>
    <w:unhideWhenUsed/>
    <w:rsid w:val="00040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695"/>
  </w:style>
  <w:style w:type="character" w:styleId="Hyperlink">
    <w:name w:val="Hyperlink"/>
    <w:basedOn w:val="DefaultParagraphFont"/>
    <w:uiPriority w:val="99"/>
    <w:unhideWhenUsed/>
    <w:rsid w:val="003439BA"/>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51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695"/>
  </w:style>
  <w:style w:type="paragraph" w:styleId="Footer">
    <w:name w:val="footer"/>
    <w:basedOn w:val="Normal"/>
    <w:link w:val="FooterChar"/>
    <w:uiPriority w:val="99"/>
    <w:unhideWhenUsed/>
    <w:rsid w:val="00040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695"/>
  </w:style>
  <w:style w:type="character" w:styleId="Hyperlink">
    <w:name w:val="Hyperlink"/>
    <w:basedOn w:val="DefaultParagraphFont"/>
    <w:uiPriority w:val="99"/>
    <w:unhideWhenUsed/>
    <w:rsid w:val="003439BA"/>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51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C9A3C5C5C8DC4B8BCB0E111AF6A51E" ma:contentTypeVersion="12" ma:contentTypeDescription="Create a new document." ma:contentTypeScope="" ma:versionID="eb6f976fc212b95b4af545f566381181">
  <xsd:schema xmlns:xsd="http://www.w3.org/2001/XMLSchema" xmlns:xs="http://www.w3.org/2001/XMLSchema" xmlns:p="http://schemas.microsoft.com/office/2006/metadata/properties" xmlns:ns2="5cccba3e-4861-4554-b2f4-d59858cc4a8e" xmlns:ns3="ad2c4574-60ac-4f12-9e83-e75f724ef39a" targetNamespace="http://schemas.microsoft.com/office/2006/metadata/properties" ma:root="true" ma:fieldsID="6bfd94fe1335a0e2b057f8f7eba2bb71" ns2:_="" ns3:_="">
    <xsd:import namespace="5cccba3e-4861-4554-b2f4-d59858cc4a8e"/>
    <xsd:import namespace="ad2c4574-60ac-4f12-9e83-e75f724ef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ba3e-4861-4554-b2f4-d59858cc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c4574-60ac-4f12-9e83-e75f724ef3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97F44-B5D6-4AB6-B71E-C2F819651320}">
  <ds:schemaRefs>
    <ds:schemaRef ds:uri="http://schemas.microsoft.com/sharepoint/v3/contenttype/forms"/>
  </ds:schemaRefs>
</ds:datastoreItem>
</file>

<file path=customXml/itemProps2.xml><?xml version="1.0" encoding="utf-8"?>
<ds:datastoreItem xmlns:ds="http://schemas.openxmlformats.org/officeDocument/2006/customXml" ds:itemID="{BA9A57BB-49E8-48C2-8E60-7D19882E2D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153B26-96A4-4968-8C27-C1F714B95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ba3e-4861-4554-b2f4-d59858cc4a8e"/>
    <ds:schemaRef ds:uri="ad2c4574-60ac-4f12-9e83-e75f724ef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Hannah</dc:creator>
  <cp:lastModifiedBy>JodieC</cp:lastModifiedBy>
  <cp:revision>3</cp:revision>
  <dcterms:created xsi:type="dcterms:W3CDTF">2020-06-25T20:57:00Z</dcterms:created>
  <dcterms:modified xsi:type="dcterms:W3CDTF">2020-06-25T21:56:00Z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0x01010040C9A3C5C5C8DC4B8BCB0E111AF6A51E</vt:lpwstr>
  </property>
</Properties>
</file>