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A02A1B5" w14:textId="1D9F689C" w:rsidR="00601921" w:rsidRPr="00182458" w:rsidRDefault="004C5B89" w:rsidP="003D5C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assoon Infant Rg" w:eastAsia="Trebuchet MS" w:hAnsi="Sassoon Infant Rg" w:cs="Trebuchet MS"/>
          <w:b/>
          <w:sz w:val="36"/>
          <w:szCs w:val="36"/>
          <w:u w:val="single"/>
        </w:rPr>
      </w:pPr>
      <w:r w:rsidRPr="00182458">
        <w:rPr>
          <w:rFonts w:ascii="Sassoon Infant Rg" w:eastAsia="Trebuchet MS" w:hAnsi="Sassoon Infant Rg" w:cs="Trebuchet MS"/>
          <w:b/>
          <w:sz w:val="36"/>
          <w:szCs w:val="36"/>
          <w:u w:val="single"/>
        </w:rPr>
        <w:t xml:space="preserve">Maths Medium Term Plan </w:t>
      </w:r>
      <w:r w:rsidR="003D5CD9">
        <w:rPr>
          <w:rFonts w:ascii="Sassoon Infant Rg" w:eastAsia="Trebuchet MS" w:hAnsi="Sassoon Infant Rg" w:cs="Trebuchet MS"/>
          <w:b/>
          <w:sz w:val="36"/>
          <w:szCs w:val="36"/>
          <w:u w:val="single"/>
        </w:rPr>
        <w:t>Spring 1 2025</w:t>
      </w:r>
      <w:r w:rsidR="0088302B" w:rsidRPr="0088302B">
        <w:rPr>
          <w:rFonts w:ascii="Sassoon Infant Rg" w:eastAsia="Trebuchet MS" w:hAnsi="Sassoon Infant Rg" w:cs="Trebuchet MS"/>
          <w:b/>
          <w:sz w:val="36"/>
          <w:szCs w:val="36"/>
        </w:rPr>
        <w:t xml:space="preserve">                   </w:t>
      </w:r>
      <w:r w:rsidR="0088302B">
        <w:rPr>
          <w:rFonts w:ascii="Sassoon Infant Rg" w:eastAsia="Trebuchet MS" w:hAnsi="Sassoon Infant Rg" w:cs="Trebuchet MS"/>
          <w:b/>
          <w:sz w:val="36"/>
          <w:szCs w:val="36"/>
        </w:rPr>
        <w:tab/>
      </w:r>
      <w:r w:rsidR="0088302B">
        <w:rPr>
          <w:rFonts w:ascii="Sassoon Infant Rg" w:eastAsia="Trebuchet MS" w:hAnsi="Sassoon Infant Rg" w:cs="Trebuchet MS"/>
          <w:b/>
          <w:sz w:val="36"/>
          <w:szCs w:val="36"/>
        </w:rPr>
        <w:tab/>
      </w:r>
      <w:r w:rsidR="0088302B">
        <w:rPr>
          <w:rFonts w:ascii="Sassoon Infant Rg" w:eastAsia="Trebuchet MS" w:hAnsi="Sassoon Infant Rg" w:cs="Trebuchet MS"/>
          <w:b/>
          <w:sz w:val="36"/>
          <w:szCs w:val="36"/>
        </w:rPr>
        <w:tab/>
      </w:r>
      <w:r w:rsidR="0088302B">
        <w:rPr>
          <w:rFonts w:ascii="Sassoon Infant Rg" w:eastAsia="Trebuchet MS" w:hAnsi="Sassoon Infant Rg" w:cs="Trebuchet MS"/>
          <w:b/>
          <w:sz w:val="36"/>
          <w:szCs w:val="36"/>
        </w:rPr>
        <w:tab/>
      </w:r>
      <w:r w:rsidR="0088302B" w:rsidRPr="0088302B">
        <w:rPr>
          <w:rFonts w:ascii="Sassoon Infant Rg" w:eastAsia="Trebuchet MS" w:hAnsi="Sassoon Infant Rg" w:cs="Trebuchet MS"/>
          <w:b/>
          <w:sz w:val="36"/>
          <w:szCs w:val="36"/>
        </w:rPr>
        <w:t>Reception</w:t>
      </w:r>
    </w:p>
    <w:p w14:paraId="020298EA" w14:textId="77777777" w:rsidR="00601921" w:rsidRDefault="006019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rebuchet MS" w:eastAsia="Trebuchet MS" w:hAnsi="Trebuchet MS" w:cs="Trebuchet MS"/>
          <w:b/>
          <w:sz w:val="36"/>
          <w:szCs w:val="36"/>
          <w:u w:val="single"/>
        </w:rPr>
      </w:pPr>
    </w:p>
    <w:tbl>
      <w:tblPr>
        <w:tblW w:w="1502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216"/>
        <w:gridCol w:w="2187"/>
        <w:gridCol w:w="2410"/>
        <w:gridCol w:w="2409"/>
        <w:gridCol w:w="2410"/>
        <w:gridCol w:w="2268"/>
        <w:gridCol w:w="2126"/>
      </w:tblGrid>
      <w:tr w:rsidR="00DC5F58" w14:paraId="3737AC10" w14:textId="6F9399A8" w:rsidTr="00DC5F58">
        <w:trPr>
          <w:trHeight w:val="419"/>
        </w:trPr>
        <w:tc>
          <w:tcPr>
            <w:tcW w:w="1216" w:type="dxa"/>
            <w:shd w:val="clear" w:color="auto" w:fill="BFBFBF"/>
          </w:tcPr>
          <w:p w14:paraId="38B0FBA9" w14:textId="77777777" w:rsidR="00DC5F58" w:rsidRPr="00A85510" w:rsidRDefault="00DC5F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>Week</w:t>
            </w:r>
          </w:p>
        </w:tc>
        <w:tc>
          <w:tcPr>
            <w:tcW w:w="2187" w:type="dxa"/>
            <w:shd w:val="clear" w:color="auto" w:fill="BFBFBF"/>
          </w:tcPr>
          <w:p w14:paraId="408F9B11" w14:textId="5A508A07" w:rsidR="00DC5F58" w:rsidRPr="00A85510" w:rsidRDefault="00DC5F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>Week 1</w:t>
            </w:r>
          </w:p>
        </w:tc>
        <w:tc>
          <w:tcPr>
            <w:tcW w:w="2410" w:type="dxa"/>
            <w:shd w:val="clear" w:color="auto" w:fill="BFBFBF"/>
          </w:tcPr>
          <w:p w14:paraId="39C06B29" w14:textId="1662B3A9" w:rsidR="00DC5F58" w:rsidRPr="00A85510" w:rsidRDefault="00DC5F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>Week 2</w:t>
            </w:r>
          </w:p>
        </w:tc>
        <w:tc>
          <w:tcPr>
            <w:tcW w:w="2409" w:type="dxa"/>
            <w:shd w:val="clear" w:color="auto" w:fill="BFBFBF"/>
          </w:tcPr>
          <w:p w14:paraId="30D6422D" w14:textId="1FBDE530" w:rsidR="00DC5F58" w:rsidRPr="00A85510" w:rsidRDefault="00DC5F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>Week 3</w:t>
            </w:r>
          </w:p>
        </w:tc>
        <w:tc>
          <w:tcPr>
            <w:tcW w:w="2410" w:type="dxa"/>
            <w:shd w:val="clear" w:color="auto" w:fill="BFBFBF"/>
          </w:tcPr>
          <w:p w14:paraId="78B35424" w14:textId="627934FE" w:rsidR="00DC5F58" w:rsidRPr="00A85510" w:rsidRDefault="00DC5F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>Week 4</w:t>
            </w:r>
          </w:p>
          <w:p w14:paraId="12AFE071" w14:textId="77777777" w:rsidR="00DC5F58" w:rsidRPr="00A85510" w:rsidRDefault="00DC5F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BFBFBF"/>
          </w:tcPr>
          <w:p w14:paraId="0042102B" w14:textId="250D925F" w:rsidR="00DC5F58" w:rsidRPr="00A85510" w:rsidRDefault="00DC5F58">
            <w:pPr>
              <w:jc w:val="center"/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>Week 5</w:t>
            </w:r>
          </w:p>
        </w:tc>
        <w:tc>
          <w:tcPr>
            <w:tcW w:w="2126" w:type="dxa"/>
            <w:shd w:val="clear" w:color="auto" w:fill="BFBFBF"/>
          </w:tcPr>
          <w:p w14:paraId="0172EF2F" w14:textId="00BE6FDE" w:rsidR="00DC5F58" w:rsidRPr="00A85510" w:rsidRDefault="00DC5F58">
            <w:pPr>
              <w:jc w:val="center"/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>Week 6</w:t>
            </w:r>
          </w:p>
        </w:tc>
      </w:tr>
      <w:tr w:rsidR="00DC5F58" w14:paraId="25606A19" w14:textId="48C797F6" w:rsidTr="005404F1">
        <w:trPr>
          <w:trHeight w:val="972"/>
        </w:trPr>
        <w:tc>
          <w:tcPr>
            <w:tcW w:w="1216" w:type="dxa"/>
            <w:shd w:val="clear" w:color="auto" w:fill="E7E6E6"/>
          </w:tcPr>
          <w:p w14:paraId="6DD0B9B3" w14:textId="77777777" w:rsidR="00DC5F58" w:rsidRPr="00A85510" w:rsidRDefault="00DC5F58" w:rsidP="003F1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 xml:space="preserve">Unit Name </w:t>
            </w:r>
          </w:p>
        </w:tc>
        <w:tc>
          <w:tcPr>
            <w:tcW w:w="2187" w:type="dxa"/>
            <w:shd w:val="clear" w:color="auto" w:fill="C2D69B" w:themeFill="accent3" w:themeFillTint="99"/>
          </w:tcPr>
          <w:p w14:paraId="22E20EC8" w14:textId="6156AC86" w:rsidR="00DC5F58" w:rsidRPr="00A85510" w:rsidRDefault="00DC5F58" w:rsidP="00B4201D">
            <w:pPr>
              <w:widowControl w:val="0"/>
              <w:jc w:val="center"/>
              <w:rPr>
                <w:rFonts w:ascii="Sassoon Infant Rg" w:hAnsi="Sassoon Infant Rg"/>
                <w:b/>
                <w:bCs/>
                <w:sz w:val="20"/>
                <w:szCs w:val="20"/>
              </w:rPr>
            </w:pPr>
            <w:r w:rsidRPr="00A85510">
              <w:rPr>
                <w:rFonts w:ascii="Sassoon Infant Rg" w:hAnsi="Sassoon Infant Rg"/>
                <w:b/>
                <w:bCs/>
                <w:sz w:val="20"/>
                <w:szCs w:val="20"/>
              </w:rPr>
              <w:t>Subitising</w:t>
            </w:r>
          </w:p>
        </w:tc>
        <w:tc>
          <w:tcPr>
            <w:tcW w:w="2410" w:type="dxa"/>
            <w:shd w:val="clear" w:color="auto" w:fill="E5B8B7" w:themeFill="accent2" w:themeFillTint="66"/>
          </w:tcPr>
          <w:p w14:paraId="37C314E7" w14:textId="4B1DAFB9" w:rsidR="00DC5F58" w:rsidRPr="00A85510" w:rsidRDefault="00DC5F58" w:rsidP="00B4201D">
            <w:pPr>
              <w:widowControl w:val="0"/>
              <w:jc w:val="center"/>
              <w:rPr>
                <w:rFonts w:ascii="Sassoon Infant Rg" w:hAnsi="Sassoon Infant Rg"/>
                <w:b/>
                <w:bCs/>
                <w:sz w:val="20"/>
                <w:szCs w:val="20"/>
              </w:rPr>
            </w:pPr>
            <w:r w:rsidRPr="00A85510">
              <w:rPr>
                <w:rFonts w:ascii="Sassoon Infant Rg" w:hAnsi="Sassoon Infant Rg"/>
                <w:b/>
                <w:bCs/>
                <w:sz w:val="20"/>
                <w:szCs w:val="20"/>
              </w:rPr>
              <w:t>Counting, ordinality and cardinality</w:t>
            </w:r>
          </w:p>
        </w:tc>
        <w:tc>
          <w:tcPr>
            <w:tcW w:w="2409" w:type="dxa"/>
            <w:shd w:val="clear" w:color="auto" w:fill="DBE5F1" w:themeFill="accent1" w:themeFillTint="33"/>
          </w:tcPr>
          <w:p w14:paraId="5B2A19BE" w14:textId="6DE0567A" w:rsidR="00DC5F58" w:rsidRPr="00A85510" w:rsidRDefault="00DC5F58" w:rsidP="00B4201D">
            <w:pPr>
              <w:widowControl w:val="0"/>
              <w:jc w:val="center"/>
              <w:rPr>
                <w:rFonts w:ascii="Sassoon Infant Rg" w:hAnsi="Sassoon Infant Rg"/>
                <w:b/>
                <w:bCs/>
                <w:sz w:val="20"/>
                <w:szCs w:val="20"/>
              </w:rPr>
            </w:pPr>
            <w:r w:rsidRPr="00A85510">
              <w:rPr>
                <w:rFonts w:ascii="Sassoon Infant Rg" w:hAnsi="Sassoon Infant Rg"/>
                <w:b/>
                <w:bCs/>
                <w:sz w:val="20"/>
                <w:szCs w:val="20"/>
              </w:rPr>
              <w:t>Composition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5C9C10BE" w14:textId="5BB3FFB8" w:rsidR="00DC5F58" w:rsidRPr="00A85510" w:rsidRDefault="00DC5F58" w:rsidP="00B4201D">
            <w:pPr>
              <w:widowControl w:val="0"/>
              <w:jc w:val="center"/>
              <w:rPr>
                <w:rFonts w:ascii="Sassoon Infant Rg" w:hAnsi="Sassoon Infant Rg"/>
                <w:b/>
                <w:bCs/>
                <w:sz w:val="20"/>
                <w:szCs w:val="20"/>
              </w:rPr>
            </w:pPr>
            <w:r w:rsidRPr="00A85510">
              <w:rPr>
                <w:rFonts w:ascii="Sassoon Infant Rg" w:hAnsi="Sassoon Infant Rg"/>
                <w:b/>
                <w:bCs/>
                <w:sz w:val="20"/>
                <w:szCs w:val="20"/>
              </w:rPr>
              <w:t>Composition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55220213" w14:textId="703CA46C" w:rsidR="00DC5F58" w:rsidRPr="00A85510" w:rsidRDefault="00DC5F58" w:rsidP="00B4201D">
            <w:pPr>
              <w:widowControl w:val="0"/>
              <w:jc w:val="center"/>
              <w:rPr>
                <w:rFonts w:ascii="Sassoon Infant Rg" w:eastAsia="Trebuchet MS" w:hAnsi="Sassoon Infant Rg" w:cs="Trebuchet MS"/>
                <w:b/>
                <w:color w:val="333333"/>
                <w:sz w:val="20"/>
                <w:szCs w:val="20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color w:val="333333"/>
                <w:sz w:val="20"/>
                <w:szCs w:val="20"/>
              </w:rPr>
              <w:t>Composition</w:t>
            </w:r>
          </w:p>
        </w:tc>
        <w:tc>
          <w:tcPr>
            <w:tcW w:w="2126" w:type="dxa"/>
            <w:shd w:val="clear" w:color="auto" w:fill="FBD4B4" w:themeFill="accent6" w:themeFillTint="66"/>
          </w:tcPr>
          <w:p w14:paraId="2718F906" w14:textId="53472F33" w:rsidR="00DC5F58" w:rsidRPr="00A85510" w:rsidRDefault="005404F1" w:rsidP="003F14BD">
            <w:pPr>
              <w:widowControl w:val="0"/>
              <w:jc w:val="center"/>
              <w:rPr>
                <w:rFonts w:ascii="Sassoon Infant Rg" w:eastAsia="Trebuchet MS" w:hAnsi="Sassoon Infant Rg" w:cs="Trebuchet MS"/>
                <w:b/>
                <w:color w:val="333333"/>
                <w:sz w:val="20"/>
                <w:szCs w:val="20"/>
              </w:rPr>
            </w:pPr>
            <w:r>
              <w:rPr>
                <w:rFonts w:ascii="Sassoon Infant Rg" w:eastAsia="Trebuchet MS" w:hAnsi="Sassoon Infant Rg" w:cs="Trebuchet MS"/>
                <w:b/>
                <w:color w:val="333333"/>
                <w:sz w:val="20"/>
                <w:szCs w:val="20"/>
              </w:rPr>
              <w:t xml:space="preserve">Assessment week and reconsolidation </w:t>
            </w:r>
          </w:p>
        </w:tc>
        <w:bookmarkStart w:id="0" w:name="_heading=h.gjdgxs" w:colFirst="0" w:colLast="0"/>
        <w:bookmarkEnd w:id="0"/>
      </w:tr>
      <w:tr w:rsidR="00DC5F58" w14:paraId="18579B38" w14:textId="053BB1B8" w:rsidTr="00DC5F58">
        <w:trPr>
          <w:trHeight w:val="1332"/>
        </w:trPr>
        <w:tc>
          <w:tcPr>
            <w:tcW w:w="1216" w:type="dxa"/>
            <w:shd w:val="clear" w:color="auto" w:fill="BFBFBF"/>
          </w:tcPr>
          <w:p w14:paraId="7C3643F9" w14:textId="77777777" w:rsidR="00DC5F58" w:rsidRPr="00A85510" w:rsidRDefault="00DC5F58" w:rsidP="003F1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>Monday</w:t>
            </w:r>
          </w:p>
          <w:p w14:paraId="48DA97D9" w14:textId="59D95EB1" w:rsidR="00DC5F58" w:rsidRPr="00A85510" w:rsidRDefault="00DC5F58" w:rsidP="000B18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 Rg" w:eastAsia="Trebuchet MS" w:hAnsi="Sassoon Infant Rg" w:cs="Trebuchet MS"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auto"/>
          </w:tcPr>
          <w:p w14:paraId="109106F1" w14:textId="39991D89" w:rsidR="00DC5F58" w:rsidRPr="00A85510" w:rsidRDefault="00DC5F58" w:rsidP="00A85510">
            <w:pPr>
              <w:rPr>
                <w:rFonts w:ascii="Sassoon Infant Rg" w:hAnsi="Sassoon Infant Rg"/>
                <w:sz w:val="24"/>
                <w:szCs w:val="24"/>
              </w:rPr>
            </w:pPr>
            <w:r w:rsidRPr="00A85510">
              <w:rPr>
                <w:rFonts w:ascii="Sassoon Infant Rg" w:hAnsi="Sassoon Infant Rg"/>
                <w:sz w:val="24"/>
                <w:szCs w:val="24"/>
              </w:rPr>
              <w:t xml:space="preserve">WALT: </w:t>
            </w:r>
            <w:r w:rsidR="00CB1759" w:rsidRPr="00CB1759">
              <w:rPr>
                <w:rFonts w:ascii="Sassoon Infant Rg" w:hAnsi="Sassoon Infant Rg"/>
                <w:sz w:val="24"/>
                <w:szCs w:val="24"/>
              </w:rPr>
              <w:t>Subitise within 5 focusing on die patterns</w:t>
            </w:r>
          </w:p>
          <w:p w14:paraId="00A95961" w14:textId="6B114500" w:rsidR="00DC5F58" w:rsidRPr="00A85510" w:rsidRDefault="00DC5F58" w:rsidP="00023F4C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 xml:space="preserve">use their fingers to quickly show quantities on 1 hand </w:t>
            </w:r>
          </w:p>
          <w:p w14:paraId="7BD699E1" w14:textId="77777777" w:rsidR="00DC5F58" w:rsidRPr="00A85510" w:rsidRDefault="00DC5F58" w:rsidP="00023F4C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recognise the numerals 1–5</w:t>
            </w:r>
          </w:p>
          <w:p w14:paraId="2897A6C5" w14:textId="77777777" w:rsidR="00DC5F58" w:rsidRPr="00A85510" w:rsidRDefault="00DC5F58" w:rsidP="00023F4C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begin to develop their conceptual subitising skills with linear and paired arrangements of up to 5 dots.</w:t>
            </w:r>
          </w:p>
          <w:p w14:paraId="762A4F09" w14:textId="71A174F9" w:rsidR="00DC5F58" w:rsidRPr="00A85510" w:rsidRDefault="00DC5F58" w:rsidP="00914847">
            <w:pPr>
              <w:rPr>
                <w:rFonts w:ascii="Sassoon Infant Rg" w:hAnsi="Sassoon Infant Rg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7761A48" w14:textId="36D2D071" w:rsidR="008215DC" w:rsidRPr="00220586" w:rsidRDefault="00DC5F58" w:rsidP="00220586">
            <w:pPr>
              <w:rPr>
                <w:rFonts w:ascii="Sassoon Infant Rg" w:hAnsi="Sassoon Infant Rg"/>
                <w:szCs w:val="20"/>
              </w:rPr>
            </w:pPr>
            <w:r>
              <w:rPr>
                <w:rFonts w:ascii="Sassoon Infant Rg" w:hAnsi="Sassoon Infant Rg"/>
                <w:szCs w:val="20"/>
              </w:rPr>
              <w:t xml:space="preserve">WALT: </w:t>
            </w:r>
            <w:r w:rsidR="002323DD" w:rsidRPr="002323DD">
              <w:rPr>
                <w:rFonts w:ascii="Sassoon Infant Rg" w:hAnsi="Sassoon Infant Rg"/>
                <w:szCs w:val="20"/>
              </w:rPr>
              <w:t>focus on ordinality and the ‘staircase’ pattern</w:t>
            </w:r>
            <w:r w:rsidR="008215DC">
              <w:rPr>
                <w:rFonts w:ascii="Sassoon Infant Rg" w:hAnsi="Sassoon Infant Rg"/>
                <w:szCs w:val="20"/>
              </w:rPr>
              <w:t>. To see</w:t>
            </w:r>
            <w:r w:rsidR="008215DC" w:rsidRPr="008215DC">
              <w:rPr>
                <w:rFonts w:ascii="Sassoon Infant Rg" w:hAnsi="Sassoon Infant Rg"/>
                <w:szCs w:val="20"/>
              </w:rPr>
              <w:t xml:space="preserve"> that each number is one more than the previous number</w:t>
            </w:r>
          </w:p>
          <w:p w14:paraId="5DDC3B5C" w14:textId="2621B45A" w:rsidR="00DC5F58" w:rsidRPr="00A85510" w:rsidRDefault="00DC5F58" w:rsidP="00D83862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recognise numerals 1–5</w:t>
            </w:r>
          </w:p>
          <w:p w14:paraId="76239A00" w14:textId="64DE15C8" w:rsidR="00DC5F58" w:rsidRPr="00A85510" w:rsidRDefault="00DC5F58" w:rsidP="00D83862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order numbers from 1–5.</w:t>
            </w:r>
          </w:p>
        </w:tc>
        <w:tc>
          <w:tcPr>
            <w:tcW w:w="2409" w:type="dxa"/>
            <w:shd w:val="clear" w:color="auto" w:fill="auto"/>
          </w:tcPr>
          <w:p w14:paraId="29B9E6BC" w14:textId="36CEE35C" w:rsidR="00DC5F58" w:rsidRPr="00956A07" w:rsidRDefault="00DC5F58" w:rsidP="00956A07">
            <w:pPr>
              <w:rPr>
                <w:rFonts w:ascii="Sassoon Infant Rg" w:hAnsi="Sassoon Infant Rg"/>
                <w:szCs w:val="20"/>
              </w:rPr>
            </w:pPr>
            <w:r>
              <w:rPr>
                <w:rFonts w:ascii="Sassoon Infant Rg" w:hAnsi="Sassoon Infant Rg"/>
                <w:szCs w:val="20"/>
              </w:rPr>
              <w:t xml:space="preserve">WALT: </w:t>
            </w:r>
            <w:r w:rsidR="00367905">
              <w:rPr>
                <w:rFonts w:ascii="Sassoon Infant Rg" w:hAnsi="Sassoon Infant Rg"/>
                <w:szCs w:val="20"/>
              </w:rPr>
              <w:t xml:space="preserve">understand </w:t>
            </w:r>
            <w:r w:rsidR="0011085D">
              <w:rPr>
                <w:rFonts w:ascii="Sassoon Infant Rg" w:hAnsi="Sassoon Infant Rg"/>
                <w:szCs w:val="20"/>
              </w:rPr>
              <w:t>c</w:t>
            </w:r>
            <w:r>
              <w:rPr>
                <w:rFonts w:ascii="Sassoon Infant Rg" w:hAnsi="Sassoon Infant Rg"/>
                <w:szCs w:val="20"/>
              </w:rPr>
              <w:t>omposition of numbers to 5</w:t>
            </w:r>
          </w:p>
          <w:p w14:paraId="07FDB9C3" w14:textId="65488241" w:rsidR="00DC5F58" w:rsidRPr="00A85510" w:rsidRDefault="00DC5F58" w:rsidP="009C1161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show numbers to 5 using their fingers</w:t>
            </w:r>
          </w:p>
          <w:p w14:paraId="34401057" w14:textId="2BCC315A" w:rsidR="00DC5F58" w:rsidRPr="00A85510" w:rsidRDefault="00DC5F58" w:rsidP="009C1161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see that 5 can be partitioned into 4 and 1.</w:t>
            </w:r>
          </w:p>
        </w:tc>
        <w:tc>
          <w:tcPr>
            <w:tcW w:w="2410" w:type="dxa"/>
            <w:shd w:val="clear" w:color="auto" w:fill="auto"/>
          </w:tcPr>
          <w:p w14:paraId="680A4D6A" w14:textId="34C792A9" w:rsidR="00DC5F58" w:rsidRPr="00701486" w:rsidRDefault="00DC5F58" w:rsidP="00701486">
            <w:pPr>
              <w:rPr>
                <w:rFonts w:ascii="Sassoon Infant Rg" w:hAnsi="Sassoon Infant Rg"/>
                <w:szCs w:val="20"/>
              </w:rPr>
            </w:pPr>
            <w:r>
              <w:rPr>
                <w:rFonts w:ascii="Sassoon Infant Rg" w:hAnsi="Sassoon Infant Rg"/>
                <w:szCs w:val="20"/>
              </w:rPr>
              <w:t xml:space="preserve">WALT: </w:t>
            </w:r>
            <w:r w:rsidR="0043312C">
              <w:rPr>
                <w:rFonts w:ascii="Sassoon Infant Rg" w:hAnsi="Sassoon Infant Rg"/>
                <w:szCs w:val="20"/>
              </w:rPr>
              <w:t xml:space="preserve">understand that 6 and 7 are made up of ‘5 and a bit’ </w:t>
            </w:r>
          </w:p>
          <w:p w14:paraId="505F6034" w14:textId="73498F45" w:rsidR="00DC5F58" w:rsidRPr="00A85510" w:rsidRDefault="00DC5F58" w:rsidP="00910E78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see that there are 5 dots on a die pattern</w:t>
            </w:r>
          </w:p>
          <w:p w14:paraId="05004B5C" w14:textId="75FA7C69" w:rsidR="00DC5F58" w:rsidRPr="00A85510" w:rsidRDefault="00DC5F58" w:rsidP="00910E78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i/>
                <w:iCs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represent 4 in different ways on a die frame.</w:t>
            </w:r>
          </w:p>
        </w:tc>
        <w:tc>
          <w:tcPr>
            <w:tcW w:w="2268" w:type="dxa"/>
            <w:shd w:val="clear" w:color="auto" w:fill="auto"/>
          </w:tcPr>
          <w:p w14:paraId="74BD6A7A" w14:textId="3C04E279" w:rsidR="00DC5F58" w:rsidRPr="00156774" w:rsidRDefault="00DC5F58" w:rsidP="00156774">
            <w:pPr>
              <w:rPr>
                <w:rFonts w:ascii="Sassoon Infant Rg" w:hAnsi="Sassoon Infant Rg"/>
                <w:szCs w:val="20"/>
              </w:rPr>
            </w:pPr>
            <w:r>
              <w:rPr>
                <w:rFonts w:ascii="Sassoon Infant Rg" w:hAnsi="Sassoon Infant Rg"/>
                <w:szCs w:val="20"/>
              </w:rPr>
              <w:t xml:space="preserve">WALT: </w:t>
            </w:r>
            <w:r w:rsidR="00314979">
              <w:rPr>
                <w:rFonts w:ascii="Sassoon Infant Rg" w:hAnsi="Sassoon Infant Rg"/>
                <w:szCs w:val="20"/>
              </w:rPr>
              <w:t>c</w:t>
            </w:r>
            <w:r w:rsidR="00314979" w:rsidRPr="00314979">
              <w:rPr>
                <w:rFonts w:ascii="Sassoon Infant Rg" w:hAnsi="Sassoon Infant Rg"/>
                <w:szCs w:val="20"/>
              </w:rPr>
              <w:t>ompare sets and use language of comparison: more than, fewer than, an equal number to</w:t>
            </w:r>
          </w:p>
          <w:p w14:paraId="207016B3" w14:textId="5D893B86" w:rsidR="00DC5F58" w:rsidRPr="00A85510" w:rsidRDefault="00DC5F58" w:rsidP="00F124F8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use ‘more than’ and ‘fewer than’ to describe quantities</w:t>
            </w:r>
          </w:p>
          <w:p w14:paraId="0723A3E7" w14:textId="77777777" w:rsidR="00DC5F58" w:rsidRPr="00A85510" w:rsidRDefault="00DC5F58" w:rsidP="00F124F8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say when they can see that someone has more or fewer of the same kind of object</w:t>
            </w:r>
          </w:p>
          <w:p w14:paraId="79D36F1D" w14:textId="7D538458" w:rsidR="00DC5F58" w:rsidRPr="00A85510" w:rsidRDefault="00DC5F58" w:rsidP="00F124F8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know that it is quantity – not colour – that determines if 1 set has more or fewer of the same type of object than another.</w:t>
            </w:r>
          </w:p>
        </w:tc>
        <w:tc>
          <w:tcPr>
            <w:tcW w:w="2126" w:type="dxa"/>
            <w:shd w:val="clear" w:color="auto" w:fill="auto"/>
          </w:tcPr>
          <w:p w14:paraId="14810327" w14:textId="3984709B" w:rsidR="00DC5F58" w:rsidRPr="00A85510" w:rsidRDefault="005404F1" w:rsidP="0001647A">
            <w:pPr>
              <w:widowControl w:val="0"/>
              <w:spacing w:after="320"/>
              <w:rPr>
                <w:rFonts w:ascii="Sassoon Infant Rg" w:eastAsia="Trebuchet MS" w:hAnsi="Sassoon Infant Rg" w:cs="Trebuchet MS"/>
                <w:sz w:val="20"/>
                <w:szCs w:val="20"/>
              </w:rPr>
            </w:pPr>
            <w:r>
              <w:rPr>
                <w:rFonts w:ascii="Sassoon Infant Rg" w:eastAsia="Trebuchet MS" w:hAnsi="Sassoon Infant Rg" w:cs="Trebuchet MS"/>
                <w:sz w:val="20"/>
                <w:szCs w:val="20"/>
              </w:rPr>
              <w:t xml:space="preserve">Use class assessments to highlight gaps and teach </w:t>
            </w:r>
            <w:r w:rsidR="006118D2">
              <w:rPr>
                <w:rFonts w:ascii="Sassoon Infant Rg" w:eastAsia="Trebuchet MS" w:hAnsi="Sassoon Infant Rg" w:cs="Trebuchet MS"/>
                <w:sz w:val="20"/>
                <w:szCs w:val="20"/>
              </w:rPr>
              <w:t>depending on class needs.</w:t>
            </w:r>
            <w:r w:rsidR="00021367">
              <w:rPr>
                <w:rFonts w:ascii="Sassoon Infant Rg" w:eastAsia="Trebuchet MS" w:hAnsi="Sassoon Infant Rg" w:cs="Trebuchet MS"/>
                <w:sz w:val="20"/>
                <w:szCs w:val="20"/>
              </w:rPr>
              <w:t>.</w:t>
            </w:r>
          </w:p>
        </w:tc>
      </w:tr>
      <w:tr w:rsidR="00DC5F58" w14:paraId="7E2499E2" w14:textId="6CDFB2A7" w:rsidTr="00DC5F58">
        <w:trPr>
          <w:trHeight w:val="587"/>
        </w:trPr>
        <w:tc>
          <w:tcPr>
            <w:tcW w:w="1216" w:type="dxa"/>
            <w:shd w:val="clear" w:color="auto" w:fill="BFBFBF"/>
          </w:tcPr>
          <w:p w14:paraId="73EA6086" w14:textId="77777777" w:rsidR="00DC5F58" w:rsidRPr="00A85510" w:rsidRDefault="00DC5F58" w:rsidP="00DE2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>Tuesday</w:t>
            </w:r>
          </w:p>
          <w:p w14:paraId="0185E2D4" w14:textId="493CB672" w:rsidR="00DC5F58" w:rsidRPr="00A85510" w:rsidRDefault="00DC5F58" w:rsidP="003F14BD">
            <w:pPr>
              <w:jc w:val="center"/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auto"/>
          </w:tcPr>
          <w:p w14:paraId="5C889098" w14:textId="5A278ADA" w:rsidR="00DC5F58" w:rsidRPr="00156774" w:rsidRDefault="00DC5F58" w:rsidP="00156774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156774">
              <w:rPr>
                <w:rFonts w:ascii="Sassoon Infant Rg" w:hAnsi="Sassoon Infant Rg"/>
                <w:szCs w:val="20"/>
              </w:rPr>
              <w:t>subitise linear and paired arrangements of 2, 3 and 4 dots</w:t>
            </w:r>
          </w:p>
          <w:p w14:paraId="7E1FFD6B" w14:textId="77777777" w:rsidR="00DC5F58" w:rsidRPr="00A85510" w:rsidRDefault="00DC5F58" w:rsidP="00A44DAE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 xml:space="preserve">visualise and recreate </w:t>
            </w:r>
            <w:r w:rsidRPr="00A85510">
              <w:rPr>
                <w:rFonts w:ascii="Sassoon Infant Rg" w:hAnsi="Sassoon Infant Rg"/>
                <w:szCs w:val="20"/>
              </w:rPr>
              <w:lastRenderedPageBreak/>
              <w:t>arrangements of 3, 4 and 5 dots</w:t>
            </w:r>
          </w:p>
          <w:p w14:paraId="53F5248E" w14:textId="2C49E8C9" w:rsidR="00DC5F58" w:rsidRPr="00A85510" w:rsidRDefault="00DC5F58" w:rsidP="00A44DAE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match arrangements of 3, 4 and 5 dots to the correct numerals.</w:t>
            </w:r>
          </w:p>
        </w:tc>
        <w:tc>
          <w:tcPr>
            <w:tcW w:w="2410" w:type="dxa"/>
          </w:tcPr>
          <w:p w14:paraId="7715961E" w14:textId="77777777" w:rsidR="00DC5F58" w:rsidRPr="00A85510" w:rsidRDefault="00DC5F58" w:rsidP="00B70D07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lastRenderedPageBreak/>
              <w:t>match numerals to quantities in order</w:t>
            </w:r>
          </w:p>
          <w:p w14:paraId="122CEBB8" w14:textId="77777777" w:rsidR="00DC5F58" w:rsidRPr="00A85510" w:rsidRDefault="00DC5F58" w:rsidP="00B70D07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help to build towers in order from 1–5 squares</w:t>
            </w:r>
          </w:p>
          <w:p w14:paraId="2E0D4AFA" w14:textId="605BBE32" w:rsidR="00DC5F58" w:rsidRPr="00A85510" w:rsidRDefault="00DC5F58" w:rsidP="00B70D07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 xml:space="preserve">see the staircase pattern and recognise </w:t>
            </w:r>
            <w:r w:rsidRPr="00A85510">
              <w:rPr>
                <w:rFonts w:ascii="Sassoon Infant Rg" w:hAnsi="Sassoon Infant Rg"/>
                <w:szCs w:val="20"/>
              </w:rPr>
              <w:lastRenderedPageBreak/>
              <w:t>that each number is 1 more.</w:t>
            </w:r>
          </w:p>
        </w:tc>
        <w:tc>
          <w:tcPr>
            <w:tcW w:w="2409" w:type="dxa"/>
            <w:shd w:val="clear" w:color="auto" w:fill="auto"/>
          </w:tcPr>
          <w:p w14:paraId="1F424087" w14:textId="77777777" w:rsidR="00DC5F58" w:rsidRPr="00A85510" w:rsidRDefault="00DC5F58" w:rsidP="00973FA7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lastRenderedPageBreak/>
              <w:t>show ways of making 5 on their fingers</w:t>
            </w:r>
          </w:p>
          <w:p w14:paraId="0189C09C" w14:textId="4BB23869" w:rsidR="00DC5F58" w:rsidRPr="00A85510" w:rsidRDefault="00DC5F58" w:rsidP="00973FA7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see that 5 can be partitioned into 3 and 2.</w:t>
            </w:r>
          </w:p>
        </w:tc>
        <w:tc>
          <w:tcPr>
            <w:tcW w:w="2410" w:type="dxa"/>
            <w:shd w:val="clear" w:color="auto" w:fill="auto"/>
          </w:tcPr>
          <w:p w14:paraId="266ABA88" w14:textId="77777777" w:rsidR="00DC5F58" w:rsidRPr="00A85510" w:rsidRDefault="00DC5F58" w:rsidP="00993E02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use their fingers to represent 6 as ‘5 and a bit’</w:t>
            </w:r>
          </w:p>
          <w:p w14:paraId="085B9318" w14:textId="6782C36D" w:rsidR="00DC5F58" w:rsidRPr="00A85510" w:rsidRDefault="00DC5F58" w:rsidP="00993E02">
            <w:pPr>
              <w:pStyle w:val="ListParagraph"/>
              <w:numPr>
                <w:ilvl w:val="0"/>
                <w:numId w:val="1"/>
              </w:numPr>
              <w:rPr>
                <w:rFonts w:ascii="Sassoon Infant Rg" w:eastAsia="Trebuchet MS" w:hAnsi="Sassoon Infant Rg" w:cs="Trebuchet MS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use double dice frames to represent 6 as 5 and 1 more.</w:t>
            </w:r>
          </w:p>
        </w:tc>
        <w:tc>
          <w:tcPr>
            <w:tcW w:w="2268" w:type="dxa"/>
            <w:shd w:val="clear" w:color="auto" w:fill="auto"/>
          </w:tcPr>
          <w:p w14:paraId="04DD8819" w14:textId="77777777" w:rsidR="00DC5F58" w:rsidRPr="00A85510" w:rsidRDefault="00DC5F58" w:rsidP="007B760B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use ‘more than’ and ‘fewer than’ to describe quantities</w:t>
            </w:r>
          </w:p>
          <w:p w14:paraId="41BAD191" w14:textId="77777777" w:rsidR="00DC5F58" w:rsidRPr="00A85510" w:rsidRDefault="00DC5F58" w:rsidP="007B760B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 xml:space="preserve">say when they can see that someone has more or fewer </w:t>
            </w:r>
            <w:r w:rsidRPr="00A85510">
              <w:rPr>
                <w:rFonts w:ascii="Sassoon Infant Rg" w:hAnsi="Sassoon Infant Rg"/>
                <w:szCs w:val="20"/>
              </w:rPr>
              <w:lastRenderedPageBreak/>
              <w:t>of the same kind of object</w:t>
            </w:r>
          </w:p>
          <w:p w14:paraId="4C5F45DE" w14:textId="37068124" w:rsidR="00DC5F58" w:rsidRPr="00A85510" w:rsidRDefault="00DC5F58" w:rsidP="007B760B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know that it is quantity – not colour or size – that determines if 1 set has more or fewer of the same type of object than another.</w:t>
            </w:r>
          </w:p>
        </w:tc>
        <w:tc>
          <w:tcPr>
            <w:tcW w:w="2126" w:type="dxa"/>
            <w:shd w:val="clear" w:color="auto" w:fill="auto"/>
          </w:tcPr>
          <w:p w14:paraId="1DF27EFA" w14:textId="498A7526" w:rsidR="00DC5F58" w:rsidRPr="00A85510" w:rsidRDefault="00DC5F58" w:rsidP="00DE2BD2">
            <w:pPr>
              <w:widowControl w:val="0"/>
              <w:spacing w:after="320"/>
              <w:rPr>
                <w:rFonts w:ascii="Sassoon Infant Rg" w:eastAsia="Trebuchet MS" w:hAnsi="Sassoon Infant Rg" w:cs="Trebuchet MS"/>
                <w:sz w:val="20"/>
                <w:szCs w:val="20"/>
              </w:rPr>
            </w:pPr>
          </w:p>
        </w:tc>
      </w:tr>
      <w:tr w:rsidR="00DC5F58" w14:paraId="2A2FCF01" w14:textId="7A62DEB5" w:rsidTr="00DC5F58">
        <w:trPr>
          <w:trHeight w:val="1218"/>
        </w:trPr>
        <w:tc>
          <w:tcPr>
            <w:tcW w:w="1216" w:type="dxa"/>
            <w:shd w:val="clear" w:color="auto" w:fill="BFBFBF"/>
          </w:tcPr>
          <w:p w14:paraId="5D307D58" w14:textId="77777777" w:rsidR="00DC5F58" w:rsidRPr="00A85510" w:rsidRDefault="00DC5F58" w:rsidP="003F1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>Wednesday</w:t>
            </w:r>
          </w:p>
          <w:p w14:paraId="284577C1" w14:textId="78C3C1D3" w:rsidR="00DC5F58" w:rsidRPr="00A85510" w:rsidRDefault="00DC5F58" w:rsidP="000B1877">
            <w:pPr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auto"/>
          </w:tcPr>
          <w:p w14:paraId="34D17C08" w14:textId="3CECEE9D" w:rsidR="002323DD" w:rsidRPr="002323DD" w:rsidRDefault="002323DD" w:rsidP="002323DD">
            <w:pPr>
              <w:rPr>
                <w:rFonts w:ascii="Sassoon Infant Rg" w:hAnsi="Sassoon Infant Rg"/>
                <w:szCs w:val="20"/>
              </w:rPr>
            </w:pPr>
            <w:r>
              <w:rPr>
                <w:rFonts w:ascii="Sassoon Infant Rg" w:hAnsi="Sassoon Infant Rg"/>
                <w:szCs w:val="20"/>
              </w:rPr>
              <w:t>WALT: m</w:t>
            </w:r>
            <w:r w:rsidRPr="002323DD">
              <w:rPr>
                <w:rFonts w:ascii="Sassoon Infant Rg" w:hAnsi="Sassoon Infant Rg"/>
                <w:szCs w:val="20"/>
              </w:rPr>
              <w:t>atch numerals to quantities within 5</w:t>
            </w:r>
          </w:p>
          <w:p w14:paraId="59114FD7" w14:textId="7F6A8732" w:rsidR="00DC5F58" w:rsidRPr="00A85510" w:rsidRDefault="00DC5F58" w:rsidP="00CF549D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match numerals to quantities for 1–5</w:t>
            </w:r>
          </w:p>
          <w:p w14:paraId="0830DC1A" w14:textId="77777777" w:rsidR="00DC5F58" w:rsidRPr="00A85510" w:rsidRDefault="00DC5F58" w:rsidP="00CF549D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recognise die arrangements</w:t>
            </w:r>
          </w:p>
          <w:p w14:paraId="557881A0" w14:textId="77777777" w:rsidR="00DC5F58" w:rsidRPr="00A85510" w:rsidRDefault="00DC5F58" w:rsidP="00CF549D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visualise and describe arrangements of dots on a die</w:t>
            </w:r>
          </w:p>
          <w:p w14:paraId="0460D921" w14:textId="0B11A91A" w:rsidR="00DC5F58" w:rsidRPr="00A85510" w:rsidRDefault="00DC5F58" w:rsidP="00CF549D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use dice to link subitised amounts with 1-to-1 counting actions.</w:t>
            </w:r>
          </w:p>
        </w:tc>
        <w:tc>
          <w:tcPr>
            <w:tcW w:w="2410" w:type="dxa"/>
          </w:tcPr>
          <w:p w14:paraId="676ED16B" w14:textId="77777777" w:rsidR="00DC5F58" w:rsidRPr="00A85510" w:rsidRDefault="00DC5F58" w:rsidP="00557588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order towers of 1–5 interlocking cubes</w:t>
            </w:r>
          </w:p>
          <w:p w14:paraId="764F8420" w14:textId="2164EBCF" w:rsidR="00DC5F58" w:rsidRPr="00A85510" w:rsidRDefault="00DC5F58" w:rsidP="00557588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notice when we have ‘1 more’ and when we do NOT have ‘1 more’.</w:t>
            </w:r>
          </w:p>
        </w:tc>
        <w:tc>
          <w:tcPr>
            <w:tcW w:w="2409" w:type="dxa"/>
            <w:shd w:val="clear" w:color="auto" w:fill="auto"/>
          </w:tcPr>
          <w:p w14:paraId="74E0020E" w14:textId="48992C82" w:rsidR="00DC5F58" w:rsidRPr="00A85510" w:rsidRDefault="00DC5F58" w:rsidP="00BA3564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find ways to partition a set of 5.</w:t>
            </w:r>
          </w:p>
        </w:tc>
        <w:tc>
          <w:tcPr>
            <w:tcW w:w="2410" w:type="dxa"/>
            <w:shd w:val="clear" w:color="auto" w:fill="auto"/>
          </w:tcPr>
          <w:p w14:paraId="1517BFE6" w14:textId="77777777" w:rsidR="00DC5F58" w:rsidRPr="00A85510" w:rsidRDefault="00DC5F58" w:rsidP="0030633B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match die representations of numbers 1–6 to representations on their fingers</w:t>
            </w:r>
          </w:p>
          <w:p w14:paraId="0F83DF07" w14:textId="4B29888F" w:rsidR="00DC5F58" w:rsidRPr="00A85510" w:rsidRDefault="00DC5F58" w:rsidP="0030633B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see that 5 and ‘2 more’ make 7.</w:t>
            </w:r>
          </w:p>
        </w:tc>
        <w:tc>
          <w:tcPr>
            <w:tcW w:w="2268" w:type="dxa"/>
            <w:shd w:val="clear" w:color="auto" w:fill="auto"/>
          </w:tcPr>
          <w:p w14:paraId="37881598" w14:textId="77777777" w:rsidR="00DC5F58" w:rsidRPr="00A85510" w:rsidRDefault="00DC5F58" w:rsidP="00D31D18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use ‘more than’ and ‘fewer than’ to describe quantities</w:t>
            </w:r>
          </w:p>
          <w:p w14:paraId="7AB12DD3" w14:textId="77777777" w:rsidR="00DC5F58" w:rsidRPr="00A85510" w:rsidRDefault="00DC5F58" w:rsidP="00D31D18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say when they can see that someone has more or fewer of the same kind of object</w:t>
            </w:r>
          </w:p>
          <w:p w14:paraId="5CC7F8A7" w14:textId="7A37EE09" w:rsidR="00DC5F58" w:rsidRPr="00A85510" w:rsidRDefault="00DC5F58" w:rsidP="00D31D18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know that it is quantity – not colour, size or type of object – that determines if 1 set has more or fewer items than another.</w:t>
            </w:r>
          </w:p>
        </w:tc>
        <w:tc>
          <w:tcPr>
            <w:tcW w:w="2126" w:type="dxa"/>
            <w:shd w:val="clear" w:color="auto" w:fill="auto"/>
          </w:tcPr>
          <w:p w14:paraId="1D80DF44" w14:textId="79F277F7" w:rsidR="00DC5F58" w:rsidRPr="00A85510" w:rsidRDefault="00DC5F58" w:rsidP="00DE2BD2">
            <w:pPr>
              <w:widowControl w:val="0"/>
              <w:spacing w:after="320"/>
              <w:rPr>
                <w:rFonts w:ascii="Sassoon Infant Rg" w:eastAsia="Trebuchet MS" w:hAnsi="Sassoon Infant Rg" w:cs="Trebuchet MS"/>
                <w:sz w:val="20"/>
                <w:szCs w:val="20"/>
              </w:rPr>
            </w:pPr>
          </w:p>
        </w:tc>
      </w:tr>
      <w:tr w:rsidR="00DC5F58" w14:paraId="795ED981" w14:textId="3013222A" w:rsidTr="00DC5F58">
        <w:trPr>
          <w:trHeight w:val="927"/>
        </w:trPr>
        <w:tc>
          <w:tcPr>
            <w:tcW w:w="1216" w:type="dxa"/>
            <w:shd w:val="clear" w:color="auto" w:fill="BFBFBF"/>
          </w:tcPr>
          <w:p w14:paraId="346FFA02" w14:textId="0295AC8C" w:rsidR="00DC5F58" w:rsidRPr="00A85510" w:rsidRDefault="00DC5F58" w:rsidP="000B1877">
            <w:pPr>
              <w:jc w:val="center"/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</w:pPr>
            <w:r w:rsidRPr="00A85510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>Friday</w:t>
            </w:r>
          </w:p>
        </w:tc>
        <w:tc>
          <w:tcPr>
            <w:tcW w:w="2187" w:type="dxa"/>
            <w:shd w:val="clear" w:color="auto" w:fill="auto"/>
          </w:tcPr>
          <w:p w14:paraId="302175D5" w14:textId="77777777" w:rsidR="00DC5F58" w:rsidRPr="00A85510" w:rsidRDefault="00DC5F58" w:rsidP="00770981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recognise die patterns to 6</w:t>
            </w:r>
          </w:p>
          <w:p w14:paraId="0EB24C37" w14:textId="77777777" w:rsidR="00DC5F58" w:rsidRPr="00A85510" w:rsidRDefault="00DC5F58" w:rsidP="00770981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link die patterns to numbers shown on their fingers</w:t>
            </w:r>
          </w:p>
          <w:p w14:paraId="4CD83854" w14:textId="692299AB" w:rsidR="00DC5F58" w:rsidRPr="00A85510" w:rsidRDefault="00DC5F58" w:rsidP="00770981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use die patterns to play track games.</w:t>
            </w:r>
          </w:p>
        </w:tc>
        <w:tc>
          <w:tcPr>
            <w:tcW w:w="2410" w:type="dxa"/>
          </w:tcPr>
          <w:p w14:paraId="5AB1192F" w14:textId="77777777" w:rsidR="00DC5F58" w:rsidRPr="00A85510" w:rsidRDefault="00DC5F58" w:rsidP="004A4039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match numerals to representations</w:t>
            </w:r>
          </w:p>
          <w:p w14:paraId="60F7A835" w14:textId="571FFCE9" w:rsidR="00DC5F58" w:rsidRPr="00A85510" w:rsidRDefault="00DC5F58" w:rsidP="004A4039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represent staircase patterns in different ways, knowing that each new ‘step’ is 1 more than the last.</w:t>
            </w:r>
          </w:p>
        </w:tc>
        <w:tc>
          <w:tcPr>
            <w:tcW w:w="2409" w:type="dxa"/>
            <w:shd w:val="clear" w:color="auto" w:fill="auto"/>
          </w:tcPr>
          <w:p w14:paraId="20C23764" w14:textId="77777777" w:rsidR="00DC5F58" w:rsidRPr="00A85510" w:rsidRDefault="00DC5F58" w:rsidP="00C46E95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understand that 5 can be partitioned (split) into different parts</w:t>
            </w:r>
          </w:p>
          <w:p w14:paraId="55D3BBE3" w14:textId="77777777" w:rsidR="00DC5F58" w:rsidRPr="00A85510" w:rsidRDefault="00DC5F58" w:rsidP="00C46E95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be able to explain what the parts are</w:t>
            </w:r>
          </w:p>
          <w:p w14:paraId="04D28FB8" w14:textId="36DBD506" w:rsidR="00DC5F58" w:rsidRPr="00A85510" w:rsidRDefault="00DC5F58" w:rsidP="00C46E95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use what they know about 5 to work out a hidden number.</w:t>
            </w:r>
          </w:p>
        </w:tc>
        <w:tc>
          <w:tcPr>
            <w:tcW w:w="2410" w:type="dxa"/>
            <w:shd w:val="clear" w:color="auto" w:fill="auto"/>
          </w:tcPr>
          <w:p w14:paraId="761D23FA" w14:textId="77777777" w:rsidR="00DC5F58" w:rsidRPr="00A85510" w:rsidRDefault="00DC5F58" w:rsidP="002A6EA6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count out 6 blocks from a collection</w:t>
            </w:r>
          </w:p>
          <w:p w14:paraId="56FA1EBC" w14:textId="77777777" w:rsidR="00DC5F58" w:rsidRPr="00A85510" w:rsidRDefault="00DC5F58" w:rsidP="002A6EA6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replace 1 block and know that there are still 6</w:t>
            </w:r>
          </w:p>
          <w:p w14:paraId="4143F640" w14:textId="547A084F" w:rsidR="00DC5F58" w:rsidRPr="00A85510" w:rsidRDefault="00DC5F58" w:rsidP="002A6EA6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add another block to make 7.</w:t>
            </w:r>
          </w:p>
        </w:tc>
        <w:tc>
          <w:tcPr>
            <w:tcW w:w="2268" w:type="dxa"/>
            <w:shd w:val="clear" w:color="auto" w:fill="auto"/>
          </w:tcPr>
          <w:p w14:paraId="5E590047" w14:textId="77777777" w:rsidR="00DC5F58" w:rsidRPr="00A85510" w:rsidRDefault="00DC5F58" w:rsidP="00526706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use the words ‘an equal number’ to say when there is the same number of items in 2 sets</w:t>
            </w:r>
          </w:p>
          <w:p w14:paraId="3D928489" w14:textId="176C9DA1" w:rsidR="00DC5F58" w:rsidRPr="00A85510" w:rsidRDefault="00DC5F58" w:rsidP="00526706">
            <w:pPr>
              <w:pStyle w:val="ListParagraph"/>
              <w:numPr>
                <w:ilvl w:val="0"/>
                <w:numId w:val="1"/>
              </w:numPr>
              <w:rPr>
                <w:rFonts w:ascii="Sassoon Infant Rg" w:hAnsi="Sassoon Infant Rg"/>
                <w:szCs w:val="20"/>
              </w:rPr>
            </w:pPr>
            <w:r w:rsidRPr="00A85510">
              <w:rPr>
                <w:rFonts w:ascii="Sassoon Infant Rg" w:hAnsi="Sassoon Infant Rg"/>
                <w:szCs w:val="20"/>
              </w:rPr>
              <w:t>say when they can see an equal number.</w:t>
            </w:r>
          </w:p>
        </w:tc>
        <w:tc>
          <w:tcPr>
            <w:tcW w:w="2126" w:type="dxa"/>
            <w:shd w:val="clear" w:color="auto" w:fill="auto"/>
          </w:tcPr>
          <w:p w14:paraId="68030C0B" w14:textId="40083FBD" w:rsidR="00DC5F58" w:rsidRPr="00A85510" w:rsidRDefault="00DC5F58" w:rsidP="00230E4C">
            <w:pPr>
              <w:widowControl w:val="0"/>
              <w:spacing w:after="320"/>
              <w:rPr>
                <w:rFonts w:ascii="Sassoon Infant Rg" w:eastAsia="Trebuchet MS" w:hAnsi="Sassoon Infant Rg" w:cs="Trebuchet MS"/>
                <w:sz w:val="20"/>
                <w:szCs w:val="20"/>
              </w:rPr>
            </w:pPr>
          </w:p>
        </w:tc>
      </w:tr>
    </w:tbl>
    <w:p w14:paraId="3EBE9738" w14:textId="77777777" w:rsidR="00601921" w:rsidRDefault="00601921">
      <w:pPr>
        <w:spacing w:after="0" w:line="240" w:lineRule="auto"/>
        <w:rPr>
          <w:rFonts w:ascii="Trebuchet MS" w:eastAsia="Trebuchet MS" w:hAnsi="Trebuchet MS" w:cs="Trebuchet MS"/>
          <w:sz w:val="18"/>
          <w:szCs w:val="18"/>
        </w:rPr>
      </w:pPr>
    </w:p>
    <w:sectPr w:rsidR="00601921">
      <w:headerReference w:type="default" r:id="rId11"/>
      <w:footerReference w:type="default" r:id="rId12"/>
      <w:pgSz w:w="16838" w:h="11906" w:orient="landscape"/>
      <w:pgMar w:top="28" w:right="1440" w:bottom="288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3A5BF1" w14:textId="77777777" w:rsidR="00CE7340" w:rsidRDefault="00CE7340">
      <w:pPr>
        <w:spacing w:after="0" w:line="240" w:lineRule="auto"/>
      </w:pPr>
      <w:r>
        <w:separator/>
      </w:r>
    </w:p>
  </w:endnote>
  <w:endnote w:type="continuationSeparator" w:id="0">
    <w:p w14:paraId="4B4465F6" w14:textId="77777777" w:rsidR="00CE7340" w:rsidRDefault="00CE7340">
      <w:pPr>
        <w:spacing w:after="0" w:line="240" w:lineRule="auto"/>
      </w:pPr>
      <w:r>
        <w:continuationSeparator/>
      </w:r>
    </w:p>
  </w:endnote>
  <w:endnote w:type="continuationNotice" w:id="1">
    <w:p w14:paraId="5189944B" w14:textId="77777777" w:rsidR="00CE7340" w:rsidRDefault="00CE73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88F89FC-45D7-4D2F-9889-A90343EE70C6}"/>
    <w:embedBold r:id="rId2" w:fontKey="{21438938-FD97-46F2-BE45-EB824A00239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3D9BFB9-CFC9-41CD-BE85-90EAD149CDC3}"/>
    <w:embedItalic r:id="rId4" w:fontKey="{E1251699-E906-491B-8A11-3380CF48DDF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  <w:embedRegular r:id="rId5" w:fontKey="{F0E8DD25-B2D7-4745-AB08-A7D1CA763529}"/>
    <w:embedBold r:id="rId6" w:fontKey="{F6B2FA65-A270-4CC5-AD21-F2B3B87D00DF}"/>
    <w:embedItalic r:id="rId7" w:fontKey="{2359F44A-1D8B-4429-8B27-CADE654DF657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8" w:fontKey="{BB2CD886-63F3-4D50-9CE5-6D9F2FCECBE0}"/>
    <w:embedBold r:id="rId9" w:fontKey="{B13832BF-7E48-4FC0-86EA-4B4C2BDFD0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40EDF798-808D-4563-BFDD-32F35BA4CE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DF823" w14:textId="77777777" w:rsidR="00601921" w:rsidRDefault="006019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  <w:p w14:paraId="63B53F17" w14:textId="77777777" w:rsidR="00601921" w:rsidRDefault="006019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16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6D8C3" w14:textId="77777777" w:rsidR="00CE7340" w:rsidRDefault="00CE7340">
      <w:pPr>
        <w:spacing w:after="0" w:line="240" w:lineRule="auto"/>
      </w:pPr>
      <w:r>
        <w:separator/>
      </w:r>
    </w:p>
  </w:footnote>
  <w:footnote w:type="continuationSeparator" w:id="0">
    <w:p w14:paraId="74FB1FB6" w14:textId="77777777" w:rsidR="00CE7340" w:rsidRDefault="00CE7340">
      <w:pPr>
        <w:spacing w:after="0" w:line="240" w:lineRule="auto"/>
      </w:pPr>
      <w:r>
        <w:continuationSeparator/>
      </w:r>
    </w:p>
  </w:footnote>
  <w:footnote w:type="continuationNotice" w:id="1">
    <w:p w14:paraId="50F3BA24" w14:textId="77777777" w:rsidR="00CE7340" w:rsidRDefault="00CE73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DD275" w14:textId="77777777" w:rsidR="00601921" w:rsidRDefault="006019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F24E2"/>
    <w:multiLevelType w:val="hybridMultilevel"/>
    <w:tmpl w:val="60E8296E"/>
    <w:lvl w:ilvl="0" w:tplc="5BA8A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454C4"/>
    <w:multiLevelType w:val="hybridMultilevel"/>
    <w:tmpl w:val="5ABC4C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4288288">
    <w:abstractNumId w:val="1"/>
  </w:num>
  <w:num w:numId="2" w16cid:durableId="499584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921"/>
    <w:rsid w:val="000044B1"/>
    <w:rsid w:val="000145D5"/>
    <w:rsid w:val="0001647A"/>
    <w:rsid w:val="00021367"/>
    <w:rsid w:val="00023F4C"/>
    <w:rsid w:val="00027BB5"/>
    <w:rsid w:val="00035276"/>
    <w:rsid w:val="000735B6"/>
    <w:rsid w:val="00081C94"/>
    <w:rsid w:val="0009478C"/>
    <w:rsid w:val="000A7F99"/>
    <w:rsid w:val="000B1877"/>
    <w:rsid w:val="000B21E5"/>
    <w:rsid w:val="000E4A9E"/>
    <w:rsid w:val="000F0580"/>
    <w:rsid w:val="00105D15"/>
    <w:rsid w:val="0011085D"/>
    <w:rsid w:val="001229FF"/>
    <w:rsid w:val="001242AD"/>
    <w:rsid w:val="00131BE3"/>
    <w:rsid w:val="001410A8"/>
    <w:rsid w:val="00145C03"/>
    <w:rsid w:val="00156774"/>
    <w:rsid w:val="00166285"/>
    <w:rsid w:val="00182458"/>
    <w:rsid w:val="00186015"/>
    <w:rsid w:val="001967A9"/>
    <w:rsid w:val="001A0A87"/>
    <w:rsid w:val="001A21B2"/>
    <w:rsid w:val="001B393D"/>
    <w:rsid w:val="001E7AA8"/>
    <w:rsid w:val="001F4AFF"/>
    <w:rsid w:val="00212FC2"/>
    <w:rsid w:val="00220586"/>
    <w:rsid w:val="00230E4C"/>
    <w:rsid w:val="002323DD"/>
    <w:rsid w:val="00244143"/>
    <w:rsid w:val="00274EE7"/>
    <w:rsid w:val="002808BD"/>
    <w:rsid w:val="002A4590"/>
    <w:rsid w:val="002A6EA6"/>
    <w:rsid w:val="002C03E0"/>
    <w:rsid w:val="002C4ECA"/>
    <w:rsid w:val="002D2876"/>
    <w:rsid w:val="002D4C73"/>
    <w:rsid w:val="002E7206"/>
    <w:rsid w:val="002E7DA2"/>
    <w:rsid w:val="0030633B"/>
    <w:rsid w:val="00314192"/>
    <w:rsid w:val="003143E6"/>
    <w:rsid w:val="00314979"/>
    <w:rsid w:val="00315DFE"/>
    <w:rsid w:val="00317B42"/>
    <w:rsid w:val="00317CB6"/>
    <w:rsid w:val="00322A87"/>
    <w:rsid w:val="003268B5"/>
    <w:rsid w:val="003368A5"/>
    <w:rsid w:val="003441A9"/>
    <w:rsid w:val="00367905"/>
    <w:rsid w:val="00367BFB"/>
    <w:rsid w:val="003721CD"/>
    <w:rsid w:val="00383790"/>
    <w:rsid w:val="00394DB2"/>
    <w:rsid w:val="003A2F29"/>
    <w:rsid w:val="003B2BE4"/>
    <w:rsid w:val="003B2E89"/>
    <w:rsid w:val="003B5CAA"/>
    <w:rsid w:val="003B6528"/>
    <w:rsid w:val="003C1C78"/>
    <w:rsid w:val="003D5CD9"/>
    <w:rsid w:val="003E084C"/>
    <w:rsid w:val="003F14BD"/>
    <w:rsid w:val="003F44F7"/>
    <w:rsid w:val="00406E24"/>
    <w:rsid w:val="00415A4B"/>
    <w:rsid w:val="00415BD0"/>
    <w:rsid w:val="00423ADE"/>
    <w:rsid w:val="00426B3D"/>
    <w:rsid w:val="0043312C"/>
    <w:rsid w:val="00441D34"/>
    <w:rsid w:val="0045254F"/>
    <w:rsid w:val="004614DE"/>
    <w:rsid w:val="00470D1F"/>
    <w:rsid w:val="004721BB"/>
    <w:rsid w:val="00491C75"/>
    <w:rsid w:val="00496DB6"/>
    <w:rsid w:val="004A4039"/>
    <w:rsid w:val="004C5B89"/>
    <w:rsid w:val="004D6FF1"/>
    <w:rsid w:val="004E1FA5"/>
    <w:rsid w:val="004E75E2"/>
    <w:rsid w:val="00507800"/>
    <w:rsid w:val="00523503"/>
    <w:rsid w:val="005239FC"/>
    <w:rsid w:val="00523A80"/>
    <w:rsid w:val="00526706"/>
    <w:rsid w:val="005318C6"/>
    <w:rsid w:val="005404F1"/>
    <w:rsid w:val="00554743"/>
    <w:rsid w:val="0055512F"/>
    <w:rsid w:val="00555A96"/>
    <w:rsid w:val="00557588"/>
    <w:rsid w:val="00574CD8"/>
    <w:rsid w:val="00594A1D"/>
    <w:rsid w:val="005E2D8B"/>
    <w:rsid w:val="005F37B0"/>
    <w:rsid w:val="00601921"/>
    <w:rsid w:val="006118D2"/>
    <w:rsid w:val="006425AF"/>
    <w:rsid w:val="00643AF8"/>
    <w:rsid w:val="00643E02"/>
    <w:rsid w:val="00644451"/>
    <w:rsid w:val="006454CE"/>
    <w:rsid w:val="00645C8B"/>
    <w:rsid w:val="00647335"/>
    <w:rsid w:val="00662102"/>
    <w:rsid w:val="00667527"/>
    <w:rsid w:val="00671913"/>
    <w:rsid w:val="00674C6A"/>
    <w:rsid w:val="00677E1E"/>
    <w:rsid w:val="00684AC9"/>
    <w:rsid w:val="006A1B6C"/>
    <w:rsid w:val="006A7E23"/>
    <w:rsid w:val="006B4ED3"/>
    <w:rsid w:val="006C0203"/>
    <w:rsid w:val="006E08F1"/>
    <w:rsid w:val="006F2751"/>
    <w:rsid w:val="006F4A16"/>
    <w:rsid w:val="00700576"/>
    <w:rsid w:val="00701486"/>
    <w:rsid w:val="00705070"/>
    <w:rsid w:val="00770981"/>
    <w:rsid w:val="007862C6"/>
    <w:rsid w:val="0079689B"/>
    <w:rsid w:val="007A0BB2"/>
    <w:rsid w:val="007B760B"/>
    <w:rsid w:val="007D4084"/>
    <w:rsid w:val="007F497A"/>
    <w:rsid w:val="00804FA6"/>
    <w:rsid w:val="008128F9"/>
    <w:rsid w:val="0081427A"/>
    <w:rsid w:val="008215DC"/>
    <w:rsid w:val="008457DE"/>
    <w:rsid w:val="00845F60"/>
    <w:rsid w:val="0088302B"/>
    <w:rsid w:val="00883E6B"/>
    <w:rsid w:val="00897E8B"/>
    <w:rsid w:val="008A64AC"/>
    <w:rsid w:val="008A7FC6"/>
    <w:rsid w:val="008B3AB2"/>
    <w:rsid w:val="008B5A02"/>
    <w:rsid w:val="008C3680"/>
    <w:rsid w:val="008E7E1C"/>
    <w:rsid w:val="00910E78"/>
    <w:rsid w:val="00913AE6"/>
    <w:rsid w:val="00914847"/>
    <w:rsid w:val="00917CA4"/>
    <w:rsid w:val="00920955"/>
    <w:rsid w:val="0093679B"/>
    <w:rsid w:val="00937666"/>
    <w:rsid w:val="00943E70"/>
    <w:rsid w:val="00956A07"/>
    <w:rsid w:val="0096725F"/>
    <w:rsid w:val="00973FA7"/>
    <w:rsid w:val="0097503C"/>
    <w:rsid w:val="009752F6"/>
    <w:rsid w:val="00983D09"/>
    <w:rsid w:val="009843D7"/>
    <w:rsid w:val="00993E02"/>
    <w:rsid w:val="009B4F64"/>
    <w:rsid w:val="009C1161"/>
    <w:rsid w:val="009D20B0"/>
    <w:rsid w:val="009D4501"/>
    <w:rsid w:val="009E2BBE"/>
    <w:rsid w:val="00A44DAE"/>
    <w:rsid w:val="00A65940"/>
    <w:rsid w:val="00A67327"/>
    <w:rsid w:val="00A71418"/>
    <w:rsid w:val="00A74F91"/>
    <w:rsid w:val="00A75A2D"/>
    <w:rsid w:val="00A81210"/>
    <w:rsid w:val="00A84FD4"/>
    <w:rsid w:val="00A85510"/>
    <w:rsid w:val="00A97A8E"/>
    <w:rsid w:val="00AC26D6"/>
    <w:rsid w:val="00AC3856"/>
    <w:rsid w:val="00AE0098"/>
    <w:rsid w:val="00AE5885"/>
    <w:rsid w:val="00AF5473"/>
    <w:rsid w:val="00B32DDD"/>
    <w:rsid w:val="00B349BC"/>
    <w:rsid w:val="00B4201D"/>
    <w:rsid w:val="00B436F4"/>
    <w:rsid w:val="00B44B3C"/>
    <w:rsid w:val="00B53628"/>
    <w:rsid w:val="00B70D07"/>
    <w:rsid w:val="00BA3564"/>
    <w:rsid w:val="00BA745A"/>
    <w:rsid w:val="00BB1CEC"/>
    <w:rsid w:val="00BB3F4E"/>
    <w:rsid w:val="00BE1391"/>
    <w:rsid w:val="00C04FFA"/>
    <w:rsid w:val="00C063A8"/>
    <w:rsid w:val="00C20C85"/>
    <w:rsid w:val="00C36AB7"/>
    <w:rsid w:val="00C45813"/>
    <w:rsid w:val="00C46E95"/>
    <w:rsid w:val="00C57CDC"/>
    <w:rsid w:val="00C669D5"/>
    <w:rsid w:val="00C74904"/>
    <w:rsid w:val="00C8333C"/>
    <w:rsid w:val="00CA0793"/>
    <w:rsid w:val="00CB1759"/>
    <w:rsid w:val="00CC567C"/>
    <w:rsid w:val="00CE27B6"/>
    <w:rsid w:val="00CE7340"/>
    <w:rsid w:val="00CF185D"/>
    <w:rsid w:val="00CF28FA"/>
    <w:rsid w:val="00CF549D"/>
    <w:rsid w:val="00D1095F"/>
    <w:rsid w:val="00D16ED8"/>
    <w:rsid w:val="00D31D18"/>
    <w:rsid w:val="00D424F8"/>
    <w:rsid w:val="00D474AB"/>
    <w:rsid w:val="00D502B9"/>
    <w:rsid w:val="00D51B01"/>
    <w:rsid w:val="00D8203E"/>
    <w:rsid w:val="00D83862"/>
    <w:rsid w:val="00D86614"/>
    <w:rsid w:val="00D91F7A"/>
    <w:rsid w:val="00D92802"/>
    <w:rsid w:val="00DA3813"/>
    <w:rsid w:val="00DB7A50"/>
    <w:rsid w:val="00DC5F58"/>
    <w:rsid w:val="00DE2BD2"/>
    <w:rsid w:val="00DF0CD6"/>
    <w:rsid w:val="00DF38BD"/>
    <w:rsid w:val="00DF68FB"/>
    <w:rsid w:val="00E0381A"/>
    <w:rsid w:val="00E35B60"/>
    <w:rsid w:val="00E60151"/>
    <w:rsid w:val="00E75311"/>
    <w:rsid w:val="00EB0EF2"/>
    <w:rsid w:val="00EB2768"/>
    <w:rsid w:val="00EB2F04"/>
    <w:rsid w:val="00EF643E"/>
    <w:rsid w:val="00F01A54"/>
    <w:rsid w:val="00F124F8"/>
    <w:rsid w:val="00F3139B"/>
    <w:rsid w:val="00F47B67"/>
    <w:rsid w:val="00F6136F"/>
    <w:rsid w:val="00F92B2D"/>
    <w:rsid w:val="00FA2737"/>
    <w:rsid w:val="00FB7C6D"/>
    <w:rsid w:val="00FF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D4A5D"/>
  <w15:docId w15:val="{511ED039-D6B9-4FB5-A6F6-2A60F6C1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B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594A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4A1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6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528"/>
  </w:style>
  <w:style w:type="paragraph" w:styleId="Footer">
    <w:name w:val="footer"/>
    <w:basedOn w:val="Normal"/>
    <w:link w:val="FooterChar"/>
    <w:uiPriority w:val="99"/>
    <w:semiHidden/>
    <w:unhideWhenUsed/>
    <w:rsid w:val="003B6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B6528"/>
  </w:style>
  <w:style w:type="character" w:styleId="FollowedHyperlink">
    <w:name w:val="FollowedHyperlink"/>
    <w:basedOn w:val="DefaultParagraphFont"/>
    <w:uiPriority w:val="99"/>
    <w:semiHidden/>
    <w:unhideWhenUsed/>
    <w:rsid w:val="00943E7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rsid w:val="0093679B"/>
    <w:pPr>
      <w:spacing w:before="120" w:after="120" w:line="120" w:lineRule="atLeast"/>
      <w:ind w:left="720"/>
      <w:contextualSpacing/>
    </w:pPr>
    <w:rPr>
      <w:rFonts w:ascii="Arial" w:eastAsia="Times New Roman" w:hAnsi="Arial" w:cs="Arial"/>
      <w:color w:val="595959"/>
      <w:sz w:val="2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1c3dbd-f6b9-45a9-acf1-b19a65427ecc" xsi:nil="true"/>
    <lcf76f155ced4ddcb4097134ff3c332f xmlns="6203901c-4365-4b63-a5de-207a6022fe2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2482497847B48ABD92985BAE3FF3E" ma:contentTypeVersion="18" ma:contentTypeDescription="Create a new document." ma:contentTypeScope="" ma:versionID="cb4e1addcc0b5c2fde4aef27c70fac5b">
  <xsd:schema xmlns:xsd="http://www.w3.org/2001/XMLSchema" xmlns:xs="http://www.w3.org/2001/XMLSchema" xmlns:p="http://schemas.microsoft.com/office/2006/metadata/properties" xmlns:ns2="6203901c-4365-4b63-a5de-207a6022fe20" xmlns:ns3="671c3dbd-f6b9-45a9-acf1-b19a65427ecc" targetNamespace="http://schemas.microsoft.com/office/2006/metadata/properties" ma:root="true" ma:fieldsID="0e23f7f3eab652c6cbd7b1edc3f07cad" ns2:_="" ns3:_="">
    <xsd:import namespace="6203901c-4365-4b63-a5de-207a6022fe20"/>
    <xsd:import namespace="671c3dbd-f6b9-45a9-acf1-b19a65427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3901c-4365-4b63-a5de-207a6022f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c3dbd-f6b9-45a9-acf1-b19a65427e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44f533b-f56b-49db-8975-3bfeaa9e23b8}" ma:internalName="TaxCatchAll" ma:showField="CatchAllData" ma:web="671c3dbd-f6b9-45a9-acf1-b19a65427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xLrTGmhT6PaatQET3SkAu0ZyrQ==">CgMxLjAyCGguZ2pkZ3hzMgloLjMwajB6bGwyCWguMWZvYjl0ZTIJaC4zem55c2g3MgloLjJldDkycDAyCGgudHlqY3d0OAByITE3VnhmNTFJbU9SeEhiYjZDOXF0SU95d0JTWjZhUkhPQg==</go:docsCustomData>
</go:gDocsCustomXmlDataStorage>
</file>

<file path=customXml/itemProps1.xml><?xml version="1.0" encoding="utf-8"?>
<ds:datastoreItem xmlns:ds="http://schemas.openxmlformats.org/officeDocument/2006/customXml" ds:itemID="{62563ABC-0201-4720-B412-80AC19B1CD18}">
  <ds:schemaRefs>
    <ds:schemaRef ds:uri="http://schemas.microsoft.com/office/2006/metadata/properties"/>
    <ds:schemaRef ds:uri="http://schemas.microsoft.com/office/infopath/2007/PartnerControls"/>
    <ds:schemaRef ds:uri="671c3dbd-f6b9-45a9-acf1-b19a65427ecc"/>
    <ds:schemaRef ds:uri="6203901c-4365-4b63-a5de-207a6022fe20"/>
  </ds:schemaRefs>
</ds:datastoreItem>
</file>

<file path=customXml/itemProps2.xml><?xml version="1.0" encoding="utf-8"?>
<ds:datastoreItem xmlns:ds="http://schemas.openxmlformats.org/officeDocument/2006/customXml" ds:itemID="{3E711BBC-10DB-4CC8-A1C2-057DCEF64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3901c-4365-4b63-a5de-207a6022fe20"/>
    <ds:schemaRef ds:uri="671c3dbd-f6b9-45a9-acf1-b19a65427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98227F-1617-4572-8038-83191B75BA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Page</dc:creator>
  <cp:keywords/>
  <cp:lastModifiedBy>Kayleigh Atwill</cp:lastModifiedBy>
  <cp:revision>42</cp:revision>
  <cp:lastPrinted>2024-12-11T08:26:00Z</cp:lastPrinted>
  <dcterms:created xsi:type="dcterms:W3CDTF">2024-11-04T10:42:00Z</dcterms:created>
  <dcterms:modified xsi:type="dcterms:W3CDTF">2024-12-11T10:36:00Z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0x0101003ED2482497847B48ABD92985BAE3FF3E</vt:lpwstr>
  </property>
  <property fmtid="{D5CDD505-2E9C-101B-9397-08002B2CF9AE}" pid="3" name="MediaServiceImageTags">
    <vt:lpwstr/>
  </property>
</Properties>
</file>