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</w:t>
      </w:r>
      <w:r w:rsidDel="00000000" w:rsidR="00000000" w:rsidRPr="00000000">
        <w:rPr>
          <w:b w:val="1"/>
          <w:color w:val="ff0000"/>
          <w:rtl w:val="0"/>
        </w:rPr>
        <w:t xml:space="preserve">English</w:t>
      </w:r>
      <w:r w:rsidDel="00000000" w:rsidR="00000000" w:rsidRPr="00000000">
        <w:rPr>
          <w:b w:val="1"/>
          <w:rtl w:val="0"/>
        </w:rPr>
        <w:t xml:space="preserve">) Year </w:t>
      </w:r>
      <w:r w:rsidDel="00000000" w:rsidR="00000000" w:rsidRPr="00000000">
        <w:rPr>
          <w:b w:val="1"/>
          <w:color w:val="ff0000"/>
          <w:rtl w:val="0"/>
        </w:rPr>
        <w:t xml:space="preserve">7 </w:t>
      </w:r>
      <w:r w:rsidDel="00000000" w:rsidR="00000000" w:rsidRPr="00000000">
        <w:rPr>
          <w:b w:val="1"/>
          <w:rtl w:val="0"/>
        </w:rPr>
        <w:t xml:space="preserve">Long Term Plan</w:t>
      </w:r>
    </w:p>
    <w:tbl>
      <w:tblPr>
        <w:tblStyle w:val="Table1"/>
        <w:tblW w:w="1372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4"/>
        <w:gridCol w:w="1431"/>
        <w:gridCol w:w="2118"/>
        <w:gridCol w:w="2552"/>
        <w:gridCol w:w="5672"/>
        <w:tblGridChange w:id="0">
          <w:tblGrid>
            <w:gridCol w:w="1954"/>
            <w:gridCol w:w="1431"/>
            <w:gridCol w:w="2118"/>
            <w:gridCol w:w="2552"/>
            <w:gridCol w:w="5672"/>
          </w:tblGrid>
        </w:tblGridChange>
      </w:tblGrid>
      <w:tr>
        <w:trPr>
          <w:cantSplit w:val="0"/>
          <w:trHeight w:val="493" w:hRule="atLeast"/>
          <w:tblHeader w:val="0"/>
        </w:trPr>
        <w:tc>
          <w:tcPr>
            <w:gridSpan w:val="5"/>
            <w:shd w:fill="d9e2f3" w:val="clear"/>
            <w:vAlign w:val="center"/>
          </w:tcPr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Rationale (with end points):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Knowledge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Skills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Reading /wider reading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Autumn term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Novel – Narrative Perspectives &amp; Creative Voice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Contextual Knowledge – Philippines (Child Labour)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Narrative Structure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Narrative Voice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Themes – poverty, corruption, friendship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Characterisation/ Setting/ Narrative Perspective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Analysis of language and structure.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Application of Context.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Tone/ Narrative Voice</w:t>
            </w:r>
          </w:p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Complex Activity: Analytical Writing. Writing Genre: Analytical Essay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]</w:t>
            </w:r>
          </w:p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Writing for purpose/ effect </w:t>
            </w:r>
          </w:p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Complex Activity: Descriptive Writing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]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39" w:lineRule="auto"/>
              <w:rPr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0"/>
                  <w:szCs w:val="20"/>
                  <w:u w:val="single"/>
                  <w:rtl w:val="0"/>
                </w:rPr>
                <w:t xml:space="preserve">https://docslide.net/documents/trash</w:t>
              </w:r>
            </w:hyperlink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0"/>
                  <w:szCs w:val="20"/>
                  <w:u w:val="single"/>
                  <w:rtl w:val="0"/>
                </w:rPr>
                <w:t xml:space="preserve">-chapter-summary-full.html</w:t>
              </w:r>
            </w:hyperlink>
            <w:hyperlink r:id="rId9">
              <w:r w:rsidDel="00000000" w:rsidR="00000000" w:rsidRPr="00000000">
                <w:rPr>
                  <w:rFonts w:ascii="Calibri" w:cs="Calibri" w:eastAsia="Calibri" w:hAnsi="Calibri"/>
                  <w:b w:val="1"/>
                  <w:sz w:val="20"/>
                  <w:szCs w:val="20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b w:val="1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0"/>
                  <w:szCs w:val="20"/>
                  <w:u w:val="single"/>
                  <w:rtl w:val="0"/>
                </w:rPr>
                <w:t xml:space="preserve">https://andymulligantrash.wordpress.com/trash-characters/</w:t>
              </w:r>
            </w:hyperlink>
            <w:hyperlink r:id="rId11">
              <w:r w:rsidDel="00000000" w:rsidR="00000000" w:rsidRPr="00000000">
                <w:rPr>
                  <w:rFonts w:ascii="Calibri" w:cs="Calibri" w:eastAsia="Calibri" w:hAnsi="Calibri"/>
                  <w:b w:val="1"/>
                  <w:sz w:val="20"/>
                  <w:szCs w:val="20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57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https://www.actionaid.org.uk/blog/news/2015/01/30/meet-the-kids-scavenging-onrubbish-dumps-to-survive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Articles – Prisons, Corruption, Dumpsite Poverty, Day of the Dead - Mexico</w:t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Autumn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Non–Fiction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Social Awareness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Form/ Audience/ Purpose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Persuasive Techniques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Perspective/ Bias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Source Analysis - Analysis of language/ structure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Evaluation of writer’s perspective.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Selection and synthesis of information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Comparison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of subject terminology</w:t>
            </w:r>
          </w:p>
          <w:p w:rsidR="00000000" w:rsidDel="00000000" w:rsidP="00000000" w:rsidRDefault="00000000" w:rsidRPr="00000000" w14:paraId="0000002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Complex Activity: Analytical Writing.</w:t>
            </w:r>
          </w:p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Writing Genre: Analytical Essay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Victorian Prisons / Henry Mayhew</w:t>
            </w:r>
          </w:p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Spring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Poetry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Language/ Form/ Structure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Theme – Identity/ Internal &amp; External Conflict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Analysis of Language/ Form/ Structure.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Application of Context </w:t>
            </w:r>
          </w:p>
          <w:p w:rsidR="00000000" w:rsidDel="00000000" w:rsidP="00000000" w:rsidRDefault="00000000" w:rsidRPr="00000000" w14:paraId="0000003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Complex Activity: Analytical Writing. 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Writing Genre: Analytical Essay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color w:val="0563c1"/>
                  <w:sz w:val="20"/>
                  <w:szCs w:val="20"/>
                  <w:u w:val="single"/>
                  <w:rtl w:val="0"/>
                </w:rPr>
                <w:t xml:space="preserve">https://ypn.poetrysociety.org.uk/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Spring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Short Stories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Diversity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Contextual knowledge of different genres – social realism/ thrillers/ fantasy/the uncanny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Different Narrative Voices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Narrative Structures – (conventions of short story)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Themes and Tropes 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Characterisation/ Setting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Source Analysis – Comprehension of narrative structure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Analysis of language and structure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Analytical/ Critical LENS 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Complex Activity: Analytical Writing. Writing Genre: Analytical Essay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color w:val="0563c1"/>
                  <w:sz w:val="20"/>
                  <w:szCs w:val="20"/>
                  <w:u w:val="single"/>
                  <w:rtl w:val="0"/>
                </w:rPr>
                <w:t xml:space="preserve">https://www.addastories.org/fiction/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https://www.thecuriousreader.in/bookrack/indian-ya-novels/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https://www.searchlightawards.co.uk/winners-gallery/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Summer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Non-Fiction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Finding Your Voice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Form/ Audience/ Purpose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Persuasive Techniques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Developing understanding of critical writer - perspective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Writing for purpose – i.e. persuasive voice</w:t>
            </w:r>
          </w:p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Complex Activity: Discursive Writing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Political Speeches/ Leadership Race/ BBC/ ITV</w:t>
            </w:r>
          </w:p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Youth Parliament </w:t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Summer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War Poetry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Past &amp; Present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Language/ Form/ Structure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Historical Context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Themes - Conflict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Analysis of Language/ Form/ Structure.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Application 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of context.</w:t>
            </w:r>
          </w:p>
          <w:p w:rsidR="00000000" w:rsidDel="00000000" w:rsidP="00000000" w:rsidRDefault="00000000" w:rsidRPr="00000000" w14:paraId="0000006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Complex Activity: Analytical Writing. </w:t>
            </w:r>
          </w:p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Writing Genre: Analytical Essay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hyperlink r:id="rId16">
              <w:r w:rsidDel="00000000" w:rsidR="00000000" w:rsidRPr="00000000">
                <w:rPr>
                  <w:color w:val="0563c1"/>
                  <w:sz w:val="20"/>
                  <w:szCs w:val="20"/>
                  <w:u w:val="single"/>
                  <w:rtl w:val="0"/>
                </w:rPr>
                <w:t xml:space="preserve">https://ypn.poetrysociety.org.uk/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hyperlink r:id="rId17">
              <w:r w:rsidDel="00000000" w:rsidR="00000000" w:rsidRPr="00000000">
                <w:rPr>
                  <w:color w:val="0563c1"/>
                  <w:sz w:val="20"/>
                  <w:szCs w:val="20"/>
                  <w:u w:val="single"/>
                  <w:rtl w:val="0"/>
                </w:rPr>
                <w:t xml:space="preserve">https://www.soldiersofshropshire.co.uk/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bookmarkStart w:colFirst="0" w:colLast="0" w:name="_heading=h.gjdgxs" w:id="0"/>
            <w:bookmarkEnd w:id="0"/>
            <w:hyperlink r:id="rId18">
              <w:r w:rsidDel="00000000" w:rsidR="00000000" w:rsidRPr="00000000">
                <w:rPr>
                  <w:color w:val="0563c1"/>
                  <w:sz w:val="20"/>
                  <w:szCs w:val="20"/>
                  <w:u w:val="single"/>
                  <w:rtl w:val="0"/>
                </w:rPr>
                <w:t xml:space="preserve">https://www.nationalarchives.gov.uk/education/resources/letters-first-world-war-1915/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7">
      <w:pPr>
        <w:jc w:val="center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1E7FC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ntenseEmphasis">
    <w:name w:val="Intense Emphasis"/>
    <w:basedOn w:val="DefaultParagraphFont"/>
    <w:uiPriority w:val="21"/>
    <w:qFormat w:val="1"/>
    <w:rsid w:val="001E7FC7"/>
    <w:rPr>
      <w:b w:val="1"/>
      <w:i w:val="1"/>
      <w:iCs w:val="1"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92D60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92D6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Default" w:customStyle="1">
    <w:name w:val="Default"/>
    <w:rsid w:val="00144E80"/>
    <w:pPr>
      <w:autoSpaceDE w:val="0"/>
      <w:autoSpaceDN w:val="0"/>
      <w:adjustRightInd w:val="0"/>
      <w:spacing w:after="0" w:line="240" w:lineRule="auto"/>
    </w:pPr>
    <w:rPr>
      <w:rFonts w:ascii="Tahoma" w:cs="Tahoma" w:hAnsi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766FFC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345C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45C7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andymulligantrash.wordpress.com/trash-characters/" TargetMode="External"/><Relationship Id="rId10" Type="http://schemas.openxmlformats.org/officeDocument/2006/relationships/hyperlink" Target="https://andymulligantrash.wordpress.com/trash-characters/" TargetMode="External"/><Relationship Id="rId13" Type="http://schemas.openxmlformats.org/officeDocument/2006/relationships/hyperlink" Target="https://www.addastories.org/fiction/" TargetMode="External"/><Relationship Id="rId12" Type="http://schemas.openxmlformats.org/officeDocument/2006/relationships/hyperlink" Target="https://ypn.poetrysociety.org.uk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lide.net/documents/trash-chapter-summary-full.html" TargetMode="External"/><Relationship Id="rId15" Type="http://schemas.openxmlformats.org/officeDocument/2006/relationships/hyperlink" Target="https://www.searchlightawards.co.uk/winners-gallery/" TargetMode="External"/><Relationship Id="rId14" Type="http://schemas.openxmlformats.org/officeDocument/2006/relationships/hyperlink" Target="https://www.thecuriousreader.in/bookrack/indian-ya-novels/" TargetMode="External"/><Relationship Id="rId17" Type="http://schemas.openxmlformats.org/officeDocument/2006/relationships/hyperlink" Target="https://www.soldiersofshropshire.co.uk/" TargetMode="External"/><Relationship Id="rId16" Type="http://schemas.openxmlformats.org/officeDocument/2006/relationships/hyperlink" Target="https://ypn.poetrysociety.org.uk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yperlink" Target="https://www.nationalarchives.gov.uk/education/resources/letters-first-world-war-1915/" TargetMode="External"/><Relationship Id="rId7" Type="http://schemas.openxmlformats.org/officeDocument/2006/relationships/hyperlink" Target="https://docslide.net/documents/trash" TargetMode="External"/><Relationship Id="rId8" Type="http://schemas.openxmlformats.org/officeDocument/2006/relationships/hyperlink" Target="https://docslide.net/documents/trash-chapter-summary-ful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DCJYSyW4PcffzX80IWUJCZ6iDw==">AMUW2mUZKue5BMFghTSPy9KXjuEFTPSpY/Wxj6IGitqJ/hO+VCF8Jo5/5mvAyqy5uf+u2wDXvzBguri3z7ybX4dz4nbrJU74OEHg3rMmuplF4H7alleD5aChrhMqdiHS7gXtanDPANc4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2022-07-15T19:28:00Z</dcterms:created>
  <dc:creator>Manan Mirza</dc:creator>
</cp:coreProperties>
</file>