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color w:val="ff0000"/>
          <w:rtl w:val="0"/>
        </w:rPr>
        <w:t xml:space="preserve">English</w:t>
      </w:r>
      <w:r w:rsidDel="00000000" w:rsidR="00000000" w:rsidRPr="00000000">
        <w:rPr>
          <w:b w:val="1"/>
          <w:rtl w:val="0"/>
        </w:rPr>
        <w:t xml:space="preserve">) Year </w:t>
      </w:r>
      <w:r w:rsidDel="00000000" w:rsidR="00000000" w:rsidRPr="00000000">
        <w:rPr>
          <w:b w:val="1"/>
          <w:color w:val="ff0000"/>
          <w:rtl w:val="0"/>
        </w:rPr>
        <w:t xml:space="preserve">8 </w:t>
      </w:r>
      <w:r w:rsidDel="00000000" w:rsidR="00000000" w:rsidRPr="00000000">
        <w:rPr>
          <w:b w:val="1"/>
          <w:rtl w:val="0"/>
        </w:rPr>
        <w:t xml:space="preserve">Long Term Plan</w:t>
      </w:r>
    </w:p>
    <w:tbl>
      <w:tblPr>
        <w:tblStyle w:val="Table1"/>
        <w:tblW w:w="1309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4"/>
        <w:gridCol w:w="1431"/>
        <w:gridCol w:w="2274"/>
        <w:gridCol w:w="2552"/>
        <w:gridCol w:w="4886"/>
        <w:tblGridChange w:id="0">
          <w:tblGrid>
            <w:gridCol w:w="1954"/>
            <w:gridCol w:w="1431"/>
            <w:gridCol w:w="2274"/>
            <w:gridCol w:w="2552"/>
            <w:gridCol w:w="4886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gridSpan w:val="5"/>
            <w:shd w:fill="d9e2f3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Rationale (with end points):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Topic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Knowledge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Skills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Reading /wider reading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.140624999999964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Autumn term 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Novel – Noughts &amp; Crosses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Developing Your Voice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Novel – Noughts &amp; Crosses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Developing Your Voice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Contextual Knowledge – Dystopian Society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Narrative Structure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Narrative Voice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Themes – racism, equality, oppression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Characterisation/ Setting/ Narrative Perspective/ Function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Setting – Function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Thematic elements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Analysis of language and structure.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 of Context.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Tone/ Narrative Voice/ Critical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Complex Activity: Analytical Writing. Writing Genre: Analytical Essay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1F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 for purpose/ effect 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Character perspective/ Setting Writing Genre: Descriptive Writing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i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b w:val="1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https://www.birminghammail.co.uk/news/midlands-news/live-updates-first-birmingham-race-24055351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i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u w:val="single"/>
                  <w:rtl w:val="0"/>
                </w:rPr>
                <w:t xml:space="preserve">Stephen Lawrence Day: Who was he and what happened to him? - CBBC Newsround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i w:val="1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u w:val="single"/>
                  <w:rtl w:val="0"/>
                </w:rPr>
                <w:t xml:space="preserve">Little Rock Nine - Definition, Names &amp; Facts - HISTORY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i w:val="1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u w:val="single"/>
                  <w:rtl w:val="0"/>
                </w:rPr>
                <w:t xml:space="preserve">The real story of Noughts + Crosses is about how racism and class collide | Josh Lee | The Guardian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YA Novels: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Ace of Spades by Faridah Àbíké-Íyímídé (reading age 13+)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Poet X by Elizabeth Acevedo (reading age 13+)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The Black Flamingo by Dean Atta (reading age 12-15)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The Sun is Also a Star by Nicola Yoon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https://www.youtube.com/watch?v=nGN31zQyNbg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Tensions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Form/ Audience/ Purpose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Persuasive Techniques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Perspective/ Bias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Source Analysis - Analysis of Language/ Structure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Evaluation of writer’s perspective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Selection and synthesis of information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Comparison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 terminology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 – Speech/ Letter/ Article.  Essay (reading)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 Genre: Analytical – Writing for purpose/ effect.  Essay (reading)]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 Support – Royal Family / Guardian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Footballers Wages / Independent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Manchester Bombings / Guardian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Slavery / BBC documentary website 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Jack the Ripper/ Yorkshire Ripper / Daily News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Political Speeches/ Party Website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BLM/ Martin Luther King / The Times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Gangs in Manchester 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Romeo &amp; Juliet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Modern Love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Your Voice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Contextual Knowledge– Jacobean Era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Themes – Conflict/ Tropes/ Love (past &amp; present)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Characterisation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Setting – Drama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Language/ Form/ Structure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Form/ Audience/ Purpose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Persuasive Techniques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Analysis of language and structure.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 of Context.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Drama Verse/ Meter 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 for purpose – i.e. persuasive voice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Discursive Writing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Royal Couple / Huffington Post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Honour Killing/ Panorama 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Leadership Race/ Politics Today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Unseen Poetry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Young Poet’s Society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Language/ Form/ Structure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Theme – Young people writing for Young people (Real Issues)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Analysis of Language/ Form/ Structure.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 of Context </w:t>
            </w:r>
          </w:p>
          <w:p w:rsidR="00000000" w:rsidDel="00000000" w:rsidP="00000000" w:rsidRDefault="00000000" w:rsidRPr="00000000" w14:paraId="0000007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https://ypn.poetrysociety.org.uk/</w:t>
              </w:r>
            </w:hyperlink>
            <w:r w:rsidDel="00000000" w:rsidR="00000000" w:rsidRPr="00000000">
              <w:rPr>
                <w:color w:val="0563c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7F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ntenseEmphasis">
    <w:name w:val="Intense Emphasis"/>
    <w:basedOn w:val="DefaultParagraphFont"/>
    <w:uiPriority w:val="21"/>
    <w:qFormat w:val="1"/>
    <w:rsid w:val="001E7FC7"/>
    <w:rPr>
      <w:b w:val="1"/>
      <w:i w:val="1"/>
      <w:iCs w:val="1"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92D60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92D6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Default" w:customStyle="1">
    <w:name w:val="Default"/>
    <w:rsid w:val="00144E80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F3D9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51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5145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nGN31zQyNbg" TargetMode="External"/><Relationship Id="rId10" Type="http://schemas.openxmlformats.org/officeDocument/2006/relationships/hyperlink" Target="https://www.theguardian.com/commentisfree/2020/mar/15/real-story-noughts-and-crosses-racism-class-tv-series" TargetMode="External"/><Relationship Id="rId12" Type="http://schemas.openxmlformats.org/officeDocument/2006/relationships/hyperlink" Target="https://ypn.poetrysociety.org.uk/" TargetMode="External"/><Relationship Id="rId9" Type="http://schemas.openxmlformats.org/officeDocument/2006/relationships/hyperlink" Target="https://www.history.com/topics/black-history/central-high-school-integrati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irminghammail.co.uk/news/midlands-news/live-updates-first-birmingham-race-24055351" TargetMode="External"/><Relationship Id="rId8" Type="http://schemas.openxmlformats.org/officeDocument/2006/relationships/hyperlink" Target="https://www.bbc.co.uk/newsround/43793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hwINeJ7bLrYkaIkYsO9VtFDZQ==">AMUW2mW2+5jeeYRQyoshu7+dktJ5M84mdMNWcDxpEVNPnHIJ2wjIEc8XzzCzxnXsu7jrVT9o8bF2gh9kBrJXZUcD1p8ATAiIH/Rqwwy3w7MmZl6n/zUSwgGr3dpG4V03/n1+7maJj21q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2022-07-15T19:32:00Z</dcterms:created>
  <dc:creator>Manan Mirza</dc:creator>
</cp:coreProperties>
</file>