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7E0" w:rsidRDefault="004C0A8D">
      <w:pPr>
        <w:pStyle w:val="Title"/>
        <w:jc w:val="center"/>
        <w:rPr>
          <w:b/>
        </w:rPr>
      </w:pPr>
      <w:r>
        <w:rPr>
          <w:b/>
        </w:rPr>
        <w:t>BTEC Business</w:t>
      </w:r>
      <w:r w:rsidR="00F4053A">
        <w:rPr>
          <w:b/>
        </w:rPr>
        <w:t xml:space="preserve"> Year 1</w:t>
      </w:r>
      <w:r>
        <w:rPr>
          <w:b/>
        </w:rPr>
        <w:t>2</w:t>
      </w:r>
      <w:r w:rsidR="00F4053A">
        <w:rPr>
          <w:b/>
        </w:rPr>
        <w:t xml:space="preserve"> Long Term Plan</w:t>
      </w:r>
    </w:p>
    <w:tbl>
      <w:tblPr>
        <w:tblStyle w:val="a"/>
        <w:tblW w:w="12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4"/>
        <w:gridCol w:w="1727"/>
        <w:gridCol w:w="2268"/>
        <w:gridCol w:w="2835"/>
        <w:gridCol w:w="4050"/>
      </w:tblGrid>
      <w:tr w:rsidR="00BE07E0">
        <w:trPr>
          <w:trHeight w:val="493"/>
          <w:jc w:val="center"/>
        </w:trPr>
        <w:tc>
          <w:tcPr>
            <w:tcW w:w="12834" w:type="dxa"/>
            <w:gridSpan w:val="5"/>
            <w:shd w:val="clear" w:color="auto" w:fill="D9E2F3"/>
            <w:vAlign w:val="center"/>
          </w:tcPr>
          <w:p w:rsidR="00BE07E0" w:rsidRPr="004C0A8D" w:rsidRDefault="00F4053A" w:rsidP="004C0A8D">
            <w:bookmarkStart w:id="0" w:name="_heading=h.gjdgxs" w:colFirst="0" w:colLast="0"/>
            <w:bookmarkEnd w:id="0"/>
            <w:r>
              <w:rPr>
                <w:b/>
              </w:rPr>
              <w:t>Rationale (with end points):</w:t>
            </w:r>
            <w:r>
              <w:t xml:space="preserve"> </w:t>
            </w:r>
            <w:r w:rsidR="004C0A8D">
              <w:t>Understand and apply the fundamental principles and concepts of Business, including marketing, finance, human resources, and operations management. Analy</w:t>
            </w:r>
            <w:r w:rsidR="004C0A8D">
              <w:t>s</w:t>
            </w:r>
            <w:r w:rsidR="004C0A8D">
              <w:t>e real-world business problems through practical experience in creating business plans, managing projects, and evaluating business performance. Develop creativity, innovation, analytical skills, and strategic thinking. Understand the components that make up business organizations, how they communicate internally and externally, and their role in the economy. Recognize the impacts of business operations on society and the environment. Apply mathematical and analytical skills relevant to business contexts.</w:t>
            </w:r>
          </w:p>
        </w:tc>
      </w:tr>
      <w:tr w:rsidR="00BE07E0" w:rsidTr="004C0A8D">
        <w:trPr>
          <w:trHeight w:val="493"/>
          <w:jc w:val="center"/>
        </w:trPr>
        <w:tc>
          <w:tcPr>
            <w:tcW w:w="1954" w:type="dxa"/>
            <w:shd w:val="clear" w:color="auto" w:fill="D9E2F3"/>
            <w:vAlign w:val="center"/>
          </w:tcPr>
          <w:p w:rsidR="00BE07E0" w:rsidRDefault="00F4053A">
            <w:pPr>
              <w:jc w:val="center"/>
              <w:rPr>
                <w:b/>
              </w:rPr>
            </w:pPr>
            <w:r>
              <w:rPr>
                <w:b/>
              </w:rPr>
              <w:t>Term</w:t>
            </w:r>
          </w:p>
        </w:tc>
        <w:tc>
          <w:tcPr>
            <w:tcW w:w="1727" w:type="dxa"/>
            <w:shd w:val="clear" w:color="auto" w:fill="D9E2F3"/>
            <w:vAlign w:val="center"/>
          </w:tcPr>
          <w:p w:rsidR="00BE07E0" w:rsidRDefault="00F4053A">
            <w:pPr>
              <w:jc w:val="center"/>
              <w:rPr>
                <w:b/>
              </w:rPr>
            </w:pPr>
            <w:r>
              <w:rPr>
                <w:b/>
              </w:rPr>
              <w:t>Topic</w:t>
            </w:r>
            <w:r w:rsidR="004C0A8D">
              <w:rPr>
                <w:b/>
              </w:rPr>
              <w:t>/Unit</w:t>
            </w:r>
          </w:p>
        </w:tc>
        <w:tc>
          <w:tcPr>
            <w:tcW w:w="2268" w:type="dxa"/>
            <w:shd w:val="clear" w:color="auto" w:fill="D9E2F3"/>
            <w:vAlign w:val="center"/>
          </w:tcPr>
          <w:p w:rsidR="00BE07E0" w:rsidRDefault="00F4053A">
            <w:pPr>
              <w:jc w:val="center"/>
              <w:rPr>
                <w:b/>
              </w:rPr>
            </w:pPr>
            <w:r>
              <w:rPr>
                <w:b/>
              </w:rPr>
              <w:t>Knowledge</w:t>
            </w:r>
          </w:p>
        </w:tc>
        <w:tc>
          <w:tcPr>
            <w:tcW w:w="2835" w:type="dxa"/>
            <w:shd w:val="clear" w:color="auto" w:fill="D9E2F3"/>
            <w:vAlign w:val="center"/>
          </w:tcPr>
          <w:p w:rsidR="00BE07E0" w:rsidRDefault="00F4053A">
            <w:pPr>
              <w:jc w:val="center"/>
              <w:rPr>
                <w:b/>
              </w:rPr>
            </w:pPr>
            <w:r>
              <w:rPr>
                <w:b/>
              </w:rPr>
              <w:t>Skills</w:t>
            </w:r>
          </w:p>
        </w:tc>
        <w:tc>
          <w:tcPr>
            <w:tcW w:w="4050" w:type="dxa"/>
            <w:shd w:val="clear" w:color="auto" w:fill="D9E2F3"/>
            <w:vAlign w:val="center"/>
          </w:tcPr>
          <w:p w:rsidR="00BE07E0" w:rsidRDefault="00F4053A">
            <w:pPr>
              <w:jc w:val="center"/>
              <w:rPr>
                <w:b/>
              </w:rPr>
            </w:pPr>
            <w:r>
              <w:rPr>
                <w:b/>
                <w:i/>
              </w:rPr>
              <w:t>Reading /wider reading</w:t>
            </w:r>
          </w:p>
        </w:tc>
      </w:tr>
      <w:tr w:rsidR="00BE07E0" w:rsidTr="004C0A8D">
        <w:trPr>
          <w:jc w:val="center"/>
        </w:trPr>
        <w:tc>
          <w:tcPr>
            <w:tcW w:w="1954" w:type="dxa"/>
            <w:shd w:val="clear" w:color="auto" w:fill="D9E2F3"/>
            <w:vAlign w:val="center"/>
          </w:tcPr>
          <w:p w:rsidR="00BE07E0" w:rsidRDefault="00F4053A">
            <w:pPr>
              <w:jc w:val="center"/>
              <w:rPr>
                <w:b/>
                <w:i/>
                <w:sz w:val="20"/>
                <w:szCs w:val="20"/>
              </w:rPr>
            </w:pPr>
            <w:r>
              <w:rPr>
                <w:b/>
                <w:i/>
                <w:sz w:val="20"/>
                <w:szCs w:val="20"/>
              </w:rPr>
              <w:t>Autumn term 1</w:t>
            </w:r>
          </w:p>
        </w:tc>
        <w:tc>
          <w:tcPr>
            <w:tcW w:w="1727" w:type="dxa"/>
            <w:vAlign w:val="center"/>
          </w:tcPr>
          <w:p w:rsidR="00BE07E0" w:rsidRDefault="004C0A8D">
            <w:pPr>
              <w:rPr>
                <w:sz w:val="20"/>
                <w:szCs w:val="20"/>
              </w:rPr>
            </w:pPr>
            <w:r>
              <w:rPr>
                <w:sz w:val="20"/>
                <w:szCs w:val="20"/>
              </w:rPr>
              <w:t>Unit 2</w:t>
            </w:r>
          </w:p>
          <w:p w:rsidR="004C0A8D" w:rsidRDefault="004C0A8D">
            <w:pPr>
              <w:rPr>
                <w:sz w:val="20"/>
                <w:szCs w:val="20"/>
              </w:rPr>
            </w:pPr>
            <w:r>
              <w:rPr>
                <w:sz w:val="20"/>
                <w:szCs w:val="20"/>
              </w:rPr>
              <w:t>Learning A and B</w:t>
            </w:r>
          </w:p>
        </w:tc>
        <w:tc>
          <w:tcPr>
            <w:tcW w:w="2268" w:type="dxa"/>
            <w:vAlign w:val="center"/>
          </w:tcPr>
          <w:p w:rsidR="005A0DA4" w:rsidRPr="005A0DA4" w:rsidRDefault="005A0DA4" w:rsidP="005A0DA4">
            <w:pPr>
              <w:rPr>
                <w:sz w:val="20"/>
                <w:szCs w:val="20"/>
              </w:rPr>
            </w:pPr>
            <w:r w:rsidRPr="005A0DA4">
              <w:rPr>
                <w:sz w:val="20"/>
                <w:szCs w:val="20"/>
              </w:rPr>
              <w:t>Topic A: Introduction to the principles and purposes of marketing</w:t>
            </w:r>
          </w:p>
          <w:p w:rsidR="00BE07E0" w:rsidRDefault="005A0DA4" w:rsidP="005A0DA4">
            <w:pPr>
              <w:rPr>
                <w:sz w:val="20"/>
                <w:szCs w:val="20"/>
              </w:rPr>
            </w:pPr>
            <w:r w:rsidRPr="005A0DA4">
              <w:rPr>
                <w:sz w:val="20"/>
                <w:szCs w:val="20"/>
              </w:rPr>
              <w:t>Topic B:  Using information to develop the rationale for a marketing campaign</w:t>
            </w:r>
          </w:p>
        </w:tc>
        <w:tc>
          <w:tcPr>
            <w:tcW w:w="2835" w:type="dxa"/>
            <w:vAlign w:val="center"/>
          </w:tcPr>
          <w:p w:rsidR="005A0DA4" w:rsidRPr="005A0DA4" w:rsidRDefault="005A0DA4" w:rsidP="005A0DA4">
            <w:pPr>
              <w:rPr>
                <w:rFonts w:ascii="Times New Roman" w:eastAsia="Times New Roman" w:hAnsi="Times New Roman" w:cs="Times New Roman"/>
                <w:sz w:val="24"/>
                <w:szCs w:val="24"/>
              </w:rPr>
            </w:pPr>
            <w:r w:rsidRPr="005A0DA4">
              <w:rPr>
                <w:rFonts w:eastAsia="Times New Roman"/>
                <w:color w:val="000000"/>
                <w:sz w:val="20"/>
                <w:szCs w:val="20"/>
              </w:rPr>
              <w:t>Knowledge Retention</w:t>
            </w:r>
          </w:p>
          <w:p w:rsidR="005A0DA4" w:rsidRPr="005A0DA4" w:rsidRDefault="005A0DA4" w:rsidP="005A0DA4">
            <w:pPr>
              <w:rPr>
                <w:rFonts w:ascii="Times New Roman" w:eastAsia="Times New Roman" w:hAnsi="Times New Roman" w:cs="Times New Roman"/>
                <w:sz w:val="24"/>
                <w:szCs w:val="24"/>
              </w:rPr>
            </w:pPr>
            <w:r w:rsidRPr="005A0DA4">
              <w:rPr>
                <w:rFonts w:eastAsia="Times New Roman"/>
                <w:color w:val="000000"/>
                <w:sz w:val="20"/>
                <w:szCs w:val="20"/>
              </w:rPr>
              <w:t>Extended Writing</w:t>
            </w:r>
          </w:p>
          <w:p w:rsidR="005A0DA4" w:rsidRPr="005A0DA4" w:rsidRDefault="005A0DA4" w:rsidP="005A0DA4">
            <w:pPr>
              <w:rPr>
                <w:rFonts w:ascii="Times New Roman" w:eastAsia="Times New Roman" w:hAnsi="Times New Roman" w:cs="Times New Roman"/>
                <w:sz w:val="24"/>
                <w:szCs w:val="24"/>
              </w:rPr>
            </w:pPr>
          </w:p>
          <w:p w:rsidR="005A0DA4" w:rsidRPr="005A0DA4" w:rsidRDefault="005A0DA4" w:rsidP="005A0DA4">
            <w:pPr>
              <w:rPr>
                <w:rFonts w:ascii="Times New Roman" w:eastAsia="Times New Roman" w:hAnsi="Times New Roman" w:cs="Times New Roman"/>
                <w:sz w:val="24"/>
                <w:szCs w:val="24"/>
              </w:rPr>
            </w:pPr>
            <w:r w:rsidRPr="005A0DA4">
              <w:rPr>
                <w:rFonts w:eastAsia="Times New Roman"/>
                <w:color w:val="000000"/>
                <w:sz w:val="20"/>
                <w:szCs w:val="20"/>
              </w:rPr>
              <w:t>How to use and apply case studies to questions</w:t>
            </w:r>
          </w:p>
          <w:p w:rsidR="005A0DA4" w:rsidRPr="005A0DA4" w:rsidRDefault="005A0DA4" w:rsidP="005A0DA4">
            <w:pPr>
              <w:rPr>
                <w:rFonts w:ascii="Times New Roman" w:eastAsia="Times New Roman" w:hAnsi="Times New Roman" w:cs="Times New Roman"/>
                <w:sz w:val="24"/>
                <w:szCs w:val="24"/>
              </w:rPr>
            </w:pPr>
            <w:r w:rsidRPr="005A0DA4">
              <w:rPr>
                <w:rFonts w:eastAsia="Times New Roman"/>
                <w:color w:val="000000"/>
                <w:sz w:val="20"/>
                <w:szCs w:val="20"/>
              </w:rPr>
              <w:t>Relate contextual knowledge from wider reading</w:t>
            </w:r>
          </w:p>
          <w:p w:rsidR="00BE07E0" w:rsidRDefault="00BE07E0">
            <w:pPr>
              <w:rPr>
                <w:sz w:val="20"/>
                <w:szCs w:val="20"/>
              </w:rPr>
            </w:pPr>
          </w:p>
        </w:tc>
        <w:tc>
          <w:tcPr>
            <w:tcW w:w="4050" w:type="dxa"/>
            <w:vAlign w:val="center"/>
          </w:tcPr>
          <w:p w:rsidR="00BE07E0" w:rsidRDefault="005A0DA4">
            <w:pPr>
              <w:rPr>
                <w:sz w:val="20"/>
                <w:szCs w:val="20"/>
              </w:rPr>
            </w:pPr>
            <w:r w:rsidRPr="005A0DA4">
              <w:rPr>
                <w:sz w:val="20"/>
                <w:szCs w:val="20"/>
              </w:rPr>
              <w:t>What Money Can’t Buy: The Moral Limits of Markets by Michael Sandel</w:t>
            </w:r>
          </w:p>
        </w:tc>
      </w:tr>
      <w:tr w:rsidR="00BE07E0" w:rsidTr="004C0A8D">
        <w:trPr>
          <w:jc w:val="center"/>
        </w:trPr>
        <w:tc>
          <w:tcPr>
            <w:tcW w:w="1954" w:type="dxa"/>
            <w:shd w:val="clear" w:color="auto" w:fill="D9E2F3"/>
            <w:vAlign w:val="center"/>
          </w:tcPr>
          <w:p w:rsidR="00BE07E0" w:rsidRDefault="00F4053A">
            <w:pPr>
              <w:jc w:val="center"/>
              <w:rPr>
                <w:sz w:val="20"/>
                <w:szCs w:val="20"/>
              </w:rPr>
            </w:pPr>
            <w:r>
              <w:rPr>
                <w:b/>
                <w:i/>
                <w:sz w:val="20"/>
                <w:szCs w:val="20"/>
              </w:rPr>
              <w:t>Autumn 2</w:t>
            </w:r>
          </w:p>
        </w:tc>
        <w:tc>
          <w:tcPr>
            <w:tcW w:w="1727" w:type="dxa"/>
            <w:vAlign w:val="center"/>
          </w:tcPr>
          <w:p w:rsidR="00BE07E0" w:rsidRDefault="004C0A8D">
            <w:pPr>
              <w:rPr>
                <w:sz w:val="20"/>
                <w:szCs w:val="20"/>
              </w:rPr>
            </w:pPr>
            <w:r>
              <w:rPr>
                <w:sz w:val="20"/>
                <w:szCs w:val="20"/>
              </w:rPr>
              <w:t>Unit 2</w:t>
            </w:r>
          </w:p>
          <w:p w:rsidR="004C0A8D" w:rsidRDefault="004C0A8D">
            <w:pPr>
              <w:rPr>
                <w:sz w:val="20"/>
                <w:szCs w:val="20"/>
              </w:rPr>
            </w:pPr>
            <w:r>
              <w:rPr>
                <w:sz w:val="20"/>
                <w:szCs w:val="20"/>
              </w:rPr>
              <w:t>Learning Aim C</w:t>
            </w:r>
          </w:p>
        </w:tc>
        <w:tc>
          <w:tcPr>
            <w:tcW w:w="2268" w:type="dxa"/>
            <w:vAlign w:val="center"/>
          </w:tcPr>
          <w:p w:rsidR="00BE07E0" w:rsidRDefault="005A0DA4">
            <w:pPr>
              <w:rPr>
                <w:sz w:val="20"/>
                <w:szCs w:val="20"/>
              </w:rPr>
            </w:pPr>
            <w:r w:rsidRPr="005A0DA4">
              <w:rPr>
                <w:sz w:val="20"/>
                <w:szCs w:val="20"/>
              </w:rPr>
              <w:t>Topic C: Planning and developing a marketing campaign</w:t>
            </w:r>
          </w:p>
        </w:tc>
        <w:tc>
          <w:tcPr>
            <w:tcW w:w="2835" w:type="dxa"/>
            <w:vAlign w:val="center"/>
          </w:tcPr>
          <w:p w:rsidR="005A0DA4" w:rsidRPr="005A0DA4" w:rsidRDefault="005A0DA4" w:rsidP="005A0DA4">
            <w:pPr>
              <w:rPr>
                <w:rFonts w:ascii="Times New Roman" w:eastAsia="Times New Roman" w:hAnsi="Times New Roman" w:cs="Times New Roman"/>
                <w:sz w:val="24"/>
                <w:szCs w:val="24"/>
              </w:rPr>
            </w:pPr>
            <w:r w:rsidRPr="005A0DA4">
              <w:rPr>
                <w:rFonts w:eastAsia="Times New Roman"/>
                <w:color w:val="000000"/>
                <w:sz w:val="20"/>
                <w:szCs w:val="20"/>
              </w:rPr>
              <w:t>Knowledge Retention</w:t>
            </w:r>
          </w:p>
          <w:p w:rsidR="005A0DA4" w:rsidRPr="005A0DA4" w:rsidRDefault="005A0DA4" w:rsidP="005A0DA4">
            <w:pPr>
              <w:rPr>
                <w:rFonts w:ascii="Times New Roman" w:eastAsia="Times New Roman" w:hAnsi="Times New Roman" w:cs="Times New Roman"/>
                <w:sz w:val="24"/>
                <w:szCs w:val="24"/>
              </w:rPr>
            </w:pPr>
            <w:r w:rsidRPr="005A0DA4">
              <w:rPr>
                <w:rFonts w:eastAsia="Times New Roman"/>
                <w:color w:val="000000"/>
                <w:sz w:val="20"/>
                <w:szCs w:val="20"/>
              </w:rPr>
              <w:t>Extended Writing</w:t>
            </w:r>
          </w:p>
          <w:p w:rsidR="005A0DA4" w:rsidRPr="005A0DA4" w:rsidRDefault="005A0DA4" w:rsidP="005A0DA4">
            <w:pPr>
              <w:rPr>
                <w:rFonts w:ascii="Times New Roman" w:eastAsia="Times New Roman" w:hAnsi="Times New Roman" w:cs="Times New Roman"/>
                <w:sz w:val="24"/>
                <w:szCs w:val="24"/>
              </w:rPr>
            </w:pPr>
          </w:p>
          <w:p w:rsidR="005A0DA4" w:rsidRPr="005A0DA4" w:rsidRDefault="005A0DA4" w:rsidP="005A0DA4">
            <w:pPr>
              <w:rPr>
                <w:rFonts w:ascii="Times New Roman" w:eastAsia="Times New Roman" w:hAnsi="Times New Roman" w:cs="Times New Roman"/>
                <w:sz w:val="24"/>
                <w:szCs w:val="24"/>
              </w:rPr>
            </w:pPr>
            <w:r w:rsidRPr="005A0DA4">
              <w:rPr>
                <w:rFonts w:eastAsia="Times New Roman"/>
                <w:color w:val="000000"/>
                <w:sz w:val="20"/>
                <w:szCs w:val="20"/>
              </w:rPr>
              <w:t>How to use and apply case studies to questions</w:t>
            </w:r>
          </w:p>
          <w:p w:rsidR="005A0DA4" w:rsidRPr="005A0DA4" w:rsidRDefault="005A0DA4" w:rsidP="005A0DA4">
            <w:pPr>
              <w:rPr>
                <w:rFonts w:ascii="Times New Roman" w:eastAsia="Times New Roman" w:hAnsi="Times New Roman" w:cs="Times New Roman"/>
                <w:sz w:val="24"/>
                <w:szCs w:val="24"/>
              </w:rPr>
            </w:pPr>
            <w:r w:rsidRPr="005A0DA4">
              <w:rPr>
                <w:rFonts w:eastAsia="Times New Roman"/>
                <w:color w:val="000000"/>
                <w:sz w:val="20"/>
                <w:szCs w:val="20"/>
              </w:rPr>
              <w:t>Relate contextual knowledge from wider reading</w:t>
            </w:r>
          </w:p>
          <w:p w:rsidR="00BE07E0" w:rsidRDefault="00BE07E0">
            <w:pPr>
              <w:rPr>
                <w:sz w:val="20"/>
                <w:szCs w:val="20"/>
              </w:rPr>
            </w:pPr>
          </w:p>
        </w:tc>
        <w:tc>
          <w:tcPr>
            <w:tcW w:w="4050" w:type="dxa"/>
            <w:vAlign w:val="center"/>
          </w:tcPr>
          <w:p w:rsidR="00BE07E0" w:rsidRDefault="005A0DA4">
            <w:pPr>
              <w:rPr>
                <w:sz w:val="20"/>
                <w:szCs w:val="20"/>
              </w:rPr>
            </w:pPr>
            <w:r w:rsidRPr="005A0DA4">
              <w:rPr>
                <w:sz w:val="20"/>
                <w:szCs w:val="20"/>
              </w:rPr>
              <w:t>What Money Can’t Buy: The Moral Limits of Markets by Michael Sandel</w:t>
            </w:r>
          </w:p>
        </w:tc>
      </w:tr>
      <w:tr w:rsidR="00BE07E0" w:rsidTr="004C0A8D">
        <w:trPr>
          <w:jc w:val="center"/>
        </w:trPr>
        <w:tc>
          <w:tcPr>
            <w:tcW w:w="1954" w:type="dxa"/>
            <w:shd w:val="clear" w:color="auto" w:fill="D9E2F3"/>
            <w:vAlign w:val="center"/>
          </w:tcPr>
          <w:p w:rsidR="00BE07E0" w:rsidRDefault="00F4053A">
            <w:pPr>
              <w:jc w:val="center"/>
              <w:rPr>
                <w:b/>
                <w:sz w:val="20"/>
                <w:szCs w:val="20"/>
              </w:rPr>
            </w:pPr>
            <w:r>
              <w:rPr>
                <w:b/>
                <w:sz w:val="20"/>
                <w:szCs w:val="20"/>
              </w:rPr>
              <w:t>Spring 1</w:t>
            </w:r>
          </w:p>
        </w:tc>
        <w:tc>
          <w:tcPr>
            <w:tcW w:w="1727" w:type="dxa"/>
            <w:vAlign w:val="center"/>
          </w:tcPr>
          <w:p w:rsidR="00BE07E0" w:rsidRDefault="004C0A8D">
            <w:pPr>
              <w:rPr>
                <w:sz w:val="20"/>
                <w:szCs w:val="20"/>
              </w:rPr>
            </w:pPr>
            <w:r>
              <w:rPr>
                <w:sz w:val="20"/>
                <w:szCs w:val="20"/>
              </w:rPr>
              <w:t>Unit 3</w:t>
            </w:r>
          </w:p>
          <w:p w:rsidR="004C0A8D" w:rsidRDefault="004C0A8D">
            <w:pPr>
              <w:rPr>
                <w:sz w:val="20"/>
                <w:szCs w:val="20"/>
              </w:rPr>
            </w:pPr>
            <w:r>
              <w:rPr>
                <w:sz w:val="20"/>
                <w:szCs w:val="20"/>
              </w:rPr>
              <w:t>Learning Aim A and B</w:t>
            </w:r>
          </w:p>
        </w:tc>
        <w:tc>
          <w:tcPr>
            <w:tcW w:w="2268" w:type="dxa"/>
            <w:vAlign w:val="center"/>
          </w:tcPr>
          <w:p w:rsidR="005A0DA4" w:rsidRPr="005A0DA4" w:rsidRDefault="005A0DA4" w:rsidP="005A0DA4">
            <w:pPr>
              <w:rPr>
                <w:sz w:val="20"/>
                <w:szCs w:val="20"/>
              </w:rPr>
            </w:pPr>
            <w:r w:rsidRPr="005A0DA4">
              <w:rPr>
                <w:sz w:val="20"/>
                <w:szCs w:val="20"/>
              </w:rPr>
              <w:t>Topic A: Understand the importance of managing personal finance</w:t>
            </w:r>
          </w:p>
          <w:p w:rsidR="00BE07E0" w:rsidRDefault="005A0DA4" w:rsidP="005A0DA4">
            <w:pPr>
              <w:rPr>
                <w:sz w:val="20"/>
                <w:szCs w:val="20"/>
              </w:rPr>
            </w:pPr>
            <w:r w:rsidRPr="005A0DA4">
              <w:rPr>
                <w:sz w:val="20"/>
                <w:szCs w:val="20"/>
              </w:rPr>
              <w:t>Topic B: Explore the personal finance sector</w:t>
            </w:r>
          </w:p>
        </w:tc>
        <w:tc>
          <w:tcPr>
            <w:tcW w:w="2835" w:type="dxa"/>
            <w:vAlign w:val="center"/>
          </w:tcPr>
          <w:p w:rsidR="005A0DA4" w:rsidRPr="005A0DA4" w:rsidRDefault="005A0DA4" w:rsidP="005A0DA4">
            <w:pPr>
              <w:rPr>
                <w:rFonts w:ascii="Times New Roman" w:eastAsia="Times New Roman" w:hAnsi="Times New Roman" w:cs="Times New Roman"/>
                <w:sz w:val="24"/>
                <w:szCs w:val="24"/>
              </w:rPr>
            </w:pPr>
            <w:r w:rsidRPr="005A0DA4">
              <w:rPr>
                <w:rFonts w:eastAsia="Times New Roman"/>
                <w:color w:val="000000"/>
                <w:sz w:val="20"/>
                <w:szCs w:val="20"/>
              </w:rPr>
              <w:t>Knowledge Retention</w:t>
            </w:r>
          </w:p>
          <w:p w:rsidR="005A0DA4" w:rsidRPr="005A0DA4" w:rsidRDefault="005A0DA4" w:rsidP="005A0DA4">
            <w:pPr>
              <w:rPr>
                <w:rFonts w:ascii="Times New Roman" w:eastAsia="Times New Roman" w:hAnsi="Times New Roman" w:cs="Times New Roman"/>
                <w:sz w:val="24"/>
                <w:szCs w:val="24"/>
              </w:rPr>
            </w:pPr>
            <w:r w:rsidRPr="005A0DA4">
              <w:rPr>
                <w:rFonts w:eastAsia="Times New Roman"/>
                <w:color w:val="000000"/>
                <w:sz w:val="20"/>
                <w:szCs w:val="20"/>
              </w:rPr>
              <w:t>Extended Writing</w:t>
            </w:r>
          </w:p>
          <w:p w:rsidR="005A0DA4" w:rsidRPr="005A0DA4" w:rsidRDefault="005A0DA4" w:rsidP="005A0DA4">
            <w:pPr>
              <w:rPr>
                <w:rFonts w:ascii="Times New Roman" w:eastAsia="Times New Roman" w:hAnsi="Times New Roman" w:cs="Times New Roman"/>
                <w:sz w:val="24"/>
                <w:szCs w:val="24"/>
              </w:rPr>
            </w:pPr>
          </w:p>
          <w:p w:rsidR="005A0DA4" w:rsidRPr="005A0DA4" w:rsidRDefault="005A0DA4" w:rsidP="005A0DA4">
            <w:pPr>
              <w:rPr>
                <w:rFonts w:ascii="Times New Roman" w:eastAsia="Times New Roman" w:hAnsi="Times New Roman" w:cs="Times New Roman"/>
                <w:sz w:val="24"/>
                <w:szCs w:val="24"/>
              </w:rPr>
            </w:pPr>
            <w:r w:rsidRPr="005A0DA4">
              <w:rPr>
                <w:rFonts w:eastAsia="Times New Roman"/>
                <w:color w:val="000000"/>
                <w:sz w:val="20"/>
                <w:szCs w:val="20"/>
              </w:rPr>
              <w:t>Exam skills where pupils will learn how to;</w:t>
            </w:r>
          </w:p>
          <w:p w:rsidR="005A0DA4" w:rsidRPr="005A0DA4" w:rsidRDefault="005A0DA4" w:rsidP="005A0DA4">
            <w:pPr>
              <w:rPr>
                <w:rFonts w:ascii="Times New Roman" w:eastAsia="Times New Roman" w:hAnsi="Times New Roman" w:cs="Times New Roman"/>
                <w:sz w:val="24"/>
                <w:szCs w:val="24"/>
              </w:rPr>
            </w:pPr>
            <w:r w:rsidRPr="005A0DA4">
              <w:rPr>
                <w:rFonts w:eastAsia="Times New Roman"/>
                <w:color w:val="000000"/>
                <w:sz w:val="20"/>
                <w:szCs w:val="20"/>
              </w:rPr>
              <w:t xml:space="preserve">1. Answer </w:t>
            </w:r>
            <w:r>
              <w:rPr>
                <w:rFonts w:eastAsia="Times New Roman"/>
                <w:color w:val="000000"/>
                <w:sz w:val="20"/>
                <w:szCs w:val="20"/>
              </w:rPr>
              <w:t>1</w:t>
            </w:r>
            <w:r w:rsidRPr="005A0DA4">
              <w:rPr>
                <w:rFonts w:eastAsia="Times New Roman"/>
                <w:color w:val="000000"/>
                <w:sz w:val="20"/>
                <w:szCs w:val="20"/>
              </w:rPr>
              <w:t xml:space="preserve"> mark ‘</w:t>
            </w:r>
            <w:r>
              <w:rPr>
                <w:rFonts w:eastAsia="Times New Roman"/>
                <w:color w:val="000000"/>
                <w:sz w:val="20"/>
                <w:szCs w:val="20"/>
              </w:rPr>
              <w:t>identify</w:t>
            </w:r>
            <w:r w:rsidRPr="005A0DA4">
              <w:rPr>
                <w:rFonts w:eastAsia="Times New Roman"/>
                <w:color w:val="000000"/>
                <w:sz w:val="20"/>
                <w:szCs w:val="20"/>
              </w:rPr>
              <w:t>’ questions</w:t>
            </w:r>
          </w:p>
          <w:p w:rsidR="005A0DA4" w:rsidRPr="005A0DA4" w:rsidRDefault="005A0DA4" w:rsidP="005A0DA4">
            <w:pPr>
              <w:rPr>
                <w:rFonts w:ascii="Times New Roman" w:eastAsia="Times New Roman" w:hAnsi="Times New Roman" w:cs="Times New Roman"/>
                <w:sz w:val="24"/>
                <w:szCs w:val="24"/>
              </w:rPr>
            </w:pPr>
            <w:r w:rsidRPr="005A0DA4">
              <w:rPr>
                <w:rFonts w:eastAsia="Times New Roman"/>
                <w:color w:val="000000"/>
                <w:sz w:val="20"/>
                <w:szCs w:val="20"/>
              </w:rPr>
              <w:lastRenderedPageBreak/>
              <w:t xml:space="preserve">2. Answer </w:t>
            </w:r>
            <w:r>
              <w:rPr>
                <w:rFonts w:eastAsia="Times New Roman"/>
                <w:color w:val="000000"/>
                <w:sz w:val="20"/>
                <w:szCs w:val="20"/>
              </w:rPr>
              <w:t>2</w:t>
            </w:r>
            <w:r w:rsidRPr="005A0DA4">
              <w:rPr>
                <w:rFonts w:eastAsia="Times New Roman"/>
                <w:color w:val="000000"/>
                <w:sz w:val="20"/>
                <w:szCs w:val="20"/>
              </w:rPr>
              <w:t xml:space="preserve"> mark ‘</w:t>
            </w:r>
            <w:r>
              <w:rPr>
                <w:rFonts w:eastAsia="Times New Roman"/>
                <w:color w:val="000000"/>
                <w:sz w:val="20"/>
                <w:szCs w:val="20"/>
              </w:rPr>
              <w:t>state</w:t>
            </w:r>
            <w:r w:rsidRPr="005A0DA4">
              <w:rPr>
                <w:rFonts w:eastAsia="Times New Roman"/>
                <w:color w:val="000000"/>
                <w:sz w:val="20"/>
                <w:szCs w:val="20"/>
              </w:rPr>
              <w:t>’ questions</w:t>
            </w:r>
          </w:p>
          <w:p w:rsidR="005A0DA4" w:rsidRPr="005A0DA4" w:rsidRDefault="005A0DA4" w:rsidP="006A50BA">
            <w:pPr>
              <w:rPr>
                <w:rFonts w:ascii="Times New Roman" w:eastAsia="Times New Roman" w:hAnsi="Times New Roman" w:cs="Times New Roman"/>
                <w:sz w:val="24"/>
                <w:szCs w:val="24"/>
              </w:rPr>
            </w:pPr>
            <w:r w:rsidRPr="005A0DA4">
              <w:rPr>
                <w:rFonts w:eastAsia="Times New Roman"/>
                <w:color w:val="000000"/>
                <w:sz w:val="20"/>
                <w:szCs w:val="20"/>
              </w:rPr>
              <w:t>3. Answer 2 mark ‘</w:t>
            </w:r>
            <w:r w:rsidR="006A50BA">
              <w:rPr>
                <w:rFonts w:eastAsia="Times New Roman"/>
                <w:color w:val="000000"/>
                <w:sz w:val="20"/>
                <w:szCs w:val="20"/>
              </w:rPr>
              <w:t>explain</w:t>
            </w:r>
            <w:r w:rsidRPr="005A0DA4">
              <w:rPr>
                <w:rFonts w:eastAsia="Times New Roman"/>
                <w:color w:val="000000"/>
                <w:sz w:val="20"/>
                <w:szCs w:val="20"/>
              </w:rPr>
              <w:t>’ questions</w:t>
            </w:r>
          </w:p>
          <w:p w:rsidR="005A0DA4" w:rsidRPr="005A0DA4" w:rsidRDefault="005A0DA4" w:rsidP="005A0DA4">
            <w:pPr>
              <w:rPr>
                <w:rFonts w:ascii="Times New Roman" w:eastAsia="Times New Roman" w:hAnsi="Times New Roman" w:cs="Times New Roman"/>
                <w:sz w:val="24"/>
                <w:szCs w:val="24"/>
              </w:rPr>
            </w:pPr>
          </w:p>
          <w:p w:rsidR="005A0DA4" w:rsidRPr="005A0DA4" w:rsidRDefault="005A0DA4" w:rsidP="005A0DA4">
            <w:pPr>
              <w:rPr>
                <w:rFonts w:ascii="Times New Roman" w:eastAsia="Times New Roman" w:hAnsi="Times New Roman" w:cs="Times New Roman"/>
                <w:sz w:val="24"/>
                <w:szCs w:val="24"/>
              </w:rPr>
            </w:pPr>
            <w:r w:rsidRPr="005A0DA4">
              <w:rPr>
                <w:rFonts w:eastAsia="Times New Roman"/>
                <w:color w:val="000000"/>
                <w:sz w:val="20"/>
                <w:szCs w:val="20"/>
              </w:rPr>
              <w:t>How to use and apply case studies to questions</w:t>
            </w:r>
          </w:p>
          <w:p w:rsidR="005A0DA4" w:rsidRPr="005A0DA4" w:rsidRDefault="005A0DA4" w:rsidP="005A0DA4">
            <w:pPr>
              <w:rPr>
                <w:rFonts w:ascii="Times New Roman" w:eastAsia="Times New Roman" w:hAnsi="Times New Roman" w:cs="Times New Roman"/>
                <w:sz w:val="24"/>
                <w:szCs w:val="24"/>
              </w:rPr>
            </w:pPr>
            <w:r w:rsidRPr="005A0DA4">
              <w:rPr>
                <w:rFonts w:eastAsia="Times New Roman"/>
                <w:color w:val="000000"/>
                <w:sz w:val="20"/>
                <w:szCs w:val="20"/>
              </w:rPr>
              <w:t>Relate contextual knowledge from wider reading</w:t>
            </w:r>
          </w:p>
          <w:p w:rsidR="00BE07E0" w:rsidRDefault="00BE07E0">
            <w:pPr>
              <w:rPr>
                <w:sz w:val="20"/>
                <w:szCs w:val="20"/>
              </w:rPr>
            </w:pPr>
          </w:p>
        </w:tc>
        <w:tc>
          <w:tcPr>
            <w:tcW w:w="4050" w:type="dxa"/>
            <w:vAlign w:val="center"/>
          </w:tcPr>
          <w:p w:rsidR="00BE07E0" w:rsidRDefault="005A0DA4">
            <w:pPr>
              <w:rPr>
                <w:sz w:val="20"/>
                <w:szCs w:val="20"/>
              </w:rPr>
            </w:pPr>
            <w:r w:rsidRPr="005A0DA4">
              <w:rPr>
                <w:sz w:val="20"/>
                <w:szCs w:val="20"/>
              </w:rPr>
              <w:lastRenderedPageBreak/>
              <w:t>The Richest Man in Babylon by George S. Clason</w:t>
            </w:r>
          </w:p>
        </w:tc>
      </w:tr>
      <w:tr w:rsidR="00BE07E0" w:rsidTr="004C0A8D">
        <w:trPr>
          <w:jc w:val="center"/>
        </w:trPr>
        <w:tc>
          <w:tcPr>
            <w:tcW w:w="1954" w:type="dxa"/>
            <w:shd w:val="clear" w:color="auto" w:fill="D9E2F3"/>
            <w:vAlign w:val="center"/>
          </w:tcPr>
          <w:p w:rsidR="00BE07E0" w:rsidRDefault="00F4053A">
            <w:pPr>
              <w:jc w:val="center"/>
              <w:rPr>
                <w:b/>
                <w:sz w:val="20"/>
                <w:szCs w:val="20"/>
              </w:rPr>
            </w:pPr>
            <w:r>
              <w:rPr>
                <w:b/>
                <w:sz w:val="20"/>
                <w:szCs w:val="20"/>
              </w:rPr>
              <w:t>Spring 2</w:t>
            </w:r>
          </w:p>
        </w:tc>
        <w:tc>
          <w:tcPr>
            <w:tcW w:w="1727" w:type="dxa"/>
            <w:vAlign w:val="center"/>
          </w:tcPr>
          <w:p w:rsidR="00BE07E0" w:rsidRDefault="004C0A8D">
            <w:pPr>
              <w:rPr>
                <w:sz w:val="20"/>
                <w:szCs w:val="20"/>
              </w:rPr>
            </w:pPr>
            <w:r>
              <w:rPr>
                <w:sz w:val="20"/>
                <w:szCs w:val="20"/>
              </w:rPr>
              <w:t>Unit 3</w:t>
            </w:r>
          </w:p>
          <w:p w:rsidR="004C0A8D" w:rsidRDefault="004C0A8D">
            <w:pPr>
              <w:rPr>
                <w:sz w:val="20"/>
                <w:szCs w:val="20"/>
              </w:rPr>
            </w:pPr>
            <w:r>
              <w:rPr>
                <w:sz w:val="20"/>
                <w:szCs w:val="20"/>
              </w:rPr>
              <w:t>Learning Aim C</w:t>
            </w:r>
            <w:r w:rsidR="006A50BA">
              <w:rPr>
                <w:sz w:val="20"/>
                <w:szCs w:val="20"/>
              </w:rPr>
              <w:t xml:space="preserve"> an</w:t>
            </w:r>
            <w:r w:rsidR="00E73D8B">
              <w:rPr>
                <w:sz w:val="20"/>
                <w:szCs w:val="20"/>
              </w:rPr>
              <w:t>d D</w:t>
            </w:r>
          </w:p>
        </w:tc>
        <w:tc>
          <w:tcPr>
            <w:tcW w:w="2268" w:type="dxa"/>
            <w:vAlign w:val="center"/>
          </w:tcPr>
          <w:p w:rsidR="00BE07E0" w:rsidRDefault="005A0DA4">
            <w:pPr>
              <w:rPr>
                <w:sz w:val="20"/>
                <w:szCs w:val="20"/>
              </w:rPr>
            </w:pPr>
            <w:r w:rsidRPr="005A0DA4">
              <w:rPr>
                <w:sz w:val="20"/>
                <w:szCs w:val="20"/>
              </w:rPr>
              <w:t>Topic C: Understand the purpose of accounting</w:t>
            </w:r>
          </w:p>
          <w:p w:rsidR="00E73D8B" w:rsidRDefault="00E73D8B" w:rsidP="00E73D8B">
            <w:pPr>
              <w:rPr>
                <w:sz w:val="20"/>
                <w:szCs w:val="20"/>
              </w:rPr>
            </w:pPr>
            <w:r w:rsidRPr="005A0DA4">
              <w:rPr>
                <w:sz w:val="20"/>
                <w:szCs w:val="20"/>
              </w:rPr>
              <w:t>Topic D: Select and evaluate sources of business finance</w:t>
            </w:r>
          </w:p>
          <w:p w:rsidR="00E73D8B" w:rsidRDefault="00E73D8B">
            <w:pPr>
              <w:rPr>
                <w:sz w:val="20"/>
                <w:szCs w:val="20"/>
              </w:rPr>
            </w:pPr>
          </w:p>
        </w:tc>
        <w:tc>
          <w:tcPr>
            <w:tcW w:w="2835" w:type="dxa"/>
            <w:vAlign w:val="center"/>
          </w:tcPr>
          <w:p w:rsidR="006A50BA" w:rsidRPr="005A0DA4" w:rsidRDefault="006A50BA" w:rsidP="006A50BA">
            <w:pPr>
              <w:rPr>
                <w:rFonts w:ascii="Times New Roman" w:eastAsia="Times New Roman" w:hAnsi="Times New Roman" w:cs="Times New Roman"/>
                <w:sz w:val="24"/>
                <w:szCs w:val="24"/>
              </w:rPr>
            </w:pPr>
            <w:r w:rsidRPr="005A0DA4">
              <w:rPr>
                <w:rFonts w:eastAsia="Times New Roman"/>
                <w:color w:val="000000"/>
                <w:sz w:val="20"/>
                <w:szCs w:val="20"/>
              </w:rPr>
              <w:t>Knowledge Retention</w:t>
            </w:r>
          </w:p>
          <w:p w:rsidR="006A50BA" w:rsidRPr="005A0DA4" w:rsidRDefault="006A50BA" w:rsidP="006A50BA">
            <w:pPr>
              <w:rPr>
                <w:rFonts w:ascii="Times New Roman" w:eastAsia="Times New Roman" w:hAnsi="Times New Roman" w:cs="Times New Roman"/>
                <w:sz w:val="24"/>
                <w:szCs w:val="24"/>
              </w:rPr>
            </w:pPr>
            <w:r w:rsidRPr="005A0DA4">
              <w:rPr>
                <w:rFonts w:eastAsia="Times New Roman"/>
                <w:color w:val="000000"/>
                <w:sz w:val="20"/>
                <w:szCs w:val="20"/>
              </w:rPr>
              <w:t>Extended Writing</w:t>
            </w:r>
          </w:p>
          <w:p w:rsidR="006A50BA" w:rsidRPr="005A0DA4" w:rsidRDefault="006A50BA" w:rsidP="006A50BA">
            <w:pPr>
              <w:rPr>
                <w:rFonts w:ascii="Times New Roman" w:eastAsia="Times New Roman" w:hAnsi="Times New Roman" w:cs="Times New Roman"/>
                <w:sz w:val="24"/>
                <w:szCs w:val="24"/>
              </w:rPr>
            </w:pPr>
          </w:p>
          <w:p w:rsidR="006A50BA" w:rsidRPr="005A0DA4" w:rsidRDefault="006A50BA" w:rsidP="006A50BA">
            <w:pPr>
              <w:rPr>
                <w:rFonts w:ascii="Times New Roman" w:eastAsia="Times New Roman" w:hAnsi="Times New Roman" w:cs="Times New Roman"/>
                <w:sz w:val="24"/>
                <w:szCs w:val="24"/>
              </w:rPr>
            </w:pPr>
            <w:r w:rsidRPr="005A0DA4">
              <w:rPr>
                <w:rFonts w:eastAsia="Times New Roman"/>
                <w:color w:val="000000"/>
                <w:sz w:val="20"/>
                <w:szCs w:val="20"/>
              </w:rPr>
              <w:t>Exam skills where pupils will learn how to;</w:t>
            </w:r>
          </w:p>
          <w:p w:rsidR="006A50BA" w:rsidRPr="005A0DA4" w:rsidRDefault="006A50BA" w:rsidP="006A50BA">
            <w:pPr>
              <w:rPr>
                <w:rFonts w:ascii="Times New Roman" w:eastAsia="Times New Roman" w:hAnsi="Times New Roman" w:cs="Times New Roman"/>
                <w:sz w:val="24"/>
                <w:szCs w:val="24"/>
              </w:rPr>
            </w:pPr>
            <w:r w:rsidRPr="005A0DA4">
              <w:rPr>
                <w:rFonts w:eastAsia="Times New Roman"/>
                <w:color w:val="000000"/>
                <w:sz w:val="20"/>
                <w:szCs w:val="20"/>
              </w:rPr>
              <w:t xml:space="preserve">1. Answer </w:t>
            </w:r>
            <w:r>
              <w:rPr>
                <w:rFonts w:eastAsia="Times New Roman"/>
                <w:color w:val="000000"/>
                <w:sz w:val="20"/>
                <w:szCs w:val="20"/>
              </w:rPr>
              <w:t>1</w:t>
            </w:r>
            <w:r w:rsidRPr="005A0DA4">
              <w:rPr>
                <w:rFonts w:eastAsia="Times New Roman"/>
                <w:color w:val="000000"/>
                <w:sz w:val="20"/>
                <w:szCs w:val="20"/>
              </w:rPr>
              <w:t xml:space="preserve"> mark ‘</w:t>
            </w:r>
            <w:r>
              <w:rPr>
                <w:rFonts w:eastAsia="Times New Roman"/>
                <w:color w:val="000000"/>
                <w:sz w:val="20"/>
                <w:szCs w:val="20"/>
              </w:rPr>
              <w:t>identify</w:t>
            </w:r>
            <w:r w:rsidRPr="005A0DA4">
              <w:rPr>
                <w:rFonts w:eastAsia="Times New Roman"/>
                <w:color w:val="000000"/>
                <w:sz w:val="20"/>
                <w:szCs w:val="20"/>
              </w:rPr>
              <w:t>’ questions</w:t>
            </w:r>
          </w:p>
          <w:p w:rsidR="006A50BA" w:rsidRPr="005A0DA4" w:rsidRDefault="006A50BA" w:rsidP="006A50BA">
            <w:pPr>
              <w:rPr>
                <w:rFonts w:ascii="Times New Roman" w:eastAsia="Times New Roman" w:hAnsi="Times New Roman" w:cs="Times New Roman"/>
                <w:sz w:val="24"/>
                <w:szCs w:val="24"/>
              </w:rPr>
            </w:pPr>
            <w:r w:rsidRPr="005A0DA4">
              <w:rPr>
                <w:rFonts w:eastAsia="Times New Roman"/>
                <w:color w:val="000000"/>
                <w:sz w:val="20"/>
                <w:szCs w:val="20"/>
              </w:rPr>
              <w:t xml:space="preserve">2. Answer </w:t>
            </w:r>
            <w:r>
              <w:rPr>
                <w:rFonts w:eastAsia="Times New Roman"/>
                <w:color w:val="000000"/>
                <w:sz w:val="20"/>
                <w:szCs w:val="20"/>
              </w:rPr>
              <w:t>2</w:t>
            </w:r>
            <w:r w:rsidRPr="005A0DA4">
              <w:rPr>
                <w:rFonts w:eastAsia="Times New Roman"/>
                <w:color w:val="000000"/>
                <w:sz w:val="20"/>
                <w:szCs w:val="20"/>
              </w:rPr>
              <w:t xml:space="preserve"> mark ‘</w:t>
            </w:r>
            <w:r>
              <w:rPr>
                <w:rFonts w:eastAsia="Times New Roman"/>
                <w:color w:val="000000"/>
                <w:sz w:val="20"/>
                <w:szCs w:val="20"/>
              </w:rPr>
              <w:t>state</w:t>
            </w:r>
            <w:r w:rsidRPr="005A0DA4">
              <w:rPr>
                <w:rFonts w:eastAsia="Times New Roman"/>
                <w:color w:val="000000"/>
                <w:sz w:val="20"/>
                <w:szCs w:val="20"/>
              </w:rPr>
              <w:t>’ questions</w:t>
            </w:r>
          </w:p>
          <w:p w:rsidR="006A50BA" w:rsidRDefault="006A50BA" w:rsidP="006A50BA">
            <w:pPr>
              <w:rPr>
                <w:rFonts w:eastAsia="Times New Roman"/>
                <w:color w:val="000000"/>
                <w:sz w:val="20"/>
                <w:szCs w:val="20"/>
              </w:rPr>
            </w:pPr>
            <w:r w:rsidRPr="005A0DA4">
              <w:rPr>
                <w:rFonts w:eastAsia="Times New Roman"/>
                <w:color w:val="000000"/>
                <w:sz w:val="20"/>
                <w:szCs w:val="20"/>
              </w:rPr>
              <w:t>3. Answer 2 mark ‘</w:t>
            </w:r>
            <w:r>
              <w:rPr>
                <w:rFonts w:eastAsia="Times New Roman"/>
                <w:color w:val="000000"/>
                <w:sz w:val="20"/>
                <w:szCs w:val="20"/>
              </w:rPr>
              <w:t>explain</w:t>
            </w:r>
            <w:r w:rsidRPr="005A0DA4">
              <w:rPr>
                <w:rFonts w:eastAsia="Times New Roman"/>
                <w:color w:val="000000"/>
                <w:sz w:val="20"/>
                <w:szCs w:val="20"/>
              </w:rPr>
              <w:t>’ question</w:t>
            </w:r>
            <w:r>
              <w:rPr>
                <w:rFonts w:eastAsia="Times New Roman"/>
                <w:color w:val="000000"/>
                <w:sz w:val="20"/>
                <w:szCs w:val="20"/>
              </w:rPr>
              <w:t>s</w:t>
            </w:r>
          </w:p>
          <w:p w:rsidR="006A50BA" w:rsidRDefault="006A50BA" w:rsidP="006A50BA">
            <w:pPr>
              <w:rPr>
                <w:rFonts w:eastAsia="Times New Roman"/>
                <w:color w:val="000000"/>
                <w:sz w:val="20"/>
                <w:szCs w:val="20"/>
              </w:rPr>
            </w:pPr>
            <w:r>
              <w:rPr>
                <w:rFonts w:eastAsia="Times New Roman"/>
                <w:color w:val="000000"/>
                <w:sz w:val="20"/>
                <w:szCs w:val="20"/>
              </w:rPr>
              <w:t>4. Answer 6 mark ‘discuss’ questions</w:t>
            </w:r>
          </w:p>
          <w:p w:rsidR="006A50BA" w:rsidRDefault="006A50BA" w:rsidP="006A50BA">
            <w:pPr>
              <w:rPr>
                <w:rFonts w:eastAsia="Times New Roman"/>
                <w:color w:val="000000"/>
                <w:sz w:val="20"/>
                <w:szCs w:val="20"/>
              </w:rPr>
            </w:pPr>
            <w:r>
              <w:rPr>
                <w:rFonts w:eastAsia="Times New Roman"/>
                <w:color w:val="000000"/>
                <w:sz w:val="20"/>
                <w:szCs w:val="20"/>
              </w:rPr>
              <w:t>5. Answer 8 mark ‘analyse’ questions</w:t>
            </w:r>
          </w:p>
          <w:p w:rsidR="006A50BA" w:rsidRPr="005A0DA4" w:rsidRDefault="006A50BA" w:rsidP="006A50BA">
            <w:pPr>
              <w:rPr>
                <w:rFonts w:eastAsia="Times New Roman"/>
                <w:color w:val="000000"/>
                <w:sz w:val="20"/>
                <w:szCs w:val="20"/>
              </w:rPr>
            </w:pPr>
            <w:r>
              <w:rPr>
                <w:rFonts w:eastAsia="Times New Roman"/>
                <w:color w:val="000000"/>
                <w:sz w:val="20"/>
                <w:szCs w:val="20"/>
              </w:rPr>
              <w:t>6. Answer 12 mark ‘evaluate’ questions</w:t>
            </w:r>
          </w:p>
          <w:p w:rsidR="006A50BA" w:rsidRPr="005A0DA4" w:rsidRDefault="006A50BA" w:rsidP="006A50BA">
            <w:pPr>
              <w:rPr>
                <w:rFonts w:ascii="Times New Roman" w:eastAsia="Times New Roman" w:hAnsi="Times New Roman" w:cs="Times New Roman"/>
                <w:sz w:val="24"/>
                <w:szCs w:val="24"/>
              </w:rPr>
            </w:pPr>
          </w:p>
          <w:p w:rsidR="006A50BA" w:rsidRPr="005A0DA4" w:rsidRDefault="006A50BA" w:rsidP="006A50BA">
            <w:pPr>
              <w:rPr>
                <w:rFonts w:ascii="Times New Roman" w:eastAsia="Times New Roman" w:hAnsi="Times New Roman" w:cs="Times New Roman"/>
                <w:sz w:val="24"/>
                <w:szCs w:val="24"/>
              </w:rPr>
            </w:pPr>
            <w:r w:rsidRPr="005A0DA4">
              <w:rPr>
                <w:rFonts w:eastAsia="Times New Roman"/>
                <w:color w:val="000000"/>
                <w:sz w:val="20"/>
                <w:szCs w:val="20"/>
              </w:rPr>
              <w:t>How to use and apply case studies to questions</w:t>
            </w:r>
          </w:p>
          <w:p w:rsidR="006A50BA" w:rsidRPr="005A0DA4" w:rsidRDefault="006A50BA" w:rsidP="006A50BA">
            <w:pPr>
              <w:rPr>
                <w:rFonts w:ascii="Times New Roman" w:eastAsia="Times New Roman" w:hAnsi="Times New Roman" w:cs="Times New Roman"/>
                <w:sz w:val="24"/>
                <w:szCs w:val="24"/>
              </w:rPr>
            </w:pPr>
            <w:r w:rsidRPr="005A0DA4">
              <w:rPr>
                <w:rFonts w:eastAsia="Times New Roman"/>
                <w:color w:val="000000"/>
                <w:sz w:val="20"/>
                <w:szCs w:val="20"/>
              </w:rPr>
              <w:t>Relate contextual knowledge from wider reading</w:t>
            </w:r>
          </w:p>
          <w:p w:rsidR="00BE07E0" w:rsidRDefault="00BE07E0">
            <w:pPr>
              <w:rPr>
                <w:sz w:val="20"/>
                <w:szCs w:val="20"/>
              </w:rPr>
            </w:pPr>
          </w:p>
          <w:p w:rsidR="00E73D8B" w:rsidRDefault="00E73D8B">
            <w:pPr>
              <w:rPr>
                <w:sz w:val="20"/>
                <w:szCs w:val="20"/>
              </w:rPr>
            </w:pPr>
          </w:p>
        </w:tc>
        <w:tc>
          <w:tcPr>
            <w:tcW w:w="4050" w:type="dxa"/>
            <w:vAlign w:val="center"/>
          </w:tcPr>
          <w:p w:rsidR="00BE07E0" w:rsidRDefault="005A0DA4">
            <w:pPr>
              <w:rPr>
                <w:sz w:val="20"/>
                <w:szCs w:val="20"/>
              </w:rPr>
            </w:pPr>
            <w:r w:rsidRPr="005A0DA4">
              <w:rPr>
                <w:sz w:val="20"/>
                <w:szCs w:val="20"/>
              </w:rPr>
              <w:t>The Richest Man in Babylon by George S. Clason</w:t>
            </w:r>
          </w:p>
        </w:tc>
      </w:tr>
      <w:tr w:rsidR="00BE07E0" w:rsidTr="004C0A8D">
        <w:trPr>
          <w:jc w:val="center"/>
        </w:trPr>
        <w:tc>
          <w:tcPr>
            <w:tcW w:w="1954" w:type="dxa"/>
            <w:shd w:val="clear" w:color="auto" w:fill="D9E2F3"/>
            <w:vAlign w:val="center"/>
          </w:tcPr>
          <w:p w:rsidR="00BE07E0" w:rsidRDefault="00F4053A">
            <w:pPr>
              <w:jc w:val="center"/>
              <w:rPr>
                <w:b/>
                <w:sz w:val="20"/>
                <w:szCs w:val="20"/>
              </w:rPr>
            </w:pPr>
            <w:r>
              <w:rPr>
                <w:b/>
                <w:sz w:val="20"/>
                <w:szCs w:val="20"/>
              </w:rPr>
              <w:lastRenderedPageBreak/>
              <w:t>Summer 1</w:t>
            </w:r>
          </w:p>
        </w:tc>
        <w:tc>
          <w:tcPr>
            <w:tcW w:w="1727" w:type="dxa"/>
            <w:vAlign w:val="center"/>
          </w:tcPr>
          <w:p w:rsidR="00BE07E0" w:rsidRDefault="004C0A8D">
            <w:pPr>
              <w:rPr>
                <w:sz w:val="20"/>
                <w:szCs w:val="20"/>
              </w:rPr>
            </w:pPr>
            <w:r>
              <w:rPr>
                <w:sz w:val="20"/>
                <w:szCs w:val="20"/>
              </w:rPr>
              <w:t>Unit 3</w:t>
            </w:r>
          </w:p>
          <w:p w:rsidR="00E73D8B" w:rsidRDefault="00E73D8B">
            <w:pPr>
              <w:rPr>
                <w:sz w:val="20"/>
                <w:szCs w:val="20"/>
              </w:rPr>
            </w:pPr>
            <w:r>
              <w:rPr>
                <w:sz w:val="20"/>
                <w:szCs w:val="20"/>
              </w:rPr>
              <w:t>Learning Aim E and F</w:t>
            </w:r>
          </w:p>
          <w:p w:rsidR="004C0A8D" w:rsidRDefault="004C0A8D">
            <w:pPr>
              <w:rPr>
                <w:sz w:val="20"/>
                <w:szCs w:val="20"/>
              </w:rPr>
            </w:pPr>
            <w:r>
              <w:rPr>
                <w:sz w:val="20"/>
                <w:szCs w:val="20"/>
              </w:rPr>
              <w:t xml:space="preserve">Learning Aim </w:t>
            </w:r>
            <w:r w:rsidR="005A0DA4">
              <w:rPr>
                <w:sz w:val="20"/>
                <w:szCs w:val="20"/>
              </w:rPr>
              <w:t>D</w:t>
            </w:r>
            <w:r w:rsidR="006A50BA">
              <w:rPr>
                <w:sz w:val="20"/>
                <w:szCs w:val="20"/>
              </w:rPr>
              <w:t xml:space="preserve"> and E</w:t>
            </w:r>
          </w:p>
        </w:tc>
        <w:tc>
          <w:tcPr>
            <w:tcW w:w="2268" w:type="dxa"/>
            <w:vAlign w:val="center"/>
          </w:tcPr>
          <w:p w:rsidR="00E73D8B" w:rsidRPr="00E73D8B" w:rsidRDefault="00E73D8B" w:rsidP="00E73D8B">
            <w:pPr>
              <w:rPr>
                <w:sz w:val="20"/>
                <w:szCs w:val="20"/>
              </w:rPr>
            </w:pPr>
            <w:r w:rsidRPr="00E73D8B">
              <w:rPr>
                <w:sz w:val="20"/>
                <w:szCs w:val="20"/>
              </w:rPr>
              <w:t>Topic E: Break-even and cash flow forecasts</w:t>
            </w:r>
          </w:p>
          <w:p w:rsidR="006A50BA" w:rsidRDefault="00E73D8B" w:rsidP="00E73D8B">
            <w:pPr>
              <w:rPr>
                <w:sz w:val="20"/>
                <w:szCs w:val="20"/>
              </w:rPr>
            </w:pPr>
            <w:r w:rsidRPr="00E73D8B">
              <w:rPr>
                <w:sz w:val="20"/>
                <w:szCs w:val="20"/>
              </w:rPr>
              <w:t>Topic F: Complete statements of comprehensive income and financial:</w:t>
            </w:r>
          </w:p>
        </w:tc>
        <w:tc>
          <w:tcPr>
            <w:tcW w:w="2835" w:type="dxa"/>
            <w:vAlign w:val="center"/>
          </w:tcPr>
          <w:p w:rsidR="006A50BA" w:rsidRPr="005A0DA4" w:rsidRDefault="006A50BA" w:rsidP="006A50BA">
            <w:pPr>
              <w:rPr>
                <w:rFonts w:ascii="Times New Roman" w:eastAsia="Times New Roman" w:hAnsi="Times New Roman" w:cs="Times New Roman"/>
                <w:sz w:val="24"/>
                <w:szCs w:val="24"/>
              </w:rPr>
            </w:pPr>
            <w:r w:rsidRPr="005A0DA4">
              <w:rPr>
                <w:rFonts w:eastAsia="Times New Roman"/>
                <w:color w:val="000000"/>
                <w:sz w:val="20"/>
                <w:szCs w:val="20"/>
              </w:rPr>
              <w:t>Knowledge Retention</w:t>
            </w:r>
          </w:p>
          <w:p w:rsidR="006A50BA" w:rsidRPr="005A0DA4" w:rsidRDefault="006A50BA" w:rsidP="006A50BA">
            <w:pPr>
              <w:rPr>
                <w:rFonts w:ascii="Times New Roman" w:eastAsia="Times New Roman" w:hAnsi="Times New Roman" w:cs="Times New Roman"/>
                <w:sz w:val="24"/>
                <w:szCs w:val="24"/>
              </w:rPr>
            </w:pPr>
            <w:r w:rsidRPr="005A0DA4">
              <w:rPr>
                <w:rFonts w:eastAsia="Times New Roman"/>
                <w:color w:val="000000"/>
                <w:sz w:val="20"/>
                <w:szCs w:val="20"/>
              </w:rPr>
              <w:t>Extended Writing</w:t>
            </w:r>
          </w:p>
          <w:p w:rsidR="006A50BA" w:rsidRPr="005A0DA4" w:rsidRDefault="006A50BA" w:rsidP="006A50BA">
            <w:pPr>
              <w:rPr>
                <w:rFonts w:ascii="Times New Roman" w:eastAsia="Times New Roman" w:hAnsi="Times New Roman" w:cs="Times New Roman"/>
                <w:sz w:val="24"/>
                <w:szCs w:val="24"/>
              </w:rPr>
            </w:pPr>
          </w:p>
          <w:p w:rsidR="006A50BA" w:rsidRPr="005A0DA4" w:rsidRDefault="006A50BA" w:rsidP="006A50BA">
            <w:pPr>
              <w:rPr>
                <w:rFonts w:ascii="Times New Roman" w:eastAsia="Times New Roman" w:hAnsi="Times New Roman" w:cs="Times New Roman"/>
                <w:sz w:val="24"/>
                <w:szCs w:val="24"/>
              </w:rPr>
            </w:pPr>
            <w:r w:rsidRPr="005A0DA4">
              <w:rPr>
                <w:rFonts w:eastAsia="Times New Roman"/>
                <w:color w:val="000000"/>
                <w:sz w:val="20"/>
                <w:szCs w:val="20"/>
              </w:rPr>
              <w:t>Exam skills where pupils will learn how to;</w:t>
            </w:r>
          </w:p>
          <w:p w:rsidR="006A50BA" w:rsidRPr="005A0DA4" w:rsidRDefault="006A50BA" w:rsidP="006A50BA">
            <w:pPr>
              <w:rPr>
                <w:rFonts w:ascii="Times New Roman" w:eastAsia="Times New Roman" w:hAnsi="Times New Roman" w:cs="Times New Roman"/>
                <w:sz w:val="24"/>
                <w:szCs w:val="24"/>
              </w:rPr>
            </w:pPr>
            <w:r w:rsidRPr="005A0DA4">
              <w:rPr>
                <w:rFonts w:eastAsia="Times New Roman"/>
                <w:color w:val="000000"/>
                <w:sz w:val="20"/>
                <w:szCs w:val="20"/>
              </w:rPr>
              <w:t xml:space="preserve">1. Answer </w:t>
            </w:r>
            <w:r>
              <w:rPr>
                <w:rFonts w:eastAsia="Times New Roman"/>
                <w:color w:val="000000"/>
                <w:sz w:val="20"/>
                <w:szCs w:val="20"/>
              </w:rPr>
              <w:t>1</w:t>
            </w:r>
            <w:r w:rsidRPr="005A0DA4">
              <w:rPr>
                <w:rFonts w:eastAsia="Times New Roman"/>
                <w:color w:val="000000"/>
                <w:sz w:val="20"/>
                <w:szCs w:val="20"/>
              </w:rPr>
              <w:t xml:space="preserve"> mark ‘</w:t>
            </w:r>
            <w:r>
              <w:rPr>
                <w:rFonts w:eastAsia="Times New Roman"/>
                <w:color w:val="000000"/>
                <w:sz w:val="20"/>
                <w:szCs w:val="20"/>
              </w:rPr>
              <w:t>identify</w:t>
            </w:r>
            <w:r w:rsidRPr="005A0DA4">
              <w:rPr>
                <w:rFonts w:eastAsia="Times New Roman"/>
                <w:color w:val="000000"/>
                <w:sz w:val="20"/>
                <w:szCs w:val="20"/>
              </w:rPr>
              <w:t>’ questions</w:t>
            </w:r>
          </w:p>
          <w:p w:rsidR="006A50BA" w:rsidRPr="005A0DA4" w:rsidRDefault="006A50BA" w:rsidP="006A50BA">
            <w:pPr>
              <w:rPr>
                <w:rFonts w:ascii="Times New Roman" w:eastAsia="Times New Roman" w:hAnsi="Times New Roman" w:cs="Times New Roman"/>
                <w:sz w:val="24"/>
                <w:szCs w:val="24"/>
              </w:rPr>
            </w:pPr>
            <w:r w:rsidRPr="005A0DA4">
              <w:rPr>
                <w:rFonts w:eastAsia="Times New Roman"/>
                <w:color w:val="000000"/>
                <w:sz w:val="20"/>
                <w:szCs w:val="20"/>
              </w:rPr>
              <w:t xml:space="preserve">2. Answer </w:t>
            </w:r>
            <w:r>
              <w:rPr>
                <w:rFonts w:eastAsia="Times New Roman"/>
                <w:color w:val="000000"/>
                <w:sz w:val="20"/>
                <w:szCs w:val="20"/>
              </w:rPr>
              <w:t>2</w:t>
            </w:r>
            <w:r w:rsidRPr="005A0DA4">
              <w:rPr>
                <w:rFonts w:eastAsia="Times New Roman"/>
                <w:color w:val="000000"/>
                <w:sz w:val="20"/>
                <w:szCs w:val="20"/>
              </w:rPr>
              <w:t xml:space="preserve"> mark ‘</w:t>
            </w:r>
            <w:r>
              <w:rPr>
                <w:rFonts w:eastAsia="Times New Roman"/>
                <w:color w:val="000000"/>
                <w:sz w:val="20"/>
                <w:szCs w:val="20"/>
              </w:rPr>
              <w:t>state</w:t>
            </w:r>
            <w:r w:rsidRPr="005A0DA4">
              <w:rPr>
                <w:rFonts w:eastAsia="Times New Roman"/>
                <w:color w:val="000000"/>
                <w:sz w:val="20"/>
                <w:szCs w:val="20"/>
              </w:rPr>
              <w:t>’ questions</w:t>
            </w:r>
          </w:p>
          <w:p w:rsidR="006A50BA" w:rsidRDefault="006A50BA" w:rsidP="006A50BA">
            <w:pPr>
              <w:rPr>
                <w:rFonts w:eastAsia="Times New Roman"/>
                <w:color w:val="000000"/>
                <w:sz w:val="20"/>
                <w:szCs w:val="20"/>
              </w:rPr>
            </w:pPr>
            <w:r w:rsidRPr="005A0DA4">
              <w:rPr>
                <w:rFonts w:eastAsia="Times New Roman"/>
                <w:color w:val="000000"/>
                <w:sz w:val="20"/>
                <w:szCs w:val="20"/>
              </w:rPr>
              <w:t>3. Answer 2 mark ‘</w:t>
            </w:r>
            <w:r>
              <w:rPr>
                <w:rFonts w:eastAsia="Times New Roman"/>
                <w:color w:val="000000"/>
                <w:sz w:val="20"/>
                <w:szCs w:val="20"/>
              </w:rPr>
              <w:t>explain</w:t>
            </w:r>
            <w:r w:rsidRPr="005A0DA4">
              <w:rPr>
                <w:rFonts w:eastAsia="Times New Roman"/>
                <w:color w:val="000000"/>
                <w:sz w:val="20"/>
                <w:szCs w:val="20"/>
              </w:rPr>
              <w:t>’ question</w:t>
            </w:r>
            <w:r>
              <w:rPr>
                <w:rFonts w:eastAsia="Times New Roman"/>
                <w:color w:val="000000"/>
                <w:sz w:val="20"/>
                <w:szCs w:val="20"/>
              </w:rPr>
              <w:t>s</w:t>
            </w:r>
          </w:p>
          <w:p w:rsidR="006A50BA" w:rsidRDefault="006A50BA" w:rsidP="006A50BA">
            <w:pPr>
              <w:rPr>
                <w:rFonts w:eastAsia="Times New Roman"/>
                <w:color w:val="000000"/>
                <w:sz w:val="20"/>
                <w:szCs w:val="20"/>
              </w:rPr>
            </w:pPr>
            <w:r>
              <w:rPr>
                <w:rFonts w:eastAsia="Times New Roman"/>
                <w:color w:val="000000"/>
                <w:sz w:val="20"/>
                <w:szCs w:val="20"/>
              </w:rPr>
              <w:t>4. Answer 6 mark ‘discuss’ questions</w:t>
            </w:r>
          </w:p>
          <w:p w:rsidR="006A50BA" w:rsidRDefault="006A50BA" w:rsidP="006A50BA">
            <w:pPr>
              <w:rPr>
                <w:rFonts w:eastAsia="Times New Roman"/>
                <w:color w:val="000000"/>
                <w:sz w:val="20"/>
                <w:szCs w:val="20"/>
              </w:rPr>
            </w:pPr>
            <w:r>
              <w:rPr>
                <w:rFonts w:eastAsia="Times New Roman"/>
                <w:color w:val="000000"/>
                <w:sz w:val="20"/>
                <w:szCs w:val="20"/>
              </w:rPr>
              <w:t>5. Answer 8 mark ‘analyse’ questions</w:t>
            </w:r>
          </w:p>
          <w:p w:rsidR="006A50BA" w:rsidRPr="005A0DA4" w:rsidRDefault="006A50BA" w:rsidP="006A50BA">
            <w:pPr>
              <w:rPr>
                <w:rFonts w:eastAsia="Times New Roman"/>
                <w:color w:val="000000"/>
                <w:sz w:val="20"/>
                <w:szCs w:val="20"/>
              </w:rPr>
            </w:pPr>
            <w:r>
              <w:rPr>
                <w:rFonts w:eastAsia="Times New Roman"/>
                <w:color w:val="000000"/>
                <w:sz w:val="20"/>
                <w:szCs w:val="20"/>
              </w:rPr>
              <w:t>6. Answer 12 mark ‘evaluate’ questions</w:t>
            </w:r>
          </w:p>
          <w:p w:rsidR="006A50BA" w:rsidRDefault="006A50BA" w:rsidP="006A50BA">
            <w:pPr>
              <w:rPr>
                <w:rFonts w:ascii="Times New Roman" w:eastAsia="Times New Roman" w:hAnsi="Times New Roman" w:cs="Times New Roman"/>
                <w:sz w:val="24"/>
                <w:szCs w:val="24"/>
              </w:rPr>
            </w:pPr>
          </w:p>
          <w:p w:rsidR="006A50BA" w:rsidRDefault="006A50BA" w:rsidP="006A50BA">
            <w:pPr>
              <w:rPr>
                <w:rFonts w:eastAsia="Times New Roman"/>
                <w:color w:val="000000"/>
                <w:sz w:val="20"/>
                <w:szCs w:val="20"/>
              </w:rPr>
            </w:pPr>
            <w:r>
              <w:rPr>
                <w:rFonts w:eastAsia="Times New Roman"/>
                <w:color w:val="000000"/>
                <w:sz w:val="20"/>
                <w:szCs w:val="20"/>
              </w:rPr>
              <w:t>Answer questions around calculations</w:t>
            </w:r>
          </w:p>
          <w:p w:rsidR="006A50BA" w:rsidRPr="005A0DA4" w:rsidRDefault="006A50BA" w:rsidP="006A50BA">
            <w:pPr>
              <w:rPr>
                <w:rFonts w:ascii="Times New Roman" w:eastAsia="Times New Roman" w:hAnsi="Times New Roman" w:cs="Times New Roman"/>
                <w:sz w:val="24"/>
                <w:szCs w:val="24"/>
              </w:rPr>
            </w:pPr>
            <w:r w:rsidRPr="005A0DA4">
              <w:rPr>
                <w:rFonts w:eastAsia="Times New Roman"/>
                <w:color w:val="000000"/>
                <w:sz w:val="20"/>
                <w:szCs w:val="20"/>
              </w:rPr>
              <w:t>How to use and apply case studies to questions</w:t>
            </w:r>
          </w:p>
          <w:p w:rsidR="006A50BA" w:rsidRPr="005A0DA4" w:rsidRDefault="006A50BA" w:rsidP="006A50BA">
            <w:pPr>
              <w:rPr>
                <w:rFonts w:ascii="Times New Roman" w:eastAsia="Times New Roman" w:hAnsi="Times New Roman" w:cs="Times New Roman"/>
                <w:sz w:val="24"/>
                <w:szCs w:val="24"/>
              </w:rPr>
            </w:pPr>
            <w:r w:rsidRPr="005A0DA4">
              <w:rPr>
                <w:rFonts w:eastAsia="Times New Roman"/>
                <w:color w:val="000000"/>
                <w:sz w:val="20"/>
                <w:szCs w:val="20"/>
              </w:rPr>
              <w:t>Relate contextual knowledge from wider reading</w:t>
            </w:r>
          </w:p>
          <w:p w:rsidR="00BE07E0" w:rsidRDefault="00BE07E0">
            <w:pPr>
              <w:rPr>
                <w:sz w:val="20"/>
                <w:szCs w:val="20"/>
              </w:rPr>
            </w:pPr>
          </w:p>
        </w:tc>
        <w:tc>
          <w:tcPr>
            <w:tcW w:w="4050" w:type="dxa"/>
            <w:vAlign w:val="center"/>
          </w:tcPr>
          <w:p w:rsidR="00BE07E0" w:rsidRDefault="00E73D8B">
            <w:pPr>
              <w:rPr>
                <w:sz w:val="20"/>
                <w:szCs w:val="20"/>
              </w:rPr>
            </w:pPr>
            <w:r w:rsidRPr="005A0DA4">
              <w:rPr>
                <w:sz w:val="20"/>
                <w:szCs w:val="20"/>
              </w:rPr>
              <w:t>The Richest Man in Babylon by George S. Clason</w:t>
            </w:r>
            <w:r>
              <w:rPr>
                <w:sz w:val="20"/>
                <w:szCs w:val="20"/>
              </w:rPr>
              <w:t xml:space="preserve"> </w:t>
            </w:r>
          </w:p>
        </w:tc>
      </w:tr>
      <w:tr w:rsidR="00BE07E0" w:rsidTr="004C0A8D">
        <w:trPr>
          <w:jc w:val="center"/>
        </w:trPr>
        <w:tc>
          <w:tcPr>
            <w:tcW w:w="1954" w:type="dxa"/>
            <w:shd w:val="clear" w:color="auto" w:fill="D9E2F3"/>
            <w:vAlign w:val="center"/>
          </w:tcPr>
          <w:p w:rsidR="00BE07E0" w:rsidRDefault="00F4053A">
            <w:pPr>
              <w:jc w:val="center"/>
              <w:rPr>
                <w:b/>
                <w:sz w:val="20"/>
                <w:szCs w:val="20"/>
              </w:rPr>
            </w:pPr>
            <w:r>
              <w:rPr>
                <w:b/>
                <w:sz w:val="20"/>
                <w:szCs w:val="20"/>
              </w:rPr>
              <w:t>Summer 2</w:t>
            </w:r>
          </w:p>
        </w:tc>
        <w:tc>
          <w:tcPr>
            <w:tcW w:w="1727" w:type="dxa"/>
            <w:vAlign w:val="center"/>
          </w:tcPr>
          <w:p w:rsidR="004C0A8D" w:rsidRDefault="004C0A8D" w:rsidP="005A0DA4">
            <w:pPr>
              <w:rPr>
                <w:sz w:val="20"/>
                <w:szCs w:val="20"/>
              </w:rPr>
            </w:pPr>
            <w:r>
              <w:rPr>
                <w:sz w:val="20"/>
                <w:szCs w:val="20"/>
              </w:rPr>
              <w:t xml:space="preserve">Unit </w:t>
            </w:r>
            <w:r w:rsidR="005A0DA4">
              <w:rPr>
                <w:sz w:val="20"/>
                <w:szCs w:val="20"/>
              </w:rPr>
              <w:t>3 Examination</w:t>
            </w:r>
          </w:p>
        </w:tc>
        <w:tc>
          <w:tcPr>
            <w:tcW w:w="2268" w:type="dxa"/>
            <w:vAlign w:val="center"/>
          </w:tcPr>
          <w:p w:rsidR="00BE07E0" w:rsidRDefault="00E73D8B">
            <w:pPr>
              <w:rPr>
                <w:sz w:val="20"/>
                <w:szCs w:val="20"/>
              </w:rPr>
            </w:pPr>
            <w:r>
              <w:rPr>
                <w:sz w:val="20"/>
                <w:szCs w:val="20"/>
              </w:rPr>
              <w:t>Topic A-F</w:t>
            </w:r>
          </w:p>
        </w:tc>
        <w:tc>
          <w:tcPr>
            <w:tcW w:w="2835" w:type="dxa"/>
            <w:vAlign w:val="center"/>
          </w:tcPr>
          <w:p w:rsidR="00E73D8B" w:rsidRPr="005A0DA4" w:rsidRDefault="00E73D8B" w:rsidP="00E73D8B">
            <w:pPr>
              <w:rPr>
                <w:rFonts w:ascii="Times New Roman" w:eastAsia="Times New Roman" w:hAnsi="Times New Roman" w:cs="Times New Roman"/>
                <w:sz w:val="24"/>
                <w:szCs w:val="24"/>
              </w:rPr>
            </w:pPr>
            <w:r w:rsidRPr="005A0DA4">
              <w:rPr>
                <w:rFonts w:eastAsia="Times New Roman"/>
                <w:color w:val="000000"/>
                <w:sz w:val="20"/>
                <w:szCs w:val="20"/>
              </w:rPr>
              <w:t>Knowledge Retention</w:t>
            </w:r>
          </w:p>
          <w:p w:rsidR="00E73D8B" w:rsidRPr="005A0DA4" w:rsidRDefault="00E73D8B" w:rsidP="00E73D8B">
            <w:pPr>
              <w:rPr>
                <w:rFonts w:ascii="Times New Roman" w:eastAsia="Times New Roman" w:hAnsi="Times New Roman" w:cs="Times New Roman"/>
                <w:sz w:val="24"/>
                <w:szCs w:val="24"/>
              </w:rPr>
            </w:pPr>
            <w:r w:rsidRPr="005A0DA4">
              <w:rPr>
                <w:rFonts w:eastAsia="Times New Roman"/>
                <w:color w:val="000000"/>
                <w:sz w:val="20"/>
                <w:szCs w:val="20"/>
              </w:rPr>
              <w:t>Extended Writing</w:t>
            </w:r>
          </w:p>
          <w:p w:rsidR="00E73D8B" w:rsidRPr="005A0DA4" w:rsidRDefault="00E73D8B" w:rsidP="00E73D8B">
            <w:pPr>
              <w:rPr>
                <w:rFonts w:ascii="Times New Roman" w:eastAsia="Times New Roman" w:hAnsi="Times New Roman" w:cs="Times New Roman"/>
                <w:sz w:val="24"/>
                <w:szCs w:val="24"/>
              </w:rPr>
            </w:pPr>
          </w:p>
          <w:p w:rsidR="00E73D8B" w:rsidRPr="005A0DA4" w:rsidRDefault="00E73D8B" w:rsidP="00E73D8B">
            <w:pPr>
              <w:rPr>
                <w:rFonts w:ascii="Times New Roman" w:eastAsia="Times New Roman" w:hAnsi="Times New Roman" w:cs="Times New Roman"/>
                <w:sz w:val="24"/>
                <w:szCs w:val="24"/>
              </w:rPr>
            </w:pPr>
            <w:r w:rsidRPr="005A0DA4">
              <w:rPr>
                <w:rFonts w:eastAsia="Times New Roman"/>
                <w:color w:val="000000"/>
                <w:sz w:val="20"/>
                <w:szCs w:val="20"/>
              </w:rPr>
              <w:t>Exam skills where pupils will learn how to;</w:t>
            </w:r>
          </w:p>
          <w:p w:rsidR="00E73D8B" w:rsidRPr="005A0DA4" w:rsidRDefault="00E73D8B" w:rsidP="00E73D8B">
            <w:pPr>
              <w:rPr>
                <w:rFonts w:ascii="Times New Roman" w:eastAsia="Times New Roman" w:hAnsi="Times New Roman" w:cs="Times New Roman"/>
                <w:sz w:val="24"/>
                <w:szCs w:val="24"/>
              </w:rPr>
            </w:pPr>
            <w:r w:rsidRPr="005A0DA4">
              <w:rPr>
                <w:rFonts w:eastAsia="Times New Roman"/>
                <w:color w:val="000000"/>
                <w:sz w:val="20"/>
                <w:szCs w:val="20"/>
              </w:rPr>
              <w:t xml:space="preserve">1. Answer </w:t>
            </w:r>
            <w:r>
              <w:rPr>
                <w:rFonts w:eastAsia="Times New Roman"/>
                <w:color w:val="000000"/>
                <w:sz w:val="20"/>
                <w:szCs w:val="20"/>
              </w:rPr>
              <w:t>1</w:t>
            </w:r>
            <w:r w:rsidRPr="005A0DA4">
              <w:rPr>
                <w:rFonts w:eastAsia="Times New Roman"/>
                <w:color w:val="000000"/>
                <w:sz w:val="20"/>
                <w:szCs w:val="20"/>
              </w:rPr>
              <w:t xml:space="preserve"> mark ‘</w:t>
            </w:r>
            <w:r>
              <w:rPr>
                <w:rFonts w:eastAsia="Times New Roman"/>
                <w:color w:val="000000"/>
                <w:sz w:val="20"/>
                <w:szCs w:val="20"/>
              </w:rPr>
              <w:t>identify</w:t>
            </w:r>
            <w:r w:rsidRPr="005A0DA4">
              <w:rPr>
                <w:rFonts w:eastAsia="Times New Roman"/>
                <w:color w:val="000000"/>
                <w:sz w:val="20"/>
                <w:szCs w:val="20"/>
              </w:rPr>
              <w:t>’ questions</w:t>
            </w:r>
          </w:p>
          <w:p w:rsidR="00E73D8B" w:rsidRPr="005A0DA4" w:rsidRDefault="00E73D8B" w:rsidP="00E73D8B">
            <w:pPr>
              <w:rPr>
                <w:rFonts w:ascii="Times New Roman" w:eastAsia="Times New Roman" w:hAnsi="Times New Roman" w:cs="Times New Roman"/>
                <w:sz w:val="24"/>
                <w:szCs w:val="24"/>
              </w:rPr>
            </w:pPr>
            <w:r w:rsidRPr="005A0DA4">
              <w:rPr>
                <w:rFonts w:eastAsia="Times New Roman"/>
                <w:color w:val="000000"/>
                <w:sz w:val="20"/>
                <w:szCs w:val="20"/>
              </w:rPr>
              <w:t xml:space="preserve">2. Answer </w:t>
            </w:r>
            <w:r>
              <w:rPr>
                <w:rFonts w:eastAsia="Times New Roman"/>
                <w:color w:val="000000"/>
                <w:sz w:val="20"/>
                <w:szCs w:val="20"/>
              </w:rPr>
              <w:t>2</w:t>
            </w:r>
            <w:r w:rsidRPr="005A0DA4">
              <w:rPr>
                <w:rFonts w:eastAsia="Times New Roman"/>
                <w:color w:val="000000"/>
                <w:sz w:val="20"/>
                <w:szCs w:val="20"/>
              </w:rPr>
              <w:t xml:space="preserve"> mark ‘</w:t>
            </w:r>
            <w:r>
              <w:rPr>
                <w:rFonts w:eastAsia="Times New Roman"/>
                <w:color w:val="000000"/>
                <w:sz w:val="20"/>
                <w:szCs w:val="20"/>
              </w:rPr>
              <w:t>state</w:t>
            </w:r>
            <w:r w:rsidRPr="005A0DA4">
              <w:rPr>
                <w:rFonts w:eastAsia="Times New Roman"/>
                <w:color w:val="000000"/>
                <w:sz w:val="20"/>
                <w:szCs w:val="20"/>
              </w:rPr>
              <w:t>’ questions</w:t>
            </w:r>
          </w:p>
          <w:p w:rsidR="00E73D8B" w:rsidRDefault="00E73D8B" w:rsidP="00E73D8B">
            <w:pPr>
              <w:rPr>
                <w:rFonts w:eastAsia="Times New Roman"/>
                <w:color w:val="000000"/>
                <w:sz w:val="20"/>
                <w:szCs w:val="20"/>
              </w:rPr>
            </w:pPr>
            <w:r w:rsidRPr="005A0DA4">
              <w:rPr>
                <w:rFonts w:eastAsia="Times New Roman"/>
                <w:color w:val="000000"/>
                <w:sz w:val="20"/>
                <w:szCs w:val="20"/>
              </w:rPr>
              <w:lastRenderedPageBreak/>
              <w:t>3. Answer 2 mark ‘</w:t>
            </w:r>
            <w:r>
              <w:rPr>
                <w:rFonts w:eastAsia="Times New Roman"/>
                <w:color w:val="000000"/>
                <w:sz w:val="20"/>
                <w:szCs w:val="20"/>
              </w:rPr>
              <w:t>explain</w:t>
            </w:r>
            <w:r w:rsidRPr="005A0DA4">
              <w:rPr>
                <w:rFonts w:eastAsia="Times New Roman"/>
                <w:color w:val="000000"/>
                <w:sz w:val="20"/>
                <w:szCs w:val="20"/>
              </w:rPr>
              <w:t>’ question</w:t>
            </w:r>
            <w:r>
              <w:rPr>
                <w:rFonts w:eastAsia="Times New Roman"/>
                <w:color w:val="000000"/>
                <w:sz w:val="20"/>
                <w:szCs w:val="20"/>
              </w:rPr>
              <w:t>s</w:t>
            </w:r>
          </w:p>
          <w:p w:rsidR="00E73D8B" w:rsidRDefault="00E73D8B" w:rsidP="00E73D8B">
            <w:pPr>
              <w:rPr>
                <w:rFonts w:eastAsia="Times New Roman"/>
                <w:color w:val="000000"/>
                <w:sz w:val="20"/>
                <w:szCs w:val="20"/>
              </w:rPr>
            </w:pPr>
            <w:r>
              <w:rPr>
                <w:rFonts w:eastAsia="Times New Roman"/>
                <w:color w:val="000000"/>
                <w:sz w:val="20"/>
                <w:szCs w:val="20"/>
              </w:rPr>
              <w:t>4. Answer 6 mark ‘discuss’ questions</w:t>
            </w:r>
          </w:p>
          <w:p w:rsidR="00E73D8B" w:rsidRDefault="00E73D8B" w:rsidP="00E73D8B">
            <w:pPr>
              <w:rPr>
                <w:rFonts w:eastAsia="Times New Roman"/>
                <w:color w:val="000000"/>
                <w:sz w:val="20"/>
                <w:szCs w:val="20"/>
              </w:rPr>
            </w:pPr>
            <w:r>
              <w:rPr>
                <w:rFonts w:eastAsia="Times New Roman"/>
                <w:color w:val="000000"/>
                <w:sz w:val="20"/>
                <w:szCs w:val="20"/>
              </w:rPr>
              <w:t>5. Answer 8 mark ‘analyse’ questions</w:t>
            </w:r>
          </w:p>
          <w:p w:rsidR="00E73D8B" w:rsidRPr="005A0DA4" w:rsidRDefault="00E73D8B" w:rsidP="00E73D8B">
            <w:pPr>
              <w:rPr>
                <w:rFonts w:eastAsia="Times New Roman"/>
                <w:color w:val="000000"/>
                <w:sz w:val="20"/>
                <w:szCs w:val="20"/>
              </w:rPr>
            </w:pPr>
            <w:r>
              <w:rPr>
                <w:rFonts w:eastAsia="Times New Roman"/>
                <w:color w:val="000000"/>
                <w:sz w:val="20"/>
                <w:szCs w:val="20"/>
              </w:rPr>
              <w:t>6. Answer 12 mark ‘evaluate’ questions</w:t>
            </w:r>
          </w:p>
          <w:p w:rsidR="00E73D8B" w:rsidRDefault="00E73D8B" w:rsidP="00E73D8B">
            <w:pPr>
              <w:rPr>
                <w:rFonts w:ascii="Times New Roman" w:eastAsia="Times New Roman" w:hAnsi="Times New Roman" w:cs="Times New Roman"/>
                <w:sz w:val="24"/>
                <w:szCs w:val="24"/>
              </w:rPr>
            </w:pPr>
          </w:p>
          <w:p w:rsidR="00E73D8B" w:rsidRDefault="00E73D8B" w:rsidP="00E73D8B">
            <w:pPr>
              <w:rPr>
                <w:rFonts w:eastAsia="Times New Roman"/>
                <w:color w:val="000000"/>
                <w:sz w:val="20"/>
                <w:szCs w:val="20"/>
              </w:rPr>
            </w:pPr>
            <w:r>
              <w:rPr>
                <w:rFonts w:eastAsia="Times New Roman"/>
                <w:color w:val="000000"/>
                <w:sz w:val="20"/>
                <w:szCs w:val="20"/>
              </w:rPr>
              <w:t>Answer questions around calculations</w:t>
            </w:r>
          </w:p>
          <w:p w:rsidR="00E73D8B" w:rsidRPr="005A0DA4" w:rsidRDefault="00E73D8B" w:rsidP="00E73D8B">
            <w:pPr>
              <w:rPr>
                <w:rFonts w:ascii="Times New Roman" w:eastAsia="Times New Roman" w:hAnsi="Times New Roman" w:cs="Times New Roman"/>
                <w:sz w:val="24"/>
                <w:szCs w:val="24"/>
              </w:rPr>
            </w:pPr>
            <w:r w:rsidRPr="005A0DA4">
              <w:rPr>
                <w:rFonts w:eastAsia="Times New Roman"/>
                <w:color w:val="000000"/>
                <w:sz w:val="20"/>
                <w:szCs w:val="20"/>
              </w:rPr>
              <w:t>How to use and apply case studies to questions</w:t>
            </w:r>
          </w:p>
          <w:p w:rsidR="00E73D8B" w:rsidRPr="005A0DA4" w:rsidRDefault="00E73D8B" w:rsidP="00E73D8B">
            <w:pPr>
              <w:rPr>
                <w:rFonts w:ascii="Times New Roman" w:eastAsia="Times New Roman" w:hAnsi="Times New Roman" w:cs="Times New Roman"/>
                <w:sz w:val="24"/>
                <w:szCs w:val="24"/>
              </w:rPr>
            </w:pPr>
            <w:r w:rsidRPr="005A0DA4">
              <w:rPr>
                <w:rFonts w:eastAsia="Times New Roman"/>
                <w:color w:val="000000"/>
                <w:sz w:val="20"/>
                <w:szCs w:val="20"/>
              </w:rPr>
              <w:t>Relate contextual knowledge from wider reading</w:t>
            </w:r>
          </w:p>
          <w:p w:rsidR="00BE07E0" w:rsidRDefault="00BE07E0">
            <w:pPr>
              <w:rPr>
                <w:sz w:val="20"/>
                <w:szCs w:val="20"/>
              </w:rPr>
            </w:pPr>
            <w:bookmarkStart w:id="1" w:name="_GoBack"/>
            <w:bookmarkEnd w:id="1"/>
          </w:p>
        </w:tc>
        <w:tc>
          <w:tcPr>
            <w:tcW w:w="4050" w:type="dxa"/>
            <w:vAlign w:val="center"/>
          </w:tcPr>
          <w:p w:rsidR="00BE07E0" w:rsidRDefault="00E73D8B">
            <w:pPr>
              <w:rPr>
                <w:sz w:val="20"/>
                <w:szCs w:val="20"/>
              </w:rPr>
            </w:pPr>
            <w:r>
              <w:rPr>
                <w:sz w:val="20"/>
                <w:szCs w:val="20"/>
              </w:rPr>
              <w:lastRenderedPageBreak/>
              <w:t>Revision Guide</w:t>
            </w:r>
          </w:p>
        </w:tc>
      </w:tr>
    </w:tbl>
    <w:p w:rsidR="00BE07E0" w:rsidRDefault="00BE07E0">
      <w:pPr>
        <w:jc w:val="center"/>
      </w:pPr>
    </w:p>
    <w:sectPr w:rsidR="00BE07E0">
      <w:headerReference w:type="default" r:id="rId7"/>
      <w:footerReference w:type="default" r:id="rId8"/>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53A" w:rsidRDefault="00F4053A">
      <w:pPr>
        <w:spacing w:after="0" w:line="240" w:lineRule="auto"/>
      </w:pPr>
      <w:r>
        <w:separator/>
      </w:r>
    </w:p>
  </w:endnote>
  <w:endnote w:type="continuationSeparator" w:id="0">
    <w:p w:rsidR="00F4053A" w:rsidRDefault="00F40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7E0" w:rsidRDefault="00BE07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53A" w:rsidRDefault="00F4053A">
      <w:pPr>
        <w:spacing w:after="0" w:line="240" w:lineRule="auto"/>
      </w:pPr>
      <w:r>
        <w:separator/>
      </w:r>
    </w:p>
  </w:footnote>
  <w:footnote w:type="continuationSeparator" w:id="0">
    <w:p w:rsidR="00F4053A" w:rsidRDefault="00F40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7E0" w:rsidRDefault="00F4053A">
    <w:r>
      <w:rPr>
        <w:noProof/>
      </w:rPr>
      <w:drawing>
        <wp:anchor distT="114300" distB="114300" distL="114300" distR="114300" simplePos="0" relativeHeight="251658240" behindDoc="1" locked="0" layoutInCell="1" hidden="0" allowOverlap="1">
          <wp:simplePos x="0" y="0"/>
          <wp:positionH relativeFrom="column">
            <wp:posOffset>8515350</wp:posOffset>
          </wp:positionH>
          <wp:positionV relativeFrom="paragraph">
            <wp:posOffset>-335279</wp:posOffset>
          </wp:positionV>
          <wp:extent cx="1062038" cy="102663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5444" t="6271" r="26640" b="9418"/>
                  <a:stretch>
                    <a:fillRect/>
                  </a:stretch>
                </pic:blipFill>
                <pic:spPr>
                  <a:xfrm>
                    <a:off x="0" y="0"/>
                    <a:ext cx="1062038" cy="1026636"/>
                  </a:xfrm>
                  <a:prstGeom prst="rect">
                    <a:avLst/>
                  </a:prstGeom>
                  <a:ln/>
                </pic:spPr>
              </pic:pic>
            </a:graphicData>
          </a:graphic>
        </wp:anchor>
      </w:drawing>
    </w:r>
  </w:p>
  <w:p w:rsidR="00BE07E0" w:rsidRDefault="00BE07E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7E0"/>
    <w:rsid w:val="004C0A8D"/>
    <w:rsid w:val="005A0DA4"/>
    <w:rsid w:val="006A50BA"/>
    <w:rsid w:val="00B20E10"/>
    <w:rsid w:val="00BE07E0"/>
    <w:rsid w:val="00E73D8B"/>
    <w:rsid w:val="00F40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84445"/>
  <w15:docId w15:val="{0D682EF5-DCF4-4C29-A2E0-C003DD05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2D60"/>
    <w:pPr>
      <w:spacing w:after="0" w:line="240" w:lineRule="auto"/>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1E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E7FC7"/>
    <w:rPr>
      <w:b/>
      <w:i/>
      <w:iCs/>
      <w:color w:val="4472C4" w:themeColor="accent1"/>
    </w:rPr>
  </w:style>
  <w:style w:type="character" w:customStyle="1" w:styleId="TitleChar">
    <w:name w:val="Title Char"/>
    <w:basedOn w:val="DefaultParagraphFont"/>
    <w:link w:val="Title"/>
    <w:uiPriority w:val="10"/>
    <w:rsid w:val="00F92D60"/>
    <w:rPr>
      <w:rFonts w:asciiTheme="majorHAnsi" w:eastAsiaTheme="majorEastAsia" w:hAnsiTheme="majorHAnsi" w:cstheme="majorBidi"/>
      <w:spacing w:val="-10"/>
      <w:kern w:val="28"/>
      <w:sz w:val="56"/>
      <w:szCs w:val="56"/>
    </w:rPr>
  </w:style>
  <w:style w:type="paragraph" w:customStyle="1" w:styleId="Default">
    <w:name w:val="Default"/>
    <w:rsid w:val="00144E80"/>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86686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5A0D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727975">
      <w:bodyDiv w:val="1"/>
      <w:marLeft w:val="0"/>
      <w:marRight w:val="0"/>
      <w:marTop w:val="0"/>
      <w:marBottom w:val="0"/>
      <w:divBdr>
        <w:top w:val="none" w:sz="0" w:space="0" w:color="auto"/>
        <w:left w:val="none" w:sz="0" w:space="0" w:color="auto"/>
        <w:bottom w:val="none" w:sz="0" w:space="0" w:color="auto"/>
        <w:right w:val="none" w:sz="0" w:space="0" w:color="auto"/>
      </w:divBdr>
    </w:div>
    <w:div w:id="1368482141">
      <w:bodyDiv w:val="1"/>
      <w:marLeft w:val="0"/>
      <w:marRight w:val="0"/>
      <w:marTop w:val="0"/>
      <w:marBottom w:val="0"/>
      <w:divBdr>
        <w:top w:val="none" w:sz="0" w:space="0" w:color="auto"/>
        <w:left w:val="none" w:sz="0" w:space="0" w:color="auto"/>
        <w:bottom w:val="none" w:sz="0" w:space="0" w:color="auto"/>
        <w:right w:val="none" w:sz="0" w:space="0" w:color="auto"/>
      </w:divBdr>
    </w:div>
    <w:div w:id="1624459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nmq2wHrg/J8BCwdQEKMzlWjqhw==">AMUW2mURtdBEJtqVcN/NSL+vDR5vUQeKN8uk656gsSAeHnwQPJHCy3PAB3lli8H26EhAMtyC5O46xeY1iL+BK5smBf6ewkmfR/RtcWIVVODQr0bDIwTvJ+tN2yBwp/n6BdNxBytHQGrw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Khalsa Academy Wolverhampton</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Manan Mirza</dc:creator>
  <cp:lastModifiedBy>Pritpal Mann</cp:lastModifiedBy>
  <cp:revision>3</cp:revision>
  <dcterms:created xsi:type="dcterms:W3CDTF">2024-07-12T13:23:00Z</dcterms:created>
  <dcterms:modified xsi:type="dcterms:W3CDTF">2024-07-12T13:55:00Z</dcterms:modified>
</cp:coreProperties>
</file>