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81C8" w14:textId="6C0CDA38" w:rsidR="00D4407D" w:rsidRPr="0096705B" w:rsidRDefault="00D4407D" w:rsidP="008503BD">
      <w:pPr>
        <w:pStyle w:val="NormalWeb"/>
        <w:spacing w:before="180" w:beforeAutospacing="0" w:after="180" w:afterAutospacing="0"/>
        <w:textAlignment w:val="baseline"/>
        <w:rPr>
          <w:rFonts w:asciiTheme="minorHAnsi" w:hAnsiTheme="minorHAnsi" w:cstheme="minorHAnsi"/>
          <w:b/>
          <w:sz w:val="32"/>
          <w:szCs w:val="32"/>
        </w:rPr>
      </w:pPr>
      <w:r w:rsidRPr="0096705B">
        <w:rPr>
          <w:rFonts w:asciiTheme="minorHAnsi" w:hAnsiTheme="minorHAnsi" w:cstheme="minorHAnsi"/>
          <w:b/>
          <w:sz w:val="32"/>
          <w:szCs w:val="32"/>
          <w:u w:val="single"/>
        </w:rPr>
        <w:t>Curriculum Intent</w:t>
      </w:r>
      <w:r w:rsidRPr="0096705B">
        <w:rPr>
          <w:rFonts w:asciiTheme="minorHAnsi" w:hAnsiTheme="minorHAnsi" w:cstheme="minorHAnsi"/>
          <w:b/>
          <w:sz w:val="32"/>
          <w:szCs w:val="32"/>
        </w:rPr>
        <w:t xml:space="preserve"> – “Creating Global Communicators”</w:t>
      </w:r>
    </w:p>
    <w:p w14:paraId="5916EBD7" w14:textId="7AFCC362" w:rsidR="008503BD" w:rsidRPr="00686F94" w:rsidRDefault="008503BD" w:rsidP="008503BD">
      <w:pPr>
        <w:pStyle w:val="NormalWeb"/>
        <w:spacing w:before="180" w:beforeAutospacing="0" w:after="180" w:afterAutospacing="0"/>
        <w:textAlignment w:val="baseline"/>
        <w:rPr>
          <w:rFonts w:asciiTheme="minorHAnsi" w:hAnsiTheme="minorHAnsi" w:cstheme="minorHAnsi"/>
          <w:b/>
        </w:rPr>
      </w:pPr>
      <w:r w:rsidRPr="00686F94">
        <w:rPr>
          <w:rFonts w:asciiTheme="minorHAnsi" w:hAnsiTheme="minorHAnsi" w:cstheme="minorHAnsi"/>
          <w:b/>
        </w:rPr>
        <w:t xml:space="preserve">“You live a new life for every language you speak. If you only know one language, you only live once.” </w:t>
      </w:r>
      <w:r w:rsidRPr="00686F94">
        <w:rPr>
          <w:rFonts w:asciiTheme="minorHAnsi" w:hAnsiTheme="minorHAnsi" w:cstheme="minorHAnsi"/>
        </w:rPr>
        <w:t>Czech proverb.</w:t>
      </w:r>
    </w:p>
    <w:p w14:paraId="38B80DBF" w14:textId="1DB0F62E" w:rsidR="00393C10" w:rsidRPr="00686F94" w:rsidRDefault="00393C10" w:rsidP="00393C10">
      <w:pPr>
        <w:pStyle w:val="NormalWeb"/>
        <w:spacing w:before="0" w:beforeAutospacing="0" w:after="0" w:afterAutospacing="0"/>
        <w:textAlignment w:val="baseline"/>
        <w:rPr>
          <w:rFonts w:asciiTheme="minorHAnsi" w:hAnsiTheme="minorHAnsi" w:cstheme="minorHAnsi"/>
          <w:color w:val="000000"/>
        </w:rPr>
      </w:pPr>
      <w:r w:rsidRPr="00686F94">
        <w:rPr>
          <w:rFonts w:asciiTheme="minorHAnsi" w:hAnsiTheme="minorHAnsi" w:cstheme="minorHAnsi"/>
          <w:color w:val="000000"/>
        </w:rPr>
        <w:t xml:space="preserve">At Khalsa </w:t>
      </w:r>
      <w:r w:rsidR="00686F94">
        <w:rPr>
          <w:rFonts w:asciiTheme="minorHAnsi" w:hAnsiTheme="minorHAnsi" w:cstheme="minorHAnsi"/>
          <w:color w:val="000000"/>
        </w:rPr>
        <w:t xml:space="preserve">Academy, </w:t>
      </w:r>
      <w:r w:rsidRPr="00686F94">
        <w:rPr>
          <w:rFonts w:asciiTheme="minorHAnsi" w:hAnsiTheme="minorHAnsi" w:cstheme="minorHAnsi"/>
          <w:color w:val="000000"/>
        </w:rPr>
        <w:t>we are passionate about the benefits that learning a language can bring. We strongly believe in languages as a skill for life</w:t>
      </w:r>
      <w:r w:rsidR="008503BD" w:rsidRPr="00686F94">
        <w:rPr>
          <w:rFonts w:asciiTheme="minorHAnsi" w:hAnsiTheme="minorHAnsi" w:cstheme="minorHAnsi"/>
          <w:color w:val="000000"/>
        </w:rPr>
        <w:t xml:space="preserve">, and that </w:t>
      </w:r>
      <w:r w:rsidRPr="00686F94">
        <w:rPr>
          <w:rFonts w:asciiTheme="minorHAnsi" w:hAnsiTheme="minorHAnsi" w:cstheme="minorHAnsi"/>
          <w:color w:val="000000"/>
        </w:rPr>
        <w:t xml:space="preserve">students should enjoy and find </w:t>
      </w:r>
      <w:r w:rsidR="008503BD" w:rsidRPr="00686F94">
        <w:rPr>
          <w:rFonts w:asciiTheme="minorHAnsi" w:hAnsiTheme="minorHAnsi" w:cstheme="minorHAnsi"/>
          <w:color w:val="000000"/>
        </w:rPr>
        <w:t xml:space="preserve">language learning </w:t>
      </w:r>
      <w:r w:rsidRPr="00686F94">
        <w:rPr>
          <w:rFonts w:asciiTheme="minorHAnsi" w:hAnsiTheme="minorHAnsi" w:cstheme="minorHAnsi"/>
          <w:color w:val="000000"/>
        </w:rPr>
        <w:t xml:space="preserve">rewarding. </w:t>
      </w:r>
      <w:r w:rsidRPr="00686F94">
        <w:rPr>
          <w:rStyle w:val="Strong"/>
          <w:rFonts w:asciiTheme="minorHAnsi" w:hAnsiTheme="minorHAnsi" w:cstheme="minorHAnsi"/>
          <w:i/>
          <w:iCs/>
          <w:color w:val="000000"/>
          <w:bdr w:val="none" w:sz="0" w:space="0" w:color="auto" w:frame="1"/>
        </w:rPr>
        <w:t>Stephen Fry, the celebrated actor, comedian and writer is a renowned polyglot, (able to speak several languages).  </w:t>
      </w:r>
      <w:hyperlink r:id="rId5" w:tgtFrame="_blank" w:tooltip="Why languages matter - Stephen Fry" w:history="1">
        <w:r w:rsidRPr="00686F94">
          <w:rPr>
            <w:rStyle w:val="Hyperlink"/>
            <w:rFonts w:asciiTheme="minorHAnsi" w:hAnsiTheme="minorHAnsi" w:cstheme="minorHAnsi"/>
            <w:b/>
            <w:bCs/>
            <w:i/>
            <w:iCs/>
            <w:color w:val="00BFFF"/>
            <w:bdr w:val="none" w:sz="0" w:space="0" w:color="auto" w:frame="1"/>
          </w:rPr>
          <w:t>Please click here to see why he, like us, believes passionately that languages are important.</w:t>
        </w:r>
      </w:hyperlink>
      <w:r w:rsidR="008503BD" w:rsidRPr="00686F94">
        <w:rPr>
          <w:rStyle w:val="Strong"/>
          <w:rFonts w:asciiTheme="minorHAnsi" w:hAnsiTheme="minorHAnsi" w:cstheme="minorHAnsi"/>
          <w:i/>
          <w:iCs/>
          <w:color w:val="000000"/>
          <w:bdr w:val="none" w:sz="0" w:space="0" w:color="auto" w:frame="1"/>
        </w:rPr>
        <w:t xml:space="preserve"> (add the link here)</w:t>
      </w:r>
    </w:p>
    <w:p w14:paraId="7A8B9C6E" w14:textId="77777777" w:rsidR="00393C10" w:rsidRPr="00686F94" w:rsidRDefault="00393C10" w:rsidP="00393C10">
      <w:pPr>
        <w:pStyle w:val="NormalWeb"/>
        <w:spacing w:before="0" w:beforeAutospacing="0" w:after="0" w:afterAutospacing="0"/>
        <w:textAlignment w:val="baseline"/>
        <w:rPr>
          <w:rFonts w:asciiTheme="minorHAnsi" w:hAnsiTheme="minorHAnsi" w:cstheme="minorHAnsi"/>
          <w:color w:val="000000"/>
        </w:rPr>
      </w:pPr>
    </w:p>
    <w:p w14:paraId="6062B9C5" w14:textId="44C24183" w:rsidR="008F2222" w:rsidRPr="00686F94" w:rsidRDefault="00686F94" w:rsidP="008F2222">
      <w:pPr>
        <w:rPr>
          <w:rFonts w:cstheme="minorHAnsi"/>
          <w:sz w:val="24"/>
          <w:szCs w:val="24"/>
        </w:rPr>
      </w:pPr>
      <w:r>
        <w:rPr>
          <w:rFonts w:cstheme="minorHAnsi"/>
          <w:sz w:val="24"/>
          <w:szCs w:val="24"/>
        </w:rPr>
        <w:t>We aim for our s</w:t>
      </w:r>
      <w:r w:rsidR="008F2222" w:rsidRPr="00686F94">
        <w:rPr>
          <w:rFonts w:cstheme="minorHAnsi"/>
          <w:sz w:val="24"/>
          <w:szCs w:val="24"/>
        </w:rPr>
        <w:t xml:space="preserve">tudents </w:t>
      </w:r>
      <w:r>
        <w:rPr>
          <w:rFonts w:cstheme="minorHAnsi"/>
          <w:sz w:val="24"/>
          <w:szCs w:val="24"/>
        </w:rPr>
        <w:t xml:space="preserve">to </w:t>
      </w:r>
      <w:r w:rsidR="008F2222" w:rsidRPr="00686F94">
        <w:rPr>
          <w:rFonts w:cstheme="minorHAnsi"/>
          <w:sz w:val="24"/>
          <w:szCs w:val="24"/>
        </w:rPr>
        <w:t>explore the Target Language culture and language, leading to an enjoyment and understanding of the value of language learning.</w:t>
      </w:r>
    </w:p>
    <w:p w14:paraId="467DB23A" w14:textId="77777777" w:rsidR="008F2222" w:rsidRPr="00686F94" w:rsidRDefault="008F2222" w:rsidP="008F2222">
      <w:pPr>
        <w:rPr>
          <w:rFonts w:cstheme="minorHAnsi"/>
          <w:sz w:val="24"/>
          <w:szCs w:val="24"/>
        </w:rPr>
      </w:pPr>
      <w:r w:rsidRPr="00686F94">
        <w:rPr>
          <w:rFonts w:cstheme="minorHAnsi"/>
          <w:sz w:val="24"/>
          <w:szCs w:val="24"/>
        </w:rPr>
        <w:t xml:space="preserve">Students are encouraged to be independent and resilient when learning new vocabulary and structures with an emphasis on using the target language spontaneously and accurately to build confidence early on in KS3. </w:t>
      </w:r>
    </w:p>
    <w:p w14:paraId="5F2B37FB" w14:textId="77777777" w:rsidR="008F2222" w:rsidRPr="00686F94" w:rsidRDefault="008F2222" w:rsidP="008F2222">
      <w:pPr>
        <w:rPr>
          <w:rFonts w:cstheme="minorHAnsi"/>
          <w:sz w:val="24"/>
          <w:szCs w:val="24"/>
        </w:rPr>
      </w:pPr>
      <w:r w:rsidRPr="00686F94">
        <w:rPr>
          <w:rFonts w:cstheme="minorHAnsi"/>
          <w:sz w:val="24"/>
          <w:szCs w:val="24"/>
        </w:rPr>
        <w:t>Our curriculum is designed to develop long - term memory and our students’ ability to recall information and develop greater expertise in manipulating and recycling the language thus leading to mastery and better outcomes.</w:t>
      </w:r>
    </w:p>
    <w:p w14:paraId="180F7B04" w14:textId="77777777" w:rsidR="008F2222" w:rsidRPr="00686F94" w:rsidRDefault="008F2222" w:rsidP="008F2222">
      <w:pPr>
        <w:rPr>
          <w:rFonts w:cstheme="minorHAnsi"/>
          <w:sz w:val="24"/>
          <w:szCs w:val="24"/>
        </w:rPr>
      </w:pPr>
      <w:r w:rsidRPr="00686F94">
        <w:rPr>
          <w:rFonts w:cstheme="minorHAnsi"/>
          <w:sz w:val="24"/>
          <w:szCs w:val="24"/>
        </w:rPr>
        <w:t xml:space="preserve">Through developing confident language speakers, MFL at Khalsa Academy fosters students’ curiosity and inspires them to broaden their horizons and make connections beyond the school, the city and the country. </w:t>
      </w:r>
    </w:p>
    <w:p w14:paraId="24EF1256" w14:textId="480F126F" w:rsidR="008F2222" w:rsidRPr="00686F94" w:rsidRDefault="008F2222" w:rsidP="008F2222">
      <w:pPr>
        <w:rPr>
          <w:rFonts w:cstheme="minorHAnsi"/>
          <w:sz w:val="24"/>
          <w:szCs w:val="24"/>
        </w:rPr>
      </w:pPr>
      <w:r w:rsidRPr="00686F94">
        <w:rPr>
          <w:rFonts w:cstheme="minorHAnsi"/>
          <w:sz w:val="24"/>
          <w:szCs w:val="24"/>
        </w:rPr>
        <w:t>We thrive to promote an appreciation of cultural diversity and the importance of being global communicators. Our teaching and learning approach build the foundations for students to effectively communicate in a range of situations, to share their own points of view, as well as understand and reflect on the views of others.</w:t>
      </w:r>
    </w:p>
    <w:p w14:paraId="029F2478" w14:textId="6424951B" w:rsidR="008F2222" w:rsidRPr="00686F94" w:rsidRDefault="008F2222" w:rsidP="008F2222">
      <w:pPr>
        <w:rPr>
          <w:rFonts w:cstheme="minorHAnsi"/>
          <w:sz w:val="24"/>
          <w:szCs w:val="24"/>
        </w:rPr>
      </w:pPr>
      <w:r w:rsidRPr="00686F94">
        <w:rPr>
          <w:rFonts w:cstheme="minorHAnsi"/>
          <w:sz w:val="24"/>
          <w:szCs w:val="24"/>
        </w:rPr>
        <w:t>Languages at TKAW aim to engender a wider world view, supporting British Values in a world context, and encouraging the traditional Sikh values of lifelong learning, tolerance and appreciation of other cultures and a caring, considered and generous approach in self-development and readiness for employment and success in the future.</w:t>
      </w:r>
    </w:p>
    <w:p w14:paraId="6A790692" w14:textId="76C4E792" w:rsidR="004A68D4" w:rsidRPr="0096705B" w:rsidRDefault="004A68D4" w:rsidP="008F2222">
      <w:pPr>
        <w:rPr>
          <w:rFonts w:cstheme="minorHAnsi"/>
          <w:b/>
          <w:sz w:val="32"/>
          <w:szCs w:val="32"/>
          <w:u w:val="single"/>
        </w:rPr>
      </w:pPr>
      <w:r w:rsidRPr="0096705B">
        <w:rPr>
          <w:rFonts w:cstheme="minorHAnsi"/>
          <w:b/>
          <w:sz w:val="32"/>
          <w:szCs w:val="32"/>
          <w:u w:val="single"/>
        </w:rPr>
        <w:t xml:space="preserve">Curriculum </w:t>
      </w:r>
      <w:r w:rsidR="00877FD3">
        <w:rPr>
          <w:rFonts w:cstheme="minorHAnsi"/>
          <w:b/>
          <w:sz w:val="32"/>
          <w:szCs w:val="32"/>
          <w:u w:val="single"/>
        </w:rPr>
        <w:t>P</w:t>
      </w:r>
      <w:r w:rsidRPr="0096705B">
        <w:rPr>
          <w:rFonts w:cstheme="minorHAnsi"/>
          <w:b/>
          <w:sz w:val="32"/>
          <w:szCs w:val="32"/>
          <w:u w:val="single"/>
        </w:rPr>
        <w:t>rinciples</w:t>
      </w:r>
    </w:p>
    <w:p w14:paraId="258D64BC" w14:textId="4C37E253" w:rsidR="004A68D4" w:rsidRPr="004A68D4" w:rsidRDefault="004A68D4" w:rsidP="004A68D4">
      <w:pPr>
        <w:rPr>
          <w:rFonts w:cstheme="minorHAnsi"/>
          <w:sz w:val="24"/>
          <w:szCs w:val="24"/>
        </w:rPr>
      </w:pPr>
      <w:r>
        <w:rPr>
          <w:rFonts w:cstheme="minorHAnsi"/>
          <w:bCs/>
          <w:sz w:val="24"/>
          <w:szCs w:val="24"/>
        </w:rPr>
        <w:t>Our c</w:t>
      </w:r>
      <w:r w:rsidRPr="004A68D4">
        <w:rPr>
          <w:rFonts w:cstheme="minorHAnsi"/>
          <w:bCs/>
          <w:sz w:val="24"/>
          <w:szCs w:val="24"/>
        </w:rPr>
        <w:t>urriculum coverage</w:t>
      </w:r>
      <w:r w:rsidRPr="004A68D4">
        <w:rPr>
          <w:rFonts w:cstheme="minorHAnsi"/>
          <w:sz w:val="24"/>
          <w:szCs w:val="24"/>
        </w:rPr>
        <w:t xml:space="preserve"> is designed for progression over 5 years. The curriculum at KS3 has been designed so that students make </w:t>
      </w:r>
      <w:r w:rsidRPr="004A68D4">
        <w:rPr>
          <w:rFonts w:cstheme="minorHAnsi"/>
          <w:bCs/>
          <w:sz w:val="24"/>
          <w:szCs w:val="24"/>
        </w:rPr>
        <w:t>rapid progress</w:t>
      </w:r>
      <w:r w:rsidRPr="004A68D4">
        <w:rPr>
          <w:rFonts w:cstheme="minorHAnsi"/>
          <w:sz w:val="24"/>
          <w:szCs w:val="24"/>
        </w:rPr>
        <w:t xml:space="preserve"> in all four skill areas. Building </w:t>
      </w:r>
      <w:r w:rsidRPr="004A68D4">
        <w:rPr>
          <w:rFonts w:cstheme="minorHAnsi"/>
          <w:bCs/>
          <w:sz w:val="24"/>
          <w:szCs w:val="24"/>
        </w:rPr>
        <w:t>self-efficacy and confidence</w:t>
      </w:r>
      <w:r w:rsidRPr="004A68D4">
        <w:rPr>
          <w:rFonts w:cstheme="minorHAnsi"/>
          <w:sz w:val="24"/>
          <w:szCs w:val="24"/>
        </w:rPr>
        <w:t xml:space="preserve"> ensure students are prepared for the demands of the GCSE course. The curriculum overview shows curriculum progression setting out the knowledge, skills and understanding</w:t>
      </w:r>
    </w:p>
    <w:p w14:paraId="5AB833AE" w14:textId="72015138" w:rsidR="00660CAC" w:rsidRPr="00660CAC" w:rsidRDefault="004A68D4" w:rsidP="004A68D4">
      <w:pPr>
        <w:rPr>
          <w:rFonts w:cstheme="minorHAnsi"/>
          <w:b/>
          <w:bCs/>
          <w:sz w:val="24"/>
          <w:szCs w:val="24"/>
        </w:rPr>
      </w:pPr>
      <w:r w:rsidRPr="00AF5C45">
        <w:rPr>
          <w:rFonts w:cstheme="minorHAnsi"/>
          <w:bCs/>
          <w:sz w:val="24"/>
          <w:szCs w:val="24"/>
        </w:rPr>
        <w:t>“The less is more approach”</w:t>
      </w:r>
      <w:r w:rsidRPr="00AF5C45">
        <w:rPr>
          <w:rFonts w:cstheme="minorHAnsi"/>
          <w:sz w:val="24"/>
          <w:szCs w:val="24"/>
        </w:rPr>
        <w:t xml:space="preserve"> is about carefully selecting the Knowledge to be taught and planning for opportunities to regularly check that the key knowledge has been understood and re</w:t>
      </w:r>
      <w:r w:rsidR="00DF15D1">
        <w:rPr>
          <w:rFonts w:cstheme="minorHAnsi"/>
          <w:sz w:val="24"/>
          <w:szCs w:val="24"/>
        </w:rPr>
        <w:t>membered</w:t>
      </w:r>
      <w:r w:rsidRPr="00AF5C45">
        <w:rPr>
          <w:rFonts w:cstheme="minorHAnsi"/>
          <w:sz w:val="24"/>
          <w:szCs w:val="24"/>
        </w:rPr>
        <w:t xml:space="preserve">. Curriculum design </w:t>
      </w:r>
      <w:r w:rsidR="00DF15D1">
        <w:rPr>
          <w:rFonts w:cstheme="minorHAnsi"/>
          <w:sz w:val="24"/>
          <w:szCs w:val="24"/>
        </w:rPr>
        <w:t>is based on</w:t>
      </w:r>
      <w:r w:rsidRPr="00AF5C45">
        <w:rPr>
          <w:rFonts w:cstheme="minorHAnsi"/>
          <w:sz w:val="24"/>
          <w:szCs w:val="24"/>
        </w:rPr>
        <w:t xml:space="preserve"> cognitive science princip</w:t>
      </w:r>
      <w:r w:rsidR="00AF5C45">
        <w:rPr>
          <w:rFonts w:cstheme="minorHAnsi"/>
          <w:sz w:val="24"/>
          <w:szCs w:val="24"/>
        </w:rPr>
        <w:t>les</w:t>
      </w:r>
      <w:r w:rsidR="00DF15D1">
        <w:rPr>
          <w:rFonts w:cstheme="minorHAnsi"/>
          <w:sz w:val="24"/>
          <w:szCs w:val="24"/>
        </w:rPr>
        <w:t>.</w:t>
      </w:r>
      <w:r w:rsidRPr="00AF5C45">
        <w:rPr>
          <w:rFonts w:cstheme="minorHAnsi"/>
          <w:sz w:val="24"/>
          <w:szCs w:val="24"/>
        </w:rPr>
        <w:t xml:space="preserve"> </w:t>
      </w:r>
      <w:r w:rsidRPr="00AF5C45">
        <w:rPr>
          <w:rFonts w:cstheme="minorHAnsi"/>
          <w:bCs/>
          <w:sz w:val="24"/>
          <w:szCs w:val="24"/>
        </w:rPr>
        <w:t>Language is embedded through</w:t>
      </w:r>
      <w:r w:rsidRPr="004A68D4">
        <w:rPr>
          <w:rFonts w:cstheme="minorHAnsi"/>
          <w:b/>
          <w:bCs/>
          <w:sz w:val="24"/>
          <w:szCs w:val="24"/>
        </w:rPr>
        <w:t xml:space="preserve"> </w:t>
      </w:r>
      <w:r w:rsidRPr="00DF15D1">
        <w:rPr>
          <w:rFonts w:cstheme="minorHAnsi"/>
          <w:bCs/>
          <w:sz w:val="24"/>
          <w:szCs w:val="24"/>
        </w:rPr>
        <w:t>the EPI (Extensive Processing Instruction</w:t>
      </w:r>
      <w:r w:rsidR="00DF15D1" w:rsidRPr="00DF15D1">
        <w:rPr>
          <w:rFonts w:cstheme="minorHAnsi"/>
          <w:bCs/>
          <w:sz w:val="24"/>
          <w:szCs w:val="24"/>
        </w:rPr>
        <w:t>)</w:t>
      </w:r>
      <w:r w:rsidR="00AF5C45">
        <w:rPr>
          <w:rFonts w:cstheme="minorHAnsi"/>
          <w:b/>
          <w:bCs/>
          <w:sz w:val="24"/>
          <w:szCs w:val="24"/>
        </w:rPr>
        <w:t xml:space="preserve"> </w:t>
      </w:r>
      <w:hyperlink r:id="rId6" w:history="1">
        <w:r w:rsidR="00DF15D1" w:rsidRPr="0074779B">
          <w:rPr>
            <w:rStyle w:val="Hyperlink"/>
            <w:rFonts w:cstheme="minorHAnsi"/>
            <w:b/>
            <w:bCs/>
            <w:sz w:val="24"/>
            <w:szCs w:val="24"/>
          </w:rPr>
          <w:t>https://gianfrancoconti.com</w:t>
        </w:r>
      </w:hyperlink>
      <w:r w:rsidR="00DF15D1">
        <w:rPr>
          <w:rFonts w:cstheme="minorHAnsi"/>
          <w:b/>
          <w:bCs/>
          <w:sz w:val="24"/>
          <w:szCs w:val="24"/>
        </w:rPr>
        <w:t xml:space="preserve"> </w:t>
      </w:r>
      <w:r w:rsidRPr="00DF15D1">
        <w:rPr>
          <w:rFonts w:cstheme="minorHAnsi"/>
          <w:bCs/>
          <w:sz w:val="24"/>
          <w:szCs w:val="24"/>
        </w:rPr>
        <w:t>pedagogy of language teaching</w:t>
      </w:r>
      <w:r w:rsidR="0096705B" w:rsidRPr="00DF15D1">
        <w:rPr>
          <w:rFonts w:cstheme="minorHAnsi"/>
          <w:bCs/>
          <w:sz w:val="24"/>
          <w:szCs w:val="24"/>
        </w:rPr>
        <w:t xml:space="preserve"> &amp; learning</w:t>
      </w:r>
      <w:r w:rsidRPr="00DF15D1">
        <w:rPr>
          <w:rFonts w:cstheme="minorHAnsi"/>
          <w:bCs/>
          <w:sz w:val="24"/>
          <w:szCs w:val="24"/>
        </w:rPr>
        <w:t>, underpinned by Phonics, Grammar and Vocabulary</w:t>
      </w:r>
      <w:r w:rsidR="00660CAC" w:rsidRPr="00DF15D1">
        <w:rPr>
          <w:rFonts w:cstheme="minorHAnsi"/>
          <w:bCs/>
          <w:sz w:val="24"/>
          <w:szCs w:val="24"/>
        </w:rPr>
        <w:t>.</w:t>
      </w:r>
    </w:p>
    <w:p w14:paraId="38679462" w14:textId="34837DC5" w:rsidR="00530DF4" w:rsidRDefault="00530DF4" w:rsidP="00530DF4">
      <w:pPr>
        <w:rPr>
          <w:rFonts w:cstheme="minorHAnsi"/>
          <w:b/>
          <w:sz w:val="24"/>
          <w:szCs w:val="24"/>
        </w:rPr>
      </w:pPr>
      <w:r w:rsidRPr="00530DF4">
        <w:rPr>
          <w:rFonts w:cstheme="minorHAnsi"/>
          <w:b/>
          <w:sz w:val="24"/>
          <w:szCs w:val="24"/>
        </w:rPr>
        <w:lastRenderedPageBreak/>
        <w:t>KS3</w:t>
      </w:r>
    </w:p>
    <w:p w14:paraId="337CCD0D" w14:textId="1B832184" w:rsidR="00530DF4" w:rsidRPr="00530DF4" w:rsidRDefault="00530DF4" w:rsidP="00530DF4">
      <w:pPr>
        <w:rPr>
          <w:rFonts w:cstheme="minorHAnsi"/>
          <w:sz w:val="24"/>
          <w:szCs w:val="24"/>
        </w:rPr>
      </w:pPr>
      <w:r w:rsidRPr="00530DF4">
        <w:rPr>
          <w:rFonts w:cstheme="minorHAnsi"/>
          <w:sz w:val="24"/>
          <w:szCs w:val="24"/>
        </w:rPr>
        <w:t xml:space="preserve">Students select to study </w:t>
      </w:r>
      <w:r>
        <w:rPr>
          <w:rFonts w:cstheme="minorHAnsi"/>
          <w:sz w:val="24"/>
          <w:szCs w:val="24"/>
        </w:rPr>
        <w:t xml:space="preserve">either </w:t>
      </w:r>
      <w:r w:rsidRPr="00530DF4">
        <w:rPr>
          <w:rFonts w:cstheme="minorHAnsi"/>
          <w:sz w:val="24"/>
          <w:szCs w:val="24"/>
        </w:rPr>
        <w:t xml:space="preserve">French or Panjabi from year 7. We encourage students to continue their chosen language up to GCSE. </w:t>
      </w:r>
    </w:p>
    <w:p w14:paraId="71B98F3B" w14:textId="0A855702" w:rsidR="00000000" w:rsidRPr="00530DF4" w:rsidRDefault="00D91312" w:rsidP="00530DF4">
      <w:pPr>
        <w:pStyle w:val="ListParagraph"/>
        <w:numPr>
          <w:ilvl w:val="0"/>
          <w:numId w:val="6"/>
        </w:numPr>
        <w:rPr>
          <w:rFonts w:cstheme="minorHAnsi"/>
          <w:b/>
          <w:sz w:val="24"/>
          <w:szCs w:val="24"/>
        </w:rPr>
      </w:pPr>
      <w:r w:rsidRPr="00530DF4">
        <w:rPr>
          <w:rFonts w:cstheme="minorHAnsi"/>
          <w:sz w:val="24"/>
          <w:szCs w:val="24"/>
        </w:rPr>
        <w:t xml:space="preserve">Students will study selected </w:t>
      </w:r>
      <w:r w:rsidRPr="00530DF4">
        <w:rPr>
          <w:rFonts w:cstheme="minorHAnsi"/>
          <w:bCs/>
          <w:sz w:val="24"/>
          <w:szCs w:val="24"/>
        </w:rPr>
        <w:t>communicative functions</w:t>
      </w:r>
      <w:r w:rsidRPr="00530DF4">
        <w:rPr>
          <w:rFonts w:cstheme="minorHAnsi"/>
          <w:sz w:val="24"/>
          <w:szCs w:val="24"/>
        </w:rPr>
        <w:t xml:space="preserve"> over the course of three terms. The curriculum is planned and delivered in </w:t>
      </w:r>
      <w:r w:rsidRPr="00530DF4">
        <w:rPr>
          <w:rFonts w:cstheme="minorHAnsi"/>
          <w:bCs/>
          <w:sz w:val="24"/>
          <w:szCs w:val="24"/>
        </w:rPr>
        <w:t xml:space="preserve">sequences of </w:t>
      </w:r>
      <w:r w:rsidRPr="00530DF4">
        <w:rPr>
          <w:rFonts w:cstheme="minorHAnsi"/>
          <w:bCs/>
          <w:sz w:val="24"/>
          <w:szCs w:val="24"/>
        </w:rPr>
        <w:t>lessons</w:t>
      </w:r>
      <w:r w:rsidRPr="00530DF4">
        <w:rPr>
          <w:rFonts w:cstheme="minorHAnsi"/>
          <w:sz w:val="24"/>
          <w:szCs w:val="24"/>
        </w:rPr>
        <w:t xml:space="preserve"> to answer a </w:t>
      </w:r>
      <w:r w:rsidRPr="00530DF4">
        <w:rPr>
          <w:rFonts w:cstheme="minorHAnsi"/>
          <w:bCs/>
          <w:sz w:val="24"/>
          <w:szCs w:val="24"/>
        </w:rPr>
        <w:t xml:space="preserve">key </w:t>
      </w:r>
      <w:r w:rsidRPr="00530DF4">
        <w:rPr>
          <w:rFonts w:cstheme="minorHAnsi"/>
          <w:bCs/>
          <w:sz w:val="24"/>
          <w:szCs w:val="24"/>
        </w:rPr>
        <w:t xml:space="preserve">question. </w:t>
      </w:r>
      <w:r w:rsidRPr="00530DF4">
        <w:rPr>
          <w:rFonts w:cstheme="minorHAnsi"/>
          <w:sz w:val="24"/>
          <w:szCs w:val="24"/>
        </w:rPr>
        <w:t xml:space="preserve">The </w:t>
      </w:r>
      <w:r w:rsidRPr="00530DF4">
        <w:rPr>
          <w:rFonts w:cstheme="minorHAnsi"/>
          <w:sz w:val="24"/>
          <w:szCs w:val="24"/>
        </w:rPr>
        <w:t xml:space="preserve">curriculum is based on the </w:t>
      </w:r>
      <w:r w:rsidRPr="00530DF4">
        <w:rPr>
          <w:rFonts w:cstheme="minorHAnsi"/>
          <w:bCs/>
          <w:i/>
          <w:iCs/>
          <w:sz w:val="24"/>
          <w:szCs w:val="24"/>
        </w:rPr>
        <w:t>“Less is more”</w:t>
      </w:r>
      <w:r w:rsidRPr="00530DF4">
        <w:rPr>
          <w:rFonts w:cstheme="minorHAnsi"/>
          <w:bCs/>
          <w:sz w:val="24"/>
          <w:szCs w:val="24"/>
        </w:rPr>
        <w:t xml:space="preserve"> principle</w:t>
      </w:r>
      <w:r w:rsidRPr="00530DF4">
        <w:rPr>
          <w:rFonts w:cstheme="minorHAnsi"/>
          <w:b/>
          <w:bCs/>
          <w:sz w:val="24"/>
          <w:szCs w:val="24"/>
        </w:rPr>
        <w:t>.</w:t>
      </w:r>
    </w:p>
    <w:p w14:paraId="76B8BD85" w14:textId="77777777" w:rsidR="00000000" w:rsidRPr="00660CAC" w:rsidRDefault="00D91312" w:rsidP="00660CAC">
      <w:pPr>
        <w:numPr>
          <w:ilvl w:val="0"/>
          <w:numId w:val="1"/>
        </w:numPr>
        <w:rPr>
          <w:rFonts w:cstheme="minorHAnsi"/>
          <w:sz w:val="24"/>
          <w:szCs w:val="24"/>
        </w:rPr>
      </w:pPr>
      <w:r w:rsidRPr="00660CAC">
        <w:rPr>
          <w:rFonts w:cstheme="minorHAnsi"/>
          <w:sz w:val="24"/>
          <w:szCs w:val="24"/>
        </w:rPr>
        <w:t xml:space="preserve">A streamlined selection of </w:t>
      </w:r>
      <w:r w:rsidRPr="00660CAC">
        <w:rPr>
          <w:rFonts w:cstheme="minorHAnsi"/>
          <w:bCs/>
          <w:sz w:val="24"/>
          <w:szCs w:val="24"/>
        </w:rPr>
        <w:t>key language patterns</w:t>
      </w:r>
      <w:r w:rsidRPr="00660CAC">
        <w:rPr>
          <w:rFonts w:cstheme="minorHAnsi"/>
          <w:sz w:val="24"/>
          <w:szCs w:val="24"/>
        </w:rPr>
        <w:t xml:space="preserve"> is taught with an emphasis on </w:t>
      </w:r>
      <w:r w:rsidRPr="00660CAC">
        <w:rPr>
          <w:rFonts w:cstheme="minorHAnsi"/>
          <w:bCs/>
          <w:sz w:val="24"/>
          <w:szCs w:val="24"/>
        </w:rPr>
        <w:t>repetition, recycling</w:t>
      </w:r>
      <w:r w:rsidRPr="00660CAC">
        <w:rPr>
          <w:rFonts w:cstheme="minorHAnsi"/>
          <w:sz w:val="24"/>
          <w:szCs w:val="24"/>
        </w:rPr>
        <w:t xml:space="preserve">, and rehearsing with most teaching and learning activities linked to </w:t>
      </w:r>
      <w:r w:rsidRPr="00660CAC">
        <w:rPr>
          <w:rFonts w:cstheme="minorHAnsi"/>
          <w:bCs/>
          <w:sz w:val="24"/>
          <w:szCs w:val="24"/>
        </w:rPr>
        <w:t>sentence builders</w:t>
      </w:r>
      <w:r w:rsidRPr="00660CAC">
        <w:rPr>
          <w:rFonts w:cstheme="minorHAnsi"/>
          <w:sz w:val="24"/>
          <w:szCs w:val="24"/>
        </w:rPr>
        <w:t xml:space="preserve"> followed by activities to </w:t>
      </w:r>
      <w:r w:rsidRPr="00660CAC">
        <w:rPr>
          <w:rFonts w:cstheme="minorHAnsi"/>
          <w:bCs/>
          <w:sz w:val="24"/>
          <w:szCs w:val="24"/>
        </w:rPr>
        <w:t>aid long-term recycling, recall and production.</w:t>
      </w:r>
    </w:p>
    <w:p w14:paraId="284B9785" w14:textId="669320A5" w:rsidR="00000000" w:rsidRPr="00660CAC" w:rsidRDefault="00D91312" w:rsidP="00660CAC">
      <w:pPr>
        <w:numPr>
          <w:ilvl w:val="0"/>
          <w:numId w:val="1"/>
        </w:numPr>
        <w:rPr>
          <w:rFonts w:cstheme="minorHAnsi"/>
          <w:sz w:val="24"/>
          <w:szCs w:val="24"/>
        </w:rPr>
      </w:pPr>
      <w:r w:rsidRPr="00660CAC">
        <w:rPr>
          <w:rFonts w:cstheme="minorHAnsi"/>
          <w:sz w:val="24"/>
          <w:szCs w:val="24"/>
        </w:rPr>
        <w:t xml:space="preserve">Each sequence includes an </w:t>
      </w:r>
      <w:r w:rsidRPr="00660CAC">
        <w:rPr>
          <w:rFonts w:cstheme="minorHAnsi"/>
          <w:bCs/>
          <w:sz w:val="24"/>
          <w:szCs w:val="24"/>
        </w:rPr>
        <w:t>o</w:t>
      </w:r>
      <w:r w:rsidRPr="00660CAC">
        <w:rPr>
          <w:rFonts w:cstheme="minorHAnsi"/>
          <w:bCs/>
          <w:sz w:val="24"/>
          <w:szCs w:val="24"/>
        </w:rPr>
        <w:t xml:space="preserve">verview of learning, a Sentence Builder </w:t>
      </w:r>
      <w:r w:rsidRPr="00660CAC">
        <w:rPr>
          <w:rFonts w:cstheme="minorHAnsi"/>
          <w:bCs/>
          <w:sz w:val="24"/>
          <w:szCs w:val="24"/>
        </w:rPr>
        <w:t xml:space="preserve">and </w:t>
      </w:r>
      <w:r w:rsidRPr="00660CAC">
        <w:rPr>
          <w:rFonts w:cstheme="minorHAnsi"/>
          <w:sz w:val="24"/>
          <w:szCs w:val="24"/>
        </w:rPr>
        <w:t>a summary</w:t>
      </w:r>
      <w:r w:rsidRPr="00660CAC">
        <w:rPr>
          <w:rFonts w:cstheme="minorHAnsi"/>
          <w:bCs/>
          <w:sz w:val="24"/>
          <w:szCs w:val="24"/>
        </w:rPr>
        <w:t xml:space="preserve"> model answer </w:t>
      </w:r>
      <w:r w:rsidR="00660CAC" w:rsidRPr="00660CAC">
        <w:rPr>
          <w:rFonts w:cstheme="minorHAnsi"/>
          <w:sz w:val="24"/>
          <w:szCs w:val="24"/>
        </w:rPr>
        <w:t xml:space="preserve">to </w:t>
      </w:r>
      <w:r w:rsidRPr="00660CAC">
        <w:rPr>
          <w:rFonts w:cstheme="minorHAnsi"/>
          <w:sz w:val="24"/>
          <w:szCs w:val="24"/>
        </w:rPr>
        <w:t>model</w:t>
      </w:r>
      <w:r w:rsidRPr="00660CAC">
        <w:rPr>
          <w:rFonts w:cstheme="minorHAnsi"/>
          <w:sz w:val="24"/>
          <w:szCs w:val="24"/>
        </w:rPr>
        <w:t xml:space="preserve"> language usage. </w:t>
      </w:r>
    </w:p>
    <w:p w14:paraId="77009B0F" w14:textId="77777777" w:rsidR="00000000" w:rsidRPr="00660CAC" w:rsidRDefault="00D91312" w:rsidP="00660CAC">
      <w:pPr>
        <w:numPr>
          <w:ilvl w:val="0"/>
          <w:numId w:val="1"/>
        </w:numPr>
        <w:rPr>
          <w:rFonts w:cstheme="minorHAnsi"/>
          <w:sz w:val="24"/>
          <w:szCs w:val="24"/>
        </w:rPr>
      </w:pPr>
      <w:r w:rsidRPr="00660CAC">
        <w:rPr>
          <w:rFonts w:cstheme="minorHAnsi"/>
          <w:sz w:val="24"/>
          <w:szCs w:val="24"/>
        </w:rPr>
        <w:t>Students learn phrases (</w:t>
      </w:r>
      <w:proofErr w:type="spellStart"/>
      <w:r w:rsidRPr="00660CAC">
        <w:rPr>
          <w:rFonts w:cstheme="minorHAnsi"/>
          <w:sz w:val="24"/>
          <w:szCs w:val="24"/>
        </w:rPr>
        <w:t>ie</w:t>
      </w:r>
      <w:proofErr w:type="spellEnd"/>
      <w:r w:rsidRPr="00660CAC">
        <w:rPr>
          <w:rFonts w:cstheme="minorHAnsi"/>
          <w:sz w:val="24"/>
          <w:szCs w:val="24"/>
        </w:rPr>
        <w:t xml:space="preserve">: </w:t>
      </w:r>
      <w:r w:rsidRPr="00660CAC">
        <w:rPr>
          <w:rFonts w:cstheme="minorHAnsi"/>
          <w:bCs/>
          <w:sz w:val="24"/>
          <w:szCs w:val="24"/>
        </w:rPr>
        <w:t>chunks)</w:t>
      </w:r>
      <w:r w:rsidRPr="00660CAC">
        <w:rPr>
          <w:rFonts w:cstheme="minorHAnsi"/>
          <w:sz w:val="24"/>
          <w:szCs w:val="24"/>
        </w:rPr>
        <w:t xml:space="preserve"> with the long - term aim of </w:t>
      </w:r>
      <w:r w:rsidRPr="00660CAC">
        <w:rPr>
          <w:rFonts w:cstheme="minorHAnsi"/>
          <w:bCs/>
          <w:sz w:val="24"/>
          <w:szCs w:val="24"/>
        </w:rPr>
        <w:t>in</w:t>
      </w:r>
      <w:r w:rsidRPr="00660CAC">
        <w:rPr>
          <w:rFonts w:cstheme="minorHAnsi"/>
          <w:bCs/>
          <w:sz w:val="24"/>
          <w:szCs w:val="24"/>
        </w:rPr>
        <w:t>ternalizing</w:t>
      </w:r>
      <w:r w:rsidRPr="00660CAC">
        <w:rPr>
          <w:rFonts w:cstheme="minorHAnsi"/>
          <w:sz w:val="24"/>
          <w:szCs w:val="24"/>
        </w:rPr>
        <w:t xml:space="preserve"> the TL. </w:t>
      </w:r>
    </w:p>
    <w:p w14:paraId="6D49952B" w14:textId="355849A9" w:rsidR="00000000" w:rsidRPr="00660CAC" w:rsidRDefault="00D91312" w:rsidP="00660CAC">
      <w:pPr>
        <w:numPr>
          <w:ilvl w:val="0"/>
          <w:numId w:val="1"/>
        </w:numPr>
        <w:rPr>
          <w:rFonts w:cstheme="minorHAnsi"/>
          <w:sz w:val="24"/>
          <w:szCs w:val="24"/>
        </w:rPr>
      </w:pPr>
      <w:r w:rsidRPr="00660CAC">
        <w:rPr>
          <w:rFonts w:cstheme="minorHAnsi"/>
          <w:sz w:val="24"/>
          <w:szCs w:val="24"/>
        </w:rPr>
        <w:t xml:space="preserve">Memorisation provides the </w:t>
      </w:r>
      <w:r w:rsidRPr="00660CAC">
        <w:rPr>
          <w:rFonts w:cstheme="minorHAnsi"/>
          <w:sz w:val="24"/>
          <w:szCs w:val="24"/>
        </w:rPr>
        <w:t xml:space="preserve">hooks on which knowledge hangs. Memorisation skill activities and strategies, phonics, and Language Learning skills are integrated and taught discreetly as part of the curriculum throughout key questions and themes. Attention is drawn to </w:t>
      </w:r>
      <w:r w:rsidRPr="00660CAC">
        <w:rPr>
          <w:rFonts w:cstheme="minorHAnsi"/>
          <w:bCs/>
          <w:sz w:val="24"/>
          <w:szCs w:val="24"/>
        </w:rPr>
        <w:t>pronunciation patterns</w:t>
      </w:r>
      <w:r w:rsidRPr="00660CAC">
        <w:rPr>
          <w:rFonts w:cstheme="minorHAnsi"/>
          <w:sz w:val="24"/>
          <w:szCs w:val="24"/>
        </w:rPr>
        <w:t xml:space="preserve"> and </w:t>
      </w:r>
      <w:r w:rsidRPr="00660CAC">
        <w:rPr>
          <w:rFonts w:cstheme="minorHAnsi"/>
          <w:bCs/>
          <w:sz w:val="24"/>
          <w:szCs w:val="24"/>
        </w:rPr>
        <w:t>sounds</w:t>
      </w:r>
      <w:r w:rsidRPr="00660CAC">
        <w:rPr>
          <w:rFonts w:cstheme="minorHAnsi"/>
          <w:sz w:val="24"/>
          <w:szCs w:val="24"/>
        </w:rPr>
        <w:t xml:space="preserve"> through skills - based activities</w:t>
      </w:r>
      <w:r w:rsidRPr="00660CAC">
        <w:rPr>
          <w:rFonts w:cstheme="minorHAnsi"/>
          <w:bCs/>
          <w:sz w:val="24"/>
          <w:szCs w:val="24"/>
        </w:rPr>
        <w:t>.</w:t>
      </w:r>
    </w:p>
    <w:p w14:paraId="3AEC833D" w14:textId="170EAB91" w:rsidR="00000000" w:rsidRPr="00660CAC" w:rsidRDefault="00D91312" w:rsidP="00AF5C45">
      <w:pPr>
        <w:numPr>
          <w:ilvl w:val="0"/>
          <w:numId w:val="1"/>
        </w:numPr>
        <w:jc w:val="both"/>
        <w:rPr>
          <w:rFonts w:cstheme="minorHAnsi"/>
          <w:sz w:val="24"/>
          <w:szCs w:val="24"/>
        </w:rPr>
      </w:pPr>
      <w:r w:rsidRPr="00660CAC">
        <w:rPr>
          <w:rFonts w:cstheme="minorHAnsi"/>
          <w:sz w:val="24"/>
          <w:szCs w:val="24"/>
        </w:rPr>
        <w:t>Listening &amp; Read</w:t>
      </w:r>
      <w:r w:rsidRPr="00660CAC">
        <w:rPr>
          <w:rFonts w:cstheme="minorHAnsi"/>
          <w:sz w:val="24"/>
          <w:szCs w:val="24"/>
        </w:rPr>
        <w:t xml:space="preserve">ing activities are used </w:t>
      </w:r>
      <w:r w:rsidRPr="00660CAC">
        <w:rPr>
          <w:rFonts w:cstheme="minorHAnsi"/>
          <w:bCs/>
          <w:sz w:val="24"/>
          <w:szCs w:val="24"/>
        </w:rPr>
        <w:t>to introduce</w:t>
      </w:r>
      <w:r w:rsidRPr="00660CAC">
        <w:rPr>
          <w:rFonts w:cstheme="minorHAnsi"/>
          <w:sz w:val="24"/>
          <w:szCs w:val="24"/>
        </w:rPr>
        <w:t xml:space="preserve"> new language patterns.</w:t>
      </w:r>
    </w:p>
    <w:p w14:paraId="1E73954D" w14:textId="28D8A4FB" w:rsidR="00000000" w:rsidRPr="00660CAC" w:rsidRDefault="00D91312" w:rsidP="00AF5C45">
      <w:pPr>
        <w:numPr>
          <w:ilvl w:val="0"/>
          <w:numId w:val="1"/>
        </w:numPr>
        <w:jc w:val="both"/>
        <w:rPr>
          <w:rFonts w:cstheme="minorHAnsi"/>
          <w:sz w:val="24"/>
          <w:szCs w:val="24"/>
        </w:rPr>
      </w:pPr>
      <w:r w:rsidRPr="00660CAC">
        <w:rPr>
          <w:rFonts w:cstheme="minorHAnsi"/>
          <w:sz w:val="24"/>
          <w:szCs w:val="24"/>
        </w:rPr>
        <w:t xml:space="preserve">Speaking &amp; writing activities </w:t>
      </w:r>
      <w:r w:rsidRPr="00660CAC">
        <w:rPr>
          <w:rFonts w:cstheme="minorHAnsi"/>
          <w:bCs/>
          <w:sz w:val="24"/>
          <w:szCs w:val="24"/>
        </w:rPr>
        <w:t>consolidate</w:t>
      </w:r>
      <w:r w:rsidRPr="00660CAC">
        <w:rPr>
          <w:rFonts w:cstheme="minorHAnsi"/>
          <w:sz w:val="24"/>
          <w:szCs w:val="24"/>
        </w:rPr>
        <w:t xml:space="preserve"> and strengthen the new str</w:t>
      </w:r>
      <w:r w:rsidRPr="00660CAC">
        <w:rPr>
          <w:rFonts w:cstheme="minorHAnsi"/>
          <w:sz w:val="24"/>
          <w:szCs w:val="24"/>
        </w:rPr>
        <w:t xml:space="preserve">uctures, with a view to students being able to speak and write with </w:t>
      </w:r>
      <w:r w:rsidRPr="00660CAC">
        <w:rPr>
          <w:rFonts w:cstheme="minorHAnsi"/>
          <w:bCs/>
          <w:sz w:val="24"/>
          <w:szCs w:val="24"/>
        </w:rPr>
        <w:t>greater spontaneity confidence and accuracy.</w:t>
      </w:r>
    </w:p>
    <w:p w14:paraId="53337227" w14:textId="1C947EF7" w:rsidR="00000000" w:rsidRDefault="00D91312" w:rsidP="00AF5C45">
      <w:pPr>
        <w:numPr>
          <w:ilvl w:val="0"/>
          <w:numId w:val="1"/>
        </w:numPr>
        <w:jc w:val="both"/>
        <w:rPr>
          <w:rFonts w:cstheme="minorHAnsi"/>
          <w:sz w:val="24"/>
          <w:szCs w:val="24"/>
        </w:rPr>
      </w:pPr>
      <w:r w:rsidRPr="00AF5C45">
        <w:rPr>
          <w:rFonts w:cstheme="minorHAnsi"/>
          <w:bCs/>
          <w:sz w:val="24"/>
          <w:szCs w:val="24"/>
        </w:rPr>
        <w:t>Knowledge is deliberately visited and re-visited</w:t>
      </w:r>
      <w:r w:rsidRPr="00AF5C45">
        <w:rPr>
          <w:rFonts w:cstheme="minorHAnsi"/>
          <w:sz w:val="24"/>
          <w:szCs w:val="24"/>
        </w:rPr>
        <w:t xml:space="preserve"> across themes, across terms and years to improve </w:t>
      </w:r>
      <w:r w:rsidRPr="00AF5C45">
        <w:rPr>
          <w:rFonts w:cstheme="minorHAnsi"/>
          <w:bCs/>
          <w:sz w:val="24"/>
          <w:szCs w:val="24"/>
        </w:rPr>
        <w:t>automaticity,</w:t>
      </w:r>
      <w:r w:rsidRPr="00AF5C45">
        <w:rPr>
          <w:rFonts w:cstheme="minorHAnsi"/>
          <w:sz w:val="24"/>
          <w:szCs w:val="24"/>
        </w:rPr>
        <w:t xml:space="preserve"> </w:t>
      </w:r>
      <w:r w:rsidRPr="00AF5C45">
        <w:rPr>
          <w:rFonts w:cstheme="minorHAnsi"/>
          <w:bCs/>
          <w:sz w:val="24"/>
          <w:szCs w:val="24"/>
        </w:rPr>
        <w:t xml:space="preserve">recall </w:t>
      </w:r>
      <w:r w:rsidRPr="00AF5C45">
        <w:rPr>
          <w:rFonts w:cstheme="minorHAnsi"/>
          <w:sz w:val="24"/>
          <w:szCs w:val="24"/>
        </w:rPr>
        <w:t xml:space="preserve">and </w:t>
      </w:r>
      <w:r w:rsidRPr="00AF5C45">
        <w:rPr>
          <w:rFonts w:cstheme="minorHAnsi"/>
          <w:bCs/>
          <w:sz w:val="24"/>
          <w:szCs w:val="24"/>
        </w:rPr>
        <w:t>retrieval</w:t>
      </w:r>
      <w:r w:rsidR="00660CAC" w:rsidRPr="00AF5C45">
        <w:rPr>
          <w:rFonts w:cstheme="minorHAnsi"/>
          <w:sz w:val="24"/>
          <w:szCs w:val="24"/>
        </w:rPr>
        <w:t>.</w:t>
      </w:r>
      <w:r w:rsidRPr="00AF5C45">
        <w:rPr>
          <w:rFonts w:cstheme="minorHAnsi"/>
          <w:i/>
          <w:iCs/>
          <w:sz w:val="24"/>
          <w:szCs w:val="24"/>
        </w:rPr>
        <w:t xml:space="preserve"> </w:t>
      </w:r>
      <w:r w:rsidRPr="00AF5C45">
        <w:rPr>
          <w:rFonts w:cstheme="minorHAnsi"/>
          <w:sz w:val="24"/>
          <w:szCs w:val="24"/>
        </w:rPr>
        <w:t xml:space="preserve">We ensure </w:t>
      </w:r>
      <w:r w:rsidRPr="00AF5C45">
        <w:rPr>
          <w:rFonts w:cstheme="minorHAnsi"/>
          <w:bCs/>
          <w:sz w:val="24"/>
          <w:szCs w:val="24"/>
        </w:rPr>
        <w:t xml:space="preserve">retrieval </w:t>
      </w:r>
      <w:r w:rsidR="00660CAC" w:rsidRPr="00AF5C45">
        <w:rPr>
          <w:rFonts w:cstheme="minorHAnsi"/>
          <w:bCs/>
          <w:sz w:val="24"/>
          <w:szCs w:val="24"/>
        </w:rPr>
        <w:t xml:space="preserve">and </w:t>
      </w:r>
      <w:r w:rsidRPr="00AF5C45">
        <w:rPr>
          <w:rFonts w:cstheme="minorHAnsi"/>
          <w:bCs/>
          <w:sz w:val="24"/>
          <w:szCs w:val="24"/>
        </w:rPr>
        <w:t>reviewing</w:t>
      </w:r>
      <w:r w:rsidRPr="00AF5C45">
        <w:rPr>
          <w:rFonts w:cstheme="minorHAnsi"/>
          <w:sz w:val="24"/>
          <w:szCs w:val="24"/>
        </w:rPr>
        <w:t xml:space="preserve"> of previous</w:t>
      </w:r>
      <w:r w:rsidR="00660CAC" w:rsidRPr="00AF5C45">
        <w:rPr>
          <w:rFonts w:cstheme="minorHAnsi"/>
          <w:sz w:val="24"/>
          <w:szCs w:val="24"/>
        </w:rPr>
        <w:t xml:space="preserve"> knowledge </w:t>
      </w:r>
      <w:r w:rsidRPr="00AF5C45">
        <w:rPr>
          <w:rFonts w:cstheme="minorHAnsi"/>
          <w:sz w:val="24"/>
          <w:szCs w:val="24"/>
        </w:rPr>
        <w:t>through regular knowledge tests</w:t>
      </w:r>
      <w:r w:rsidR="00AF5C45" w:rsidRPr="00AF5C45">
        <w:rPr>
          <w:rFonts w:cstheme="minorHAnsi"/>
          <w:sz w:val="24"/>
          <w:szCs w:val="24"/>
        </w:rPr>
        <w:t xml:space="preserve"> and </w:t>
      </w:r>
      <w:r w:rsidRPr="00AF5C45">
        <w:rPr>
          <w:rFonts w:cstheme="minorHAnsi"/>
          <w:sz w:val="24"/>
          <w:szCs w:val="24"/>
        </w:rPr>
        <w:t>Do Now</w:t>
      </w:r>
      <w:r w:rsidR="00AF5C45" w:rsidRPr="00AF5C45">
        <w:rPr>
          <w:rFonts w:cstheme="minorHAnsi"/>
          <w:sz w:val="24"/>
          <w:szCs w:val="24"/>
        </w:rPr>
        <w:t xml:space="preserve"> activities. “R</w:t>
      </w:r>
      <w:r w:rsidRPr="00AF5C45">
        <w:rPr>
          <w:rFonts w:cstheme="minorHAnsi"/>
          <w:sz w:val="24"/>
          <w:szCs w:val="24"/>
        </w:rPr>
        <w:t>ecycling</w:t>
      </w:r>
      <w:r w:rsidR="00AF5C45" w:rsidRPr="00AF5C45">
        <w:rPr>
          <w:rFonts w:cstheme="minorHAnsi"/>
          <w:sz w:val="24"/>
          <w:szCs w:val="24"/>
        </w:rPr>
        <w:t>”</w:t>
      </w:r>
      <w:r w:rsidRPr="00AF5C45">
        <w:rPr>
          <w:rFonts w:cstheme="minorHAnsi"/>
          <w:sz w:val="24"/>
          <w:szCs w:val="24"/>
        </w:rPr>
        <w:t xml:space="preserve"> key language patterns and chunks on a regular basis </w:t>
      </w:r>
      <w:r w:rsidR="00AF5C45" w:rsidRPr="00AF5C45">
        <w:rPr>
          <w:rFonts w:cstheme="minorHAnsi"/>
          <w:sz w:val="24"/>
          <w:szCs w:val="24"/>
        </w:rPr>
        <w:t>(</w:t>
      </w:r>
      <w:r w:rsidRPr="00AF5C45">
        <w:rPr>
          <w:rFonts w:cstheme="minorHAnsi"/>
          <w:bCs/>
          <w:sz w:val="24"/>
          <w:szCs w:val="24"/>
        </w:rPr>
        <w:t>mixing the old with the new</w:t>
      </w:r>
      <w:r w:rsidRPr="00AF5C45">
        <w:rPr>
          <w:rFonts w:cstheme="minorHAnsi"/>
          <w:sz w:val="24"/>
          <w:szCs w:val="24"/>
        </w:rPr>
        <w:t xml:space="preserve">!!) is an essential part of teaching &amp; learning to give students regular </w:t>
      </w:r>
      <w:r w:rsidRPr="00AF5C45">
        <w:rPr>
          <w:rFonts w:cstheme="minorHAnsi"/>
          <w:bCs/>
          <w:sz w:val="24"/>
          <w:szCs w:val="24"/>
        </w:rPr>
        <w:t>opportunities to review</w:t>
      </w:r>
      <w:r w:rsidRPr="00AF5C45">
        <w:rPr>
          <w:rFonts w:cstheme="minorHAnsi"/>
          <w:sz w:val="24"/>
          <w:szCs w:val="24"/>
        </w:rPr>
        <w:t xml:space="preserve"> and </w:t>
      </w:r>
      <w:r w:rsidRPr="00AF5C45">
        <w:rPr>
          <w:rFonts w:cstheme="minorHAnsi"/>
          <w:bCs/>
          <w:sz w:val="24"/>
          <w:szCs w:val="24"/>
        </w:rPr>
        <w:t>recycle language</w:t>
      </w:r>
      <w:r w:rsidRPr="00AF5C45">
        <w:rPr>
          <w:rFonts w:cstheme="minorHAnsi"/>
          <w:sz w:val="24"/>
          <w:szCs w:val="24"/>
        </w:rPr>
        <w:t xml:space="preserve"> across themes, terms, years</w:t>
      </w:r>
      <w:r w:rsidR="00AF5C45">
        <w:rPr>
          <w:rFonts w:cstheme="minorHAnsi"/>
          <w:sz w:val="24"/>
          <w:szCs w:val="24"/>
        </w:rPr>
        <w:t>.</w:t>
      </w:r>
    </w:p>
    <w:p w14:paraId="464E0B16" w14:textId="5AB5373E" w:rsidR="00000000" w:rsidRPr="00AF5C45" w:rsidRDefault="00D91312" w:rsidP="00AF5C45">
      <w:pPr>
        <w:numPr>
          <w:ilvl w:val="0"/>
          <w:numId w:val="1"/>
        </w:numPr>
        <w:jc w:val="both"/>
        <w:rPr>
          <w:rFonts w:cstheme="minorHAnsi"/>
          <w:sz w:val="24"/>
          <w:szCs w:val="24"/>
        </w:rPr>
      </w:pPr>
      <w:r w:rsidRPr="00AF5C45">
        <w:rPr>
          <w:rFonts w:cstheme="minorHAnsi"/>
          <w:sz w:val="24"/>
          <w:szCs w:val="24"/>
        </w:rPr>
        <w:t xml:space="preserve">Students </w:t>
      </w:r>
      <w:r w:rsidRPr="00AF5C45">
        <w:rPr>
          <w:rFonts w:cstheme="minorHAnsi"/>
          <w:sz w:val="24"/>
          <w:szCs w:val="24"/>
        </w:rPr>
        <w:t xml:space="preserve">are set weekly </w:t>
      </w:r>
      <w:r w:rsidRPr="00AF5C45">
        <w:rPr>
          <w:rFonts w:cstheme="minorHAnsi"/>
          <w:bCs/>
          <w:sz w:val="24"/>
          <w:szCs w:val="24"/>
        </w:rPr>
        <w:t xml:space="preserve">homework </w:t>
      </w:r>
      <w:r w:rsidRPr="00AF5C45">
        <w:rPr>
          <w:rFonts w:cstheme="minorHAnsi"/>
          <w:sz w:val="24"/>
          <w:szCs w:val="24"/>
        </w:rPr>
        <w:t xml:space="preserve">- weekly </w:t>
      </w:r>
      <w:r w:rsidRPr="00AF5C45">
        <w:rPr>
          <w:rFonts w:cstheme="minorHAnsi"/>
          <w:bCs/>
          <w:sz w:val="24"/>
          <w:szCs w:val="24"/>
        </w:rPr>
        <w:t>knowledge tests</w:t>
      </w:r>
      <w:r w:rsidRPr="00AF5C45">
        <w:rPr>
          <w:rFonts w:cstheme="minorHAnsi"/>
          <w:sz w:val="24"/>
          <w:szCs w:val="24"/>
        </w:rPr>
        <w:t xml:space="preserve"> to reinforce topical and grammatical knowledge. This involves learning and memorising vocabulary / phrases - chunks, revising key themes, or practising </w:t>
      </w:r>
      <w:r w:rsidRPr="00AF5C45">
        <w:rPr>
          <w:rFonts w:cstheme="minorHAnsi"/>
          <w:sz w:val="24"/>
          <w:szCs w:val="24"/>
        </w:rPr>
        <w:t>reading or writing skills (</w:t>
      </w:r>
      <w:r w:rsidRPr="00AF5C45">
        <w:rPr>
          <w:rFonts w:cstheme="minorHAnsi"/>
          <w:sz w:val="24"/>
          <w:szCs w:val="24"/>
        </w:rPr>
        <w:t xml:space="preserve">students are actively taught </w:t>
      </w:r>
      <w:r w:rsidRPr="00AF5C45">
        <w:rPr>
          <w:rFonts w:cstheme="minorHAnsi"/>
          <w:bCs/>
          <w:sz w:val="24"/>
          <w:szCs w:val="24"/>
        </w:rPr>
        <w:t>how to study</w:t>
      </w:r>
      <w:r w:rsidRPr="00AF5C45">
        <w:rPr>
          <w:rFonts w:cstheme="minorHAnsi"/>
          <w:sz w:val="24"/>
          <w:szCs w:val="24"/>
        </w:rPr>
        <w:t xml:space="preserve"> and memorise for better retention and recall as part of the curriculum). </w:t>
      </w:r>
    </w:p>
    <w:p w14:paraId="3B0C171F" w14:textId="1777EBD6" w:rsidR="00000000" w:rsidRPr="00AF5C45" w:rsidRDefault="00D91312" w:rsidP="00AF5C45">
      <w:pPr>
        <w:numPr>
          <w:ilvl w:val="0"/>
          <w:numId w:val="1"/>
        </w:numPr>
        <w:tabs>
          <w:tab w:val="left" w:pos="720"/>
        </w:tabs>
        <w:jc w:val="both"/>
        <w:rPr>
          <w:rFonts w:cstheme="minorHAnsi"/>
          <w:sz w:val="24"/>
          <w:szCs w:val="24"/>
        </w:rPr>
      </w:pPr>
      <w:r w:rsidRPr="00AF5C45">
        <w:rPr>
          <w:rFonts w:cstheme="minorHAnsi"/>
          <w:bCs/>
          <w:sz w:val="24"/>
          <w:szCs w:val="24"/>
        </w:rPr>
        <w:t>Assessments</w:t>
      </w:r>
      <w:r w:rsidRPr="00AF5C45">
        <w:rPr>
          <w:rFonts w:cstheme="minorHAnsi"/>
          <w:sz w:val="24"/>
          <w:szCs w:val="24"/>
        </w:rPr>
        <w:t xml:space="preserve"> are based on curriculum guidance, skills, content and Key Questions. </w:t>
      </w:r>
      <w:r w:rsidRPr="00AF5C45">
        <w:rPr>
          <w:rFonts w:cstheme="minorHAnsi"/>
          <w:bCs/>
          <w:sz w:val="24"/>
          <w:szCs w:val="24"/>
        </w:rPr>
        <w:t>Marking Points</w:t>
      </w:r>
      <w:r w:rsidRPr="00AF5C45">
        <w:rPr>
          <w:rFonts w:cstheme="minorHAnsi"/>
          <w:sz w:val="24"/>
          <w:szCs w:val="24"/>
        </w:rPr>
        <w:t xml:space="preserve"> </w:t>
      </w:r>
      <w:r w:rsidRPr="00AF5C45">
        <w:rPr>
          <w:rFonts w:cstheme="minorHAnsi"/>
          <w:sz w:val="24"/>
          <w:szCs w:val="24"/>
        </w:rPr>
        <w:t xml:space="preserve">are scheduled within Key Questions to enable regular formative assessment. Regular short low stake assessments </w:t>
      </w:r>
      <w:r w:rsidRPr="00AF5C45">
        <w:rPr>
          <w:rFonts w:cstheme="minorHAnsi"/>
          <w:sz w:val="24"/>
          <w:szCs w:val="24"/>
        </w:rPr>
        <w:t xml:space="preserve">also ensure monitoring of progress </w:t>
      </w:r>
      <w:r w:rsidRPr="00AF5C45">
        <w:rPr>
          <w:rFonts w:cstheme="minorHAnsi"/>
          <w:sz w:val="24"/>
          <w:szCs w:val="24"/>
        </w:rPr>
        <w:t>(</w:t>
      </w:r>
      <w:r w:rsidR="00AF5C45">
        <w:rPr>
          <w:rFonts w:cstheme="minorHAnsi"/>
          <w:sz w:val="24"/>
          <w:szCs w:val="24"/>
        </w:rPr>
        <w:t>a</w:t>
      </w:r>
      <w:r w:rsidRPr="00AF5C45">
        <w:rPr>
          <w:rFonts w:cstheme="minorHAnsi"/>
          <w:sz w:val="24"/>
          <w:szCs w:val="24"/>
        </w:rPr>
        <w:t xml:space="preserve">ssessment points as per Academy assessment calendar). </w:t>
      </w:r>
      <w:r w:rsidRPr="00AF5C45">
        <w:rPr>
          <w:rFonts w:cstheme="minorHAnsi"/>
          <w:bCs/>
          <w:sz w:val="24"/>
          <w:szCs w:val="24"/>
        </w:rPr>
        <w:t xml:space="preserve">Assessment types </w:t>
      </w:r>
      <w:r w:rsidRPr="00AF5C45">
        <w:rPr>
          <w:rFonts w:cstheme="minorHAnsi"/>
          <w:sz w:val="24"/>
          <w:szCs w:val="24"/>
        </w:rPr>
        <w:t xml:space="preserve">include </w:t>
      </w:r>
      <w:r w:rsidR="00AF5C45">
        <w:rPr>
          <w:rFonts w:cstheme="minorHAnsi"/>
          <w:sz w:val="24"/>
          <w:szCs w:val="24"/>
          <w:lang w:val="en-US"/>
        </w:rPr>
        <w:t xml:space="preserve">knowledge </w:t>
      </w:r>
      <w:r w:rsidRPr="00AF5C45">
        <w:rPr>
          <w:rFonts w:cstheme="minorHAnsi"/>
          <w:sz w:val="24"/>
          <w:szCs w:val="24"/>
          <w:lang w:val="en-US"/>
        </w:rPr>
        <w:t>tests, spelling tests, translations recycling core grammar structures, activities linking spoken &amp; written word, writing &amp; translation tasks, Reading and listening tasks.</w:t>
      </w:r>
    </w:p>
    <w:p w14:paraId="59DFC8B7" w14:textId="56A10E78" w:rsidR="00000000" w:rsidRPr="00AF5C45" w:rsidRDefault="00D91312" w:rsidP="005E1313">
      <w:pPr>
        <w:numPr>
          <w:ilvl w:val="0"/>
          <w:numId w:val="1"/>
        </w:numPr>
        <w:tabs>
          <w:tab w:val="left" w:pos="720"/>
        </w:tabs>
        <w:jc w:val="both"/>
        <w:rPr>
          <w:rFonts w:cstheme="minorHAnsi"/>
          <w:sz w:val="24"/>
          <w:szCs w:val="24"/>
        </w:rPr>
      </w:pPr>
      <w:r w:rsidRPr="00AF5C45">
        <w:rPr>
          <w:rFonts w:cstheme="minorHAnsi"/>
          <w:bCs/>
          <w:sz w:val="24"/>
          <w:szCs w:val="24"/>
        </w:rPr>
        <w:lastRenderedPageBreak/>
        <w:t xml:space="preserve">Whole class feedback </w:t>
      </w:r>
      <w:r w:rsidRPr="00AF5C45">
        <w:rPr>
          <w:rFonts w:cstheme="minorHAnsi"/>
          <w:sz w:val="24"/>
          <w:szCs w:val="24"/>
        </w:rPr>
        <w:t xml:space="preserve">is </w:t>
      </w:r>
      <w:r w:rsidRPr="00AF5C45">
        <w:rPr>
          <w:rFonts w:cstheme="minorHAnsi"/>
          <w:sz w:val="24"/>
          <w:szCs w:val="24"/>
        </w:rPr>
        <w:t>regular</w:t>
      </w:r>
      <w:r w:rsidR="00020689">
        <w:rPr>
          <w:rFonts w:cstheme="minorHAnsi"/>
          <w:sz w:val="24"/>
          <w:szCs w:val="24"/>
        </w:rPr>
        <w:t xml:space="preserve"> </w:t>
      </w:r>
      <w:r w:rsidR="00B87D5B">
        <w:rPr>
          <w:rFonts w:cstheme="minorHAnsi"/>
          <w:sz w:val="24"/>
          <w:szCs w:val="24"/>
        </w:rPr>
        <w:t xml:space="preserve">and timely </w:t>
      </w:r>
      <w:r w:rsidRPr="00AF5C45">
        <w:rPr>
          <w:rFonts w:cstheme="minorHAnsi"/>
          <w:sz w:val="24"/>
          <w:szCs w:val="24"/>
        </w:rPr>
        <w:t>to</w:t>
      </w:r>
      <w:r w:rsidR="00020689">
        <w:rPr>
          <w:rFonts w:cstheme="minorHAnsi"/>
          <w:sz w:val="24"/>
          <w:szCs w:val="24"/>
        </w:rPr>
        <w:t xml:space="preserve"> </w:t>
      </w:r>
      <w:r w:rsidRPr="00AF5C45">
        <w:rPr>
          <w:rFonts w:cstheme="minorHAnsi"/>
          <w:sz w:val="24"/>
          <w:szCs w:val="24"/>
        </w:rPr>
        <w:t>ensure knowledge gaps are addressed</w:t>
      </w:r>
      <w:r w:rsidRPr="00AF5C45">
        <w:rPr>
          <w:rFonts w:cstheme="minorHAnsi"/>
          <w:bCs/>
          <w:sz w:val="24"/>
          <w:szCs w:val="24"/>
        </w:rPr>
        <w:t>.</w:t>
      </w:r>
      <w:r w:rsidRPr="00AF5C45">
        <w:rPr>
          <w:rFonts w:cstheme="minorHAnsi"/>
          <w:sz w:val="24"/>
          <w:szCs w:val="24"/>
        </w:rPr>
        <w:t xml:space="preserve"> </w:t>
      </w:r>
      <w:r w:rsidRPr="00AF5C45">
        <w:rPr>
          <w:rFonts w:cstheme="minorHAnsi"/>
          <w:sz w:val="24"/>
          <w:szCs w:val="24"/>
        </w:rPr>
        <w:t>Directed improvement &amp; reflection time is used timely in response to teacher’s feedback with specific actionable targets to ensure self-reflection a</w:t>
      </w:r>
      <w:r w:rsidRPr="00AF5C45">
        <w:rPr>
          <w:rFonts w:cstheme="minorHAnsi"/>
          <w:sz w:val="24"/>
          <w:szCs w:val="24"/>
        </w:rPr>
        <w:t>nd progress</w:t>
      </w:r>
      <w:r w:rsidR="00020689">
        <w:rPr>
          <w:rFonts w:cstheme="minorHAnsi"/>
          <w:sz w:val="24"/>
          <w:szCs w:val="24"/>
        </w:rPr>
        <w:t xml:space="preserve"> </w:t>
      </w:r>
      <w:r w:rsidRPr="00AF5C45">
        <w:rPr>
          <w:rFonts w:cstheme="minorHAnsi"/>
          <w:sz w:val="24"/>
          <w:szCs w:val="24"/>
        </w:rPr>
        <w:t>(developing knowledge, skills and understanding).</w:t>
      </w:r>
    </w:p>
    <w:p w14:paraId="7924071E" w14:textId="2B2BEB10" w:rsidR="00000000" w:rsidRPr="00AF5C45" w:rsidRDefault="00D91312" w:rsidP="005E1313">
      <w:pPr>
        <w:numPr>
          <w:ilvl w:val="0"/>
          <w:numId w:val="1"/>
        </w:numPr>
        <w:tabs>
          <w:tab w:val="left" w:pos="720"/>
        </w:tabs>
        <w:jc w:val="both"/>
        <w:rPr>
          <w:rFonts w:cstheme="minorHAnsi"/>
          <w:sz w:val="24"/>
          <w:szCs w:val="24"/>
        </w:rPr>
      </w:pPr>
      <w:r w:rsidRPr="00AF5C45">
        <w:rPr>
          <w:rFonts w:cstheme="minorHAnsi"/>
          <w:sz w:val="24"/>
          <w:szCs w:val="24"/>
        </w:rPr>
        <w:t xml:space="preserve">Students are provided with lots of input in the target language with ample opportunities </w:t>
      </w:r>
      <w:r w:rsidR="00A62ECA" w:rsidRPr="00A62ECA">
        <w:rPr>
          <w:rFonts w:cstheme="minorHAnsi"/>
          <w:sz w:val="24"/>
          <w:szCs w:val="24"/>
        </w:rPr>
        <w:t xml:space="preserve">to practise the </w:t>
      </w:r>
      <w:r w:rsidR="00A54D3E">
        <w:rPr>
          <w:rFonts w:cstheme="minorHAnsi"/>
          <w:sz w:val="24"/>
          <w:szCs w:val="24"/>
        </w:rPr>
        <w:t>four</w:t>
      </w:r>
      <w:r w:rsidR="00A62ECA" w:rsidRPr="00A62ECA">
        <w:rPr>
          <w:rFonts w:cstheme="minorHAnsi"/>
          <w:sz w:val="24"/>
          <w:szCs w:val="24"/>
        </w:rPr>
        <w:t xml:space="preserve"> skills</w:t>
      </w:r>
      <w:r w:rsidR="00A62ECA">
        <w:rPr>
          <w:rFonts w:cstheme="minorHAnsi"/>
          <w:sz w:val="24"/>
          <w:szCs w:val="24"/>
        </w:rPr>
        <w:t xml:space="preserve"> of listening, </w:t>
      </w:r>
      <w:r w:rsidRPr="00AF5C45">
        <w:rPr>
          <w:rFonts w:cstheme="minorHAnsi"/>
          <w:sz w:val="24"/>
          <w:szCs w:val="24"/>
        </w:rPr>
        <w:t xml:space="preserve">speaking, </w:t>
      </w:r>
      <w:r w:rsidR="00A62ECA">
        <w:rPr>
          <w:rFonts w:cstheme="minorHAnsi"/>
          <w:sz w:val="24"/>
          <w:szCs w:val="24"/>
        </w:rPr>
        <w:t>reading and</w:t>
      </w:r>
      <w:r w:rsidRPr="00AF5C45">
        <w:rPr>
          <w:rFonts w:cstheme="minorHAnsi"/>
          <w:sz w:val="24"/>
          <w:szCs w:val="24"/>
        </w:rPr>
        <w:t xml:space="preserve"> </w:t>
      </w:r>
      <w:r w:rsidR="00A62ECA">
        <w:rPr>
          <w:rFonts w:cstheme="minorHAnsi"/>
          <w:sz w:val="24"/>
          <w:szCs w:val="24"/>
        </w:rPr>
        <w:t>writing</w:t>
      </w:r>
      <w:r w:rsidRPr="00AF5C45">
        <w:rPr>
          <w:rFonts w:cstheme="minorHAnsi"/>
          <w:sz w:val="24"/>
          <w:szCs w:val="24"/>
        </w:rPr>
        <w:t xml:space="preserve">. All students, regardless of their </w:t>
      </w:r>
      <w:r w:rsidR="005E1313">
        <w:rPr>
          <w:rFonts w:cstheme="minorHAnsi"/>
          <w:sz w:val="24"/>
          <w:szCs w:val="24"/>
        </w:rPr>
        <w:t>prior attainment</w:t>
      </w:r>
      <w:r w:rsidRPr="00AF5C45">
        <w:rPr>
          <w:rFonts w:cstheme="minorHAnsi"/>
          <w:sz w:val="24"/>
          <w:szCs w:val="24"/>
        </w:rPr>
        <w:t xml:space="preserve">, have access to an ambitious curriculum through </w:t>
      </w:r>
      <w:r w:rsidR="00A62ECA">
        <w:rPr>
          <w:rFonts w:cstheme="minorHAnsi"/>
          <w:sz w:val="24"/>
          <w:szCs w:val="24"/>
        </w:rPr>
        <w:t xml:space="preserve">teaching, learning and </w:t>
      </w:r>
      <w:r w:rsidRPr="00AF5C45">
        <w:rPr>
          <w:rFonts w:cstheme="minorHAnsi"/>
          <w:sz w:val="24"/>
          <w:szCs w:val="24"/>
        </w:rPr>
        <w:t>resources that model, scaffold and enable structured and independent practice.</w:t>
      </w:r>
    </w:p>
    <w:p w14:paraId="07D79CAE" w14:textId="23667929" w:rsidR="00AF5C45" w:rsidRPr="00020BF4" w:rsidRDefault="005E1313" w:rsidP="005E1313">
      <w:pPr>
        <w:rPr>
          <w:rFonts w:cstheme="minorHAnsi"/>
          <w:b/>
          <w:sz w:val="32"/>
          <w:szCs w:val="32"/>
          <w:u w:val="single"/>
        </w:rPr>
      </w:pPr>
      <w:r w:rsidRPr="00020BF4">
        <w:rPr>
          <w:rFonts w:cstheme="minorHAnsi"/>
          <w:b/>
          <w:sz w:val="32"/>
          <w:szCs w:val="32"/>
          <w:u w:val="single"/>
        </w:rPr>
        <w:t xml:space="preserve">Teaching </w:t>
      </w:r>
      <w:r w:rsidR="00877FD3" w:rsidRPr="00020BF4">
        <w:rPr>
          <w:rFonts w:cstheme="minorHAnsi"/>
          <w:b/>
          <w:sz w:val="32"/>
          <w:szCs w:val="32"/>
          <w:u w:val="single"/>
        </w:rPr>
        <w:t>&amp;</w:t>
      </w:r>
      <w:r w:rsidRPr="00020BF4">
        <w:rPr>
          <w:rFonts w:cstheme="minorHAnsi"/>
          <w:b/>
          <w:sz w:val="32"/>
          <w:szCs w:val="32"/>
          <w:u w:val="single"/>
        </w:rPr>
        <w:t xml:space="preserve"> </w:t>
      </w:r>
      <w:r w:rsidR="00877FD3" w:rsidRPr="00020BF4">
        <w:rPr>
          <w:rFonts w:cstheme="minorHAnsi"/>
          <w:b/>
          <w:sz w:val="32"/>
          <w:szCs w:val="32"/>
          <w:u w:val="single"/>
        </w:rPr>
        <w:t>L</w:t>
      </w:r>
      <w:r w:rsidRPr="00020BF4">
        <w:rPr>
          <w:rFonts w:cstheme="minorHAnsi"/>
          <w:b/>
          <w:sz w:val="32"/>
          <w:szCs w:val="32"/>
          <w:u w:val="single"/>
        </w:rPr>
        <w:t xml:space="preserve">earning </w:t>
      </w:r>
      <w:r w:rsidR="00877FD3" w:rsidRPr="00020BF4">
        <w:rPr>
          <w:rFonts w:cstheme="minorHAnsi"/>
          <w:b/>
          <w:sz w:val="32"/>
          <w:szCs w:val="32"/>
          <w:u w:val="single"/>
        </w:rPr>
        <w:t>C</w:t>
      </w:r>
      <w:r w:rsidRPr="00020BF4">
        <w:rPr>
          <w:rFonts w:cstheme="minorHAnsi"/>
          <w:b/>
          <w:sz w:val="32"/>
          <w:szCs w:val="32"/>
          <w:u w:val="single"/>
        </w:rPr>
        <w:t>ycle</w:t>
      </w:r>
    </w:p>
    <w:tbl>
      <w:tblPr>
        <w:tblW w:w="9920" w:type="dxa"/>
        <w:tblCellMar>
          <w:left w:w="0" w:type="dxa"/>
          <w:right w:w="0" w:type="dxa"/>
        </w:tblCellMar>
        <w:tblLook w:val="0420" w:firstRow="1" w:lastRow="0" w:firstColumn="0" w:lastColumn="0" w:noHBand="0" w:noVBand="1"/>
      </w:tblPr>
      <w:tblGrid>
        <w:gridCol w:w="2477"/>
        <w:gridCol w:w="7443"/>
      </w:tblGrid>
      <w:tr w:rsidR="005E1313" w:rsidRPr="005E1313" w14:paraId="2D2475FE"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2EF1F5" w14:textId="77777777" w:rsidR="005E1313" w:rsidRPr="005E1313" w:rsidRDefault="005E1313" w:rsidP="005E1313">
            <w:pPr>
              <w:rPr>
                <w:rFonts w:cstheme="minorHAnsi"/>
                <w:b/>
                <w:sz w:val="24"/>
                <w:szCs w:val="24"/>
              </w:rPr>
            </w:pPr>
            <w:r w:rsidRPr="005E1313">
              <w:rPr>
                <w:rFonts w:cstheme="minorHAnsi"/>
                <w:b/>
                <w:sz w:val="24"/>
                <w:szCs w:val="24"/>
                <w:lang w:val="en-US"/>
              </w:rPr>
              <w:t>1.</w:t>
            </w:r>
            <w:r w:rsidRPr="005E1313">
              <w:rPr>
                <w:rFonts w:cstheme="minorHAnsi"/>
                <w:b/>
                <w:bCs/>
                <w:sz w:val="24"/>
                <w:szCs w:val="24"/>
                <w:lang w:val="en-US"/>
              </w:rPr>
              <w:t xml:space="preserve">Modelling </w:t>
            </w:r>
          </w:p>
          <w:p w14:paraId="5F054B66" w14:textId="77777777" w:rsidR="005E1313" w:rsidRPr="005E1313" w:rsidRDefault="005E1313" w:rsidP="005E1313">
            <w:pPr>
              <w:rPr>
                <w:rFonts w:cstheme="minorHAnsi"/>
                <w:b/>
                <w:sz w:val="24"/>
                <w:szCs w:val="24"/>
              </w:rPr>
            </w:pPr>
            <w:r w:rsidRPr="005E1313">
              <w:rPr>
                <w:rFonts w:cstheme="minorHAnsi"/>
                <w:b/>
                <w:sz w:val="24"/>
                <w:szCs w:val="24"/>
                <w:lang w:val="en-US"/>
              </w:rPr>
              <w:t>(priming phase)</w:t>
            </w:r>
          </w:p>
        </w:tc>
        <w:tc>
          <w:tcPr>
            <w:tcW w:w="7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A6A95" w14:textId="77777777" w:rsidR="005E1313" w:rsidRPr="005E1313" w:rsidRDefault="005E1313" w:rsidP="005E1313">
            <w:pPr>
              <w:rPr>
                <w:rFonts w:cstheme="minorHAnsi"/>
                <w:sz w:val="24"/>
                <w:szCs w:val="24"/>
              </w:rPr>
            </w:pPr>
            <w:r w:rsidRPr="005E1313">
              <w:rPr>
                <w:rFonts w:cstheme="minorHAnsi"/>
                <w:sz w:val="24"/>
                <w:szCs w:val="24"/>
                <w:lang w:val="en-US"/>
              </w:rPr>
              <w:t xml:space="preserve">Constructions, chunks &amp; words are presented &amp; modelled aurally using SB. Read out L2 sentences from the SB, translate into L1 using MWB </w:t>
            </w:r>
          </w:p>
          <w:p w14:paraId="1B47D0DD" w14:textId="77777777" w:rsidR="005E1313" w:rsidRPr="005E1313" w:rsidRDefault="005E1313" w:rsidP="005E1313">
            <w:pPr>
              <w:rPr>
                <w:rFonts w:cstheme="minorHAnsi"/>
                <w:sz w:val="24"/>
                <w:szCs w:val="24"/>
              </w:rPr>
            </w:pPr>
            <w:r w:rsidRPr="005E1313">
              <w:rPr>
                <w:rFonts w:cstheme="minorHAnsi"/>
                <w:bCs/>
                <w:sz w:val="24"/>
                <w:szCs w:val="24"/>
                <w:lang w:val="en-US"/>
              </w:rPr>
              <w:t>(L &amp; R – comprehensible input).</w:t>
            </w:r>
          </w:p>
        </w:tc>
      </w:tr>
      <w:tr w:rsidR="005E1313" w:rsidRPr="005E1313" w14:paraId="7DE39965"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6ACF6497" w14:textId="77777777" w:rsidR="005E1313" w:rsidRPr="005E1313" w:rsidRDefault="005E1313" w:rsidP="005E1313">
            <w:pPr>
              <w:rPr>
                <w:rFonts w:cstheme="minorHAnsi"/>
                <w:b/>
                <w:sz w:val="24"/>
                <w:szCs w:val="24"/>
              </w:rPr>
            </w:pPr>
            <w:r w:rsidRPr="005E1313">
              <w:rPr>
                <w:rFonts w:cstheme="minorHAnsi"/>
                <w:b/>
                <w:sz w:val="24"/>
                <w:szCs w:val="24"/>
                <w:lang w:val="en-US"/>
              </w:rPr>
              <w:t xml:space="preserve">2. </w:t>
            </w:r>
            <w:r w:rsidRPr="005E1313">
              <w:rPr>
                <w:rFonts w:cstheme="minorHAnsi"/>
                <w:b/>
                <w:bCs/>
                <w:sz w:val="24"/>
                <w:szCs w:val="24"/>
                <w:lang w:val="en-US"/>
              </w:rPr>
              <w:t>Awareness Raising</w:t>
            </w:r>
          </w:p>
          <w:p w14:paraId="3152F476" w14:textId="77777777" w:rsidR="005E1313" w:rsidRPr="005E1313" w:rsidRDefault="005E1313" w:rsidP="005E1313">
            <w:pPr>
              <w:rPr>
                <w:rFonts w:cstheme="minorHAnsi"/>
                <w:b/>
                <w:sz w:val="24"/>
                <w:szCs w:val="24"/>
              </w:rPr>
            </w:pPr>
            <w:r w:rsidRPr="005E1313">
              <w:rPr>
                <w:rFonts w:cstheme="minorHAnsi"/>
                <w:b/>
                <w:sz w:val="24"/>
                <w:szCs w:val="24"/>
                <w:lang w:val="en-US"/>
              </w:rPr>
              <w:t>(priming phase)</w:t>
            </w:r>
          </w:p>
        </w:tc>
        <w:tc>
          <w:tcPr>
            <w:tcW w:w="74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5679133B" w14:textId="77777777" w:rsidR="005E1313" w:rsidRPr="005E1313" w:rsidRDefault="005E1313" w:rsidP="005E1313">
            <w:pPr>
              <w:rPr>
                <w:rFonts w:cstheme="minorHAnsi"/>
                <w:sz w:val="24"/>
                <w:szCs w:val="24"/>
              </w:rPr>
            </w:pPr>
            <w:r w:rsidRPr="005E1313">
              <w:rPr>
                <w:rFonts w:cstheme="minorHAnsi"/>
                <w:sz w:val="24"/>
                <w:szCs w:val="24"/>
                <w:lang w:val="en-US"/>
              </w:rPr>
              <w:t xml:space="preserve">Raise the students’ awareness of target patterns – phonological, grammatical &amp; syntactic </w:t>
            </w:r>
            <w:r w:rsidRPr="005E1313">
              <w:rPr>
                <w:rFonts w:cstheme="minorHAnsi"/>
                <w:bCs/>
                <w:sz w:val="24"/>
                <w:szCs w:val="24"/>
                <w:lang w:val="en-US"/>
              </w:rPr>
              <w:t>(pop up grammar).</w:t>
            </w:r>
          </w:p>
        </w:tc>
      </w:tr>
      <w:tr w:rsidR="005E1313" w:rsidRPr="005E1313" w14:paraId="06DAD247"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80A52A" w14:textId="77777777" w:rsidR="005E1313" w:rsidRPr="005E1313" w:rsidRDefault="005E1313" w:rsidP="005E1313">
            <w:pPr>
              <w:rPr>
                <w:rFonts w:cstheme="minorHAnsi"/>
                <w:b/>
                <w:sz w:val="24"/>
                <w:szCs w:val="24"/>
              </w:rPr>
            </w:pPr>
            <w:r w:rsidRPr="005E1313">
              <w:rPr>
                <w:rFonts w:cstheme="minorHAnsi"/>
                <w:b/>
                <w:sz w:val="24"/>
                <w:szCs w:val="24"/>
                <w:lang w:val="en-US"/>
              </w:rPr>
              <w:t xml:space="preserve">3. </w:t>
            </w:r>
            <w:r w:rsidRPr="005E1313">
              <w:rPr>
                <w:rFonts w:cstheme="minorHAnsi"/>
                <w:b/>
                <w:bCs/>
                <w:sz w:val="24"/>
                <w:szCs w:val="24"/>
                <w:lang w:val="en-US"/>
              </w:rPr>
              <w:t>Receptive Processing</w:t>
            </w:r>
          </w:p>
          <w:p w14:paraId="254CFE46" w14:textId="77777777" w:rsidR="005E1313" w:rsidRPr="005E1313" w:rsidRDefault="005E1313" w:rsidP="005E1313">
            <w:pPr>
              <w:rPr>
                <w:rFonts w:cstheme="minorHAnsi"/>
                <w:b/>
                <w:sz w:val="24"/>
                <w:szCs w:val="24"/>
              </w:rPr>
            </w:pPr>
            <w:r w:rsidRPr="005E1313">
              <w:rPr>
                <w:rFonts w:cstheme="minorHAnsi"/>
                <w:b/>
                <w:sz w:val="24"/>
                <w:szCs w:val="24"/>
                <w:lang w:val="en-US"/>
              </w:rPr>
              <w:t>(priming phase)</w:t>
            </w:r>
          </w:p>
        </w:tc>
        <w:tc>
          <w:tcPr>
            <w:tcW w:w="7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377E2" w14:textId="32BE8856" w:rsidR="005E1313" w:rsidRPr="005E1313" w:rsidRDefault="005E1313" w:rsidP="005E1313">
            <w:pPr>
              <w:rPr>
                <w:rFonts w:cstheme="minorHAnsi"/>
                <w:sz w:val="24"/>
                <w:szCs w:val="24"/>
              </w:rPr>
            </w:pPr>
            <w:r w:rsidRPr="005E1313">
              <w:rPr>
                <w:rFonts w:cstheme="minorHAnsi"/>
                <w:sz w:val="24"/>
                <w:szCs w:val="24"/>
                <w:lang w:val="en-US"/>
              </w:rPr>
              <w:t xml:space="preserve">Students do </w:t>
            </w:r>
            <w:r w:rsidRPr="005E1313">
              <w:rPr>
                <w:rFonts w:cstheme="minorHAnsi"/>
                <w:bCs/>
                <w:sz w:val="24"/>
                <w:szCs w:val="24"/>
                <w:lang w:val="en-US"/>
              </w:rPr>
              <w:t xml:space="preserve">LAM </w:t>
            </w:r>
            <w:r w:rsidRPr="005E1313">
              <w:rPr>
                <w:rFonts w:cstheme="minorHAnsi"/>
                <w:sz w:val="24"/>
                <w:szCs w:val="24"/>
                <w:lang w:val="en-US"/>
              </w:rPr>
              <w:t xml:space="preserve">(listening as modelling) &amp; </w:t>
            </w:r>
            <w:r w:rsidRPr="005E1313">
              <w:rPr>
                <w:rFonts w:cstheme="minorHAnsi"/>
                <w:bCs/>
                <w:sz w:val="24"/>
                <w:szCs w:val="24"/>
                <w:lang w:val="en-US"/>
              </w:rPr>
              <w:t>RAM</w:t>
            </w:r>
            <w:r w:rsidRPr="005E1313">
              <w:rPr>
                <w:rFonts w:cstheme="minorHAnsi"/>
                <w:sz w:val="24"/>
                <w:szCs w:val="24"/>
                <w:lang w:val="en-US"/>
              </w:rPr>
              <w:t xml:space="preserve"> (reading as modelling) tasks containing 95-98% comprehensible input / input flooding. The aim is for students to hear multiple occurrences of the target patterns in order to strengthen their receptive learning. Spend longer on this phase until satisfied that students have developed strong receptive knowledge </w:t>
            </w:r>
            <w:r w:rsidRPr="005E1313">
              <w:rPr>
                <w:rFonts w:cstheme="minorHAnsi"/>
                <w:bCs/>
                <w:sz w:val="24"/>
                <w:szCs w:val="24"/>
                <w:lang w:val="en-US"/>
              </w:rPr>
              <w:t>(interactive read aloud tasks – chunking loud).</w:t>
            </w:r>
          </w:p>
        </w:tc>
      </w:tr>
      <w:tr w:rsidR="005E1313" w:rsidRPr="005E1313" w14:paraId="70EAA9E6"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13C1919D" w14:textId="77777777" w:rsidR="005E1313" w:rsidRPr="005E1313" w:rsidRDefault="005E1313" w:rsidP="005E1313">
            <w:pPr>
              <w:rPr>
                <w:rFonts w:cstheme="minorHAnsi"/>
                <w:b/>
                <w:sz w:val="24"/>
                <w:szCs w:val="24"/>
              </w:rPr>
            </w:pPr>
            <w:r w:rsidRPr="005E1313">
              <w:rPr>
                <w:rFonts w:cstheme="minorHAnsi"/>
                <w:b/>
                <w:sz w:val="24"/>
                <w:szCs w:val="24"/>
                <w:lang w:val="en-US"/>
              </w:rPr>
              <w:t xml:space="preserve">4. </w:t>
            </w:r>
            <w:r w:rsidRPr="005E1313">
              <w:rPr>
                <w:rFonts w:cstheme="minorHAnsi"/>
                <w:b/>
                <w:bCs/>
                <w:sz w:val="24"/>
                <w:szCs w:val="24"/>
                <w:lang w:val="en-US"/>
              </w:rPr>
              <w:t>Structured Production</w:t>
            </w:r>
          </w:p>
        </w:tc>
        <w:tc>
          <w:tcPr>
            <w:tcW w:w="74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03FBE0C5" w14:textId="77777777" w:rsidR="005E1313" w:rsidRPr="005E1313" w:rsidRDefault="005E1313" w:rsidP="005E1313">
            <w:pPr>
              <w:rPr>
                <w:rFonts w:cstheme="minorHAnsi"/>
                <w:sz w:val="24"/>
                <w:szCs w:val="24"/>
              </w:rPr>
            </w:pPr>
            <w:r w:rsidRPr="005E1313">
              <w:rPr>
                <w:rFonts w:cstheme="minorHAnsi"/>
                <w:sz w:val="24"/>
                <w:szCs w:val="24"/>
                <w:lang w:val="en-US"/>
              </w:rPr>
              <w:t xml:space="preserve">The receptive knowledge acquired through L &amp; R is now converted into knowledge through “pushed output”. This means using highly structured tasks which challenge students to produce orally and in writing every target lexical item multiple </w:t>
            </w:r>
            <w:proofErr w:type="gramStart"/>
            <w:r w:rsidRPr="005E1313">
              <w:rPr>
                <w:rFonts w:cstheme="minorHAnsi"/>
                <w:sz w:val="24"/>
                <w:szCs w:val="24"/>
                <w:lang w:val="en-US"/>
              </w:rPr>
              <w:t>times</w:t>
            </w:r>
            <w:proofErr w:type="gramEnd"/>
            <w:r w:rsidRPr="005E1313">
              <w:rPr>
                <w:rFonts w:cstheme="minorHAnsi"/>
                <w:sz w:val="24"/>
                <w:szCs w:val="24"/>
                <w:lang w:val="en-US"/>
              </w:rPr>
              <w:t xml:space="preserve">. Such tasks can be gamified pair work translation tasks, picture tasks and any other tasks which elicit retrieval practice </w:t>
            </w:r>
            <w:r w:rsidRPr="005E1313">
              <w:rPr>
                <w:rFonts w:cstheme="minorHAnsi"/>
                <w:bCs/>
                <w:sz w:val="24"/>
                <w:szCs w:val="24"/>
                <w:lang w:val="en-US"/>
              </w:rPr>
              <w:t xml:space="preserve">(structured drills – controlled output). </w:t>
            </w:r>
          </w:p>
        </w:tc>
      </w:tr>
      <w:tr w:rsidR="005E1313" w:rsidRPr="005E1313" w14:paraId="60792E62"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84CF91" w14:textId="77777777" w:rsidR="005E1313" w:rsidRPr="005E1313" w:rsidRDefault="005E1313" w:rsidP="005E1313">
            <w:pPr>
              <w:rPr>
                <w:rFonts w:cstheme="minorHAnsi"/>
                <w:b/>
                <w:sz w:val="24"/>
                <w:szCs w:val="24"/>
              </w:rPr>
            </w:pPr>
            <w:r w:rsidRPr="005E1313">
              <w:rPr>
                <w:rFonts w:cstheme="minorHAnsi"/>
                <w:b/>
                <w:sz w:val="24"/>
                <w:szCs w:val="24"/>
                <w:lang w:val="en-US"/>
              </w:rPr>
              <w:t xml:space="preserve">5. </w:t>
            </w:r>
            <w:r w:rsidRPr="005E1313">
              <w:rPr>
                <w:rFonts w:cstheme="minorHAnsi"/>
                <w:b/>
                <w:bCs/>
                <w:sz w:val="24"/>
                <w:szCs w:val="24"/>
                <w:lang w:val="en-US"/>
              </w:rPr>
              <w:t>Expansion</w:t>
            </w:r>
          </w:p>
        </w:tc>
        <w:tc>
          <w:tcPr>
            <w:tcW w:w="7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1BE6FD" w14:textId="77777777" w:rsidR="005E1313" w:rsidRPr="005E1313" w:rsidRDefault="005E1313" w:rsidP="005E1313">
            <w:pPr>
              <w:rPr>
                <w:rFonts w:cstheme="minorHAnsi"/>
                <w:sz w:val="24"/>
                <w:szCs w:val="24"/>
              </w:rPr>
            </w:pPr>
            <w:r w:rsidRPr="005E1313">
              <w:rPr>
                <w:rFonts w:cstheme="minorHAnsi"/>
                <w:sz w:val="24"/>
                <w:szCs w:val="24"/>
                <w:lang w:val="en-US"/>
              </w:rPr>
              <w:t xml:space="preserve">2 things happen in this phase: (1) The target patterns / chunks are “unpacked” to help students make sense of them. This is a typical grammar lesson except that it occurs after students have already memorized the chunks and have become aware of the underlying grammar through exposure and use; (2) The chunks are practiced </w:t>
            </w:r>
            <w:proofErr w:type="spellStart"/>
            <w:r w:rsidRPr="005E1313">
              <w:rPr>
                <w:rFonts w:cstheme="minorHAnsi"/>
                <w:sz w:val="24"/>
                <w:szCs w:val="24"/>
                <w:lang w:val="en-US"/>
              </w:rPr>
              <w:t>wit</w:t>
            </w:r>
            <w:proofErr w:type="spellEnd"/>
            <w:r w:rsidRPr="005E1313">
              <w:rPr>
                <w:rFonts w:cstheme="minorHAnsi"/>
                <w:sz w:val="24"/>
                <w:szCs w:val="24"/>
                <w:lang w:val="en-US"/>
              </w:rPr>
              <w:t xml:space="preserve"> the old and new vocabulary / structures over &amp; over again and over time through systematic and planned recycling </w:t>
            </w:r>
            <w:r w:rsidRPr="005E1313">
              <w:rPr>
                <w:rFonts w:cstheme="minorHAnsi"/>
                <w:bCs/>
                <w:sz w:val="24"/>
                <w:szCs w:val="24"/>
                <w:lang w:val="en-US"/>
              </w:rPr>
              <w:t>(interleaving – retrieving).</w:t>
            </w:r>
          </w:p>
        </w:tc>
      </w:tr>
      <w:tr w:rsidR="005E1313" w:rsidRPr="005E1313" w14:paraId="50686CF1"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23F54178" w14:textId="77777777" w:rsidR="005E1313" w:rsidRPr="005E1313" w:rsidRDefault="005E1313" w:rsidP="005E1313">
            <w:pPr>
              <w:rPr>
                <w:rFonts w:cstheme="minorHAnsi"/>
                <w:b/>
                <w:sz w:val="24"/>
                <w:szCs w:val="24"/>
              </w:rPr>
            </w:pPr>
            <w:r w:rsidRPr="005E1313">
              <w:rPr>
                <w:rFonts w:cstheme="minorHAnsi"/>
                <w:b/>
                <w:sz w:val="24"/>
                <w:szCs w:val="24"/>
                <w:lang w:val="en-US"/>
              </w:rPr>
              <w:t xml:space="preserve">6. </w:t>
            </w:r>
            <w:r w:rsidRPr="005E1313">
              <w:rPr>
                <w:rFonts w:cstheme="minorHAnsi"/>
                <w:b/>
                <w:bCs/>
                <w:sz w:val="24"/>
                <w:szCs w:val="24"/>
                <w:lang w:val="en-US"/>
              </w:rPr>
              <w:t>Autonomy</w:t>
            </w:r>
          </w:p>
        </w:tc>
        <w:tc>
          <w:tcPr>
            <w:tcW w:w="74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12DD573D" w14:textId="77777777" w:rsidR="005E1313" w:rsidRPr="005E1313" w:rsidRDefault="005E1313" w:rsidP="005E1313">
            <w:pPr>
              <w:rPr>
                <w:rFonts w:cstheme="minorHAnsi"/>
                <w:sz w:val="24"/>
                <w:szCs w:val="24"/>
              </w:rPr>
            </w:pPr>
            <w:r w:rsidRPr="005E1313">
              <w:rPr>
                <w:rFonts w:cstheme="minorHAnsi"/>
                <w:sz w:val="24"/>
                <w:szCs w:val="24"/>
                <w:lang w:val="en-US"/>
              </w:rPr>
              <w:t xml:space="preserve">The language is practiced productively without scaffolding, but still in familiar contexts. This phase continues throughout the cycle through </w:t>
            </w:r>
            <w:r w:rsidRPr="005E1313">
              <w:rPr>
                <w:rFonts w:cstheme="minorHAnsi"/>
                <w:sz w:val="24"/>
                <w:szCs w:val="24"/>
                <w:lang w:val="en-US"/>
              </w:rPr>
              <w:lastRenderedPageBreak/>
              <w:t xml:space="preserve">extensive recycling &amp; interleaving to support automatization and memory recall </w:t>
            </w:r>
            <w:r w:rsidRPr="005E1313">
              <w:rPr>
                <w:rFonts w:cstheme="minorHAnsi"/>
                <w:bCs/>
                <w:sz w:val="24"/>
                <w:szCs w:val="24"/>
                <w:lang w:val="en-US"/>
              </w:rPr>
              <w:t>(mini tasks – automatization).</w:t>
            </w:r>
          </w:p>
        </w:tc>
      </w:tr>
      <w:tr w:rsidR="005E1313" w:rsidRPr="005E1313" w14:paraId="27780160"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2832B7" w14:textId="77777777" w:rsidR="005E1313" w:rsidRPr="005E1313" w:rsidRDefault="005E1313" w:rsidP="005E1313">
            <w:pPr>
              <w:rPr>
                <w:rFonts w:cstheme="minorHAnsi"/>
                <w:b/>
                <w:sz w:val="24"/>
                <w:szCs w:val="24"/>
              </w:rPr>
            </w:pPr>
            <w:r w:rsidRPr="005E1313">
              <w:rPr>
                <w:rFonts w:cstheme="minorHAnsi"/>
                <w:b/>
                <w:sz w:val="24"/>
                <w:szCs w:val="24"/>
                <w:lang w:val="en-US"/>
              </w:rPr>
              <w:lastRenderedPageBreak/>
              <w:t xml:space="preserve">7. </w:t>
            </w:r>
            <w:r w:rsidRPr="005E1313">
              <w:rPr>
                <w:rFonts w:cstheme="minorHAnsi"/>
                <w:b/>
                <w:bCs/>
                <w:sz w:val="24"/>
                <w:szCs w:val="24"/>
                <w:lang w:val="en-US"/>
              </w:rPr>
              <w:t>Routinization</w:t>
            </w:r>
          </w:p>
        </w:tc>
        <w:tc>
          <w:tcPr>
            <w:tcW w:w="7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E762B" w14:textId="77777777" w:rsidR="005E1313" w:rsidRPr="005E1313" w:rsidRDefault="005E1313" w:rsidP="005E1313">
            <w:pPr>
              <w:rPr>
                <w:rFonts w:cstheme="minorHAnsi"/>
                <w:sz w:val="24"/>
                <w:szCs w:val="24"/>
              </w:rPr>
            </w:pPr>
            <w:r w:rsidRPr="005E1313">
              <w:rPr>
                <w:rFonts w:cstheme="minorHAnsi"/>
                <w:sz w:val="24"/>
                <w:szCs w:val="24"/>
                <w:lang w:val="en-US"/>
              </w:rPr>
              <w:t xml:space="preserve">The focus here is on automaticity = working on developing fast retrieval (both in receptive and productive skills). This stage requires tasks repetition and performing tasks quicker / at speed. </w:t>
            </w:r>
          </w:p>
        </w:tc>
      </w:tr>
      <w:tr w:rsidR="005E1313" w:rsidRPr="005E1313" w14:paraId="4BB09E6D" w14:textId="77777777" w:rsidTr="005E1313">
        <w:trPr>
          <w:trHeight w:val="584"/>
        </w:trPr>
        <w:tc>
          <w:tcPr>
            <w:tcW w:w="248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41D98ABB" w14:textId="77777777" w:rsidR="005E1313" w:rsidRPr="005E1313" w:rsidRDefault="005E1313" w:rsidP="005E1313">
            <w:pPr>
              <w:rPr>
                <w:rFonts w:cstheme="minorHAnsi"/>
                <w:b/>
                <w:sz w:val="24"/>
                <w:szCs w:val="24"/>
              </w:rPr>
            </w:pPr>
            <w:r w:rsidRPr="005E1313">
              <w:rPr>
                <w:rFonts w:cstheme="minorHAnsi"/>
                <w:b/>
                <w:sz w:val="24"/>
                <w:szCs w:val="24"/>
                <w:lang w:val="en-US"/>
              </w:rPr>
              <w:t xml:space="preserve">8. </w:t>
            </w:r>
            <w:r w:rsidRPr="005E1313">
              <w:rPr>
                <w:rFonts w:cstheme="minorHAnsi"/>
                <w:b/>
                <w:bCs/>
                <w:sz w:val="24"/>
                <w:szCs w:val="24"/>
                <w:lang w:val="en-US"/>
              </w:rPr>
              <w:t xml:space="preserve">Spontaneity </w:t>
            </w:r>
          </w:p>
        </w:tc>
        <w:tc>
          <w:tcPr>
            <w:tcW w:w="74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14:paraId="51ABED04" w14:textId="77777777" w:rsidR="005E1313" w:rsidRPr="005E1313" w:rsidRDefault="005E1313" w:rsidP="005E1313">
            <w:pPr>
              <w:rPr>
                <w:rFonts w:cstheme="minorHAnsi"/>
                <w:sz w:val="24"/>
                <w:szCs w:val="24"/>
              </w:rPr>
            </w:pPr>
            <w:r w:rsidRPr="005E1313">
              <w:rPr>
                <w:rFonts w:cstheme="minorHAnsi"/>
                <w:sz w:val="24"/>
                <w:szCs w:val="24"/>
                <w:lang w:val="en-US"/>
              </w:rPr>
              <w:t xml:space="preserve">Spontaneity development is about practice in familiar contexts = requiring students to perform tasks with little or no preparation in unfamiliar contexts </w:t>
            </w:r>
            <w:r w:rsidRPr="005E1313">
              <w:rPr>
                <w:rFonts w:cstheme="minorHAnsi"/>
                <w:bCs/>
                <w:sz w:val="24"/>
                <w:szCs w:val="24"/>
                <w:lang w:val="en-US"/>
              </w:rPr>
              <w:t>(rich tasks – spontaneity).</w:t>
            </w:r>
          </w:p>
        </w:tc>
      </w:tr>
    </w:tbl>
    <w:p w14:paraId="481C86E9" w14:textId="77777777" w:rsidR="004A68D4" w:rsidRPr="004A68D4" w:rsidRDefault="004A68D4" w:rsidP="008F2222">
      <w:pPr>
        <w:rPr>
          <w:rFonts w:cstheme="minorHAnsi"/>
          <w:b/>
          <w:sz w:val="24"/>
          <w:szCs w:val="24"/>
        </w:rPr>
      </w:pPr>
    </w:p>
    <w:p w14:paraId="243CBC02" w14:textId="77777777" w:rsidR="00794D4F" w:rsidRDefault="00794D4F" w:rsidP="00794D4F">
      <w:pPr>
        <w:rPr>
          <w:b/>
          <w:sz w:val="28"/>
          <w:szCs w:val="28"/>
        </w:rPr>
      </w:pPr>
      <w:r w:rsidRPr="00794D4F">
        <w:rPr>
          <w:b/>
          <w:sz w:val="28"/>
          <w:szCs w:val="28"/>
        </w:rPr>
        <w:t>KS4</w:t>
      </w:r>
    </w:p>
    <w:p w14:paraId="50DAE55B" w14:textId="3D0AD0A0" w:rsidR="00794D4F" w:rsidRPr="00B558C9" w:rsidRDefault="00794D4F" w:rsidP="00794D4F">
      <w:pPr>
        <w:rPr>
          <w:rFonts w:cstheme="minorHAnsi"/>
          <w:sz w:val="24"/>
          <w:szCs w:val="24"/>
        </w:rPr>
      </w:pPr>
      <w:r w:rsidRPr="00B558C9">
        <w:rPr>
          <w:rFonts w:cstheme="minorHAnsi"/>
          <w:sz w:val="24"/>
          <w:szCs w:val="24"/>
        </w:rPr>
        <w:t xml:space="preserve">We encourage students to continue the study of the language they chose in year 7 up to GCSE. </w:t>
      </w:r>
    </w:p>
    <w:p w14:paraId="007A4651" w14:textId="76F60590" w:rsidR="00C506F8" w:rsidRPr="00B558C9" w:rsidRDefault="00530DF4" w:rsidP="00C506F8">
      <w:pPr>
        <w:shd w:val="clear" w:color="auto" w:fill="FFFFFF"/>
        <w:spacing w:after="240" w:line="315" w:lineRule="atLeast"/>
        <w:textAlignment w:val="baseline"/>
        <w:rPr>
          <w:rFonts w:eastAsia="Times New Roman" w:cstheme="minorHAnsi"/>
          <w:sz w:val="24"/>
          <w:szCs w:val="24"/>
          <w:lang w:eastAsia="en-GB"/>
        </w:rPr>
      </w:pPr>
      <w:r w:rsidRPr="00B558C9">
        <w:rPr>
          <w:rFonts w:eastAsia="Times New Roman" w:cstheme="minorHAnsi"/>
          <w:bCs/>
          <w:sz w:val="24"/>
          <w:szCs w:val="24"/>
          <w:bdr w:val="none" w:sz="0" w:space="0" w:color="auto" w:frame="1"/>
          <w:lang w:eastAsia="en-GB"/>
        </w:rPr>
        <w:t xml:space="preserve">GCSE Language learning broadens students’ horizons and encourages </w:t>
      </w:r>
      <w:r w:rsidR="00794D4F" w:rsidRPr="00B558C9">
        <w:rPr>
          <w:rFonts w:eastAsia="Times New Roman" w:cstheme="minorHAnsi"/>
          <w:bCs/>
          <w:sz w:val="24"/>
          <w:szCs w:val="24"/>
          <w:bdr w:val="none" w:sz="0" w:space="0" w:color="auto" w:frame="1"/>
          <w:lang w:eastAsia="en-GB"/>
        </w:rPr>
        <w:t>students</w:t>
      </w:r>
      <w:r w:rsidRPr="00B558C9">
        <w:rPr>
          <w:rFonts w:eastAsia="Times New Roman" w:cstheme="minorHAnsi"/>
          <w:bCs/>
          <w:sz w:val="24"/>
          <w:szCs w:val="24"/>
          <w:bdr w:val="none" w:sz="0" w:space="0" w:color="auto" w:frame="1"/>
          <w:lang w:eastAsia="en-GB"/>
        </w:rPr>
        <w:t xml:space="preserve"> to step beyond familiar cultural boundaries. </w:t>
      </w:r>
      <w:r w:rsidRPr="00B558C9">
        <w:rPr>
          <w:rFonts w:eastAsia="Times New Roman" w:cstheme="minorHAnsi"/>
          <w:sz w:val="24"/>
          <w:szCs w:val="24"/>
          <w:lang w:eastAsia="en-GB"/>
        </w:rPr>
        <w:t>Students develop new ways of seeing the world, enabling them to become compassionate and resilient Global Citizens.</w:t>
      </w:r>
    </w:p>
    <w:p w14:paraId="287B0CCA" w14:textId="0E331F34" w:rsidR="00B558C9" w:rsidRDefault="00B558C9" w:rsidP="00B558C9">
      <w:pPr>
        <w:pStyle w:val="NormalWeb"/>
        <w:shd w:val="clear" w:color="auto" w:fill="FFFFFF"/>
        <w:spacing w:before="0" w:beforeAutospacing="0" w:after="0" w:afterAutospacing="0" w:line="432" w:lineRule="atLeast"/>
        <w:textAlignment w:val="baseline"/>
        <w:rPr>
          <w:rFonts w:asciiTheme="minorHAnsi" w:hAnsiTheme="minorHAnsi" w:cstheme="minorHAnsi"/>
          <w:color w:val="303030"/>
          <w:bdr w:val="none" w:sz="0" w:space="0" w:color="auto" w:frame="1"/>
        </w:rPr>
      </w:pPr>
      <w:r w:rsidRPr="00B558C9">
        <w:rPr>
          <w:rFonts w:asciiTheme="minorHAnsi" w:hAnsiTheme="minorHAnsi" w:cstheme="minorHAnsi"/>
          <w:color w:val="303030"/>
          <w:bdr w:val="none" w:sz="0" w:space="0" w:color="auto" w:frame="1"/>
        </w:rPr>
        <w:t xml:space="preserve">The GCSE </w:t>
      </w:r>
      <w:r w:rsidRPr="00B558C9">
        <w:rPr>
          <w:rFonts w:asciiTheme="minorHAnsi" w:hAnsiTheme="minorHAnsi" w:cstheme="minorHAnsi"/>
          <w:color w:val="303030"/>
          <w:bdr w:val="none" w:sz="0" w:space="0" w:color="auto" w:frame="1"/>
        </w:rPr>
        <w:t>themes</w:t>
      </w:r>
      <w:r w:rsidRPr="00B558C9">
        <w:rPr>
          <w:rFonts w:asciiTheme="minorHAnsi" w:hAnsiTheme="minorHAnsi" w:cstheme="minorHAnsi"/>
          <w:color w:val="303030"/>
          <w:bdr w:val="none" w:sz="0" w:space="0" w:color="auto" w:frame="1"/>
        </w:rPr>
        <w:t xml:space="preserve"> </w:t>
      </w:r>
      <w:r w:rsidRPr="00B558C9">
        <w:rPr>
          <w:rFonts w:asciiTheme="minorHAnsi" w:hAnsiTheme="minorHAnsi" w:cstheme="minorHAnsi"/>
          <w:color w:val="303030"/>
          <w:bdr w:val="none" w:sz="0" w:space="0" w:color="auto" w:frame="1"/>
        </w:rPr>
        <w:t xml:space="preserve">are carefully </w:t>
      </w:r>
      <w:r w:rsidRPr="00B558C9">
        <w:rPr>
          <w:rFonts w:asciiTheme="minorHAnsi" w:hAnsiTheme="minorHAnsi" w:cstheme="minorHAnsi"/>
          <w:color w:val="303030"/>
          <w:bdr w:val="none" w:sz="0" w:space="0" w:color="auto" w:frame="1"/>
        </w:rPr>
        <w:t>threaded throughout KS3 teaching</w:t>
      </w:r>
      <w:r w:rsidRPr="00B558C9">
        <w:rPr>
          <w:rFonts w:asciiTheme="minorHAnsi" w:hAnsiTheme="minorHAnsi" w:cstheme="minorHAnsi"/>
          <w:color w:val="303030"/>
          <w:bdr w:val="none" w:sz="0" w:space="0" w:color="auto" w:frame="1"/>
        </w:rPr>
        <w:t>.</w:t>
      </w:r>
    </w:p>
    <w:p w14:paraId="5A40B839" w14:textId="77777777" w:rsidR="00B558C9" w:rsidRPr="00B558C9" w:rsidRDefault="00B558C9" w:rsidP="00B558C9">
      <w:pPr>
        <w:pStyle w:val="NormalWeb"/>
        <w:shd w:val="clear" w:color="auto" w:fill="FFFFFF"/>
        <w:spacing w:before="0" w:beforeAutospacing="0" w:after="0" w:afterAutospacing="0" w:line="432" w:lineRule="atLeast"/>
        <w:textAlignment w:val="baseline"/>
        <w:rPr>
          <w:rFonts w:asciiTheme="minorHAnsi" w:hAnsiTheme="minorHAnsi" w:cstheme="minorHAnsi"/>
          <w:color w:val="303030"/>
          <w:bdr w:val="none" w:sz="0" w:space="0" w:color="auto" w:frame="1"/>
        </w:rPr>
      </w:pPr>
    </w:p>
    <w:p w14:paraId="3F1974B6" w14:textId="0C817CFE" w:rsidR="00C506F8" w:rsidRPr="00B558C9" w:rsidRDefault="00530DF4" w:rsidP="00C506F8">
      <w:pPr>
        <w:shd w:val="clear" w:color="auto" w:fill="FFFFFF"/>
        <w:spacing w:after="240" w:line="315" w:lineRule="atLeast"/>
        <w:textAlignment w:val="baseline"/>
        <w:rPr>
          <w:rFonts w:eastAsia="Times New Roman" w:cstheme="minorHAnsi"/>
          <w:color w:val="494949"/>
          <w:sz w:val="24"/>
          <w:szCs w:val="24"/>
          <w:lang w:eastAsia="en-GB"/>
        </w:rPr>
      </w:pPr>
      <w:r w:rsidRPr="00B558C9">
        <w:rPr>
          <w:rFonts w:eastAsia="Times New Roman" w:cstheme="minorHAnsi"/>
          <w:sz w:val="24"/>
          <w:szCs w:val="24"/>
          <w:lang w:eastAsia="en-GB"/>
        </w:rPr>
        <w:t xml:space="preserve">The French and </w:t>
      </w:r>
      <w:r w:rsidR="00C506F8" w:rsidRPr="00B558C9">
        <w:rPr>
          <w:rFonts w:eastAsia="Times New Roman" w:cstheme="minorHAnsi"/>
          <w:sz w:val="24"/>
          <w:szCs w:val="24"/>
          <w:lang w:eastAsia="en-GB"/>
        </w:rPr>
        <w:t>Panjabi</w:t>
      </w:r>
      <w:r w:rsidRPr="00B558C9">
        <w:rPr>
          <w:rFonts w:eastAsia="Times New Roman" w:cstheme="minorHAnsi"/>
          <w:sz w:val="24"/>
          <w:szCs w:val="24"/>
          <w:lang w:eastAsia="en-GB"/>
        </w:rPr>
        <w:t xml:space="preserve"> courses at </w:t>
      </w:r>
      <w:r w:rsidR="00C506F8" w:rsidRPr="00B558C9">
        <w:rPr>
          <w:rFonts w:eastAsia="Times New Roman" w:cstheme="minorHAnsi"/>
          <w:sz w:val="24"/>
          <w:szCs w:val="24"/>
          <w:lang w:eastAsia="en-GB"/>
        </w:rPr>
        <w:t>Khalsa Academy</w:t>
      </w:r>
      <w:r w:rsidRPr="00B558C9">
        <w:rPr>
          <w:rFonts w:eastAsia="Times New Roman" w:cstheme="minorHAnsi"/>
          <w:sz w:val="24"/>
          <w:szCs w:val="24"/>
          <w:lang w:eastAsia="en-GB"/>
        </w:rPr>
        <w:t xml:space="preserve"> incorporate the latest GCSE specifications and enable students to:</w:t>
      </w:r>
    </w:p>
    <w:p w14:paraId="252F5C18" w14:textId="77777777" w:rsidR="00C506F8" w:rsidRPr="00C506F8"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deepen their knowledge about how language works and enrich their vocabulary so they can develop independence in a wide range of contexts</w:t>
      </w:r>
    </w:p>
    <w:p w14:paraId="1DB0515C" w14:textId="77777777" w:rsidR="00C506F8" w:rsidRPr="00C506F8"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communicate confidently and coherently with native speakers in speech and writing, conveying what they want to say with increasing accuracy</w:t>
      </w:r>
    </w:p>
    <w:p w14:paraId="0EDD6F83" w14:textId="77777777" w:rsidR="00C506F8" w:rsidRPr="00C506F8"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express and develop thoughts and ideas spontaneously and fluently</w:t>
      </w:r>
    </w:p>
    <w:p w14:paraId="6FFECF09" w14:textId="77777777" w:rsidR="00C506F8" w:rsidRPr="00C506F8"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listen to and understand clearly articulated, standard speech at near normal speed</w:t>
      </w:r>
    </w:p>
    <w:p w14:paraId="02077806" w14:textId="77777777" w:rsidR="00C506F8" w:rsidRPr="00C506F8"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respond to a rich range of authentic spoken and written material, adapted and abridged, as appropriate, including literary texts</w:t>
      </w:r>
    </w:p>
    <w:p w14:paraId="29308F62" w14:textId="77777777" w:rsidR="00C506F8" w:rsidRPr="00C506F8"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develop awareness and understanding of the culture and identity of the countries and communities where the language is spoken</w:t>
      </w:r>
    </w:p>
    <w:p w14:paraId="74BBBE9C" w14:textId="363C16E3" w:rsidR="00C506F8" w:rsidRPr="00584E1B" w:rsidRDefault="00530DF4" w:rsidP="00C506F8">
      <w:pPr>
        <w:pStyle w:val="ListParagraph"/>
        <w:numPr>
          <w:ilvl w:val="0"/>
          <w:numId w:val="6"/>
        </w:numPr>
        <w:shd w:val="clear" w:color="auto" w:fill="FFFFFF"/>
        <w:spacing w:after="240" w:line="315" w:lineRule="atLeast"/>
        <w:textAlignment w:val="baseline"/>
        <w:rPr>
          <w:rFonts w:eastAsia="Times New Roman" w:cstheme="minorHAnsi"/>
          <w:color w:val="494949"/>
          <w:sz w:val="27"/>
          <w:szCs w:val="27"/>
          <w:lang w:eastAsia="en-GB"/>
        </w:rPr>
      </w:pPr>
      <w:r w:rsidRPr="00C506F8">
        <w:rPr>
          <w:rFonts w:eastAsia="Times New Roman" w:cstheme="minorHAnsi"/>
          <w:sz w:val="24"/>
          <w:szCs w:val="24"/>
          <w:lang w:eastAsia="en-GB"/>
        </w:rPr>
        <w:t>develop language learning skills both for immediate use and to prepare them for further language study and use in school, higher education or in employment</w:t>
      </w:r>
    </w:p>
    <w:p w14:paraId="3A46E4EC" w14:textId="77777777" w:rsidR="00584E1B" w:rsidRPr="00584E1B" w:rsidRDefault="00584E1B" w:rsidP="00584E1B">
      <w:pPr>
        <w:pStyle w:val="ListParagraph"/>
        <w:shd w:val="clear" w:color="auto" w:fill="FFFFFF"/>
        <w:spacing w:after="240" w:line="315" w:lineRule="atLeast"/>
        <w:textAlignment w:val="baseline"/>
        <w:rPr>
          <w:rFonts w:eastAsia="Times New Roman" w:cstheme="minorHAnsi"/>
          <w:color w:val="494949"/>
          <w:sz w:val="27"/>
          <w:szCs w:val="27"/>
          <w:lang w:eastAsia="en-GB"/>
        </w:rPr>
      </w:pPr>
    </w:p>
    <w:p w14:paraId="02C8C4A3" w14:textId="77777777" w:rsidR="00584E1B" w:rsidRPr="00C506F8" w:rsidRDefault="00584E1B" w:rsidP="00584E1B">
      <w:pPr>
        <w:pStyle w:val="ListParagraph"/>
        <w:numPr>
          <w:ilvl w:val="0"/>
          <w:numId w:val="6"/>
        </w:numPr>
        <w:shd w:val="clear" w:color="auto" w:fill="FFFFFF"/>
        <w:spacing w:after="240" w:line="315" w:lineRule="atLeast"/>
        <w:textAlignment w:val="baseline"/>
        <w:rPr>
          <w:rFonts w:eastAsia="Times New Roman" w:cstheme="minorHAnsi"/>
          <w:color w:val="494949"/>
          <w:sz w:val="24"/>
          <w:szCs w:val="24"/>
          <w:lang w:eastAsia="en-GB"/>
        </w:rPr>
      </w:pPr>
      <w:r w:rsidRPr="00C506F8">
        <w:rPr>
          <w:rFonts w:eastAsia="Times New Roman" w:cstheme="minorHAnsi"/>
          <w:sz w:val="24"/>
          <w:szCs w:val="24"/>
          <w:lang w:eastAsia="en-GB"/>
        </w:rPr>
        <w:t>GCSE Languages students will be expected to develop and use their knowledge and understanding of grammar, vocabulary and phonics. Skill based consolidation homework is set to ensure students are confident in their language learning journey.</w:t>
      </w:r>
    </w:p>
    <w:p w14:paraId="6B2C4388" w14:textId="77777777" w:rsidR="00584E1B" w:rsidRPr="00C506F8" w:rsidRDefault="00584E1B" w:rsidP="00584E1B">
      <w:pPr>
        <w:pStyle w:val="ListParagraph"/>
        <w:numPr>
          <w:ilvl w:val="0"/>
          <w:numId w:val="6"/>
        </w:numPr>
        <w:shd w:val="clear" w:color="auto" w:fill="FFFFFF"/>
        <w:spacing w:after="240" w:line="315" w:lineRule="atLeast"/>
        <w:textAlignment w:val="baseline"/>
        <w:rPr>
          <w:rFonts w:eastAsia="Times New Roman" w:cstheme="minorHAnsi"/>
          <w:color w:val="494949"/>
          <w:sz w:val="24"/>
          <w:szCs w:val="24"/>
          <w:lang w:eastAsia="en-GB"/>
        </w:rPr>
      </w:pPr>
      <w:r w:rsidRPr="00C506F8">
        <w:rPr>
          <w:rFonts w:eastAsia="Times New Roman" w:cstheme="minorHAnsi"/>
          <w:sz w:val="24"/>
          <w:szCs w:val="24"/>
          <w:lang w:eastAsia="en-GB"/>
        </w:rPr>
        <w:t>Students enjoy a variety of different online platforms to either carry out independent learning or complete specific homework tasks.</w:t>
      </w:r>
    </w:p>
    <w:p w14:paraId="324B0342" w14:textId="2A30B708" w:rsidR="00584E1B" w:rsidRPr="00D91312" w:rsidRDefault="00584E1B" w:rsidP="00D91312">
      <w:pPr>
        <w:pStyle w:val="ListParagraph"/>
        <w:numPr>
          <w:ilvl w:val="0"/>
          <w:numId w:val="6"/>
        </w:numPr>
        <w:shd w:val="clear" w:color="auto" w:fill="FFFFFF"/>
        <w:spacing w:after="240" w:line="315" w:lineRule="atLeast"/>
        <w:textAlignment w:val="baseline"/>
        <w:rPr>
          <w:rFonts w:eastAsia="Times New Roman" w:cstheme="minorHAnsi"/>
          <w:color w:val="494949"/>
          <w:sz w:val="24"/>
          <w:szCs w:val="24"/>
          <w:lang w:eastAsia="en-GB"/>
        </w:rPr>
      </w:pPr>
      <w:r w:rsidRPr="00C506F8">
        <w:rPr>
          <w:rFonts w:eastAsia="Times New Roman" w:cstheme="minorHAnsi"/>
          <w:color w:val="494949"/>
          <w:sz w:val="24"/>
          <w:szCs w:val="24"/>
          <w:lang w:eastAsia="en-GB"/>
        </w:rPr>
        <w:lastRenderedPageBreak/>
        <w:t xml:space="preserve">All students are given a revision guide and </w:t>
      </w:r>
      <w:r>
        <w:rPr>
          <w:rFonts w:eastAsia="Times New Roman" w:cstheme="minorHAnsi"/>
          <w:color w:val="494949"/>
          <w:sz w:val="24"/>
          <w:szCs w:val="24"/>
          <w:lang w:eastAsia="en-GB"/>
        </w:rPr>
        <w:t xml:space="preserve">learning / revision </w:t>
      </w:r>
      <w:r w:rsidRPr="00C506F8">
        <w:rPr>
          <w:rFonts w:eastAsia="Times New Roman" w:cstheme="minorHAnsi"/>
          <w:color w:val="494949"/>
          <w:sz w:val="24"/>
          <w:szCs w:val="24"/>
          <w:lang w:eastAsia="en-GB"/>
        </w:rPr>
        <w:t>resources to work independently</w:t>
      </w:r>
    </w:p>
    <w:p w14:paraId="50BC9BF6" w14:textId="77777777" w:rsidR="00584E1B" w:rsidRPr="00584E1B" w:rsidRDefault="00584E1B" w:rsidP="00584E1B">
      <w:pPr>
        <w:shd w:val="clear" w:color="auto" w:fill="FFFFFF"/>
        <w:spacing w:after="240" w:line="315" w:lineRule="atLeast"/>
        <w:textAlignment w:val="baseline"/>
        <w:rPr>
          <w:rFonts w:eastAsia="Times New Roman" w:cstheme="minorHAnsi"/>
          <w:sz w:val="24"/>
          <w:szCs w:val="24"/>
          <w:lang w:eastAsia="en-GB"/>
        </w:rPr>
      </w:pPr>
      <w:r w:rsidRPr="00584E1B">
        <w:rPr>
          <w:rFonts w:eastAsia="Times New Roman" w:cstheme="minorHAnsi"/>
          <w:sz w:val="24"/>
          <w:szCs w:val="24"/>
          <w:lang w:eastAsia="en-GB"/>
        </w:rPr>
        <w:t>The terminal exam requirements for GCSE are set out in two tiers: foundation and higher and these apply to four exams (equally weighted 25% of the final GCSE grade); Listening, Reading, Writing and Speaking.</w:t>
      </w:r>
    </w:p>
    <w:p w14:paraId="13BCBBD7" w14:textId="786FEA3E" w:rsidR="001E4056" w:rsidRPr="00584E1B" w:rsidRDefault="001E4056" w:rsidP="001E4056">
      <w:pPr>
        <w:pStyle w:val="NoSpacing"/>
        <w:rPr>
          <w:rFonts w:cstheme="minorHAnsi"/>
          <w:sz w:val="24"/>
          <w:szCs w:val="24"/>
          <w:lang w:eastAsia="en-GB"/>
        </w:rPr>
      </w:pPr>
      <w:r w:rsidRPr="00584E1B">
        <w:rPr>
          <w:rFonts w:cstheme="minorHAnsi"/>
          <w:sz w:val="24"/>
          <w:szCs w:val="24"/>
          <w:lang w:eastAsia="en-GB"/>
        </w:rPr>
        <w:t xml:space="preserve">We follow the AQA specification for French GCSE (2025 exams) </w:t>
      </w:r>
      <w:hyperlink r:id="rId7" w:history="1">
        <w:r w:rsidR="00BA5A6B">
          <w:rPr>
            <w:rStyle w:val="Hyperlink"/>
          </w:rPr>
          <w:t>AQA | French | GCSE | GCSE French</w:t>
        </w:r>
      </w:hyperlink>
    </w:p>
    <w:p w14:paraId="4A7EE020" w14:textId="2AE3C2CB" w:rsidR="001E4056" w:rsidRPr="00584E1B" w:rsidRDefault="001E4056" w:rsidP="001E4056">
      <w:pPr>
        <w:pStyle w:val="NoSpacing"/>
        <w:rPr>
          <w:rFonts w:cstheme="minorHAnsi"/>
          <w:sz w:val="24"/>
          <w:szCs w:val="24"/>
          <w:lang w:eastAsia="en-GB"/>
        </w:rPr>
      </w:pPr>
      <w:r w:rsidRPr="00584E1B">
        <w:rPr>
          <w:rFonts w:cstheme="minorHAnsi"/>
          <w:sz w:val="24"/>
          <w:szCs w:val="24"/>
          <w:lang w:eastAsia="en-GB"/>
        </w:rPr>
        <w:t>We follow the Pearson Edexcel specification for French GCSE first exam June 2026</w:t>
      </w:r>
      <w:r w:rsidR="00301EAD">
        <w:rPr>
          <w:rFonts w:cstheme="minorHAnsi"/>
          <w:sz w:val="24"/>
          <w:szCs w:val="24"/>
          <w:lang w:eastAsia="en-GB"/>
        </w:rPr>
        <w:t xml:space="preserve"> </w:t>
      </w:r>
      <w:hyperlink r:id="rId8" w:anchor=":~:text=Our%20GCSE%20French%20qualification%20is%20focused%20on%20the%20important" w:history="1">
        <w:r w:rsidR="006D41FC">
          <w:rPr>
            <w:rStyle w:val="Hyperlink"/>
          </w:rPr>
          <w:t>https://qualifications.pearson.com/content/dam/pdf/GCSE/French/2024/specification-and-sample-assessments/gq000023-gcse-french-specification-2024-issue-1-1.pdf</w:t>
        </w:r>
      </w:hyperlink>
    </w:p>
    <w:p w14:paraId="4B6450E0" w14:textId="2191B2F7" w:rsidR="001E4056" w:rsidRPr="00584E1B" w:rsidRDefault="001E4056" w:rsidP="001E4056">
      <w:pPr>
        <w:pStyle w:val="NoSpacing"/>
        <w:rPr>
          <w:rFonts w:cstheme="minorHAnsi"/>
          <w:sz w:val="24"/>
          <w:szCs w:val="24"/>
          <w:lang w:eastAsia="en-GB"/>
        </w:rPr>
      </w:pPr>
      <w:r w:rsidRPr="00584E1B">
        <w:rPr>
          <w:rFonts w:cstheme="minorHAnsi"/>
          <w:sz w:val="24"/>
          <w:szCs w:val="24"/>
          <w:lang w:eastAsia="en-GB"/>
        </w:rPr>
        <w:t>We follow the AQA specification for Panjabi GCSE</w:t>
      </w:r>
      <w:r w:rsidR="00301EAD">
        <w:rPr>
          <w:rFonts w:cstheme="minorHAnsi"/>
          <w:sz w:val="24"/>
          <w:szCs w:val="24"/>
          <w:lang w:eastAsia="en-GB"/>
        </w:rPr>
        <w:t xml:space="preserve"> </w:t>
      </w:r>
      <w:hyperlink r:id="rId9" w:history="1">
        <w:r w:rsidR="00301EAD">
          <w:rPr>
            <w:rStyle w:val="Hyperlink"/>
          </w:rPr>
          <w:t>AQA | Panjabi | GCSE | GCSE Panjabi</w:t>
        </w:r>
      </w:hyperlink>
    </w:p>
    <w:p w14:paraId="7B750508" w14:textId="77777777" w:rsidR="001E4056" w:rsidRPr="00584E1B" w:rsidRDefault="001E4056" w:rsidP="001E4056">
      <w:pPr>
        <w:pStyle w:val="NoSpacing"/>
        <w:rPr>
          <w:rFonts w:cstheme="minorHAnsi"/>
          <w:sz w:val="24"/>
          <w:szCs w:val="24"/>
          <w:lang w:eastAsia="en-GB"/>
        </w:rPr>
      </w:pPr>
    </w:p>
    <w:p w14:paraId="16F7460F" w14:textId="77777777" w:rsidR="001E4056" w:rsidRPr="001E4056" w:rsidRDefault="001E4056" w:rsidP="001E4056">
      <w:pPr>
        <w:pStyle w:val="NoSpacing"/>
        <w:rPr>
          <w:lang w:eastAsia="en-GB"/>
        </w:rPr>
      </w:pPr>
    </w:p>
    <w:p w14:paraId="2AA7ECAE" w14:textId="39FF166F" w:rsidR="00530DF4" w:rsidRPr="00A868F8" w:rsidRDefault="00530DF4" w:rsidP="00C506F8">
      <w:pPr>
        <w:shd w:val="clear" w:color="auto" w:fill="FFFFFF"/>
        <w:spacing w:after="300" w:line="315" w:lineRule="atLeast"/>
        <w:textAlignment w:val="baseline"/>
        <w:rPr>
          <w:rFonts w:ascii="inherit" w:eastAsia="Times New Roman" w:hAnsi="inherit" w:cs="Times New Roman"/>
          <w:sz w:val="24"/>
          <w:szCs w:val="24"/>
          <w:lang w:eastAsia="en-GB"/>
        </w:rPr>
      </w:pPr>
      <w:r w:rsidRPr="00A868F8">
        <w:rPr>
          <w:rFonts w:ascii="inherit" w:eastAsia="Times New Roman" w:hAnsi="inherit" w:cs="Times New Roman"/>
          <w:sz w:val="24"/>
          <w:szCs w:val="24"/>
          <w:lang w:eastAsia="en-GB"/>
        </w:rPr>
        <w:br/>
      </w:r>
      <w:r w:rsidRPr="00A868F8">
        <w:rPr>
          <w:rFonts w:ascii="inherit" w:eastAsia="Times New Roman" w:hAnsi="inherit" w:cs="Times New Roman"/>
          <w:sz w:val="24"/>
          <w:szCs w:val="24"/>
          <w:lang w:eastAsia="en-GB"/>
        </w:rPr>
        <w:br/>
      </w:r>
      <w:bookmarkStart w:id="0" w:name="_GoBack"/>
      <w:bookmarkEnd w:id="0"/>
    </w:p>
    <w:p w14:paraId="664653D2" w14:textId="77777777" w:rsidR="00530DF4" w:rsidRDefault="00530DF4" w:rsidP="00530DF4"/>
    <w:sectPr w:rsidR="00530DF4" w:rsidSect="008F222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AD8"/>
    <w:multiLevelType w:val="hybridMultilevel"/>
    <w:tmpl w:val="4BD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C6757"/>
    <w:multiLevelType w:val="multilevel"/>
    <w:tmpl w:val="959E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F19E2"/>
    <w:multiLevelType w:val="hybridMultilevel"/>
    <w:tmpl w:val="52EC786E"/>
    <w:lvl w:ilvl="0" w:tplc="A69AE438">
      <w:start w:val="1"/>
      <w:numFmt w:val="bullet"/>
      <w:lvlText w:val=""/>
      <w:lvlJc w:val="left"/>
      <w:pPr>
        <w:tabs>
          <w:tab w:val="num" w:pos="720"/>
        </w:tabs>
        <w:ind w:left="720" w:hanging="360"/>
      </w:pPr>
      <w:rPr>
        <w:rFonts w:ascii="Symbol" w:hAnsi="Symbol" w:hint="default"/>
      </w:rPr>
    </w:lvl>
    <w:lvl w:ilvl="1" w:tplc="FD1CC072" w:tentative="1">
      <w:start w:val="1"/>
      <w:numFmt w:val="bullet"/>
      <w:lvlText w:val=""/>
      <w:lvlJc w:val="left"/>
      <w:pPr>
        <w:tabs>
          <w:tab w:val="num" w:pos="1440"/>
        </w:tabs>
        <w:ind w:left="1440" w:hanging="360"/>
      </w:pPr>
      <w:rPr>
        <w:rFonts w:ascii="Symbol" w:hAnsi="Symbol" w:hint="default"/>
      </w:rPr>
    </w:lvl>
    <w:lvl w:ilvl="2" w:tplc="4BBAB4F8" w:tentative="1">
      <w:start w:val="1"/>
      <w:numFmt w:val="bullet"/>
      <w:lvlText w:val=""/>
      <w:lvlJc w:val="left"/>
      <w:pPr>
        <w:tabs>
          <w:tab w:val="num" w:pos="2160"/>
        </w:tabs>
        <w:ind w:left="2160" w:hanging="360"/>
      </w:pPr>
      <w:rPr>
        <w:rFonts w:ascii="Symbol" w:hAnsi="Symbol" w:hint="default"/>
      </w:rPr>
    </w:lvl>
    <w:lvl w:ilvl="3" w:tplc="103AD68E" w:tentative="1">
      <w:start w:val="1"/>
      <w:numFmt w:val="bullet"/>
      <w:lvlText w:val=""/>
      <w:lvlJc w:val="left"/>
      <w:pPr>
        <w:tabs>
          <w:tab w:val="num" w:pos="2880"/>
        </w:tabs>
        <w:ind w:left="2880" w:hanging="360"/>
      </w:pPr>
      <w:rPr>
        <w:rFonts w:ascii="Symbol" w:hAnsi="Symbol" w:hint="default"/>
      </w:rPr>
    </w:lvl>
    <w:lvl w:ilvl="4" w:tplc="C38090B6" w:tentative="1">
      <w:start w:val="1"/>
      <w:numFmt w:val="bullet"/>
      <w:lvlText w:val=""/>
      <w:lvlJc w:val="left"/>
      <w:pPr>
        <w:tabs>
          <w:tab w:val="num" w:pos="3600"/>
        </w:tabs>
        <w:ind w:left="3600" w:hanging="360"/>
      </w:pPr>
      <w:rPr>
        <w:rFonts w:ascii="Symbol" w:hAnsi="Symbol" w:hint="default"/>
      </w:rPr>
    </w:lvl>
    <w:lvl w:ilvl="5" w:tplc="18A006FE" w:tentative="1">
      <w:start w:val="1"/>
      <w:numFmt w:val="bullet"/>
      <w:lvlText w:val=""/>
      <w:lvlJc w:val="left"/>
      <w:pPr>
        <w:tabs>
          <w:tab w:val="num" w:pos="4320"/>
        </w:tabs>
        <w:ind w:left="4320" w:hanging="360"/>
      </w:pPr>
      <w:rPr>
        <w:rFonts w:ascii="Symbol" w:hAnsi="Symbol" w:hint="default"/>
      </w:rPr>
    </w:lvl>
    <w:lvl w:ilvl="6" w:tplc="B2A04CC0" w:tentative="1">
      <w:start w:val="1"/>
      <w:numFmt w:val="bullet"/>
      <w:lvlText w:val=""/>
      <w:lvlJc w:val="left"/>
      <w:pPr>
        <w:tabs>
          <w:tab w:val="num" w:pos="5040"/>
        </w:tabs>
        <w:ind w:left="5040" w:hanging="360"/>
      </w:pPr>
      <w:rPr>
        <w:rFonts w:ascii="Symbol" w:hAnsi="Symbol" w:hint="default"/>
      </w:rPr>
    </w:lvl>
    <w:lvl w:ilvl="7" w:tplc="F2704596" w:tentative="1">
      <w:start w:val="1"/>
      <w:numFmt w:val="bullet"/>
      <w:lvlText w:val=""/>
      <w:lvlJc w:val="left"/>
      <w:pPr>
        <w:tabs>
          <w:tab w:val="num" w:pos="5760"/>
        </w:tabs>
        <w:ind w:left="5760" w:hanging="360"/>
      </w:pPr>
      <w:rPr>
        <w:rFonts w:ascii="Symbol" w:hAnsi="Symbol" w:hint="default"/>
      </w:rPr>
    </w:lvl>
    <w:lvl w:ilvl="8" w:tplc="204EC86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A10679B"/>
    <w:multiLevelType w:val="hybridMultilevel"/>
    <w:tmpl w:val="D3FA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660A2"/>
    <w:multiLevelType w:val="hybridMultilevel"/>
    <w:tmpl w:val="CB88D388"/>
    <w:lvl w:ilvl="0" w:tplc="C98A2CEA">
      <w:start w:val="1"/>
      <w:numFmt w:val="bullet"/>
      <w:lvlText w:val="•"/>
      <w:lvlJc w:val="left"/>
      <w:pPr>
        <w:tabs>
          <w:tab w:val="num" w:pos="720"/>
        </w:tabs>
        <w:ind w:left="720" w:hanging="360"/>
      </w:pPr>
      <w:rPr>
        <w:rFonts w:ascii="Arial" w:hAnsi="Arial" w:hint="default"/>
      </w:rPr>
    </w:lvl>
    <w:lvl w:ilvl="1" w:tplc="620012E2" w:tentative="1">
      <w:start w:val="1"/>
      <w:numFmt w:val="bullet"/>
      <w:lvlText w:val="•"/>
      <w:lvlJc w:val="left"/>
      <w:pPr>
        <w:tabs>
          <w:tab w:val="num" w:pos="1440"/>
        </w:tabs>
        <w:ind w:left="1440" w:hanging="360"/>
      </w:pPr>
      <w:rPr>
        <w:rFonts w:ascii="Arial" w:hAnsi="Arial" w:hint="default"/>
      </w:rPr>
    </w:lvl>
    <w:lvl w:ilvl="2" w:tplc="BCE4026E" w:tentative="1">
      <w:start w:val="1"/>
      <w:numFmt w:val="bullet"/>
      <w:lvlText w:val="•"/>
      <w:lvlJc w:val="left"/>
      <w:pPr>
        <w:tabs>
          <w:tab w:val="num" w:pos="2160"/>
        </w:tabs>
        <w:ind w:left="2160" w:hanging="360"/>
      </w:pPr>
      <w:rPr>
        <w:rFonts w:ascii="Arial" w:hAnsi="Arial" w:hint="default"/>
      </w:rPr>
    </w:lvl>
    <w:lvl w:ilvl="3" w:tplc="9A7625B4" w:tentative="1">
      <w:start w:val="1"/>
      <w:numFmt w:val="bullet"/>
      <w:lvlText w:val="•"/>
      <w:lvlJc w:val="left"/>
      <w:pPr>
        <w:tabs>
          <w:tab w:val="num" w:pos="2880"/>
        </w:tabs>
        <w:ind w:left="2880" w:hanging="360"/>
      </w:pPr>
      <w:rPr>
        <w:rFonts w:ascii="Arial" w:hAnsi="Arial" w:hint="default"/>
      </w:rPr>
    </w:lvl>
    <w:lvl w:ilvl="4" w:tplc="C92E9F46" w:tentative="1">
      <w:start w:val="1"/>
      <w:numFmt w:val="bullet"/>
      <w:lvlText w:val="•"/>
      <w:lvlJc w:val="left"/>
      <w:pPr>
        <w:tabs>
          <w:tab w:val="num" w:pos="3600"/>
        </w:tabs>
        <w:ind w:left="3600" w:hanging="360"/>
      </w:pPr>
      <w:rPr>
        <w:rFonts w:ascii="Arial" w:hAnsi="Arial" w:hint="default"/>
      </w:rPr>
    </w:lvl>
    <w:lvl w:ilvl="5" w:tplc="B0FA0160" w:tentative="1">
      <w:start w:val="1"/>
      <w:numFmt w:val="bullet"/>
      <w:lvlText w:val="•"/>
      <w:lvlJc w:val="left"/>
      <w:pPr>
        <w:tabs>
          <w:tab w:val="num" w:pos="4320"/>
        </w:tabs>
        <w:ind w:left="4320" w:hanging="360"/>
      </w:pPr>
      <w:rPr>
        <w:rFonts w:ascii="Arial" w:hAnsi="Arial" w:hint="default"/>
      </w:rPr>
    </w:lvl>
    <w:lvl w:ilvl="6" w:tplc="3D7C1CEC" w:tentative="1">
      <w:start w:val="1"/>
      <w:numFmt w:val="bullet"/>
      <w:lvlText w:val="•"/>
      <w:lvlJc w:val="left"/>
      <w:pPr>
        <w:tabs>
          <w:tab w:val="num" w:pos="5040"/>
        </w:tabs>
        <w:ind w:left="5040" w:hanging="360"/>
      </w:pPr>
      <w:rPr>
        <w:rFonts w:ascii="Arial" w:hAnsi="Arial" w:hint="default"/>
      </w:rPr>
    </w:lvl>
    <w:lvl w:ilvl="7" w:tplc="CC242D0A" w:tentative="1">
      <w:start w:val="1"/>
      <w:numFmt w:val="bullet"/>
      <w:lvlText w:val="•"/>
      <w:lvlJc w:val="left"/>
      <w:pPr>
        <w:tabs>
          <w:tab w:val="num" w:pos="5760"/>
        </w:tabs>
        <w:ind w:left="5760" w:hanging="360"/>
      </w:pPr>
      <w:rPr>
        <w:rFonts w:ascii="Arial" w:hAnsi="Arial" w:hint="default"/>
      </w:rPr>
    </w:lvl>
    <w:lvl w:ilvl="8" w:tplc="61B038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B47CCA"/>
    <w:multiLevelType w:val="hybridMultilevel"/>
    <w:tmpl w:val="9D3C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553A5"/>
    <w:multiLevelType w:val="hybridMultilevel"/>
    <w:tmpl w:val="49C45B84"/>
    <w:lvl w:ilvl="0" w:tplc="6756D6BA">
      <w:start w:val="1"/>
      <w:numFmt w:val="bullet"/>
      <w:lvlText w:val=""/>
      <w:lvlJc w:val="left"/>
      <w:pPr>
        <w:tabs>
          <w:tab w:val="num" w:pos="720"/>
        </w:tabs>
        <w:ind w:left="720" w:hanging="360"/>
      </w:pPr>
      <w:rPr>
        <w:rFonts w:ascii="Symbol" w:hAnsi="Symbol" w:hint="default"/>
      </w:rPr>
    </w:lvl>
    <w:lvl w:ilvl="1" w:tplc="52D6723E" w:tentative="1">
      <w:start w:val="1"/>
      <w:numFmt w:val="bullet"/>
      <w:lvlText w:val=""/>
      <w:lvlJc w:val="left"/>
      <w:pPr>
        <w:tabs>
          <w:tab w:val="num" w:pos="1440"/>
        </w:tabs>
        <w:ind w:left="1440" w:hanging="360"/>
      </w:pPr>
      <w:rPr>
        <w:rFonts w:ascii="Symbol" w:hAnsi="Symbol" w:hint="default"/>
      </w:rPr>
    </w:lvl>
    <w:lvl w:ilvl="2" w:tplc="1DF0C1F8" w:tentative="1">
      <w:start w:val="1"/>
      <w:numFmt w:val="bullet"/>
      <w:lvlText w:val=""/>
      <w:lvlJc w:val="left"/>
      <w:pPr>
        <w:tabs>
          <w:tab w:val="num" w:pos="2160"/>
        </w:tabs>
        <w:ind w:left="2160" w:hanging="360"/>
      </w:pPr>
      <w:rPr>
        <w:rFonts w:ascii="Symbol" w:hAnsi="Symbol" w:hint="default"/>
      </w:rPr>
    </w:lvl>
    <w:lvl w:ilvl="3" w:tplc="E7A8B612" w:tentative="1">
      <w:start w:val="1"/>
      <w:numFmt w:val="bullet"/>
      <w:lvlText w:val=""/>
      <w:lvlJc w:val="left"/>
      <w:pPr>
        <w:tabs>
          <w:tab w:val="num" w:pos="2880"/>
        </w:tabs>
        <w:ind w:left="2880" w:hanging="360"/>
      </w:pPr>
      <w:rPr>
        <w:rFonts w:ascii="Symbol" w:hAnsi="Symbol" w:hint="default"/>
      </w:rPr>
    </w:lvl>
    <w:lvl w:ilvl="4" w:tplc="676AD3BA" w:tentative="1">
      <w:start w:val="1"/>
      <w:numFmt w:val="bullet"/>
      <w:lvlText w:val=""/>
      <w:lvlJc w:val="left"/>
      <w:pPr>
        <w:tabs>
          <w:tab w:val="num" w:pos="3600"/>
        </w:tabs>
        <w:ind w:left="3600" w:hanging="360"/>
      </w:pPr>
      <w:rPr>
        <w:rFonts w:ascii="Symbol" w:hAnsi="Symbol" w:hint="default"/>
      </w:rPr>
    </w:lvl>
    <w:lvl w:ilvl="5" w:tplc="3BC0BB2E" w:tentative="1">
      <w:start w:val="1"/>
      <w:numFmt w:val="bullet"/>
      <w:lvlText w:val=""/>
      <w:lvlJc w:val="left"/>
      <w:pPr>
        <w:tabs>
          <w:tab w:val="num" w:pos="4320"/>
        </w:tabs>
        <w:ind w:left="4320" w:hanging="360"/>
      </w:pPr>
      <w:rPr>
        <w:rFonts w:ascii="Symbol" w:hAnsi="Symbol" w:hint="default"/>
      </w:rPr>
    </w:lvl>
    <w:lvl w:ilvl="6" w:tplc="6AEEA53E" w:tentative="1">
      <w:start w:val="1"/>
      <w:numFmt w:val="bullet"/>
      <w:lvlText w:val=""/>
      <w:lvlJc w:val="left"/>
      <w:pPr>
        <w:tabs>
          <w:tab w:val="num" w:pos="5040"/>
        </w:tabs>
        <w:ind w:left="5040" w:hanging="360"/>
      </w:pPr>
      <w:rPr>
        <w:rFonts w:ascii="Symbol" w:hAnsi="Symbol" w:hint="default"/>
      </w:rPr>
    </w:lvl>
    <w:lvl w:ilvl="7" w:tplc="E5D838E6" w:tentative="1">
      <w:start w:val="1"/>
      <w:numFmt w:val="bullet"/>
      <w:lvlText w:val=""/>
      <w:lvlJc w:val="left"/>
      <w:pPr>
        <w:tabs>
          <w:tab w:val="num" w:pos="5760"/>
        </w:tabs>
        <w:ind w:left="5760" w:hanging="360"/>
      </w:pPr>
      <w:rPr>
        <w:rFonts w:ascii="Symbol" w:hAnsi="Symbol" w:hint="default"/>
      </w:rPr>
    </w:lvl>
    <w:lvl w:ilvl="8" w:tplc="5AF86C7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4A"/>
    <w:rsid w:val="00020689"/>
    <w:rsid w:val="00020BF4"/>
    <w:rsid w:val="001D72E8"/>
    <w:rsid w:val="001E4056"/>
    <w:rsid w:val="00301EAD"/>
    <w:rsid w:val="00393C10"/>
    <w:rsid w:val="004A68D4"/>
    <w:rsid w:val="00530DF4"/>
    <w:rsid w:val="00556CE5"/>
    <w:rsid w:val="00584E1B"/>
    <w:rsid w:val="005A0ADC"/>
    <w:rsid w:val="005E1313"/>
    <w:rsid w:val="00660CAC"/>
    <w:rsid w:val="00686F94"/>
    <w:rsid w:val="006D41FC"/>
    <w:rsid w:val="00794D4F"/>
    <w:rsid w:val="007C5883"/>
    <w:rsid w:val="00811F6D"/>
    <w:rsid w:val="008503BD"/>
    <w:rsid w:val="00877FD3"/>
    <w:rsid w:val="008F2222"/>
    <w:rsid w:val="0090174A"/>
    <w:rsid w:val="0096705B"/>
    <w:rsid w:val="009823B5"/>
    <w:rsid w:val="009D2E5E"/>
    <w:rsid w:val="009D5F1A"/>
    <w:rsid w:val="00A54D3E"/>
    <w:rsid w:val="00A62ECA"/>
    <w:rsid w:val="00AF5C45"/>
    <w:rsid w:val="00B558C9"/>
    <w:rsid w:val="00B87D5B"/>
    <w:rsid w:val="00BA5A6B"/>
    <w:rsid w:val="00C506F8"/>
    <w:rsid w:val="00D4407D"/>
    <w:rsid w:val="00D91312"/>
    <w:rsid w:val="00DF15D1"/>
    <w:rsid w:val="00E9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D5A0"/>
  <w15:chartTrackingRefBased/>
  <w15:docId w15:val="{87B966E3-9C15-4513-9A13-CCBBC50F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3C10"/>
    <w:rPr>
      <w:b/>
      <w:bCs/>
    </w:rPr>
  </w:style>
  <w:style w:type="character" w:styleId="Hyperlink">
    <w:name w:val="Hyperlink"/>
    <w:basedOn w:val="DefaultParagraphFont"/>
    <w:uiPriority w:val="99"/>
    <w:unhideWhenUsed/>
    <w:rsid w:val="00393C10"/>
    <w:rPr>
      <w:color w:val="0000FF"/>
      <w:u w:val="single"/>
    </w:rPr>
  </w:style>
  <w:style w:type="paragraph" w:styleId="ListParagraph">
    <w:name w:val="List Paragraph"/>
    <w:basedOn w:val="Normal"/>
    <w:uiPriority w:val="34"/>
    <w:qFormat/>
    <w:rsid w:val="00A62ECA"/>
    <w:pPr>
      <w:ind w:left="720"/>
      <w:contextualSpacing/>
    </w:pPr>
  </w:style>
  <w:style w:type="character" w:styleId="UnresolvedMention">
    <w:name w:val="Unresolved Mention"/>
    <w:basedOn w:val="DefaultParagraphFont"/>
    <w:uiPriority w:val="99"/>
    <w:semiHidden/>
    <w:unhideWhenUsed/>
    <w:rsid w:val="00DF15D1"/>
    <w:rPr>
      <w:color w:val="605E5C"/>
      <w:shd w:val="clear" w:color="auto" w:fill="E1DFDD"/>
    </w:rPr>
  </w:style>
  <w:style w:type="paragraph" w:styleId="NoSpacing">
    <w:name w:val="No Spacing"/>
    <w:uiPriority w:val="1"/>
    <w:qFormat/>
    <w:rsid w:val="001E4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4620">
      <w:bodyDiv w:val="1"/>
      <w:marLeft w:val="0"/>
      <w:marRight w:val="0"/>
      <w:marTop w:val="0"/>
      <w:marBottom w:val="0"/>
      <w:divBdr>
        <w:top w:val="none" w:sz="0" w:space="0" w:color="auto"/>
        <w:left w:val="none" w:sz="0" w:space="0" w:color="auto"/>
        <w:bottom w:val="none" w:sz="0" w:space="0" w:color="auto"/>
        <w:right w:val="none" w:sz="0" w:space="0" w:color="auto"/>
      </w:divBdr>
    </w:div>
    <w:div w:id="327293760">
      <w:bodyDiv w:val="1"/>
      <w:marLeft w:val="0"/>
      <w:marRight w:val="0"/>
      <w:marTop w:val="0"/>
      <w:marBottom w:val="0"/>
      <w:divBdr>
        <w:top w:val="none" w:sz="0" w:space="0" w:color="auto"/>
        <w:left w:val="none" w:sz="0" w:space="0" w:color="auto"/>
        <w:bottom w:val="none" w:sz="0" w:space="0" w:color="auto"/>
        <w:right w:val="none" w:sz="0" w:space="0" w:color="auto"/>
      </w:divBdr>
      <w:divsChild>
        <w:div w:id="2004122335">
          <w:marLeft w:val="547"/>
          <w:marRight w:val="0"/>
          <w:marTop w:val="0"/>
          <w:marBottom w:val="0"/>
          <w:divBdr>
            <w:top w:val="none" w:sz="0" w:space="0" w:color="auto"/>
            <w:left w:val="none" w:sz="0" w:space="0" w:color="auto"/>
            <w:bottom w:val="none" w:sz="0" w:space="0" w:color="auto"/>
            <w:right w:val="none" w:sz="0" w:space="0" w:color="auto"/>
          </w:divBdr>
        </w:div>
        <w:div w:id="116923144">
          <w:marLeft w:val="547"/>
          <w:marRight w:val="0"/>
          <w:marTop w:val="0"/>
          <w:marBottom w:val="200"/>
          <w:divBdr>
            <w:top w:val="none" w:sz="0" w:space="0" w:color="auto"/>
            <w:left w:val="none" w:sz="0" w:space="0" w:color="auto"/>
            <w:bottom w:val="none" w:sz="0" w:space="0" w:color="auto"/>
            <w:right w:val="none" w:sz="0" w:space="0" w:color="auto"/>
          </w:divBdr>
        </w:div>
        <w:div w:id="225654964">
          <w:marLeft w:val="547"/>
          <w:marRight w:val="0"/>
          <w:marTop w:val="0"/>
          <w:marBottom w:val="200"/>
          <w:divBdr>
            <w:top w:val="none" w:sz="0" w:space="0" w:color="auto"/>
            <w:left w:val="none" w:sz="0" w:space="0" w:color="auto"/>
            <w:bottom w:val="none" w:sz="0" w:space="0" w:color="auto"/>
            <w:right w:val="none" w:sz="0" w:space="0" w:color="auto"/>
          </w:divBdr>
        </w:div>
        <w:div w:id="234634678">
          <w:marLeft w:val="547"/>
          <w:marRight w:val="0"/>
          <w:marTop w:val="0"/>
          <w:marBottom w:val="200"/>
          <w:divBdr>
            <w:top w:val="none" w:sz="0" w:space="0" w:color="auto"/>
            <w:left w:val="none" w:sz="0" w:space="0" w:color="auto"/>
            <w:bottom w:val="none" w:sz="0" w:space="0" w:color="auto"/>
            <w:right w:val="none" w:sz="0" w:space="0" w:color="auto"/>
          </w:divBdr>
        </w:div>
      </w:divsChild>
    </w:div>
    <w:div w:id="670302258">
      <w:bodyDiv w:val="1"/>
      <w:marLeft w:val="0"/>
      <w:marRight w:val="0"/>
      <w:marTop w:val="0"/>
      <w:marBottom w:val="0"/>
      <w:divBdr>
        <w:top w:val="none" w:sz="0" w:space="0" w:color="auto"/>
        <w:left w:val="none" w:sz="0" w:space="0" w:color="auto"/>
        <w:bottom w:val="none" w:sz="0" w:space="0" w:color="auto"/>
        <w:right w:val="none" w:sz="0" w:space="0" w:color="auto"/>
      </w:divBdr>
    </w:div>
    <w:div w:id="995910994">
      <w:bodyDiv w:val="1"/>
      <w:marLeft w:val="0"/>
      <w:marRight w:val="0"/>
      <w:marTop w:val="0"/>
      <w:marBottom w:val="0"/>
      <w:divBdr>
        <w:top w:val="none" w:sz="0" w:space="0" w:color="auto"/>
        <w:left w:val="none" w:sz="0" w:space="0" w:color="auto"/>
        <w:bottom w:val="none" w:sz="0" w:space="0" w:color="auto"/>
        <w:right w:val="none" w:sz="0" w:space="0" w:color="auto"/>
      </w:divBdr>
      <w:divsChild>
        <w:div w:id="1755122891">
          <w:marLeft w:val="547"/>
          <w:marRight w:val="0"/>
          <w:marTop w:val="0"/>
          <w:marBottom w:val="0"/>
          <w:divBdr>
            <w:top w:val="none" w:sz="0" w:space="0" w:color="auto"/>
            <w:left w:val="none" w:sz="0" w:space="0" w:color="auto"/>
            <w:bottom w:val="none" w:sz="0" w:space="0" w:color="auto"/>
            <w:right w:val="none" w:sz="0" w:space="0" w:color="auto"/>
          </w:divBdr>
        </w:div>
        <w:div w:id="1572882042">
          <w:marLeft w:val="547"/>
          <w:marRight w:val="0"/>
          <w:marTop w:val="0"/>
          <w:marBottom w:val="0"/>
          <w:divBdr>
            <w:top w:val="none" w:sz="0" w:space="0" w:color="auto"/>
            <w:left w:val="none" w:sz="0" w:space="0" w:color="auto"/>
            <w:bottom w:val="none" w:sz="0" w:space="0" w:color="auto"/>
            <w:right w:val="none" w:sz="0" w:space="0" w:color="auto"/>
          </w:divBdr>
        </w:div>
        <w:div w:id="644355339">
          <w:marLeft w:val="547"/>
          <w:marRight w:val="0"/>
          <w:marTop w:val="0"/>
          <w:marBottom w:val="0"/>
          <w:divBdr>
            <w:top w:val="none" w:sz="0" w:space="0" w:color="auto"/>
            <w:left w:val="none" w:sz="0" w:space="0" w:color="auto"/>
            <w:bottom w:val="none" w:sz="0" w:space="0" w:color="auto"/>
            <w:right w:val="none" w:sz="0" w:space="0" w:color="auto"/>
          </w:divBdr>
        </w:div>
        <w:div w:id="792602077">
          <w:marLeft w:val="547"/>
          <w:marRight w:val="0"/>
          <w:marTop w:val="0"/>
          <w:marBottom w:val="0"/>
          <w:divBdr>
            <w:top w:val="none" w:sz="0" w:space="0" w:color="auto"/>
            <w:left w:val="none" w:sz="0" w:space="0" w:color="auto"/>
            <w:bottom w:val="none" w:sz="0" w:space="0" w:color="auto"/>
            <w:right w:val="none" w:sz="0" w:space="0" w:color="auto"/>
          </w:divBdr>
        </w:div>
        <w:div w:id="2057856248">
          <w:marLeft w:val="547"/>
          <w:marRight w:val="0"/>
          <w:marTop w:val="0"/>
          <w:marBottom w:val="0"/>
          <w:divBdr>
            <w:top w:val="none" w:sz="0" w:space="0" w:color="auto"/>
            <w:left w:val="none" w:sz="0" w:space="0" w:color="auto"/>
            <w:bottom w:val="none" w:sz="0" w:space="0" w:color="auto"/>
            <w:right w:val="none" w:sz="0" w:space="0" w:color="auto"/>
          </w:divBdr>
        </w:div>
        <w:div w:id="385952095">
          <w:marLeft w:val="547"/>
          <w:marRight w:val="0"/>
          <w:marTop w:val="0"/>
          <w:marBottom w:val="0"/>
          <w:divBdr>
            <w:top w:val="none" w:sz="0" w:space="0" w:color="auto"/>
            <w:left w:val="none" w:sz="0" w:space="0" w:color="auto"/>
            <w:bottom w:val="none" w:sz="0" w:space="0" w:color="auto"/>
            <w:right w:val="none" w:sz="0" w:space="0" w:color="auto"/>
          </w:divBdr>
        </w:div>
        <w:div w:id="781849470">
          <w:marLeft w:val="547"/>
          <w:marRight w:val="0"/>
          <w:marTop w:val="0"/>
          <w:marBottom w:val="0"/>
          <w:divBdr>
            <w:top w:val="none" w:sz="0" w:space="0" w:color="auto"/>
            <w:left w:val="none" w:sz="0" w:space="0" w:color="auto"/>
            <w:bottom w:val="none" w:sz="0" w:space="0" w:color="auto"/>
            <w:right w:val="none" w:sz="0" w:space="0" w:color="auto"/>
          </w:divBdr>
        </w:div>
        <w:div w:id="1448507745">
          <w:marLeft w:val="547"/>
          <w:marRight w:val="0"/>
          <w:marTop w:val="0"/>
          <w:marBottom w:val="0"/>
          <w:divBdr>
            <w:top w:val="none" w:sz="0" w:space="0" w:color="auto"/>
            <w:left w:val="none" w:sz="0" w:space="0" w:color="auto"/>
            <w:bottom w:val="none" w:sz="0" w:space="0" w:color="auto"/>
            <w:right w:val="none" w:sz="0" w:space="0" w:color="auto"/>
          </w:divBdr>
        </w:div>
      </w:divsChild>
    </w:div>
    <w:div w:id="1221136880">
      <w:bodyDiv w:val="1"/>
      <w:marLeft w:val="0"/>
      <w:marRight w:val="0"/>
      <w:marTop w:val="0"/>
      <w:marBottom w:val="0"/>
      <w:divBdr>
        <w:top w:val="none" w:sz="0" w:space="0" w:color="auto"/>
        <w:left w:val="none" w:sz="0" w:space="0" w:color="auto"/>
        <w:bottom w:val="none" w:sz="0" w:space="0" w:color="auto"/>
        <w:right w:val="none" w:sz="0" w:space="0" w:color="auto"/>
      </w:divBdr>
    </w:div>
    <w:div w:id="1316299861">
      <w:bodyDiv w:val="1"/>
      <w:marLeft w:val="0"/>
      <w:marRight w:val="0"/>
      <w:marTop w:val="0"/>
      <w:marBottom w:val="0"/>
      <w:divBdr>
        <w:top w:val="none" w:sz="0" w:space="0" w:color="auto"/>
        <w:left w:val="none" w:sz="0" w:space="0" w:color="auto"/>
        <w:bottom w:val="none" w:sz="0" w:space="0" w:color="auto"/>
        <w:right w:val="none" w:sz="0" w:space="0" w:color="auto"/>
      </w:divBdr>
    </w:div>
    <w:div w:id="1747454411">
      <w:bodyDiv w:val="1"/>
      <w:marLeft w:val="0"/>
      <w:marRight w:val="0"/>
      <w:marTop w:val="0"/>
      <w:marBottom w:val="0"/>
      <w:divBdr>
        <w:top w:val="none" w:sz="0" w:space="0" w:color="auto"/>
        <w:left w:val="none" w:sz="0" w:space="0" w:color="auto"/>
        <w:bottom w:val="none" w:sz="0" w:space="0" w:color="auto"/>
        <w:right w:val="none" w:sz="0" w:space="0" w:color="auto"/>
      </w:divBdr>
    </w:div>
    <w:div w:id="18311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GCSE/French/2024/specification-and-sample-assessments/gq000023-gcse-french-specification-2024-issue-1-1.pdf" TargetMode="External"/><Relationship Id="rId3" Type="http://schemas.openxmlformats.org/officeDocument/2006/relationships/settings" Target="settings.xml"/><Relationship Id="rId7" Type="http://schemas.openxmlformats.org/officeDocument/2006/relationships/hyperlink" Target="https://www.aqa.org.uk/subjects/french/gcse/french-8658/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anfrancoconti.com" TargetMode="External"/><Relationship Id="rId11" Type="http://schemas.openxmlformats.org/officeDocument/2006/relationships/theme" Target="theme/theme1.xml"/><Relationship Id="rId5" Type="http://schemas.openxmlformats.org/officeDocument/2006/relationships/hyperlink" Target="https://www.pearson.com/content/dam/one-dot-com/one-dot-com/uk/documents/subjects/modern-languages/B0067_WLM_StephenFr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qa.org.uk/subjects/panjabi/gcse/panjabi-8683/spec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Lohmann-Malone</dc:creator>
  <cp:keywords/>
  <dc:description/>
  <cp:lastModifiedBy>Beatrice Lohmann-Malone</cp:lastModifiedBy>
  <cp:revision>27</cp:revision>
  <dcterms:created xsi:type="dcterms:W3CDTF">2024-10-06T11:23:00Z</dcterms:created>
  <dcterms:modified xsi:type="dcterms:W3CDTF">2024-10-06T13:22:00Z</dcterms:modified>
</cp:coreProperties>
</file>