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3"/>
        <w:gridCol w:w="4173"/>
      </w:tblGrid>
      <w:tr w:rsidR="00C1542B" w:rsidRPr="009A1F10" w14:paraId="68689B6B" w14:textId="77777777" w:rsidTr="00406888">
        <w:trPr>
          <w:trHeight w:val="278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D0513" w14:textId="77777777" w:rsidR="00C1542B" w:rsidRPr="00D13848" w:rsidRDefault="00C1542B" w:rsidP="00406888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</w:pPr>
            <w:r w:rsidRPr="00D13848"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>A Level Business</w:t>
            </w:r>
          </w:p>
        </w:tc>
      </w:tr>
      <w:tr w:rsidR="00C1542B" w:rsidRPr="009A1F10" w14:paraId="16F13E63" w14:textId="77777777" w:rsidTr="004068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F38D5" w14:textId="77777777" w:rsidR="00C1542B" w:rsidRPr="00D13848" w:rsidRDefault="00C1542B" w:rsidP="00406888">
            <w:pPr>
              <w:rPr>
                <w:sz w:val="22"/>
                <w:szCs w:val="22"/>
              </w:rPr>
            </w:pPr>
            <w:r w:rsidRPr="00D138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Exam Board: Edexcel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3F881" w14:textId="77777777" w:rsidR="00C1542B" w:rsidRPr="009A1F10" w:rsidRDefault="00C1542B" w:rsidP="00406888">
            <w:r w:rsidRPr="009A1F10">
              <w:rPr>
                <w:rFonts w:ascii="Calibri" w:hAnsi="Calibri" w:cs="Calibri"/>
                <w:b/>
                <w:bCs/>
                <w:color w:val="000000"/>
              </w:rPr>
              <w:t>Qualification Code: 9BSO</w:t>
            </w:r>
          </w:p>
        </w:tc>
      </w:tr>
      <w:tr w:rsidR="00C1542B" w:rsidRPr="009A1F10" w14:paraId="6E3C0A56" w14:textId="77777777" w:rsidTr="00406888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3276B" w14:textId="77777777" w:rsidR="00C1542B" w:rsidRPr="00D13848" w:rsidRDefault="00C1542B" w:rsidP="00406888">
            <w:pPr>
              <w:rPr>
                <w:sz w:val="22"/>
                <w:szCs w:val="22"/>
              </w:rPr>
            </w:pPr>
            <w:r w:rsidRPr="00D138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Subject overview:</w:t>
            </w:r>
          </w:p>
        </w:tc>
      </w:tr>
      <w:tr w:rsidR="00C1542B" w:rsidRPr="009A1F10" w14:paraId="1F8411C5" w14:textId="77777777" w:rsidTr="00406888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5769D" w14:textId="77777777" w:rsidR="00C1542B" w:rsidRPr="00D13848" w:rsidRDefault="00C1542B" w:rsidP="0040688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138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Combines well with: </w:t>
            </w:r>
            <w:r w:rsidRPr="00D13848">
              <w:rPr>
                <w:rFonts w:ascii="Calibri" w:hAnsi="Calibri" w:cs="Calibri"/>
                <w:color w:val="000000"/>
                <w:sz w:val="22"/>
                <w:szCs w:val="22"/>
              </w:rPr>
              <w:t>Mathematics, IT, Psychology, Sociology, Criminology, History, Geography, Law</w:t>
            </w:r>
          </w:p>
        </w:tc>
      </w:tr>
      <w:tr w:rsidR="00C1542B" w:rsidRPr="009A1F10" w14:paraId="465D4F70" w14:textId="77777777" w:rsidTr="00406888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A76E7" w14:textId="77777777" w:rsidR="00C1542B" w:rsidRPr="00D13848" w:rsidRDefault="00C1542B" w:rsidP="00406888">
            <w:pPr>
              <w:rPr>
                <w:sz w:val="22"/>
                <w:szCs w:val="22"/>
              </w:rPr>
            </w:pPr>
            <w:r w:rsidRPr="00D13848">
              <w:rPr>
                <w:rFonts w:ascii="Calibri" w:hAnsi="Calibri" w:cs="Calibri"/>
                <w:color w:val="000000"/>
                <w:sz w:val="22"/>
                <w:szCs w:val="22"/>
              </w:rPr>
              <w:t>Business is a very beneficial A-Level if you are considering a career in various industries such as, financial, retail, hospitality, marketing to name a few. It provides the basis for a whole host of different careers.</w:t>
            </w:r>
          </w:p>
          <w:p w14:paraId="2EA04892" w14:textId="77777777" w:rsidR="00C1542B" w:rsidRPr="00D13848" w:rsidRDefault="00C1542B" w:rsidP="00406888">
            <w:pPr>
              <w:rPr>
                <w:sz w:val="22"/>
                <w:szCs w:val="22"/>
              </w:rPr>
            </w:pPr>
            <w:r w:rsidRPr="00D13848">
              <w:rPr>
                <w:rFonts w:ascii="Calibri" w:hAnsi="Calibri" w:cs="Calibri"/>
                <w:color w:val="000000"/>
                <w:sz w:val="22"/>
                <w:szCs w:val="22"/>
              </w:rPr>
              <w:t>The A-level Business course aims to develop a critical understanding of organisations and their ability to meet society’s needs and wants, allowing pupils to acquire a range of relevant business and generic skills, including decision making, problem solving, the challenging of assumptions and critical analysis. This will enable pupils to acquire a range of skills for a career in Business or develop a range of transferable skills which pupils can use in any career. A-level Business is a hugely popular subject which will equip pupils to be world ready.</w:t>
            </w:r>
          </w:p>
          <w:p w14:paraId="560CDBE9" w14:textId="77777777" w:rsidR="00C1542B" w:rsidRPr="00D13848" w:rsidRDefault="00C1542B" w:rsidP="00406888">
            <w:pPr>
              <w:rPr>
                <w:sz w:val="22"/>
                <w:szCs w:val="22"/>
              </w:rPr>
            </w:pPr>
          </w:p>
        </w:tc>
      </w:tr>
      <w:tr w:rsidR="00C1542B" w:rsidRPr="009A1F10" w14:paraId="6E674F23" w14:textId="77777777" w:rsidTr="00406888">
        <w:trPr>
          <w:trHeight w:val="24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D54B5" w14:textId="77777777" w:rsidR="00C1542B" w:rsidRPr="00D13848" w:rsidRDefault="00C1542B" w:rsidP="00406888">
            <w:pPr>
              <w:rPr>
                <w:sz w:val="22"/>
                <w:szCs w:val="22"/>
              </w:rPr>
            </w:pPr>
            <w:r w:rsidRPr="00D138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Course outline including assessment method:</w:t>
            </w:r>
          </w:p>
        </w:tc>
      </w:tr>
      <w:tr w:rsidR="00C1542B" w:rsidRPr="009A1F10" w14:paraId="17D06704" w14:textId="77777777" w:rsidTr="00406888">
        <w:trPr>
          <w:trHeight w:val="24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3D213" w14:textId="77777777" w:rsidR="00C1542B" w:rsidRPr="00D13848" w:rsidRDefault="00C1542B" w:rsidP="00406888">
            <w:pPr>
              <w:rPr>
                <w:sz w:val="22"/>
                <w:szCs w:val="22"/>
              </w:rPr>
            </w:pPr>
            <w:r w:rsidRPr="00D13848">
              <w:rPr>
                <w:rFonts w:ascii="Calibri" w:hAnsi="Calibri" w:cs="Calibri"/>
                <w:color w:val="000000"/>
                <w:sz w:val="22"/>
                <w:szCs w:val="22"/>
              </w:rPr>
              <w:t>These qualifications are linear. Students will sit all the A-level examinations at the end of their A-level course.  Students will sit 3 x 2-hour examinations at the end of the two years course.</w:t>
            </w:r>
          </w:p>
          <w:p w14:paraId="06AEED03" w14:textId="77777777" w:rsidR="00C1542B" w:rsidRPr="00D13848" w:rsidRDefault="00C1542B" w:rsidP="00406888">
            <w:pPr>
              <w:rPr>
                <w:sz w:val="22"/>
                <w:szCs w:val="22"/>
              </w:rPr>
            </w:pPr>
            <w:r w:rsidRPr="00D13848">
              <w:rPr>
                <w:rFonts w:ascii="Calibri" w:hAnsi="Calibri" w:cs="Calibri"/>
                <w:color w:val="000000"/>
                <w:sz w:val="22"/>
                <w:szCs w:val="22"/>
              </w:rPr>
              <w:t>There is no coursework for A-level Business which is 100% examinations.</w:t>
            </w:r>
          </w:p>
          <w:p w14:paraId="7FC731DA" w14:textId="77777777" w:rsidR="00C1542B" w:rsidRPr="00D13848" w:rsidRDefault="00C1542B" w:rsidP="00406888">
            <w:pPr>
              <w:rPr>
                <w:sz w:val="22"/>
                <w:szCs w:val="22"/>
              </w:rPr>
            </w:pPr>
          </w:p>
        </w:tc>
      </w:tr>
      <w:tr w:rsidR="00C1542B" w:rsidRPr="009A1F10" w14:paraId="207F0072" w14:textId="77777777" w:rsidTr="00406888">
        <w:trPr>
          <w:trHeight w:val="2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CD0CE" w14:textId="77777777" w:rsidR="00C1542B" w:rsidRPr="00D13848" w:rsidRDefault="00C1542B" w:rsidP="00406888">
            <w:pPr>
              <w:jc w:val="center"/>
              <w:rPr>
                <w:sz w:val="22"/>
                <w:szCs w:val="22"/>
              </w:rPr>
            </w:pPr>
            <w:r w:rsidRPr="00D138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Year 1 Contents: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34C32" w14:textId="77777777" w:rsidR="00C1542B" w:rsidRPr="009A1F10" w:rsidRDefault="00C1542B" w:rsidP="00406888">
            <w:pPr>
              <w:jc w:val="center"/>
            </w:pPr>
            <w:r w:rsidRPr="009A1F10">
              <w:rPr>
                <w:rFonts w:ascii="Calibri" w:hAnsi="Calibri" w:cs="Calibri"/>
                <w:b/>
                <w:bCs/>
                <w:color w:val="000000"/>
              </w:rPr>
              <w:t>Year 2 Contents:</w:t>
            </w:r>
          </w:p>
        </w:tc>
      </w:tr>
      <w:tr w:rsidR="00C1542B" w:rsidRPr="009A1F10" w14:paraId="4A3747B0" w14:textId="77777777" w:rsidTr="004068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0C691" w14:textId="77777777" w:rsidR="00C1542B" w:rsidRPr="00D13848" w:rsidRDefault="00C1542B" w:rsidP="00406888">
            <w:pPr>
              <w:rPr>
                <w:sz w:val="22"/>
                <w:szCs w:val="22"/>
              </w:rPr>
            </w:pPr>
            <w:r w:rsidRPr="00D138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Theme 1:</w:t>
            </w:r>
          </w:p>
          <w:p w14:paraId="270E8883" w14:textId="77777777" w:rsidR="00C1542B" w:rsidRPr="00D13848" w:rsidRDefault="00C1542B" w:rsidP="00406888">
            <w:pPr>
              <w:rPr>
                <w:sz w:val="22"/>
                <w:szCs w:val="22"/>
              </w:rPr>
            </w:pPr>
            <w:r w:rsidRPr="00D13848">
              <w:rPr>
                <w:rFonts w:ascii="Calibri" w:hAnsi="Calibri" w:cs="Calibri"/>
                <w:color w:val="000000"/>
                <w:sz w:val="22"/>
                <w:szCs w:val="22"/>
              </w:rPr>
              <w:t>∙ Meeting Customer Needs </w:t>
            </w:r>
          </w:p>
          <w:p w14:paraId="7397C947" w14:textId="77777777" w:rsidR="00C1542B" w:rsidRPr="00D13848" w:rsidRDefault="00C1542B" w:rsidP="00406888">
            <w:pPr>
              <w:rPr>
                <w:sz w:val="22"/>
                <w:szCs w:val="22"/>
              </w:rPr>
            </w:pPr>
            <w:r w:rsidRPr="00D13848">
              <w:rPr>
                <w:rFonts w:ascii="Calibri" w:hAnsi="Calibri" w:cs="Calibri"/>
                <w:color w:val="000000"/>
                <w:sz w:val="22"/>
                <w:szCs w:val="22"/>
              </w:rPr>
              <w:t>∙ The Market </w:t>
            </w:r>
          </w:p>
          <w:p w14:paraId="211191C5" w14:textId="77777777" w:rsidR="00C1542B" w:rsidRPr="00D13848" w:rsidRDefault="00C1542B" w:rsidP="00406888">
            <w:pPr>
              <w:rPr>
                <w:sz w:val="22"/>
                <w:szCs w:val="22"/>
              </w:rPr>
            </w:pPr>
            <w:r w:rsidRPr="00D13848">
              <w:rPr>
                <w:rFonts w:ascii="Calibri" w:hAnsi="Calibri" w:cs="Calibri"/>
                <w:color w:val="000000"/>
                <w:sz w:val="22"/>
                <w:szCs w:val="22"/>
              </w:rPr>
              <w:t>∙ Marketing Mix and Strategy </w:t>
            </w:r>
          </w:p>
          <w:p w14:paraId="3A11F87A" w14:textId="77777777" w:rsidR="00C1542B" w:rsidRPr="00D13848" w:rsidRDefault="00C1542B" w:rsidP="00406888">
            <w:pPr>
              <w:rPr>
                <w:sz w:val="22"/>
                <w:szCs w:val="22"/>
              </w:rPr>
            </w:pPr>
            <w:r w:rsidRPr="00D13848">
              <w:rPr>
                <w:rFonts w:ascii="Calibri" w:hAnsi="Calibri" w:cs="Calibri"/>
                <w:color w:val="000000"/>
                <w:sz w:val="22"/>
                <w:szCs w:val="22"/>
              </w:rPr>
              <w:t>∙ Managing People </w:t>
            </w:r>
          </w:p>
          <w:p w14:paraId="5E7625DA" w14:textId="77777777" w:rsidR="00C1542B" w:rsidRPr="00D13848" w:rsidRDefault="00C1542B" w:rsidP="00406888">
            <w:pPr>
              <w:rPr>
                <w:sz w:val="22"/>
                <w:szCs w:val="22"/>
              </w:rPr>
            </w:pPr>
            <w:r w:rsidRPr="00D13848">
              <w:rPr>
                <w:rFonts w:ascii="Calibri" w:hAnsi="Calibri" w:cs="Calibri"/>
                <w:color w:val="000000"/>
                <w:sz w:val="22"/>
                <w:szCs w:val="22"/>
              </w:rPr>
              <w:t>∙ Entrepreneurs and Leaders.</w:t>
            </w:r>
            <w:r w:rsidRPr="00D13848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  <w:r w:rsidRPr="00D13848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970B9C" w14:textId="77777777" w:rsidR="00C1542B" w:rsidRPr="00D13848" w:rsidRDefault="00C1542B" w:rsidP="00406888">
            <w:pPr>
              <w:rPr>
                <w:sz w:val="22"/>
                <w:szCs w:val="22"/>
              </w:rPr>
            </w:pPr>
            <w:r w:rsidRPr="00D13848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A563B2" w14:textId="77777777" w:rsidR="00C1542B" w:rsidRPr="00D13848" w:rsidRDefault="00C1542B" w:rsidP="00406888">
            <w:pPr>
              <w:rPr>
                <w:sz w:val="22"/>
                <w:szCs w:val="22"/>
              </w:rPr>
            </w:pPr>
          </w:p>
          <w:p w14:paraId="69EE7F73" w14:textId="77777777" w:rsidR="00C1542B" w:rsidRPr="00D13848" w:rsidRDefault="00C1542B" w:rsidP="00406888">
            <w:pPr>
              <w:rPr>
                <w:sz w:val="22"/>
                <w:szCs w:val="22"/>
              </w:rPr>
            </w:pPr>
            <w:r w:rsidRPr="00D138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Theme 4:</w:t>
            </w:r>
          </w:p>
          <w:p w14:paraId="7D9C4C2B" w14:textId="77777777" w:rsidR="00C1542B" w:rsidRPr="00D13848" w:rsidRDefault="00C1542B" w:rsidP="00406888">
            <w:pPr>
              <w:rPr>
                <w:sz w:val="22"/>
                <w:szCs w:val="22"/>
              </w:rPr>
            </w:pPr>
            <w:r w:rsidRPr="00D13848">
              <w:rPr>
                <w:rFonts w:ascii="Calibri" w:hAnsi="Calibri" w:cs="Calibri"/>
                <w:color w:val="000000"/>
                <w:sz w:val="22"/>
                <w:szCs w:val="22"/>
              </w:rPr>
              <w:t>∙ Globalisation </w:t>
            </w:r>
          </w:p>
          <w:p w14:paraId="70231550" w14:textId="77777777" w:rsidR="00C1542B" w:rsidRPr="00D13848" w:rsidRDefault="00C1542B" w:rsidP="00406888">
            <w:pPr>
              <w:rPr>
                <w:sz w:val="22"/>
                <w:szCs w:val="22"/>
              </w:rPr>
            </w:pPr>
            <w:r w:rsidRPr="00D13848">
              <w:rPr>
                <w:rFonts w:ascii="Calibri" w:hAnsi="Calibri" w:cs="Calibri"/>
                <w:color w:val="000000"/>
                <w:sz w:val="22"/>
                <w:szCs w:val="22"/>
              </w:rPr>
              <w:t>∙ Global Markets and Business Expansion </w:t>
            </w:r>
          </w:p>
          <w:p w14:paraId="0CF59C78" w14:textId="77777777" w:rsidR="00C1542B" w:rsidRPr="00D13848" w:rsidRDefault="00C1542B" w:rsidP="00406888">
            <w:pPr>
              <w:rPr>
                <w:sz w:val="22"/>
                <w:szCs w:val="22"/>
              </w:rPr>
            </w:pPr>
            <w:r w:rsidRPr="00D13848">
              <w:rPr>
                <w:rFonts w:ascii="Calibri" w:hAnsi="Calibri" w:cs="Calibri"/>
                <w:color w:val="000000"/>
                <w:sz w:val="22"/>
                <w:szCs w:val="22"/>
              </w:rPr>
              <w:t>∙ Global Marketing </w:t>
            </w:r>
          </w:p>
          <w:p w14:paraId="45806B8E" w14:textId="77777777" w:rsidR="00C1542B" w:rsidRPr="00D13848" w:rsidRDefault="00C1542B" w:rsidP="00406888">
            <w:pPr>
              <w:rPr>
                <w:sz w:val="22"/>
                <w:szCs w:val="22"/>
              </w:rPr>
            </w:pPr>
            <w:r w:rsidRPr="00D13848">
              <w:rPr>
                <w:rFonts w:ascii="Calibri" w:hAnsi="Calibri" w:cs="Calibri"/>
                <w:color w:val="000000"/>
                <w:sz w:val="22"/>
                <w:szCs w:val="22"/>
              </w:rPr>
              <w:t>∙ Global Industries and Companies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AF6C2" w14:textId="77777777" w:rsidR="00C1542B" w:rsidRPr="009A1F10" w:rsidRDefault="00C1542B" w:rsidP="00406888">
            <w:r w:rsidRPr="009A1F10">
              <w:rPr>
                <w:rFonts w:ascii="Calibri" w:hAnsi="Calibri" w:cs="Calibri"/>
                <w:b/>
                <w:bCs/>
                <w:color w:val="000000"/>
              </w:rPr>
              <w:t>Theme 3:</w:t>
            </w:r>
          </w:p>
          <w:p w14:paraId="3BC957F4" w14:textId="77777777" w:rsidR="00C1542B" w:rsidRPr="009A1F10" w:rsidRDefault="00C1542B" w:rsidP="00406888">
            <w:r w:rsidRPr="009A1F10">
              <w:rPr>
                <w:rFonts w:ascii="Calibri" w:hAnsi="Calibri" w:cs="Calibri"/>
                <w:color w:val="000000"/>
              </w:rPr>
              <w:t>∙ Business Objectives and Strategy </w:t>
            </w:r>
          </w:p>
          <w:p w14:paraId="363FFF90" w14:textId="77777777" w:rsidR="00C1542B" w:rsidRPr="009A1F10" w:rsidRDefault="00C1542B" w:rsidP="00406888">
            <w:r w:rsidRPr="009A1F10">
              <w:rPr>
                <w:rFonts w:ascii="Calibri" w:hAnsi="Calibri" w:cs="Calibri"/>
                <w:color w:val="000000"/>
              </w:rPr>
              <w:t>∙ Business Growth </w:t>
            </w:r>
          </w:p>
          <w:p w14:paraId="503BFB92" w14:textId="77777777" w:rsidR="00C1542B" w:rsidRPr="009A1F10" w:rsidRDefault="00C1542B" w:rsidP="00406888">
            <w:r w:rsidRPr="009A1F10">
              <w:rPr>
                <w:rFonts w:ascii="Calibri" w:hAnsi="Calibri" w:cs="Calibri"/>
                <w:color w:val="000000"/>
              </w:rPr>
              <w:t>∙ Decision-Making Techniques </w:t>
            </w:r>
          </w:p>
          <w:p w14:paraId="282EFC16" w14:textId="77777777" w:rsidR="00C1542B" w:rsidRPr="009A1F10" w:rsidRDefault="00C1542B" w:rsidP="00406888">
            <w:r w:rsidRPr="009A1F10">
              <w:rPr>
                <w:rFonts w:ascii="Calibri" w:hAnsi="Calibri" w:cs="Calibri"/>
                <w:color w:val="000000"/>
              </w:rPr>
              <w:t>∙ Influences on Business Decisions </w:t>
            </w:r>
          </w:p>
          <w:p w14:paraId="2D89AEFC" w14:textId="77777777" w:rsidR="00C1542B" w:rsidRPr="009A1F10" w:rsidRDefault="00C1542B" w:rsidP="00406888">
            <w:r w:rsidRPr="009A1F10">
              <w:rPr>
                <w:rFonts w:ascii="Calibri" w:hAnsi="Calibri" w:cs="Calibri"/>
                <w:color w:val="000000"/>
              </w:rPr>
              <w:t>∙ Assessing Competitiveness </w:t>
            </w:r>
          </w:p>
          <w:p w14:paraId="160ACEF8" w14:textId="77777777" w:rsidR="00C1542B" w:rsidRPr="009A1F10" w:rsidRDefault="00C1542B" w:rsidP="00406888">
            <w:r w:rsidRPr="009A1F10">
              <w:rPr>
                <w:rFonts w:ascii="Calibri" w:hAnsi="Calibri" w:cs="Calibri"/>
                <w:color w:val="000000"/>
              </w:rPr>
              <w:t>∙ Managing Change.</w:t>
            </w:r>
            <w:r w:rsidRPr="009A1F10">
              <w:rPr>
                <w:rFonts w:ascii="Calibri" w:hAnsi="Calibri" w:cs="Calibri"/>
                <w:color w:val="000000"/>
              </w:rPr>
              <w:tab/>
            </w:r>
          </w:p>
          <w:p w14:paraId="37B2B645" w14:textId="77777777" w:rsidR="00C1542B" w:rsidRPr="009A1F10" w:rsidRDefault="00C1542B" w:rsidP="00406888"/>
          <w:p w14:paraId="5E07350E" w14:textId="77777777" w:rsidR="00C1542B" w:rsidRPr="009A1F10" w:rsidRDefault="00C1542B" w:rsidP="00406888">
            <w:r w:rsidRPr="009A1F10">
              <w:rPr>
                <w:rFonts w:ascii="Calibri" w:hAnsi="Calibri" w:cs="Calibri"/>
                <w:b/>
                <w:bCs/>
                <w:color w:val="000000"/>
              </w:rPr>
              <w:t>Theme 2:</w:t>
            </w:r>
          </w:p>
          <w:p w14:paraId="558B3892" w14:textId="77777777" w:rsidR="00C1542B" w:rsidRPr="009A1F10" w:rsidRDefault="00C1542B" w:rsidP="00406888">
            <w:r w:rsidRPr="009A1F10">
              <w:rPr>
                <w:rFonts w:ascii="Calibri" w:hAnsi="Calibri" w:cs="Calibri"/>
                <w:color w:val="000000"/>
              </w:rPr>
              <w:t>∙ Raising Finance </w:t>
            </w:r>
          </w:p>
          <w:p w14:paraId="590614C0" w14:textId="77777777" w:rsidR="00C1542B" w:rsidRPr="009A1F10" w:rsidRDefault="00C1542B" w:rsidP="00406888">
            <w:r w:rsidRPr="009A1F10">
              <w:rPr>
                <w:rFonts w:ascii="Calibri" w:hAnsi="Calibri" w:cs="Calibri"/>
                <w:color w:val="000000"/>
              </w:rPr>
              <w:t>∙ Financial Planning </w:t>
            </w:r>
          </w:p>
          <w:p w14:paraId="5956F02D" w14:textId="77777777" w:rsidR="00C1542B" w:rsidRPr="009A1F10" w:rsidRDefault="00C1542B" w:rsidP="00406888">
            <w:r w:rsidRPr="009A1F10">
              <w:rPr>
                <w:rFonts w:ascii="Calibri" w:hAnsi="Calibri" w:cs="Calibri"/>
                <w:color w:val="000000"/>
              </w:rPr>
              <w:t>∙ Managing Finance </w:t>
            </w:r>
          </w:p>
          <w:p w14:paraId="7748D3CC" w14:textId="77777777" w:rsidR="00C1542B" w:rsidRPr="009A1F10" w:rsidRDefault="00C1542B" w:rsidP="00406888">
            <w:r w:rsidRPr="009A1F10">
              <w:rPr>
                <w:rFonts w:ascii="Calibri" w:hAnsi="Calibri" w:cs="Calibri"/>
                <w:color w:val="000000"/>
              </w:rPr>
              <w:t>∙ Resource Management </w:t>
            </w:r>
          </w:p>
          <w:p w14:paraId="3FF23710" w14:textId="77777777" w:rsidR="00C1542B" w:rsidRPr="009A1F10" w:rsidRDefault="00C1542B" w:rsidP="00406888">
            <w:r w:rsidRPr="009A1F10">
              <w:rPr>
                <w:rFonts w:ascii="Calibri" w:hAnsi="Calibri" w:cs="Calibri"/>
                <w:color w:val="000000"/>
              </w:rPr>
              <w:t>∙ External Influences.</w:t>
            </w:r>
            <w:r w:rsidRPr="009A1F10">
              <w:rPr>
                <w:rFonts w:ascii="Calibri" w:hAnsi="Calibri" w:cs="Calibri"/>
                <w:color w:val="000000"/>
              </w:rPr>
              <w:tab/>
            </w:r>
          </w:p>
        </w:tc>
      </w:tr>
      <w:tr w:rsidR="00C1542B" w:rsidRPr="009A1F10" w14:paraId="58975C24" w14:textId="77777777" w:rsidTr="004068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613D6" w14:textId="77777777" w:rsidR="00C1542B" w:rsidRPr="00D13848" w:rsidRDefault="00C1542B" w:rsidP="00406888">
            <w:pPr>
              <w:rPr>
                <w:sz w:val="22"/>
                <w:szCs w:val="22"/>
              </w:rPr>
            </w:pPr>
            <w:r w:rsidRPr="00D138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Resources and Facilities at TKAW: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3DDF8" w14:textId="77777777" w:rsidR="00C1542B" w:rsidRPr="009A1F10" w:rsidRDefault="00C1542B" w:rsidP="00406888">
            <w:pPr>
              <w:jc w:val="center"/>
            </w:pPr>
            <w:r w:rsidRPr="009A1F10">
              <w:rPr>
                <w:rFonts w:ascii="Calibri" w:hAnsi="Calibri" w:cs="Calibri"/>
                <w:b/>
                <w:bCs/>
                <w:color w:val="000000"/>
              </w:rPr>
              <w:t>Careers and Progression:</w:t>
            </w:r>
          </w:p>
        </w:tc>
      </w:tr>
      <w:tr w:rsidR="00C1542B" w:rsidRPr="009A1F10" w14:paraId="7FBD0D6D" w14:textId="77777777" w:rsidTr="004068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6C43E" w14:textId="77777777" w:rsidR="00C1542B" w:rsidRPr="00D13848" w:rsidRDefault="00C1542B" w:rsidP="00406888">
            <w:pPr>
              <w:rPr>
                <w:sz w:val="22"/>
                <w:szCs w:val="22"/>
              </w:rPr>
            </w:pPr>
            <w:r w:rsidRPr="00D13848">
              <w:rPr>
                <w:rFonts w:ascii="Calibri" w:hAnsi="Calibri" w:cs="Calibri"/>
                <w:color w:val="000000"/>
                <w:sz w:val="22"/>
                <w:szCs w:val="22"/>
              </w:rPr>
              <w:t>The Digital Enterprise Department at The Khalsa Academy Wolverhampton is well resourced with textbooks, computer suites and a vast array of online resources. Students will benefit from these facilities to help them succeed.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35F55" w14:textId="77777777" w:rsidR="00C1542B" w:rsidRPr="009A1F10" w:rsidRDefault="00C1542B" w:rsidP="00406888">
            <w:r w:rsidRPr="009A1F10">
              <w:rPr>
                <w:rFonts w:ascii="Calibri" w:hAnsi="Calibri" w:cs="Calibri"/>
                <w:color w:val="000000"/>
              </w:rPr>
              <w:t xml:space="preserve">Possible career choices with A-level Business include management, marketing, finance, accounting, banking, retailing, </w:t>
            </w:r>
            <w:proofErr w:type="gramStart"/>
            <w:r w:rsidRPr="009A1F10">
              <w:rPr>
                <w:rFonts w:ascii="Calibri" w:hAnsi="Calibri" w:cs="Calibri"/>
                <w:color w:val="000000"/>
              </w:rPr>
              <w:t>manufacturing</w:t>
            </w:r>
            <w:proofErr w:type="gramEnd"/>
            <w:r w:rsidRPr="009A1F10">
              <w:rPr>
                <w:rFonts w:ascii="Calibri" w:hAnsi="Calibri" w:cs="Calibri"/>
                <w:color w:val="000000"/>
              </w:rPr>
              <w:t xml:space="preserve"> and local government.</w:t>
            </w:r>
          </w:p>
        </w:tc>
      </w:tr>
      <w:tr w:rsidR="00C1542B" w:rsidRPr="009A1F10" w14:paraId="6076C046" w14:textId="77777777" w:rsidTr="00406888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90EBA" w14:textId="77777777" w:rsidR="00C1542B" w:rsidRPr="00D13848" w:rsidRDefault="00C1542B" w:rsidP="00406888">
            <w:pPr>
              <w:rPr>
                <w:sz w:val="22"/>
                <w:szCs w:val="22"/>
              </w:rPr>
            </w:pPr>
            <w:r w:rsidRPr="00D138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Entry Requirements:</w:t>
            </w:r>
          </w:p>
        </w:tc>
      </w:tr>
      <w:tr w:rsidR="00C1542B" w:rsidRPr="009A1F10" w14:paraId="4FDD07B1" w14:textId="77777777" w:rsidTr="00406888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B1AF1" w14:textId="77777777" w:rsidR="00C1542B" w:rsidRPr="00D13848" w:rsidRDefault="00C1542B" w:rsidP="00406888">
            <w:pPr>
              <w:rPr>
                <w:sz w:val="22"/>
                <w:szCs w:val="22"/>
              </w:rPr>
            </w:pPr>
            <w:r w:rsidRPr="00D13848">
              <w:rPr>
                <w:rFonts w:ascii="Calibri" w:hAnsi="Calibri" w:cs="Calibri"/>
                <w:color w:val="000000"/>
                <w:sz w:val="22"/>
                <w:szCs w:val="22"/>
              </w:rPr>
              <w:t>Due to the high level of mathematical requirements for this qualification, all students must have at least a grade 6 in GCSE Mathematics. Due to the written communication requirement of this course, all students must have at least a grade 6 in GCSE English Language.</w:t>
            </w:r>
          </w:p>
          <w:p w14:paraId="13055D68" w14:textId="77777777" w:rsidR="00C1542B" w:rsidRPr="00D13848" w:rsidRDefault="00C1542B" w:rsidP="00406888">
            <w:pPr>
              <w:rPr>
                <w:sz w:val="22"/>
                <w:szCs w:val="22"/>
              </w:rPr>
            </w:pPr>
          </w:p>
        </w:tc>
      </w:tr>
      <w:tr w:rsidR="00C1542B" w:rsidRPr="009A1F10" w14:paraId="6D584A1C" w14:textId="77777777" w:rsidTr="00406888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CF1E2" w14:textId="77777777" w:rsidR="00C1542B" w:rsidRPr="00D13848" w:rsidRDefault="00C1542B" w:rsidP="004068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3848">
              <w:rPr>
                <w:rFonts w:ascii="Calibri" w:hAnsi="Calibri" w:cs="Calibri"/>
                <w:color w:val="000000"/>
                <w:sz w:val="22"/>
                <w:szCs w:val="22"/>
              </w:rPr>
              <w:t>Who to contact:</w:t>
            </w:r>
          </w:p>
        </w:tc>
      </w:tr>
      <w:tr w:rsidR="00C1542B" w:rsidRPr="009A1F10" w14:paraId="38D225A1" w14:textId="77777777" w:rsidTr="00406888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FFA4C" w14:textId="77777777" w:rsidR="00C1542B" w:rsidRPr="00D13848" w:rsidRDefault="00C1542B" w:rsidP="004068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3848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  <w:r w:rsidRPr="00D13848">
              <w:rPr>
                <w:color w:val="000000"/>
                <w:sz w:val="22"/>
                <w:szCs w:val="22"/>
              </w:rPr>
              <w:t>r I Aslam</w:t>
            </w:r>
            <w:r w:rsidRPr="00D1384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– </w:t>
            </w:r>
            <w:hyperlink r:id="rId5" w:history="1">
              <w:r w:rsidRPr="00D13848">
                <w:rPr>
                  <w:rStyle w:val="Hyperlink"/>
                  <w:rFonts w:ascii="Calibri" w:eastAsiaTheme="majorEastAsia" w:hAnsi="Calibri" w:cs="Calibri"/>
                  <w:sz w:val="22"/>
                  <w:szCs w:val="22"/>
                </w:rPr>
                <w:t>i</w:t>
              </w:r>
              <w:r w:rsidRPr="00D13848">
                <w:rPr>
                  <w:rStyle w:val="Hyperlink"/>
                  <w:rFonts w:eastAsiaTheme="majorEastAsia"/>
                  <w:sz w:val="22"/>
                  <w:szCs w:val="22"/>
                </w:rPr>
                <w:t>.aslam</w:t>
              </w:r>
              <w:r w:rsidRPr="00D13848">
                <w:rPr>
                  <w:rStyle w:val="Hyperlink"/>
                  <w:rFonts w:ascii="Calibri" w:eastAsiaTheme="majorEastAsia" w:hAnsi="Calibri" w:cs="Calibri"/>
                  <w:sz w:val="22"/>
                  <w:szCs w:val="22"/>
                </w:rPr>
                <w:t>@tkaw.org</w:t>
              </w:r>
            </w:hyperlink>
            <w:r w:rsidRPr="00D1384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</w:p>
        </w:tc>
      </w:tr>
    </w:tbl>
    <w:p w14:paraId="1F404B2D" w14:textId="77777777" w:rsidR="00083A3D" w:rsidRDefault="00083A3D"/>
    <w:sectPr w:rsidR="00083A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41135"/>
    <w:multiLevelType w:val="multilevel"/>
    <w:tmpl w:val="90745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01442E"/>
    <w:multiLevelType w:val="multilevel"/>
    <w:tmpl w:val="BFA4B05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924994">
    <w:abstractNumId w:val="0"/>
  </w:num>
  <w:num w:numId="2" w16cid:durableId="83721562">
    <w:abstractNumId w:val="1"/>
    <w:lvlOverride w:ilvl="0">
      <w:lvl w:ilvl="0">
        <w:numFmt w:val="decimal"/>
        <w:lvlText w:val="%1."/>
        <w:lvlJc w:val="left"/>
      </w:lvl>
    </w:lvlOverride>
  </w:num>
  <w:num w:numId="3" w16cid:durableId="1555769648">
    <w:abstractNumId w:val="1"/>
    <w:lvlOverride w:ilvl="0">
      <w:lvl w:ilvl="0">
        <w:numFmt w:val="decimal"/>
        <w:lvlText w:val="%1."/>
        <w:lvlJc w:val="left"/>
      </w:lvl>
    </w:lvlOverride>
  </w:num>
  <w:num w:numId="4" w16cid:durableId="1935555436">
    <w:abstractNumId w:val="1"/>
    <w:lvlOverride w:ilvl="0">
      <w:lvl w:ilvl="0">
        <w:numFmt w:val="decimal"/>
        <w:lvlText w:val="%1."/>
        <w:lvlJc w:val="left"/>
      </w:lvl>
    </w:lvlOverride>
  </w:num>
  <w:num w:numId="5" w16cid:durableId="417291414">
    <w:abstractNumId w:val="1"/>
    <w:lvlOverride w:ilvl="0">
      <w:lvl w:ilvl="0">
        <w:numFmt w:val="decimal"/>
        <w:lvlText w:val="%1."/>
        <w:lvlJc w:val="left"/>
      </w:lvl>
    </w:lvlOverride>
  </w:num>
  <w:num w:numId="6" w16cid:durableId="10958146">
    <w:abstractNumId w:val="1"/>
    <w:lvlOverride w:ilvl="0">
      <w:lvl w:ilvl="0">
        <w:numFmt w:val="decimal"/>
        <w:lvlText w:val="%1."/>
        <w:lvlJc w:val="left"/>
      </w:lvl>
    </w:lvlOverride>
  </w:num>
  <w:num w:numId="7" w16cid:durableId="1840850185">
    <w:abstractNumId w:val="1"/>
    <w:lvlOverride w:ilvl="0">
      <w:lvl w:ilvl="0">
        <w:numFmt w:val="decimal"/>
        <w:lvlText w:val="%1."/>
        <w:lvlJc w:val="left"/>
      </w:lvl>
    </w:lvlOverride>
  </w:num>
  <w:num w:numId="8" w16cid:durableId="1097017518">
    <w:abstractNumId w:val="1"/>
    <w:lvlOverride w:ilvl="0">
      <w:lvl w:ilvl="0">
        <w:numFmt w:val="decimal"/>
        <w:lvlText w:val="%1."/>
        <w:lvlJc w:val="left"/>
      </w:lvl>
    </w:lvlOverride>
  </w:num>
  <w:num w:numId="9" w16cid:durableId="1433623267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3D"/>
    <w:rsid w:val="00083A3D"/>
    <w:rsid w:val="00C1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91A4D6"/>
  <w15:chartTrackingRefBased/>
  <w15:docId w15:val="{68199B70-D5FD-DE41-90DB-79CBBC45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A3D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3A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3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3A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3A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3A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3A3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3A3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3A3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3A3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3A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3A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3A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3A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3A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3A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3A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3A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3A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3A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3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3A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3A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3A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3A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3A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3A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3A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3A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3A3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83A3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.aslam@tkaw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Irfan Aslam</dc:creator>
  <cp:keywords/>
  <dc:description/>
  <cp:lastModifiedBy>Irfan Aslam</cp:lastModifiedBy>
  <cp:revision>2</cp:revision>
  <dcterms:created xsi:type="dcterms:W3CDTF">2024-10-14T13:40:00Z</dcterms:created>
  <dcterms:modified xsi:type="dcterms:W3CDTF">2024-10-14T13:40:00Z</dcterms:modified>
</cp:coreProperties>
</file>