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26D4" w14:textId="77777777" w:rsidR="00A64560" w:rsidRDefault="00A64560" w:rsidP="00FF21AC">
      <w:pPr>
        <w:jc w:val="center"/>
        <w:rPr>
          <w:rFonts w:cs="Arial"/>
          <w:b/>
          <w:sz w:val="36"/>
          <w:szCs w:val="36"/>
          <w:u w:val="single"/>
        </w:rPr>
      </w:pPr>
    </w:p>
    <w:p w14:paraId="4A12FEF6" w14:textId="2B458FAA" w:rsidR="00DE1356" w:rsidRPr="0022163C" w:rsidRDefault="00051A3B" w:rsidP="00FF21AC">
      <w:pPr>
        <w:jc w:val="center"/>
        <w:rPr>
          <w:rFonts w:cs="Arial"/>
          <w:sz w:val="36"/>
          <w:szCs w:val="36"/>
        </w:rPr>
      </w:pPr>
      <w:r>
        <w:rPr>
          <w:rFonts w:cs="Arial"/>
          <w:b/>
          <w:sz w:val="36"/>
          <w:szCs w:val="36"/>
          <w:u w:val="single"/>
        </w:rPr>
        <w:t>Expectations for</w:t>
      </w:r>
      <w:r w:rsidR="00040D21">
        <w:rPr>
          <w:rFonts w:cs="Arial"/>
          <w:b/>
          <w:sz w:val="36"/>
          <w:szCs w:val="36"/>
          <w:u w:val="single"/>
        </w:rPr>
        <w:t xml:space="preserve"> </w:t>
      </w:r>
      <w:r>
        <w:rPr>
          <w:rFonts w:cs="Arial"/>
          <w:b/>
          <w:sz w:val="36"/>
          <w:szCs w:val="36"/>
          <w:u w:val="single"/>
        </w:rPr>
        <w:t>Marking</w:t>
      </w:r>
    </w:p>
    <w:p w14:paraId="55CC0E4A" w14:textId="77777777" w:rsidR="00002F7A" w:rsidRDefault="00461CF7" w:rsidP="00DE1356">
      <w:pPr>
        <w:rPr>
          <w:b/>
          <w:sz w:val="32"/>
          <w:szCs w:val="32"/>
          <w:u w:val="single"/>
        </w:rPr>
      </w:pPr>
      <w:r>
        <w:rPr>
          <w:b/>
          <w:sz w:val="32"/>
          <w:szCs w:val="32"/>
          <w:u w:val="single"/>
        </w:rPr>
        <w:t>This is w</w:t>
      </w:r>
      <w:r w:rsidR="00002F7A" w:rsidRPr="00002F7A">
        <w:rPr>
          <w:b/>
          <w:sz w:val="32"/>
          <w:szCs w:val="32"/>
          <w:u w:val="single"/>
        </w:rPr>
        <w:t>hat we do</w:t>
      </w:r>
    </w:p>
    <w:p w14:paraId="104D0E71" w14:textId="56E99E24" w:rsidR="00461CF7" w:rsidRDefault="00461CF7" w:rsidP="00461CF7">
      <w:pPr>
        <w:autoSpaceDE w:val="0"/>
        <w:autoSpaceDN w:val="0"/>
        <w:adjustRightInd w:val="0"/>
        <w:spacing w:after="0" w:line="240" w:lineRule="auto"/>
        <w:rPr>
          <w:rFonts w:cs="Arial"/>
          <w:color w:val="000000"/>
          <w:sz w:val="28"/>
          <w:szCs w:val="28"/>
        </w:rPr>
      </w:pPr>
      <w:r w:rsidRPr="00461CF7">
        <w:rPr>
          <w:rFonts w:cs="Arial"/>
          <w:color w:val="000000"/>
          <w:sz w:val="28"/>
          <w:szCs w:val="28"/>
        </w:rPr>
        <w:t xml:space="preserve">The sole focus of </w:t>
      </w:r>
      <w:r w:rsidR="003607AB">
        <w:rPr>
          <w:rFonts w:cs="Arial"/>
          <w:color w:val="000000"/>
          <w:sz w:val="28"/>
          <w:szCs w:val="28"/>
        </w:rPr>
        <w:t>marking</w:t>
      </w:r>
      <w:r w:rsidRPr="00461CF7">
        <w:rPr>
          <w:rFonts w:cs="Arial"/>
          <w:color w:val="000000"/>
          <w:sz w:val="28"/>
          <w:szCs w:val="28"/>
        </w:rPr>
        <w:t xml:space="preserve"> at </w:t>
      </w:r>
      <w:r w:rsidR="007A5BDD">
        <w:rPr>
          <w:rFonts w:cs="Arial"/>
          <w:color w:val="000000"/>
          <w:sz w:val="28"/>
          <w:szCs w:val="28"/>
        </w:rPr>
        <w:t>The Manor</w:t>
      </w:r>
      <w:r w:rsidRPr="00461CF7">
        <w:rPr>
          <w:rFonts w:cs="Arial"/>
          <w:color w:val="000000"/>
          <w:sz w:val="28"/>
          <w:szCs w:val="28"/>
        </w:rPr>
        <w:t xml:space="preserve"> is to further children’s learning. </w:t>
      </w:r>
      <w:r>
        <w:rPr>
          <w:rFonts w:cs="Arial"/>
          <w:color w:val="000000"/>
          <w:sz w:val="28"/>
          <w:szCs w:val="28"/>
        </w:rPr>
        <w:t xml:space="preserve"> </w:t>
      </w:r>
      <w:r w:rsidRPr="00461CF7">
        <w:rPr>
          <w:rFonts w:cs="Arial"/>
          <w:color w:val="000000"/>
          <w:sz w:val="28"/>
          <w:szCs w:val="28"/>
        </w:rPr>
        <w:t xml:space="preserve">We believe that the </w:t>
      </w:r>
      <w:r w:rsidR="003607AB">
        <w:rPr>
          <w:rFonts w:cs="Arial"/>
          <w:color w:val="000000"/>
          <w:sz w:val="28"/>
          <w:szCs w:val="28"/>
        </w:rPr>
        <w:t>marking</w:t>
      </w:r>
      <w:r w:rsidRPr="00461CF7">
        <w:rPr>
          <w:rFonts w:cs="Arial"/>
          <w:color w:val="000000"/>
          <w:sz w:val="28"/>
          <w:szCs w:val="28"/>
        </w:rPr>
        <w:t xml:space="preserve"> should empower children to take responsibility for improving their work and that the children should be doing the hard thinking to self-evaluate their own learning. </w:t>
      </w:r>
      <w:r>
        <w:rPr>
          <w:rFonts w:cs="Arial"/>
          <w:color w:val="000000"/>
          <w:sz w:val="28"/>
          <w:szCs w:val="28"/>
        </w:rPr>
        <w:t>We believe t</w:t>
      </w:r>
      <w:r w:rsidRPr="00461CF7">
        <w:rPr>
          <w:rFonts w:cs="Arial"/>
          <w:color w:val="000000"/>
          <w:sz w:val="28"/>
          <w:szCs w:val="28"/>
        </w:rPr>
        <w:t>he teacher’s</w:t>
      </w:r>
      <w:r>
        <w:rPr>
          <w:rFonts w:cs="Arial"/>
          <w:color w:val="000000"/>
          <w:sz w:val="28"/>
          <w:szCs w:val="28"/>
        </w:rPr>
        <w:t xml:space="preserve"> role is not to write lengthy written comments in books, but rather to facilitate children’s improvements </w:t>
      </w:r>
      <w:r w:rsidRPr="00461CF7">
        <w:rPr>
          <w:rFonts w:cs="Arial"/>
          <w:color w:val="000000"/>
          <w:sz w:val="28"/>
          <w:szCs w:val="28"/>
        </w:rPr>
        <w:t xml:space="preserve">through identifying common </w:t>
      </w:r>
      <w:r>
        <w:rPr>
          <w:rFonts w:cs="Arial"/>
          <w:color w:val="000000"/>
          <w:sz w:val="28"/>
          <w:szCs w:val="28"/>
        </w:rPr>
        <w:t xml:space="preserve">misconceptions and </w:t>
      </w:r>
      <w:r w:rsidRPr="00461CF7">
        <w:rPr>
          <w:rFonts w:cs="Arial"/>
          <w:color w:val="000000"/>
          <w:sz w:val="28"/>
          <w:szCs w:val="28"/>
        </w:rPr>
        <w:t>areas for development</w:t>
      </w:r>
      <w:r>
        <w:rPr>
          <w:rFonts w:cs="Arial"/>
          <w:color w:val="000000"/>
          <w:sz w:val="28"/>
          <w:szCs w:val="28"/>
        </w:rPr>
        <w:t>.</w:t>
      </w:r>
      <w:r w:rsidRPr="00461CF7">
        <w:rPr>
          <w:rFonts w:cs="Arial"/>
          <w:color w:val="000000"/>
          <w:sz w:val="28"/>
          <w:szCs w:val="28"/>
        </w:rPr>
        <w:t xml:space="preserve"> </w:t>
      </w:r>
      <w:r w:rsidR="007008A0">
        <w:rPr>
          <w:rFonts w:cs="Arial"/>
          <w:color w:val="000000"/>
          <w:sz w:val="28"/>
          <w:szCs w:val="28"/>
        </w:rPr>
        <w:t>Immediate feedback or g</w:t>
      </w:r>
      <w:r>
        <w:rPr>
          <w:rFonts w:cs="Arial"/>
          <w:color w:val="000000"/>
          <w:sz w:val="28"/>
          <w:szCs w:val="28"/>
        </w:rPr>
        <w:t xml:space="preserve">uided </w:t>
      </w:r>
      <w:r w:rsidRPr="00461CF7">
        <w:rPr>
          <w:rFonts w:cs="Arial"/>
          <w:color w:val="000000"/>
          <w:sz w:val="28"/>
          <w:szCs w:val="28"/>
        </w:rPr>
        <w:t>modelling</w:t>
      </w:r>
      <w:r w:rsidR="007008A0">
        <w:rPr>
          <w:rFonts w:cs="Arial"/>
          <w:color w:val="000000"/>
          <w:sz w:val="28"/>
          <w:szCs w:val="28"/>
        </w:rPr>
        <w:t xml:space="preserve"> in the </w:t>
      </w:r>
      <w:r>
        <w:rPr>
          <w:rFonts w:cs="Arial"/>
          <w:color w:val="000000"/>
          <w:sz w:val="28"/>
          <w:szCs w:val="28"/>
        </w:rPr>
        <w:t>next lesson helps the</w:t>
      </w:r>
      <w:r w:rsidRPr="00461CF7">
        <w:rPr>
          <w:rFonts w:cs="Arial"/>
          <w:color w:val="000000"/>
          <w:sz w:val="28"/>
          <w:szCs w:val="28"/>
        </w:rPr>
        <w:t xml:space="preserve"> </w:t>
      </w:r>
      <w:r>
        <w:rPr>
          <w:rFonts w:cs="Arial"/>
          <w:color w:val="000000"/>
          <w:sz w:val="28"/>
          <w:szCs w:val="28"/>
        </w:rPr>
        <w:t>children identify their areas for development</w:t>
      </w:r>
      <w:r w:rsidRPr="00461CF7">
        <w:rPr>
          <w:rFonts w:cs="Arial"/>
          <w:color w:val="000000"/>
          <w:sz w:val="28"/>
          <w:szCs w:val="28"/>
        </w:rPr>
        <w:t xml:space="preserve"> </w:t>
      </w:r>
      <w:r>
        <w:rPr>
          <w:rFonts w:cs="Arial"/>
          <w:color w:val="000000"/>
          <w:sz w:val="28"/>
          <w:szCs w:val="28"/>
        </w:rPr>
        <w:t xml:space="preserve">in </w:t>
      </w:r>
      <w:r w:rsidRPr="00461CF7">
        <w:rPr>
          <w:rFonts w:cs="Arial"/>
          <w:color w:val="000000"/>
          <w:sz w:val="28"/>
          <w:szCs w:val="28"/>
        </w:rPr>
        <w:t xml:space="preserve">their own learning. </w:t>
      </w:r>
    </w:p>
    <w:p w14:paraId="772FCB8E" w14:textId="77777777" w:rsidR="00461CF7" w:rsidRDefault="00461CF7" w:rsidP="00461CF7">
      <w:pPr>
        <w:autoSpaceDE w:val="0"/>
        <w:autoSpaceDN w:val="0"/>
        <w:adjustRightInd w:val="0"/>
        <w:spacing w:after="0" w:line="240" w:lineRule="auto"/>
        <w:rPr>
          <w:rFonts w:cs="Arial"/>
          <w:color w:val="000000"/>
          <w:sz w:val="28"/>
          <w:szCs w:val="28"/>
        </w:rPr>
      </w:pPr>
    </w:p>
    <w:p w14:paraId="5F1E2A19" w14:textId="36C07BDB" w:rsidR="001E4F33" w:rsidRPr="00A42173" w:rsidRDefault="00461CF7" w:rsidP="00D034C1">
      <w:pPr>
        <w:spacing w:line="240" w:lineRule="auto"/>
        <w:rPr>
          <w:sz w:val="28"/>
          <w:szCs w:val="28"/>
        </w:rPr>
      </w:pPr>
      <w:r w:rsidRPr="00A42173">
        <w:rPr>
          <w:rFonts w:cs="Arial"/>
          <w:color w:val="000000"/>
          <w:sz w:val="28"/>
          <w:szCs w:val="28"/>
        </w:rPr>
        <w:t xml:space="preserve">Written comments in the books will be minimal and extensive written comments will only be used as a last resort for the very few children who otherwise are unable to locate their own errors, even after guided modelling by the teacher. </w:t>
      </w:r>
      <w:r w:rsidR="00A42173" w:rsidRPr="00A42173">
        <w:rPr>
          <w:rFonts w:cs="Arial"/>
          <w:color w:val="000000"/>
          <w:sz w:val="28"/>
          <w:szCs w:val="28"/>
        </w:rPr>
        <w:t xml:space="preserve"> </w:t>
      </w:r>
      <w:r w:rsidR="00A42173" w:rsidRPr="00A42173">
        <w:rPr>
          <w:sz w:val="28"/>
          <w:szCs w:val="28"/>
        </w:rPr>
        <w:t xml:space="preserve">More time should be spent by the teacher planning and preparing for the next lesson than providing written feedback. </w:t>
      </w:r>
    </w:p>
    <w:p w14:paraId="2341E1D1" w14:textId="27E11DC3" w:rsidR="00461CF7" w:rsidRPr="00F53A6B" w:rsidRDefault="001E4F33" w:rsidP="00D034C1">
      <w:pPr>
        <w:spacing w:line="240" w:lineRule="auto"/>
        <w:rPr>
          <w:rFonts w:cstheme="minorHAnsi"/>
          <w:sz w:val="28"/>
          <w:szCs w:val="28"/>
        </w:rPr>
      </w:pPr>
      <w:r w:rsidRPr="001E4F33">
        <w:rPr>
          <w:rFonts w:cstheme="minorHAnsi"/>
          <w:sz w:val="28"/>
          <w:szCs w:val="28"/>
        </w:rPr>
        <w:t xml:space="preserve">Whole class feedback takes the place of traditional written comments at the end of work which took an enormous amount of time and were often not that useful. Our approach is focused on developing the pupil and the curriculum and not just the piece of work. Dylan </w:t>
      </w:r>
      <w:proofErr w:type="spellStart"/>
      <w:r w:rsidRPr="001E4F33">
        <w:rPr>
          <w:rFonts w:cstheme="minorHAnsi"/>
          <w:sz w:val="28"/>
          <w:szCs w:val="28"/>
        </w:rPr>
        <w:t>Wiliam</w:t>
      </w:r>
      <w:proofErr w:type="spellEnd"/>
      <w:r w:rsidRPr="001E4F33">
        <w:rPr>
          <w:rFonts w:cstheme="minorHAnsi"/>
          <w:sz w:val="28"/>
          <w:szCs w:val="28"/>
        </w:rPr>
        <w:t xml:space="preserve"> says: </w:t>
      </w:r>
      <w:r w:rsidRPr="001E4F33">
        <w:rPr>
          <w:rFonts w:cstheme="minorHAnsi"/>
          <w:b/>
          <w:sz w:val="28"/>
          <w:szCs w:val="28"/>
        </w:rPr>
        <w:t>‘</w:t>
      </w:r>
      <w:r w:rsidRPr="00DC20D4">
        <w:rPr>
          <w:rFonts w:cstheme="minorHAnsi"/>
          <w:sz w:val="28"/>
          <w:szCs w:val="28"/>
        </w:rPr>
        <w:t>The secret of effective feedback is that saying what’s wrong isn’t enough; to be effective, feedback must provide a recipe for future action’</w:t>
      </w:r>
      <w:r w:rsidR="00F53A6B">
        <w:rPr>
          <w:rFonts w:cstheme="minorHAnsi"/>
          <w:sz w:val="28"/>
          <w:szCs w:val="28"/>
        </w:rPr>
        <w:t>.</w:t>
      </w:r>
    </w:p>
    <w:p w14:paraId="3180D582" w14:textId="77777777" w:rsidR="00002F7A" w:rsidRDefault="00461CF7" w:rsidP="00DE1356">
      <w:pPr>
        <w:rPr>
          <w:b/>
          <w:sz w:val="32"/>
          <w:szCs w:val="32"/>
          <w:u w:val="single"/>
        </w:rPr>
      </w:pPr>
      <w:r>
        <w:rPr>
          <w:b/>
          <w:sz w:val="32"/>
          <w:szCs w:val="32"/>
          <w:u w:val="single"/>
        </w:rPr>
        <w:t>This is w</w:t>
      </w:r>
      <w:r w:rsidR="00002F7A" w:rsidRPr="00002F7A">
        <w:rPr>
          <w:b/>
          <w:sz w:val="32"/>
          <w:szCs w:val="32"/>
          <w:u w:val="single"/>
        </w:rPr>
        <w:t>hy we do it</w:t>
      </w:r>
    </w:p>
    <w:p w14:paraId="22996CCE" w14:textId="77777777" w:rsidR="00F44339" w:rsidRDefault="00051A3B" w:rsidP="00F44339">
      <w:pPr>
        <w:pStyle w:val="Default"/>
        <w:spacing w:after="120"/>
        <w:rPr>
          <w:rFonts w:asciiTheme="minorHAnsi" w:hAnsiTheme="minorHAnsi"/>
          <w:sz w:val="28"/>
          <w:szCs w:val="28"/>
        </w:rPr>
      </w:pPr>
      <w:r w:rsidRPr="009611CF">
        <w:rPr>
          <w:rFonts w:asciiTheme="minorHAnsi" w:hAnsiTheme="minorHAnsi"/>
          <w:sz w:val="28"/>
          <w:szCs w:val="28"/>
        </w:rPr>
        <w:t xml:space="preserve">At </w:t>
      </w:r>
      <w:r w:rsidR="007A5BDD">
        <w:rPr>
          <w:rFonts w:asciiTheme="minorHAnsi" w:hAnsiTheme="minorHAnsi"/>
          <w:sz w:val="28"/>
          <w:szCs w:val="28"/>
        </w:rPr>
        <w:t>The Manor</w:t>
      </w:r>
      <w:r w:rsidRPr="009611CF">
        <w:rPr>
          <w:rFonts w:asciiTheme="minorHAnsi" w:hAnsiTheme="minorHAnsi"/>
          <w:sz w:val="28"/>
          <w:szCs w:val="28"/>
        </w:rPr>
        <w:t xml:space="preserve">, we </w:t>
      </w:r>
      <w:proofErr w:type="spellStart"/>
      <w:r w:rsidRPr="009611CF">
        <w:rPr>
          <w:rFonts w:asciiTheme="minorHAnsi" w:hAnsiTheme="minorHAnsi"/>
          <w:sz w:val="28"/>
          <w:szCs w:val="28"/>
        </w:rPr>
        <w:t>recognise</w:t>
      </w:r>
      <w:proofErr w:type="spellEnd"/>
      <w:r w:rsidRPr="009611CF">
        <w:rPr>
          <w:rFonts w:asciiTheme="minorHAnsi" w:hAnsiTheme="minorHAnsi"/>
          <w:sz w:val="28"/>
          <w:szCs w:val="28"/>
        </w:rPr>
        <w:t xml:space="preserve"> the importance of feedback as an integral part of the teaching and learning cycle, and aim to </w:t>
      </w:r>
      <w:proofErr w:type="spellStart"/>
      <w:r w:rsidRPr="009611CF">
        <w:rPr>
          <w:rFonts w:asciiTheme="minorHAnsi" w:hAnsiTheme="minorHAnsi"/>
          <w:sz w:val="28"/>
          <w:szCs w:val="28"/>
        </w:rPr>
        <w:t>maximise</w:t>
      </w:r>
      <w:proofErr w:type="spellEnd"/>
      <w:r w:rsidRPr="009611CF">
        <w:rPr>
          <w:rFonts w:asciiTheme="minorHAnsi" w:hAnsiTheme="minorHAnsi"/>
          <w:sz w:val="28"/>
          <w:szCs w:val="28"/>
        </w:rPr>
        <w:t xml:space="preserve"> the effectiveness of its use in practice. </w:t>
      </w:r>
      <w:r w:rsidR="00461CF7">
        <w:rPr>
          <w:rFonts w:asciiTheme="minorHAnsi" w:hAnsiTheme="minorHAnsi"/>
          <w:sz w:val="28"/>
          <w:szCs w:val="28"/>
        </w:rPr>
        <w:t xml:space="preserve"> </w:t>
      </w:r>
      <w:r w:rsidRPr="009611CF">
        <w:rPr>
          <w:rFonts w:asciiTheme="minorHAnsi" w:hAnsiTheme="minorHAnsi"/>
          <w:sz w:val="28"/>
          <w:szCs w:val="28"/>
        </w:rPr>
        <w:t>We are however mindful of the research surr</w:t>
      </w:r>
      <w:r w:rsidR="00461CF7">
        <w:rPr>
          <w:rFonts w:asciiTheme="minorHAnsi" w:hAnsiTheme="minorHAnsi"/>
          <w:sz w:val="28"/>
          <w:szCs w:val="28"/>
        </w:rPr>
        <w:t>ounding effective feedback and t</w:t>
      </w:r>
      <w:r w:rsidRPr="009611CF">
        <w:rPr>
          <w:rFonts w:asciiTheme="minorHAnsi" w:hAnsiTheme="minorHAnsi"/>
          <w:sz w:val="28"/>
          <w:szCs w:val="28"/>
        </w:rPr>
        <w:t xml:space="preserve">he workload implications of written marking, </w:t>
      </w:r>
      <w:r w:rsidRPr="004704BB">
        <w:rPr>
          <w:rFonts w:asciiTheme="minorHAnsi" w:hAnsiTheme="minorHAnsi"/>
          <w:color w:val="auto"/>
          <w:sz w:val="28"/>
          <w:szCs w:val="28"/>
        </w:rPr>
        <w:t xml:space="preserve">as well as research from cognitive science regarding the fragility of new learning. </w:t>
      </w:r>
      <w:r w:rsidR="00461CF7">
        <w:rPr>
          <w:rFonts w:asciiTheme="minorHAnsi" w:hAnsiTheme="minorHAnsi"/>
          <w:sz w:val="28"/>
          <w:szCs w:val="28"/>
        </w:rPr>
        <w:t xml:space="preserve"> </w:t>
      </w:r>
      <w:r w:rsidRPr="009611CF">
        <w:rPr>
          <w:rFonts w:asciiTheme="minorHAnsi" w:hAnsiTheme="minorHAnsi"/>
          <w:sz w:val="28"/>
          <w:szCs w:val="28"/>
        </w:rPr>
        <w:t>Our policy is underpinned by the evidence of best practice from the Education Endowment Foundation</w:t>
      </w:r>
      <w:r>
        <w:rPr>
          <w:rFonts w:asciiTheme="minorHAnsi" w:hAnsiTheme="minorHAnsi"/>
          <w:sz w:val="28"/>
          <w:szCs w:val="28"/>
        </w:rPr>
        <w:t xml:space="preserve"> (EEF)</w:t>
      </w:r>
      <w:r w:rsidR="00461CF7">
        <w:rPr>
          <w:rFonts w:asciiTheme="minorHAnsi" w:hAnsiTheme="minorHAnsi"/>
          <w:sz w:val="28"/>
          <w:szCs w:val="28"/>
        </w:rPr>
        <w:t xml:space="preserve">, </w:t>
      </w:r>
      <w:r w:rsidR="00461CF7" w:rsidRPr="009611CF">
        <w:rPr>
          <w:rFonts w:asciiTheme="minorHAnsi" w:hAnsiTheme="minorHAnsi"/>
          <w:sz w:val="28"/>
          <w:szCs w:val="28"/>
        </w:rPr>
        <w:t>National Centre for Excellence in Teaching Mathematics</w:t>
      </w:r>
      <w:r w:rsidR="00461CF7">
        <w:rPr>
          <w:rFonts w:asciiTheme="minorHAnsi" w:hAnsiTheme="minorHAnsi"/>
          <w:sz w:val="28"/>
          <w:szCs w:val="28"/>
        </w:rPr>
        <w:t xml:space="preserve"> (NCETM) the Department for Education (DfE)</w:t>
      </w:r>
      <w:r w:rsidRPr="009611CF">
        <w:rPr>
          <w:rFonts w:asciiTheme="minorHAnsi" w:hAnsiTheme="minorHAnsi"/>
          <w:sz w:val="28"/>
          <w:szCs w:val="28"/>
        </w:rPr>
        <w:t xml:space="preserve">. </w:t>
      </w:r>
    </w:p>
    <w:p w14:paraId="3D7A6351" w14:textId="6FF3C735" w:rsidR="00461CF7" w:rsidRPr="000D1A7B" w:rsidRDefault="00461CF7" w:rsidP="00F44339">
      <w:pPr>
        <w:pStyle w:val="Default"/>
        <w:spacing w:after="120"/>
        <w:rPr>
          <w:rFonts w:asciiTheme="minorHAnsi" w:hAnsiTheme="minorHAnsi"/>
          <w:sz w:val="28"/>
          <w:szCs w:val="28"/>
        </w:rPr>
      </w:pPr>
      <w:r w:rsidRPr="000D1A7B">
        <w:rPr>
          <w:rFonts w:asciiTheme="minorHAnsi" w:hAnsiTheme="minorHAnsi"/>
          <w:sz w:val="28"/>
          <w:szCs w:val="28"/>
        </w:rPr>
        <w:t xml:space="preserve">Our approach to </w:t>
      </w:r>
      <w:r w:rsidR="00051A3B" w:rsidRPr="000D1A7B">
        <w:rPr>
          <w:rFonts w:asciiTheme="minorHAnsi" w:hAnsiTheme="minorHAnsi"/>
          <w:sz w:val="28"/>
          <w:szCs w:val="28"/>
        </w:rPr>
        <w:t xml:space="preserve">written marking </w:t>
      </w:r>
      <w:r w:rsidRPr="000D1A7B">
        <w:rPr>
          <w:rFonts w:asciiTheme="minorHAnsi" w:hAnsiTheme="minorHAnsi"/>
          <w:sz w:val="28"/>
          <w:szCs w:val="28"/>
        </w:rPr>
        <w:t xml:space="preserve">aims to </w:t>
      </w:r>
      <w:r w:rsidR="00051A3B" w:rsidRPr="000D1A7B">
        <w:rPr>
          <w:rFonts w:asciiTheme="minorHAnsi" w:hAnsiTheme="minorHAnsi"/>
          <w:sz w:val="28"/>
          <w:szCs w:val="28"/>
        </w:rPr>
        <w:t xml:space="preserve">provide effective feedback in line with the EEF’s recommendations, and those of the DfE’s expert group which </w:t>
      </w:r>
      <w:proofErr w:type="spellStart"/>
      <w:r w:rsidR="00051A3B" w:rsidRPr="000D1A7B">
        <w:rPr>
          <w:rFonts w:asciiTheme="minorHAnsi" w:hAnsiTheme="minorHAnsi"/>
          <w:sz w:val="28"/>
          <w:szCs w:val="28"/>
        </w:rPr>
        <w:t>emphasises</w:t>
      </w:r>
      <w:proofErr w:type="spellEnd"/>
      <w:r w:rsidR="00051A3B" w:rsidRPr="000D1A7B">
        <w:rPr>
          <w:rFonts w:asciiTheme="minorHAnsi" w:hAnsiTheme="minorHAnsi"/>
          <w:sz w:val="28"/>
          <w:szCs w:val="28"/>
        </w:rPr>
        <w:t xml:space="preserve"> that marking should be: </w:t>
      </w:r>
      <w:r w:rsidR="00EC496E">
        <w:rPr>
          <w:rFonts w:asciiTheme="minorHAnsi" w:hAnsiTheme="minorHAnsi"/>
          <w:b/>
          <w:bCs/>
          <w:sz w:val="28"/>
          <w:szCs w:val="28"/>
        </w:rPr>
        <w:t>m</w:t>
      </w:r>
      <w:r w:rsidR="00051A3B" w:rsidRPr="000D1A7B">
        <w:rPr>
          <w:rFonts w:asciiTheme="minorHAnsi" w:hAnsiTheme="minorHAnsi"/>
          <w:b/>
          <w:bCs/>
          <w:sz w:val="28"/>
          <w:szCs w:val="28"/>
        </w:rPr>
        <w:t xml:space="preserve">eaningful, manageable </w:t>
      </w:r>
      <w:r w:rsidR="00051A3B" w:rsidRPr="000D1A7B">
        <w:rPr>
          <w:rFonts w:asciiTheme="minorHAnsi" w:hAnsiTheme="minorHAnsi"/>
          <w:sz w:val="28"/>
          <w:szCs w:val="28"/>
        </w:rPr>
        <w:t xml:space="preserve">and </w:t>
      </w:r>
      <w:r w:rsidR="00051A3B" w:rsidRPr="000D1A7B">
        <w:rPr>
          <w:rFonts w:asciiTheme="minorHAnsi" w:hAnsiTheme="minorHAnsi"/>
          <w:b/>
          <w:bCs/>
          <w:sz w:val="28"/>
          <w:szCs w:val="28"/>
        </w:rPr>
        <w:t>motivating</w:t>
      </w:r>
      <w:r w:rsidR="00051A3B" w:rsidRPr="000D1A7B">
        <w:rPr>
          <w:rFonts w:asciiTheme="minorHAnsi" w:hAnsiTheme="minorHAnsi"/>
          <w:sz w:val="28"/>
          <w:szCs w:val="28"/>
        </w:rPr>
        <w:t xml:space="preserve">. </w:t>
      </w:r>
    </w:p>
    <w:p w14:paraId="1B40FCE2" w14:textId="77777777" w:rsidR="00051A3B" w:rsidRDefault="00461CF7" w:rsidP="00051A3B">
      <w:pPr>
        <w:outlineLvl w:val="3"/>
        <w:rPr>
          <w:rFonts w:cs="Arial"/>
          <w:sz w:val="28"/>
          <w:szCs w:val="28"/>
        </w:rPr>
      </w:pPr>
      <w:r>
        <w:rPr>
          <w:rFonts w:cs="Arial"/>
          <w:sz w:val="28"/>
          <w:szCs w:val="28"/>
        </w:rPr>
        <w:lastRenderedPageBreak/>
        <w:t>We</w:t>
      </w:r>
      <w:r w:rsidR="00051A3B" w:rsidRPr="009611CF">
        <w:rPr>
          <w:rFonts w:cs="Arial"/>
          <w:sz w:val="28"/>
          <w:szCs w:val="28"/>
        </w:rPr>
        <w:t xml:space="preserve"> </w:t>
      </w:r>
      <w:r>
        <w:rPr>
          <w:rFonts w:cs="Arial"/>
          <w:sz w:val="28"/>
          <w:szCs w:val="28"/>
        </w:rPr>
        <w:t xml:space="preserve">also support the advice provided by the NCETM </w:t>
      </w:r>
      <w:r w:rsidR="00051A3B" w:rsidRPr="009611CF">
        <w:rPr>
          <w:rFonts w:cs="Arial"/>
          <w:sz w:val="28"/>
          <w:szCs w:val="28"/>
        </w:rPr>
        <w:t>that the most important activity for teachers is the teaching itself, supported by the design and preparation of lessons.</w:t>
      </w:r>
      <w:r>
        <w:rPr>
          <w:rFonts w:cs="Arial"/>
          <w:sz w:val="28"/>
          <w:szCs w:val="28"/>
        </w:rPr>
        <w:t xml:space="preserve"> It is not extensive marking after the lesson. </w:t>
      </w:r>
    </w:p>
    <w:p w14:paraId="7412277F" w14:textId="4B6B47CE" w:rsidR="00F1061E" w:rsidRDefault="00461CF7" w:rsidP="00DE1356">
      <w:pPr>
        <w:rPr>
          <w:b/>
          <w:sz w:val="32"/>
          <w:szCs w:val="32"/>
          <w:u w:val="single"/>
        </w:rPr>
      </w:pPr>
      <w:r>
        <w:rPr>
          <w:b/>
          <w:sz w:val="32"/>
          <w:szCs w:val="32"/>
          <w:u w:val="single"/>
        </w:rPr>
        <w:t xml:space="preserve">This is what it </w:t>
      </w:r>
      <w:r w:rsidR="00002F7A">
        <w:rPr>
          <w:b/>
          <w:sz w:val="32"/>
          <w:szCs w:val="32"/>
          <w:u w:val="single"/>
        </w:rPr>
        <w:t>looks like</w:t>
      </w:r>
    </w:p>
    <w:p w14:paraId="2EEF957E" w14:textId="3A983DE5" w:rsidR="00461CF7" w:rsidRDefault="00461CF7" w:rsidP="6FB8BF76">
      <w:pPr>
        <w:pStyle w:val="NoSpacing"/>
        <w:numPr>
          <w:ilvl w:val="0"/>
          <w:numId w:val="2"/>
        </w:numPr>
        <w:rPr>
          <w:sz w:val="28"/>
          <w:szCs w:val="28"/>
        </w:rPr>
      </w:pPr>
      <w:r w:rsidRPr="6FB8BF76">
        <w:rPr>
          <w:sz w:val="28"/>
          <w:szCs w:val="28"/>
        </w:rPr>
        <w:t>Children’s work is</w:t>
      </w:r>
      <w:r w:rsidR="00447BDB" w:rsidRPr="6FB8BF76">
        <w:rPr>
          <w:sz w:val="28"/>
          <w:szCs w:val="28"/>
        </w:rPr>
        <w:t xml:space="preserve"> always</w:t>
      </w:r>
      <w:r w:rsidR="003A5B01" w:rsidRPr="6FB8BF76">
        <w:rPr>
          <w:sz w:val="28"/>
          <w:szCs w:val="28"/>
        </w:rPr>
        <w:t xml:space="preserve"> </w:t>
      </w:r>
      <w:r w:rsidR="00C92439" w:rsidRPr="6FB8BF76">
        <w:rPr>
          <w:sz w:val="28"/>
          <w:szCs w:val="28"/>
        </w:rPr>
        <w:t xml:space="preserve">marked/ </w:t>
      </w:r>
      <w:r w:rsidRPr="6FB8BF76">
        <w:rPr>
          <w:sz w:val="28"/>
          <w:szCs w:val="28"/>
        </w:rPr>
        <w:t xml:space="preserve">acknowledged by the </w:t>
      </w:r>
      <w:r w:rsidR="0002566C" w:rsidRPr="6FB8BF76">
        <w:rPr>
          <w:sz w:val="28"/>
          <w:szCs w:val="28"/>
        </w:rPr>
        <w:t>teacher</w:t>
      </w:r>
      <w:r w:rsidR="00C92439" w:rsidRPr="6FB8BF76">
        <w:rPr>
          <w:sz w:val="28"/>
          <w:szCs w:val="28"/>
        </w:rPr>
        <w:t xml:space="preserve">. </w:t>
      </w:r>
      <w:r w:rsidR="003A5B01" w:rsidRPr="6FB8BF76">
        <w:rPr>
          <w:rFonts w:ascii="NTFPreCursive" w:hAnsi="NTFPreCursive" w:cs="Arial"/>
          <w:sz w:val="28"/>
          <w:szCs w:val="28"/>
        </w:rPr>
        <w:t>If a child achieves the learning objective, a</w:t>
      </w:r>
      <w:r w:rsidR="0869AFAC" w:rsidRPr="6FB8BF76">
        <w:rPr>
          <w:rFonts w:ascii="NTFPreCursive" w:hAnsi="NTFPreCursive" w:cs="Arial"/>
          <w:sz w:val="28"/>
          <w:szCs w:val="28"/>
        </w:rPr>
        <w:t xml:space="preserve"> ‘well done’</w:t>
      </w:r>
      <w:r w:rsidR="003A5B01" w:rsidRPr="6FB8BF76">
        <w:rPr>
          <w:rFonts w:ascii="NTFPreCursive" w:hAnsi="NTFPreCursive" w:cs="Arial"/>
          <w:sz w:val="28"/>
          <w:szCs w:val="28"/>
        </w:rPr>
        <w:t xml:space="preserve"> stamp is used</w:t>
      </w:r>
    </w:p>
    <w:p w14:paraId="115724F2" w14:textId="225F5254" w:rsidR="15240220" w:rsidRDefault="15240220" w:rsidP="6FB8BF76">
      <w:pPr>
        <w:pStyle w:val="NoSpacing"/>
        <w:numPr>
          <w:ilvl w:val="0"/>
          <w:numId w:val="2"/>
        </w:numPr>
        <w:rPr>
          <w:rFonts w:ascii="NTFPreCursive" w:hAnsi="NTFPreCursive" w:cs="Arial"/>
          <w:sz w:val="28"/>
          <w:szCs w:val="28"/>
        </w:rPr>
      </w:pPr>
      <w:r w:rsidRPr="6FB8BF76">
        <w:rPr>
          <w:rFonts w:ascii="NTFPreCursive" w:hAnsi="NTFPreCursive" w:cs="Arial"/>
          <w:sz w:val="28"/>
          <w:szCs w:val="28"/>
        </w:rPr>
        <w:t xml:space="preserve">If a child does not achieve the learning objective </w:t>
      </w:r>
      <w:r w:rsidR="7E30BD11" w:rsidRPr="6FB8BF76">
        <w:rPr>
          <w:rFonts w:ascii="NTFPreCursive" w:hAnsi="NTFPreCursive" w:cs="Arial"/>
          <w:sz w:val="28"/>
          <w:szCs w:val="28"/>
        </w:rPr>
        <w:t xml:space="preserve">the teacher indicates an action to help the child progress. </w:t>
      </w:r>
    </w:p>
    <w:p w14:paraId="78B2FB4C" w14:textId="54205C84" w:rsidR="6E05CC58" w:rsidRDefault="6E05CC58" w:rsidP="6FB8BF76">
      <w:pPr>
        <w:pStyle w:val="NoSpacing"/>
        <w:numPr>
          <w:ilvl w:val="0"/>
          <w:numId w:val="2"/>
        </w:numPr>
        <w:rPr>
          <w:rFonts w:ascii="NTFPreCursive" w:hAnsi="NTFPreCursive" w:cs="Arial"/>
          <w:sz w:val="28"/>
          <w:szCs w:val="28"/>
        </w:rPr>
      </w:pPr>
      <w:r w:rsidRPr="6FB8BF76">
        <w:rPr>
          <w:rFonts w:ascii="NTFPreCursive" w:hAnsi="NTFPreCursive" w:cs="Arial"/>
          <w:sz w:val="28"/>
          <w:szCs w:val="28"/>
        </w:rPr>
        <w:t xml:space="preserve">Foundation subjects should be marked in the same way as core subjects. </w:t>
      </w:r>
    </w:p>
    <w:p w14:paraId="0756355F" w14:textId="0C3BC32B" w:rsidR="00191497" w:rsidRDefault="00191497" w:rsidP="6FB8BF76">
      <w:pPr>
        <w:pStyle w:val="NoSpacing"/>
        <w:numPr>
          <w:ilvl w:val="0"/>
          <w:numId w:val="2"/>
        </w:numPr>
        <w:rPr>
          <w:sz w:val="28"/>
          <w:szCs w:val="28"/>
        </w:rPr>
      </w:pPr>
      <w:r w:rsidRPr="6FB8BF76">
        <w:rPr>
          <w:sz w:val="28"/>
          <w:szCs w:val="28"/>
        </w:rPr>
        <w:t>A</w:t>
      </w:r>
      <w:r w:rsidR="00461CF7" w:rsidRPr="6FB8BF76">
        <w:rPr>
          <w:sz w:val="28"/>
          <w:szCs w:val="28"/>
        </w:rPr>
        <w:t>ny written comment</w:t>
      </w:r>
      <w:r w:rsidR="00447BDB" w:rsidRPr="6FB8BF76">
        <w:rPr>
          <w:sz w:val="28"/>
          <w:szCs w:val="28"/>
        </w:rPr>
        <w:t>s</w:t>
      </w:r>
      <w:r w:rsidR="00461CF7" w:rsidRPr="6FB8BF76">
        <w:rPr>
          <w:sz w:val="28"/>
          <w:szCs w:val="28"/>
        </w:rPr>
        <w:t xml:space="preserve"> </w:t>
      </w:r>
      <w:r w:rsidR="00461CF7" w:rsidRPr="6FB8BF76">
        <w:rPr>
          <w:rFonts w:cs="Arial"/>
          <w:sz w:val="28"/>
          <w:szCs w:val="28"/>
        </w:rPr>
        <w:t>encourage and support further effort</w:t>
      </w:r>
      <w:r w:rsidR="009E0D01" w:rsidRPr="6FB8BF76">
        <w:rPr>
          <w:rFonts w:cs="Arial"/>
          <w:sz w:val="28"/>
          <w:szCs w:val="28"/>
        </w:rPr>
        <w:t xml:space="preserve">. </w:t>
      </w:r>
    </w:p>
    <w:p w14:paraId="0763D5A7" w14:textId="70BC8CA4" w:rsidR="00461CF7" w:rsidRPr="00C1573B" w:rsidRDefault="00461CF7" w:rsidP="6FB8BF76">
      <w:pPr>
        <w:pStyle w:val="ListParagraph"/>
        <w:numPr>
          <w:ilvl w:val="0"/>
          <w:numId w:val="1"/>
        </w:numPr>
        <w:rPr>
          <w:b/>
          <w:bCs/>
          <w:sz w:val="28"/>
          <w:szCs w:val="28"/>
          <w:u w:val="single"/>
        </w:rPr>
      </w:pPr>
      <w:r w:rsidRPr="6FB8BF76">
        <w:rPr>
          <w:rFonts w:eastAsia="MS Mincho" w:cs="Arial"/>
          <w:sz w:val="28"/>
          <w:szCs w:val="28"/>
        </w:rPr>
        <w:t xml:space="preserve">Teachers write </w:t>
      </w:r>
      <w:r w:rsidR="00060578" w:rsidRPr="6FB8BF76">
        <w:rPr>
          <w:rFonts w:eastAsia="MS Mincho" w:cs="Arial"/>
          <w:sz w:val="28"/>
          <w:szCs w:val="28"/>
        </w:rPr>
        <w:t xml:space="preserve">in </w:t>
      </w:r>
      <w:r w:rsidR="42873815" w:rsidRPr="6FB8BF76">
        <w:rPr>
          <w:rFonts w:eastAsia="MS Mincho" w:cs="Arial"/>
          <w:sz w:val="28"/>
          <w:szCs w:val="28"/>
        </w:rPr>
        <w:t>green,</w:t>
      </w:r>
      <w:r w:rsidR="004F68A5" w:rsidRPr="6FB8BF76">
        <w:rPr>
          <w:rFonts w:eastAsia="MS Mincho" w:cs="Arial"/>
          <w:sz w:val="28"/>
          <w:szCs w:val="28"/>
        </w:rPr>
        <w:t xml:space="preserve"> </w:t>
      </w:r>
      <w:r w:rsidR="00F90FDB" w:rsidRPr="6FB8BF76">
        <w:rPr>
          <w:rFonts w:eastAsia="MS Mincho" w:cs="Arial"/>
          <w:sz w:val="28"/>
          <w:szCs w:val="28"/>
        </w:rPr>
        <w:t xml:space="preserve">and children </w:t>
      </w:r>
      <w:r w:rsidRPr="6FB8BF76">
        <w:rPr>
          <w:rFonts w:eastAsia="MS Mincho" w:cs="Arial"/>
          <w:sz w:val="28"/>
          <w:szCs w:val="28"/>
        </w:rPr>
        <w:t>edit in</w:t>
      </w:r>
      <w:r w:rsidR="00060578" w:rsidRPr="6FB8BF76">
        <w:rPr>
          <w:rFonts w:eastAsia="MS Mincho" w:cs="Arial"/>
          <w:sz w:val="28"/>
          <w:szCs w:val="28"/>
        </w:rPr>
        <w:t xml:space="preserve"> purple</w:t>
      </w:r>
      <w:r w:rsidR="00D034C1" w:rsidRPr="6FB8BF76">
        <w:rPr>
          <w:rFonts w:eastAsia="MS Mincho" w:cs="Arial"/>
          <w:sz w:val="28"/>
          <w:szCs w:val="28"/>
        </w:rPr>
        <w:t>.</w:t>
      </w:r>
    </w:p>
    <w:p w14:paraId="4D87FB2E" w14:textId="44D25B41" w:rsidR="11B3C526" w:rsidRDefault="11B3C526" w:rsidP="6FB8BF76">
      <w:pPr>
        <w:pStyle w:val="ListParagraph"/>
        <w:numPr>
          <w:ilvl w:val="0"/>
          <w:numId w:val="1"/>
        </w:numPr>
        <w:rPr>
          <w:sz w:val="28"/>
          <w:szCs w:val="28"/>
        </w:rPr>
      </w:pPr>
      <w:r w:rsidRPr="6FB8BF76">
        <w:rPr>
          <w:rFonts w:eastAsia="MS Mincho" w:cs="Arial"/>
          <w:sz w:val="28"/>
          <w:szCs w:val="28"/>
        </w:rPr>
        <w:t>Teachers to check all work even if it is marked by a child or TA</w:t>
      </w:r>
    </w:p>
    <w:p w14:paraId="4718FB9D" w14:textId="0A9BE4F7" w:rsidR="00C1573B" w:rsidRPr="00DF057E" w:rsidRDefault="00C1573B" w:rsidP="00461CF7">
      <w:pPr>
        <w:pStyle w:val="ListParagraph"/>
        <w:numPr>
          <w:ilvl w:val="0"/>
          <w:numId w:val="1"/>
        </w:numPr>
        <w:rPr>
          <w:b/>
          <w:sz w:val="28"/>
          <w:szCs w:val="28"/>
          <w:u w:val="single"/>
        </w:rPr>
      </w:pPr>
      <w:r>
        <w:rPr>
          <w:rFonts w:eastAsia="MS Mincho" w:cs="Arial"/>
          <w:sz w:val="28"/>
          <w:szCs w:val="28"/>
        </w:rPr>
        <w:t xml:space="preserve">A correct answer </w:t>
      </w:r>
      <w:r w:rsidR="009E0D01">
        <w:rPr>
          <w:rFonts w:eastAsia="MS Mincho" w:cs="Arial"/>
          <w:sz w:val="28"/>
          <w:szCs w:val="28"/>
        </w:rPr>
        <w:t xml:space="preserve">is marked as a tick, an incorrect one as a dot (which can later be changed into a tick). </w:t>
      </w:r>
      <w:r w:rsidR="004E6038">
        <w:rPr>
          <w:rFonts w:eastAsia="MS Mincho" w:cs="Arial"/>
          <w:sz w:val="28"/>
          <w:szCs w:val="28"/>
        </w:rPr>
        <w:t xml:space="preserve">Incorrect answers are not rubbed out but rewritten. </w:t>
      </w:r>
    </w:p>
    <w:p w14:paraId="1C081633" w14:textId="19D6D77B" w:rsidR="00461CF7" w:rsidRPr="00461CF7" w:rsidRDefault="00461CF7" w:rsidP="00461CF7">
      <w:pPr>
        <w:pStyle w:val="ListParagraph"/>
        <w:numPr>
          <w:ilvl w:val="0"/>
          <w:numId w:val="1"/>
        </w:numPr>
        <w:rPr>
          <w:sz w:val="28"/>
          <w:szCs w:val="28"/>
        </w:rPr>
      </w:pPr>
      <w:r w:rsidRPr="00461CF7">
        <w:rPr>
          <w:sz w:val="28"/>
          <w:szCs w:val="28"/>
        </w:rPr>
        <w:t xml:space="preserve">Immediate feedback </w:t>
      </w:r>
      <w:r>
        <w:rPr>
          <w:sz w:val="28"/>
          <w:szCs w:val="28"/>
        </w:rPr>
        <w:t xml:space="preserve">is </w:t>
      </w:r>
      <w:r w:rsidRPr="00461CF7">
        <w:rPr>
          <w:sz w:val="28"/>
          <w:szCs w:val="28"/>
        </w:rPr>
        <w:t xml:space="preserve">given to the children wherever possible. This will usually be in the actual lesson </w:t>
      </w:r>
      <w:r>
        <w:rPr>
          <w:sz w:val="28"/>
          <w:szCs w:val="28"/>
        </w:rPr>
        <w:t xml:space="preserve">or at </w:t>
      </w:r>
      <w:r w:rsidRPr="00461CF7">
        <w:rPr>
          <w:sz w:val="28"/>
          <w:szCs w:val="28"/>
        </w:rPr>
        <w:t>the start of the next one</w:t>
      </w:r>
      <w:r w:rsidR="00F53A6B">
        <w:rPr>
          <w:sz w:val="28"/>
          <w:szCs w:val="28"/>
        </w:rPr>
        <w:t xml:space="preserve">. </w:t>
      </w:r>
      <w:r w:rsidR="00A07E4F">
        <w:rPr>
          <w:sz w:val="28"/>
          <w:szCs w:val="28"/>
        </w:rPr>
        <w:t>This is recorded as VF (Verbal Feedback)</w:t>
      </w:r>
    </w:p>
    <w:p w14:paraId="7D4874A5" w14:textId="4F5B1FF7" w:rsidR="00461CF7" w:rsidRPr="00461CF7" w:rsidRDefault="00660C08" w:rsidP="00461CF7">
      <w:pPr>
        <w:pStyle w:val="ListParagraph"/>
        <w:numPr>
          <w:ilvl w:val="0"/>
          <w:numId w:val="1"/>
        </w:numPr>
        <w:rPr>
          <w:sz w:val="28"/>
          <w:szCs w:val="28"/>
        </w:rPr>
      </w:pPr>
      <w:r>
        <w:rPr>
          <w:sz w:val="28"/>
          <w:szCs w:val="28"/>
        </w:rPr>
        <w:t xml:space="preserve">Minimal written marking will take place </w:t>
      </w:r>
      <w:r w:rsidR="006A6592">
        <w:rPr>
          <w:sz w:val="28"/>
          <w:szCs w:val="28"/>
        </w:rPr>
        <w:t>however w</w:t>
      </w:r>
      <w:r w:rsidR="00A80794">
        <w:rPr>
          <w:sz w:val="28"/>
          <w:szCs w:val="28"/>
        </w:rPr>
        <w:t xml:space="preserve">hen </w:t>
      </w:r>
      <w:r w:rsidR="005A2615">
        <w:rPr>
          <w:sz w:val="28"/>
          <w:szCs w:val="28"/>
        </w:rPr>
        <w:t xml:space="preserve">the teacher is </w:t>
      </w:r>
      <w:r w:rsidR="00A80794">
        <w:rPr>
          <w:sz w:val="28"/>
          <w:szCs w:val="28"/>
        </w:rPr>
        <w:t xml:space="preserve">looking back at </w:t>
      </w:r>
      <w:r w:rsidR="009A6B28">
        <w:rPr>
          <w:sz w:val="28"/>
          <w:szCs w:val="28"/>
        </w:rPr>
        <w:t>the books</w:t>
      </w:r>
      <w:r w:rsidR="00A80794">
        <w:rPr>
          <w:sz w:val="28"/>
          <w:szCs w:val="28"/>
        </w:rPr>
        <w:t xml:space="preserve"> </w:t>
      </w:r>
      <w:r w:rsidR="005A2615">
        <w:rPr>
          <w:sz w:val="28"/>
          <w:szCs w:val="28"/>
        </w:rPr>
        <w:t>after</w:t>
      </w:r>
      <w:r w:rsidR="009A6B28">
        <w:rPr>
          <w:sz w:val="28"/>
          <w:szCs w:val="28"/>
        </w:rPr>
        <w:t xml:space="preserve"> the lesson</w:t>
      </w:r>
      <w:r w:rsidR="00A80794">
        <w:rPr>
          <w:sz w:val="28"/>
          <w:szCs w:val="28"/>
        </w:rPr>
        <w:t xml:space="preserve">, </w:t>
      </w:r>
      <w:r w:rsidR="00461CF7" w:rsidRPr="00461CF7">
        <w:rPr>
          <w:sz w:val="28"/>
          <w:szCs w:val="28"/>
        </w:rPr>
        <w:t xml:space="preserve">common development points </w:t>
      </w:r>
      <w:r w:rsidR="00A80794">
        <w:rPr>
          <w:sz w:val="28"/>
          <w:szCs w:val="28"/>
        </w:rPr>
        <w:t>are identified using the whole class feedback form</w:t>
      </w:r>
      <w:r w:rsidR="00D034C1">
        <w:rPr>
          <w:sz w:val="28"/>
          <w:szCs w:val="28"/>
        </w:rPr>
        <w:t>.</w:t>
      </w:r>
    </w:p>
    <w:p w14:paraId="5FAFE124" w14:textId="059D5C46" w:rsidR="00F53A6B" w:rsidRDefault="006A6592" w:rsidP="00447BDB">
      <w:pPr>
        <w:pStyle w:val="ListParagraph"/>
        <w:numPr>
          <w:ilvl w:val="0"/>
          <w:numId w:val="1"/>
        </w:numPr>
        <w:rPr>
          <w:sz w:val="28"/>
          <w:szCs w:val="28"/>
        </w:rPr>
      </w:pPr>
      <w:r>
        <w:rPr>
          <w:sz w:val="28"/>
          <w:szCs w:val="28"/>
        </w:rPr>
        <w:t xml:space="preserve">These </w:t>
      </w:r>
      <w:r w:rsidR="00660C08">
        <w:rPr>
          <w:sz w:val="28"/>
          <w:szCs w:val="28"/>
        </w:rPr>
        <w:t>d</w:t>
      </w:r>
      <w:r w:rsidR="00447BDB">
        <w:rPr>
          <w:sz w:val="28"/>
          <w:szCs w:val="28"/>
        </w:rPr>
        <w:t>evelopment points are</w:t>
      </w:r>
      <w:r w:rsidR="00447BDB" w:rsidRPr="00461CF7">
        <w:rPr>
          <w:sz w:val="28"/>
          <w:szCs w:val="28"/>
        </w:rPr>
        <w:t xml:space="preserve"> shared with the children (</w:t>
      </w:r>
      <w:r w:rsidR="00686247">
        <w:rPr>
          <w:sz w:val="28"/>
          <w:szCs w:val="28"/>
        </w:rPr>
        <w:t>e.g.,</w:t>
      </w:r>
      <w:r w:rsidR="00447BDB" w:rsidRPr="00461CF7">
        <w:rPr>
          <w:sz w:val="28"/>
          <w:szCs w:val="28"/>
        </w:rPr>
        <w:t xml:space="preserve"> using the visualiser to illustrate)</w:t>
      </w:r>
      <w:r w:rsidR="00447BDB">
        <w:rPr>
          <w:sz w:val="28"/>
          <w:szCs w:val="28"/>
        </w:rPr>
        <w:t xml:space="preserve">. </w:t>
      </w:r>
      <w:r w:rsidR="00447BDB" w:rsidRPr="00461CF7">
        <w:rPr>
          <w:sz w:val="28"/>
          <w:szCs w:val="28"/>
        </w:rPr>
        <w:t>From this, children will improve their own work</w:t>
      </w:r>
      <w:r w:rsidR="002D28D2">
        <w:rPr>
          <w:sz w:val="28"/>
          <w:szCs w:val="28"/>
        </w:rPr>
        <w:t xml:space="preserve"> using the purple pen</w:t>
      </w:r>
      <w:r w:rsidR="00B44C52">
        <w:rPr>
          <w:sz w:val="28"/>
          <w:szCs w:val="28"/>
        </w:rPr>
        <w:t xml:space="preserve">. </w:t>
      </w:r>
    </w:p>
    <w:p w14:paraId="795CFE03" w14:textId="77777777" w:rsidR="00447BDB" w:rsidRDefault="00F53A6B" w:rsidP="00447BDB">
      <w:pPr>
        <w:pStyle w:val="ListParagraph"/>
        <w:numPr>
          <w:ilvl w:val="0"/>
          <w:numId w:val="1"/>
        </w:numPr>
        <w:rPr>
          <w:sz w:val="28"/>
          <w:szCs w:val="28"/>
        </w:rPr>
      </w:pPr>
      <w:r>
        <w:rPr>
          <w:sz w:val="28"/>
          <w:szCs w:val="28"/>
        </w:rPr>
        <w:t xml:space="preserve">The focus of development points is on improving the child’s learning rather than just the completed piece of work. </w:t>
      </w:r>
    </w:p>
    <w:p w14:paraId="7F89B46B" w14:textId="77777777" w:rsidR="00447BDB" w:rsidRDefault="00447BDB" w:rsidP="00447BDB">
      <w:pPr>
        <w:pStyle w:val="ListParagraph"/>
        <w:numPr>
          <w:ilvl w:val="0"/>
          <w:numId w:val="1"/>
        </w:numPr>
        <w:rPr>
          <w:sz w:val="28"/>
          <w:szCs w:val="28"/>
        </w:rPr>
      </w:pPr>
      <w:r w:rsidRPr="00461CF7">
        <w:rPr>
          <w:sz w:val="28"/>
          <w:szCs w:val="28"/>
        </w:rPr>
        <w:t xml:space="preserve">Non-negotiables for writing </w:t>
      </w:r>
      <w:r>
        <w:rPr>
          <w:sz w:val="28"/>
          <w:szCs w:val="28"/>
        </w:rPr>
        <w:t xml:space="preserve">are </w:t>
      </w:r>
      <w:r w:rsidRPr="00461CF7">
        <w:rPr>
          <w:sz w:val="28"/>
          <w:szCs w:val="28"/>
        </w:rPr>
        <w:t>displayed prominently in each classroom</w:t>
      </w:r>
      <w:r w:rsidR="007008A0">
        <w:rPr>
          <w:sz w:val="28"/>
          <w:szCs w:val="28"/>
        </w:rPr>
        <w:t xml:space="preserve">, in the children’s books in KS1 and where appropriate in KS2. </w:t>
      </w:r>
    </w:p>
    <w:p w14:paraId="60DB6C79" w14:textId="7C8FDBDD" w:rsidR="00F53A6B" w:rsidRDefault="00F53A6B" w:rsidP="00447BDB">
      <w:pPr>
        <w:pStyle w:val="ListParagraph"/>
        <w:numPr>
          <w:ilvl w:val="0"/>
          <w:numId w:val="1"/>
        </w:numPr>
        <w:rPr>
          <w:sz w:val="28"/>
          <w:szCs w:val="28"/>
        </w:rPr>
      </w:pPr>
      <w:r w:rsidRPr="6FB8BF76">
        <w:rPr>
          <w:sz w:val="28"/>
          <w:szCs w:val="28"/>
        </w:rPr>
        <w:t xml:space="preserve">In </w:t>
      </w:r>
      <w:r w:rsidR="00B61AB4" w:rsidRPr="6FB8BF76">
        <w:rPr>
          <w:sz w:val="28"/>
          <w:szCs w:val="28"/>
        </w:rPr>
        <w:t>KS1</w:t>
      </w:r>
      <w:r w:rsidRPr="6FB8BF76">
        <w:rPr>
          <w:sz w:val="28"/>
          <w:szCs w:val="28"/>
        </w:rPr>
        <w:t xml:space="preserve"> </w:t>
      </w:r>
      <w:r w:rsidR="0015263E" w:rsidRPr="6FB8BF76">
        <w:rPr>
          <w:sz w:val="28"/>
          <w:szCs w:val="28"/>
        </w:rPr>
        <w:t xml:space="preserve">and the end of YR, </w:t>
      </w:r>
      <w:r w:rsidRPr="6FB8BF76">
        <w:rPr>
          <w:sz w:val="28"/>
          <w:szCs w:val="28"/>
        </w:rPr>
        <w:t xml:space="preserve">immediate feedback is explicitly given to each child by highlighting the non-negotiables stuck in the child’s </w:t>
      </w:r>
      <w:r w:rsidR="344FA7BB" w:rsidRPr="6FB8BF76">
        <w:rPr>
          <w:sz w:val="28"/>
          <w:szCs w:val="28"/>
        </w:rPr>
        <w:t xml:space="preserve">English </w:t>
      </w:r>
      <w:r w:rsidRPr="6FB8BF76">
        <w:rPr>
          <w:sz w:val="28"/>
          <w:szCs w:val="28"/>
        </w:rPr>
        <w:t>books.</w:t>
      </w:r>
    </w:p>
    <w:p w14:paraId="2FA0C88A" w14:textId="4783B0E0" w:rsidR="00F53A6B" w:rsidRDefault="00F53A6B" w:rsidP="00447BDB">
      <w:pPr>
        <w:pStyle w:val="ListParagraph"/>
        <w:numPr>
          <w:ilvl w:val="0"/>
          <w:numId w:val="1"/>
        </w:numPr>
        <w:rPr>
          <w:sz w:val="28"/>
          <w:szCs w:val="28"/>
        </w:rPr>
      </w:pPr>
      <w:r>
        <w:rPr>
          <w:sz w:val="28"/>
          <w:szCs w:val="28"/>
        </w:rPr>
        <w:t xml:space="preserve">In reading </w:t>
      </w:r>
      <w:r w:rsidR="00A80794">
        <w:rPr>
          <w:sz w:val="28"/>
          <w:szCs w:val="28"/>
        </w:rPr>
        <w:t xml:space="preserve">lessons, </w:t>
      </w:r>
      <w:r>
        <w:rPr>
          <w:sz w:val="28"/>
          <w:szCs w:val="28"/>
        </w:rPr>
        <w:t xml:space="preserve">most </w:t>
      </w:r>
      <w:r w:rsidR="00A80794">
        <w:rPr>
          <w:sz w:val="28"/>
          <w:szCs w:val="28"/>
        </w:rPr>
        <w:t>marking is completed during</w:t>
      </w:r>
      <w:r w:rsidR="0055622B">
        <w:rPr>
          <w:sz w:val="28"/>
          <w:szCs w:val="28"/>
        </w:rPr>
        <w:t xml:space="preserve"> the lesson except </w:t>
      </w:r>
      <w:r w:rsidR="00A80794">
        <w:rPr>
          <w:sz w:val="28"/>
          <w:szCs w:val="28"/>
        </w:rPr>
        <w:t xml:space="preserve">for </w:t>
      </w:r>
      <w:r w:rsidR="0055622B">
        <w:rPr>
          <w:sz w:val="28"/>
          <w:szCs w:val="28"/>
        </w:rPr>
        <w:t>longer answers which are checked by the teacher</w:t>
      </w:r>
      <w:r w:rsidR="0015263E">
        <w:rPr>
          <w:sz w:val="28"/>
          <w:szCs w:val="28"/>
        </w:rPr>
        <w:t xml:space="preserve">. </w:t>
      </w:r>
    </w:p>
    <w:p w14:paraId="463A1D3D" w14:textId="080F4EF4" w:rsidR="0055622B" w:rsidRDefault="0055622B" w:rsidP="00447BDB">
      <w:pPr>
        <w:pStyle w:val="ListParagraph"/>
        <w:numPr>
          <w:ilvl w:val="0"/>
          <w:numId w:val="1"/>
        </w:numPr>
        <w:rPr>
          <w:sz w:val="28"/>
          <w:szCs w:val="28"/>
        </w:rPr>
      </w:pPr>
      <w:r w:rsidRPr="6FB8BF76">
        <w:rPr>
          <w:sz w:val="28"/>
          <w:szCs w:val="28"/>
        </w:rPr>
        <w:t xml:space="preserve">In mathematics, most work is marked by the </w:t>
      </w:r>
      <w:proofErr w:type="gramStart"/>
      <w:r w:rsidR="00686247" w:rsidRPr="6FB8BF76">
        <w:rPr>
          <w:sz w:val="28"/>
          <w:szCs w:val="28"/>
        </w:rPr>
        <w:t xml:space="preserve">teachers </w:t>
      </w:r>
      <w:r w:rsidRPr="6FB8BF76">
        <w:rPr>
          <w:sz w:val="28"/>
          <w:szCs w:val="28"/>
        </w:rPr>
        <w:t xml:space="preserve"> in</w:t>
      </w:r>
      <w:proofErr w:type="gramEnd"/>
      <w:r w:rsidRPr="6FB8BF76">
        <w:rPr>
          <w:sz w:val="28"/>
          <w:szCs w:val="28"/>
        </w:rPr>
        <w:t xml:space="preserve"> the lessons. </w:t>
      </w:r>
    </w:p>
    <w:p w14:paraId="4929D3F6" w14:textId="0CF0FAEA" w:rsidR="0009416D" w:rsidRDefault="0009416D" w:rsidP="00447BDB">
      <w:pPr>
        <w:pStyle w:val="ListParagraph"/>
        <w:numPr>
          <w:ilvl w:val="0"/>
          <w:numId w:val="1"/>
        </w:numPr>
        <w:rPr>
          <w:sz w:val="28"/>
          <w:szCs w:val="28"/>
        </w:rPr>
      </w:pPr>
      <w:r>
        <w:rPr>
          <w:sz w:val="28"/>
          <w:szCs w:val="28"/>
        </w:rPr>
        <w:t>In writing, spellings that need correcting are underlined</w:t>
      </w:r>
      <w:r w:rsidR="00AD74C3">
        <w:rPr>
          <w:sz w:val="28"/>
          <w:szCs w:val="28"/>
        </w:rPr>
        <w:t xml:space="preserve">; missing words or punctuation are shown with an arrow; and capital letters that need correcting are circled. </w:t>
      </w:r>
    </w:p>
    <w:p w14:paraId="3AF59EB7" w14:textId="77777777" w:rsidR="00002F7A" w:rsidRPr="00002F7A" w:rsidRDefault="00002F7A" w:rsidP="00DE1356">
      <w:pPr>
        <w:rPr>
          <w:b/>
          <w:sz w:val="32"/>
          <w:szCs w:val="32"/>
          <w:u w:val="single"/>
        </w:rPr>
      </w:pPr>
    </w:p>
    <w:sectPr w:rsidR="00002F7A" w:rsidRPr="00002F7A" w:rsidSect="00132013">
      <w:footerReference w:type="default" r:id="rId11"/>
      <w:headerReference w:type="first" r:id="rId12"/>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C3CF" w14:textId="77777777" w:rsidR="00D47A71" w:rsidRDefault="00D47A71" w:rsidP="00FE01DD">
      <w:pPr>
        <w:spacing w:after="0" w:line="240" w:lineRule="auto"/>
      </w:pPr>
      <w:r>
        <w:separator/>
      </w:r>
    </w:p>
  </w:endnote>
  <w:endnote w:type="continuationSeparator" w:id="0">
    <w:p w14:paraId="6B53A860" w14:textId="77777777" w:rsidR="00D47A71" w:rsidRDefault="00D47A71" w:rsidP="00FE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TFPreCursive">
    <w:altName w:val="Calibri"/>
    <w:charset w:val="00"/>
    <w:family w:val="script"/>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TPreCursivefk">
    <w:altName w:val="Arabic Typesetting"/>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62525"/>
      <w:docPartObj>
        <w:docPartGallery w:val="Page Numbers (Bottom of Page)"/>
        <w:docPartUnique/>
      </w:docPartObj>
    </w:sdtPr>
    <w:sdtEndPr>
      <w:rPr>
        <w:rFonts w:ascii="NTPreCursivefk" w:hAnsi="NTPreCursivefk"/>
        <w:noProof/>
      </w:rPr>
    </w:sdtEndPr>
    <w:sdtContent>
      <w:p w14:paraId="0BECE403" w14:textId="77777777" w:rsidR="005401FA" w:rsidRPr="00965A8F" w:rsidRDefault="005401FA">
        <w:pPr>
          <w:pStyle w:val="Footer"/>
          <w:jc w:val="right"/>
          <w:rPr>
            <w:rFonts w:ascii="NTPreCursivefk" w:hAnsi="NTPreCursivefk"/>
          </w:rPr>
        </w:pPr>
        <w:r w:rsidRPr="00965A8F">
          <w:rPr>
            <w:rFonts w:ascii="NTPreCursivefk" w:hAnsi="NTPreCursivefk"/>
          </w:rPr>
          <w:fldChar w:fldCharType="begin"/>
        </w:r>
        <w:r w:rsidRPr="00965A8F">
          <w:rPr>
            <w:rFonts w:ascii="NTPreCursivefk" w:hAnsi="NTPreCursivefk"/>
          </w:rPr>
          <w:instrText xml:space="preserve"> PAGE   \* MERGEFORMAT </w:instrText>
        </w:r>
        <w:r w:rsidRPr="00965A8F">
          <w:rPr>
            <w:rFonts w:ascii="NTPreCursivefk" w:hAnsi="NTPreCursivefk"/>
          </w:rPr>
          <w:fldChar w:fldCharType="separate"/>
        </w:r>
        <w:r w:rsidR="005D5348">
          <w:rPr>
            <w:rFonts w:ascii="NTPreCursivefk" w:hAnsi="NTPreCursivefk"/>
            <w:noProof/>
          </w:rPr>
          <w:t>3</w:t>
        </w:r>
        <w:r w:rsidRPr="00965A8F">
          <w:rPr>
            <w:rFonts w:ascii="NTPreCursivefk" w:hAnsi="NTPreCursivefk"/>
            <w:noProof/>
          </w:rPr>
          <w:fldChar w:fldCharType="end"/>
        </w:r>
      </w:p>
    </w:sdtContent>
  </w:sdt>
  <w:p w14:paraId="19F4068F" w14:textId="77777777" w:rsidR="005401FA" w:rsidRDefault="0054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C7A4" w14:textId="77777777" w:rsidR="00D47A71" w:rsidRDefault="00D47A71" w:rsidP="00FE01DD">
      <w:pPr>
        <w:spacing w:after="0" w:line="240" w:lineRule="auto"/>
      </w:pPr>
      <w:r>
        <w:separator/>
      </w:r>
    </w:p>
  </w:footnote>
  <w:footnote w:type="continuationSeparator" w:id="0">
    <w:p w14:paraId="454E4593" w14:textId="77777777" w:rsidR="00D47A71" w:rsidRDefault="00D47A71" w:rsidP="00FE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B" w14:textId="07E836F8" w:rsidR="00132013" w:rsidRDefault="00AA0E1E">
    <w:pPr>
      <w:pStyle w:val="Header"/>
    </w:pPr>
    <w:r>
      <w:t>October</w:t>
    </w:r>
    <w:r w:rsidR="00720207">
      <w:t xml:space="preserve"> 2024</w:t>
    </w:r>
  </w:p>
  <w:p w14:paraId="54E788E0" w14:textId="77777777" w:rsidR="00BF12D8" w:rsidRDefault="00BF1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3FA"/>
    <w:multiLevelType w:val="hybridMultilevel"/>
    <w:tmpl w:val="A3CE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51736"/>
    <w:multiLevelType w:val="hybridMultilevel"/>
    <w:tmpl w:val="D656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B8"/>
    <w:rsid w:val="00002F7A"/>
    <w:rsid w:val="0002566C"/>
    <w:rsid w:val="00040D21"/>
    <w:rsid w:val="00045CCB"/>
    <w:rsid w:val="000468ED"/>
    <w:rsid w:val="00046916"/>
    <w:rsid w:val="000516D3"/>
    <w:rsid w:val="00051A3B"/>
    <w:rsid w:val="000559E4"/>
    <w:rsid w:val="00060578"/>
    <w:rsid w:val="00064B78"/>
    <w:rsid w:val="00071438"/>
    <w:rsid w:val="0009416D"/>
    <w:rsid w:val="000A2D11"/>
    <w:rsid w:val="000B5DC9"/>
    <w:rsid w:val="000B6D87"/>
    <w:rsid w:val="000C2CEA"/>
    <w:rsid w:val="000C7C78"/>
    <w:rsid w:val="000D1A7B"/>
    <w:rsid w:val="000D572C"/>
    <w:rsid w:val="000F5536"/>
    <w:rsid w:val="00102B1F"/>
    <w:rsid w:val="001079DB"/>
    <w:rsid w:val="00112C6C"/>
    <w:rsid w:val="00132013"/>
    <w:rsid w:val="001333E8"/>
    <w:rsid w:val="00134271"/>
    <w:rsid w:val="00140F97"/>
    <w:rsid w:val="00146514"/>
    <w:rsid w:val="0015263E"/>
    <w:rsid w:val="00152E57"/>
    <w:rsid w:val="0016095B"/>
    <w:rsid w:val="00191497"/>
    <w:rsid w:val="0019323B"/>
    <w:rsid w:val="001A3E13"/>
    <w:rsid w:val="001A5A87"/>
    <w:rsid w:val="001B7637"/>
    <w:rsid w:val="001C1314"/>
    <w:rsid w:val="001C5B19"/>
    <w:rsid w:val="001D34E9"/>
    <w:rsid w:val="001D5756"/>
    <w:rsid w:val="001D5EB7"/>
    <w:rsid w:val="001E4F33"/>
    <w:rsid w:val="001E543F"/>
    <w:rsid w:val="001F083D"/>
    <w:rsid w:val="001F4172"/>
    <w:rsid w:val="001F42C2"/>
    <w:rsid w:val="001F6D70"/>
    <w:rsid w:val="001F6F5C"/>
    <w:rsid w:val="002015D3"/>
    <w:rsid w:val="00201C66"/>
    <w:rsid w:val="002077EF"/>
    <w:rsid w:val="00215EF3"/>
    <w:rsid w:val="0022163C"/>
    <w:rsid w:val="00224CEF"/>
    <w:rsid w:val="002314D4"/>
    <w:rsid w:val="00233155"/>
    <w:rsid w:val="002429F8"/>
    <w:rsid w:val="002446EA"/>
    <w:rsid w:val="00253A98"/>
    <w:rsid w:val="00254A85"/>
    <w:rsid w:val="00255C44"/>
    <w:rsid w:val="00256216"/>
    <w:rsid w:val="00273050"/>
    <w:rsid w:val="00286F73"/>
    <w:rsid w:val="00292231"/>
    <w:rsid w:val="00294F69"/>
    <w:rsid w:val="002A1752"/>
    <w:rsid w:val="002A5A00"/>
    <w:rsid w:val="002B7C10"/>
    <w:rsid w:val="002C0AAB"/>
    <w:rsid w:val="002C3D38"/>
    <w:rsid w:val="002C4C27"/>
    <w:rsid w:val="002D28D2"/>
    <w:rsid w:val="002E0D59"/>
    <w:rsid w:val="002E1D50"/>
    <w:rsid w:val="002E44CF"/>
    <w:rsid w:val="002F196E"/>
    <w:rsid w:val="00301FE3"/>
    <w:rsid w:val="00307F77"/>
    <w:rsid w:val="00313817"/>
    <w:rsid w:val="00322558"/>
    <w:rsid w:val="00324E12"/>
    <w:rsid w:val="0033452E"/>
    <w:rsid w:val="00341033"/>
    <w:rsid w:val="003509C9"/>
    <w:rsid w:val="00351B0A"/>
    <w:rsid w:val="003539B5"/>
    <w:rsid w:val="00354A3C"/>
    <w:rsid w:val="003607AB"/>
    <w:rsid w:val="00360DCE"/>
    <w:rsid w:val="003720DF"/>
    <w:rsid w:val="00385ADD"/>
    <w:rsid w:val="003A2552"/>
    <w:rsid w:val="003A255B"/>
    <w:rsid w:val="003A5929"/>
    <w:rsid w:val="003A5B01"/>
    <w:rsid w:val="003B21B2"/>
    <w:rsid w:val="003B5C15"/>
    <w:rsid w:val="003C185D"/>
    <w:rsid w:val="003C439C"/>
    <w:rsid w:val="003C7BED"/>
    <w:rsid w:val="003D3240"/>
    <w:rsid w:val="003E3AF1"/>
    <w:rsid w:val="003E434D"/>
    <w:rsid w:val="003E6399"/>
    <w:rsid w:val="003F021D"/>
    <w:rsid w:val="00403AC2"/>
    <w:rsid w:val="004050E2"/>
    <w:rsid w:val="00412E96"/>
    <w:rsid w:val="00412FCA"/>
    <w:rsid w:val="00421F70"/>
    <w:rsid w:val="00434D69"/>
    <w:rsid w:val="00440349"/>
    <w:rsid w:val="00442F8F"/>
    <w:rsid w:val="0044329C"/>
    <w:rsid w:val="0044747A"/>
    <w:rsid w:val="00447BDB"/>
    <w:rsid w:val="00453597"/>
    <w:rsid w:val="00455697"/>
    <w:rsid w:val="0045647C"/>
    <w:rsid w:val="0046038A"/>
    <w:rsid w:val="004610E0"/>
    <w:rsid w:val="00461CF7"/>
    <w:rsid w:val="00462CE7"/>
    <w:rsid w:val="00463283"/>
    <w:rsid w:val="00471CD3"/>
    <w:rsid w:val="004839FC"/>
    <w:rsid w:val="0048647C"/>
    <w:rsid w:val="00491517"/>
    <w:rsid w:val="00493F8B"/>
    <w:rsid w:val="004B0836"/>
    <w:rsid w:val="004B21C3"/>
    <w:rsid w:val="004B4295"/>
    <w:rsid w:val="004E14F5"/>
    <w:rsid w:val="004E6038"/>
    <w:rsid w:val="004F14C6"/>
    <w:rsid w:val="004F68A5"/>
    <w:rsid w:val="0050639C"/>
    <w:rsid w:val="00506FBF"/>
    <w:rsid w:val="00511CD2"/>
    <w:rsid w:val="005125DA"/>
    <w:rsid w:val="00516DB7"/>
    <w:rsid w:val="005244E6"/>
    <w:rsid w:val="0052494F"/>
    <w:rsid w:val="005305A2"/>
    <w:rsid w:val="0053244C"/>
    <w:rsid w:val="00535BF5"/>
    <w:rsid w:val="005401FA"/>
    <w:rsid w:val="00552CE1"/>
    <w:rsid w:val="00554CE2"/>
    <w:rsid w:val="0055622B"/>
    <w:rsid w:val="00557E3C"/>
    <w:rsid w:val="005606C8"/>
    <w:rsid w:val="00560887"/>
    <w:rsid w:val="00562505"/>
    <w:rsid w:val="0056468A"/>
    <w:rsid w:val="00564D93"/>
    <w:rsid w:val="005676C8"/>
    <w:rsid w:val="005764D4"/>
    <w:rsid w:val="0058153D"/>
    <w:rsid w:val="00582CC0"/>
    <w:rsid w:val="00583267"/>
    <w:rsid w:val="005866FB"/>
    <w:rsid w:val="00596149"/>
    <w:rsid w:val="005A2615"/>
    <w:rsid w:val="005A368E"/>
    <w:rsid w:val="005B74C2"/>
    <w:rsid w:val="005C3A71"/>
    <w:rsid w:val="005C58A4"/>
    <w:rsid w:val="005D5348"/>
    <w:rsid w:val="005E005C"/>
    <w:rsid w:val="005E2BBB"/>
    <w:rsid w:val="005E6898"/>
    <w:rsid w:val="005F0ED1"/>
    <w:rsid w:val="005F2AE7"/>
    <w:rsid w:val="005F60E0"/>
    <w:rsid w:val="00602C85"/>
    <w:rsid w:val="0061542F"/>
    <w:rsid w:val="0062608F"/>
    <w:rsid w:val="006276EC"/>
    <w:rsid w:val="006311C6"/>
    <w:rsid w:val="00633647"/>
    <w:rsid w:val="006431FD"/>
    <w:rsid w:val="0065323D"/>
    <w:rsid w:val="00657AF8"/>
    <w:rsid w:val="00660C08"/>
    <w:rsid w:val="00671ECB"/>
    <w:rsid w:val="00686163"/>
    <w:rsid w:val="00686247"/>
    <w:rsid w:val="00692ECD"/>
    <w:rsid w:val="006A28C9"/>
    <w:rsid w:val="006A6592"/>
    <w:rsid w:val="006A73E5"/>
    <w:rsid w:val="006B2854"/>
    <w:rsid w:val="006B34EE"/>
    <w:rsid w:val="006B694F"/>
    <w:rsid w:val="006C16DA"/>
    <w:rsid w:val="006C203F"/>
    <w:rsid w:val="006D167D"/>
    <w:rsid w:val="006D6889"/>
    <w:rsid w:val="006E0D0F"/>
    <w:rsid w:val="006F3171"/>
    <w:rsid w:val="006F58E1"/>
    <w:rsid w:val="007008A0"/>
    <w:rsid w:val="0070478D"/>
    <w:rsid w:val="007069B7"/>
    <w:rsid w:val="007121B0"/>
    <w:rsid w:val="007140CE"/>
    <w:rsid w:val="00720207"/>
    <w:rsid w:val="007224B8"/>
    <w:rsid w:val="00730A75"/>
    <w:rsid w:val="0073367B"/>
    <w:rsid w:val="00743C82"/>
    <w:rsid w:val="00751670"/>
    <w:rsid w:val="00754987"/>
    <w:rsid w:val="00754A9C"/>
    <w:rsid w:val="007568D9"/>
    <w:rsid w:val="007657F1"/>
    <w:rsid w:val="0077013E"/>
    <w:rsid w:val="00776BD0"/>
    <w:rsid w:val="007828F3"/>
    <w:rsid w:val="00783BBA"/>
    <w:rsid w:val="00792220"/>
    <w:rsid w:val="00792894"/>
    <w:rsid w:val="007A235B"/>
    <w:rsid w:val="007A2C65"/>
    <w:rsid w:val="007A5BDD"/>
    <w:rsid w:val="007A64F3"/>
    <w:rsid w:val="007B048E"/>
    <w:rsid w:val="007B4EF6"/>
    <w:rsid w:val="007C04BD"/>
    <w:rsid w:val="007C074B"/>
    <w:rsid w:val="007C0900"/>
    <w:rsid w:val="007C19F1"/>
    <w:rsid w:val="007C5556"/>
    <w:rsid w:val="007C5ACB"/>
    <w:rsid w:val="007D08D5"/>
    <w:rsid w:val="007D4CE7"/>
    <w:rsid w:val="007D5012"/>
    <w:rsid w:val="007D5321"/>
    <w:rsid w:val="007D62B9"/>
    <w:rsid w:val="007D66F1"/>
    <w:rsid w:val="007D70A3"/>
    <w:rsid w:val="007E1DD3"/>
    <w:rsid w:val="007E68DB"/>
    <w:rsid w:val="007E7E5F"/>
    <w:rsid w:val="007F1A9D"/>
    <w:rsid w:val="00804EF2"/>
    <w:rsid w:val="00810A86"/>
    <w:rsid w:val="008226CD"/>
    <w:rsid w:val="00826735"/>
    <w:rsid w:val="00830F76"/>
    <w:rsid w:val="00831981"/>
    <w:rsid w:val="00831A57"/>
    <w:rsid w:val="0084693F"/>
    <w:rsid w:val="00853ADF"/>
    <w:rsid w:val="00855B7C"/>
    <w:rsid w:val="00856345"/>
    <w:rsid w:val="008578A8"/>
    <w:rsid w:val="00861E6F"/>
    <w:rsid w:val="008677A0"/>
    <w:rsid w:val="00892D9A"/>
    <w:rsid w:val="00897310"/>
    <w:rsid w:val="008B1D81"/>
    <w:rsid w:val="008C18E9"/>
    <w:rsid w:val="008D01CC"/>
    <w:rsid w:val="008E47C7"/>
    <w:rsid w:val="008E7162"/>
    <w:rsid w:val="008F0CFB"/>
    <w:rsid w:val="008F1484"/>
    <w:rsid w:val="008F2640"/>
    <w:rsid w:val="00903712"/>
    <w:rsid w:val="009142C2"/>
    <w:rsid w:val="009236AF"/>
    <w:rsid w:val="00932A37"/>
    <w:rsid w:val="0093546A"/>
    <w:rsid w:val="009374EA"/>
    <w:rsid w:val="00955F35"/>
    <w:rsid w:val="009608ED"/>
    <w:rsid w:val="009655E8"/>
    <w:rsid w:val="00965A8F"/>
    <w:rsid w:val="00966035"/>
    <w:rsid w:val="0096702D"/>
    <w:rsid w:val="00970263"/>
    <w:rsid w:val="00970887"/>
    <w:rsid w:val="00970C36"/>
    <w:rsid w:val="009875D2"/>
    <w:rsid w:val="0099164B"/>
    <w:rsid w:val="00995870"/>
    <w:rsid w:val="009A0AAE"/>
    <w:rsid w:val="009A6B28"/>
    <w:rsid w:val="009B7F5C"/>
    <w:rsid w:val="009C1B62"/>
    <w:rsid w:val="009D21EB"/>
    <w:rsid w:val="009D40BE"/>
    <w:rsid w:val="009D548E"/>
    <w:rsid w:val="009D549F"/>
    <w:rsid w:val="009E0D01"/>
    <w:rsid w:val="009E1626"/>
    <w:rsid w:val="009E2A48"/>
    <w:rsid w:val="00A0232F"/>
    <w:rsid w:val="00A07E4F"/>
    <w:rsid w:val="00A1016D"/>
    <w:rsid w:val="00A133BE"/>
    <w:rsid w:val="00A1634E"/>
    <w:rsid w:val="00A273A1"/>
    <w:rsid w:val="00A275D6"/>
    <w:rsid w:val="00A42173"/>
    <w:rsid w:val="00A52A4C"/>
    <w:rsid w:val="00A57293"/>
    <w:rsid w:val="00A57649"/>
    <w:rsid w:val="00A64560"/>
    <w:rsid w:val="00A64738"/>
    <w:rsid w:val="00A7151C"/>
    <w:rsid w:val="00A80794"/>
    <w:rsid w:val="00A865A3"/>
    <w:rsid w:val="00A92768"/>
    <w:rsid w:val="00AA0E1E"/>
    <w:rsid w:val="00AB181A"/>
    <w:rsid w:val="00AC394F"/>
    <w:rsid w:val="00AC7DC0"/>
    <w:rsid w:val="00AD34C0"/>
    <w:rsid w:val="00AD3D2C"/>
    <w:rsid w:val="00AD74C3"/>
    <w:rsid w:val="00B00C44"/>
    <w:rsid w:val="00B04D87"/>
    <w:rsid w:val="00B23D86"/>
    <w:rsid w:val="00B248A4"/>
    <w:rsid w:val="00B44C52"/>
    <w:rsid w:val="00B45617"/>
    <w:rsid w:val="00B51C4E"/>
    <w:rsid w:val="00B61AB4"/>
    <w:rsid w:val="00B66044"/>
    <w:rsid w:val="00B74104"/>
    <w:rsid w:val="00B75CC0"/>
    <w:rsid w:val="00B77133"/>
    <w:rsid w:val="00B81F1A"/>
    <w:rsid w:val="00B84B5C"/>
    <w:rsid w:val="00B90FA6"/>
    <w:rsid w:val="00B937E7"/>
    <w:rsid w:val="00BA697E"/>
    <w:rsid w:val="00BC169C"/>
    <w:rsid w:val="00BC49BA"/>
    <w:rsid w:val="00BE5842"/>
    <w:rsid w:val="00BE5FB5"/>
    <w:rsid w:val="00BF12D8"/>
    <w:rsid w:val="00BF4CAB"/>
    <w:rsid w:val="00C020E6"/>
    <w:rsid w:val="00C02AB5"/>
    <w:rsid w:val="00C1208B"/>
    <w:rsid w:val="00C1291C"/>
    <w:rsid w:val="00C1573B"/>
    <w:rsid w:val="00C15820"/>
    <w:rsid w:val="00C168D6"/>
    <w:rsid w:val="00C2163D"/>
    <w:rsid w:val="00C2414F"/>
    <w:rsid w:val="00C269CD"/>
    <w:rsid w:val="00C30C6E"/>
    <w:rsid w:val="00C312CF"/>
    <w:rsid w:val="00C32611"/>
    <w:rsid w:val="00C5447B"/>
    <w:rsid w:val="00C57209"/>
    <w:rsid w:val="00C60412"/>
    <w:rsid w:val="00C64AFF"/>
    <w:rsid w:val="00C663A1"/>
    <w:rsid w:val="00C66FFA"/>
    <w:rsid w:val="00C70866"/>
    <w:rsid w:val="00C90350"/>
    <w:rsid w:val="00C92018"/>
    <w:rsid w:val="00C92439"/>
    <w:rsid w:val="00C97D75"/>
    <w:rsid w:val="00CC34A9"/>
    <w:rsid w:val="00CC688B"/>
    <w:rsid w:val="00CD17C0"/>
    <w:rsid w:val="00CD29D7"/>
    <w:rsid w:val="00CD4BBF"/>
    <w:rsid w:val="00CD4DB5"/>
    <w:rsid w:val="00CE2466"/>
    <w:rsid w:val="00CF6F9C"/>
    <w:rsid w:val="00D01F09"/>
    <w:rsid w:val="00D034C1"/>
    <w:rsid w:val="00D217B9"/>
    <w:rsid w:val="00D22325"/>
    <w:rsid w:val="00D22FFC"/>
    <w:rsid w:val="00D25725"/>
    <w:rsid w:val="00D34DA0"/>
    <w:rsid w:val="00D365F2"/>
    <w:rsid w:val="00D3691C"/>
    <w:rsid w:val="00D47A71"/>
    <w:rsid w:val="00D51A48"/>
    <w:rsid w:val="00D56F89"/>
    <w:rsid w:val="00D5779A"/>
    <w:rsid w:val="00D61EC9"/>
    <w:rsid w:val="00D6519E"/>
    <w:rsid w:val="00D761E0"/>
    <w:rsid w:val="00D76D6E"/>
    <w:rsid w:val="00D80770"/>
    <w:rsid w:val="00D91339"/>
    <w:rsid w:val="00D92F83"/>
    <w:rsid w:val="00DA094E"/>
    <w:rsid w:val="00DA0C8E"/>
    <w:rsid w:val="00DA23A1"/>
    <w:rsid w:val="00DB287F"/>
    <w:rsid w:val="00DB5F7E"/>
    <w:rsid w:val="00DC20D4"/>
    <w:rsid w:val="00DD298B"/>
    <w:rsid w:val="00DD548A"/>
    <w:rsid w:val="00DD7EEC"/>
    <w:rsid w:val="00DE1356"/>
    <w:rsid w:val="00DE536F"/>
    <w:rsid w:val="00DE5460"/>
    <w:rsid w:val="00DE674D"/>
    <w:rsid w:val="00DE6B1F"/>
    <w:rsid w:val="00DF057E"/>
    <w:rsid w:val="00DF143B"/>
    <w:rsid w:val="00DF2522"/>
    <w:rsid w:val="00DF2D86"/>
    <w:rsid w:val="00DF64FC"/>
    <w:rsid w:val="00DF6AF1"/>
    <w:rsid w:val="00DF6E26"/>
    <w:rsid w:val="00E04AE9"/>
    <w:rsid w:val="00E22370"/>
    <w:rsid w:val="00E234E8"/>
    <w:rsid w:val="00E25828"/>
    <w:rsid w:val="00E33CA2"/>
    <w:rsid w:val="00E42CD9"/>
    <w:rsid w:val="00E55CF9"/>
    <w:rsid w:val="00E61904"/>
    <w:rsid w:val="00E7020B"/>
    <w:rsid w:val="00E82564"/>
    <w:rsid w:val="00E86AC1"/>
    <w:rsid w:val="00E872C9"/>
    <w:rsid w:val="00EA6078"/>
    <w:rsid w:val="00EB1DDA"/>
    <w:rsid w:val="00EB49BE"/>
    <w:rsid w:val="00EB7ADC"/>
    <w:rsid w:val="00EC13BA"/>
    <w:rsid w:val="00EC496E"/>
    <w:rsid w:val="00ED1EFE"/>
    <w:rsid w:val="00ED216B"/>
    <w:rsid w:val="00EE0369"/>
    <w:rsid w:val="00EE1090"/>
    <w:rsid w:val="00EE25CB"/>
    <w:rsid w:val="00EE3637"/>
    <w:rsid w:val="00EE7D4D"/>
    <w:rsid w:val="00EF1103"/>
    <w:rsid w:val="00EF495F"/>
    <w:rsid w:val="00EF5B42"/>
    <w:rsid w:val="00F020F9"/>
    <w:rsid w:val="00F04BA5"/>
    <w:rsid w:val="00F1061E"/>
    <w:rsid w:val="00F141CF"/>
    <w:rsid w:val="00F15B41"/>
    <w:rsid w:val="00F22107"/>
    <w:rsid w:val="00F24EEC"/>
    <w:rsid w:val="00F30A27"/>
    <w:rsid w:val="00F3736A"/>
    <w:rsid w:val="00F43101"/>
    <w:rsid w:val="00F44339"/>
    <w:rsid w:val="00F44CB6"/>
    <w:rsid w:val="00F51547"/>
    <w:rsid w:val="00F53A6B"/>
    <w:rsid w:val="00F60274"/>
    <w:rsid w:val="00F76C22"/>
    <w:rsid w:val="00F83934"/>
    <w:rsid w:val="00F86389"/>
    <w:rsid w:val="00F90FDB"/>
    <w:rsid w:val="00F953E2"/>
    <w:rsid w:val="00F964BE"/>
    <w:rsid w:val="00F96D86"/>
    <w:rsid w:val="00FA51C9"/>
    <w:rsid w:val="00FB1ACB"/>
    <w:rsid w:val="00FB2580"/>
    <w:rsid w:val="00FB2EAC"/>
    <w:rsid w:val="00FC19F5"/>
    <w:rsid w:val="00FD0273"/>
    <w:rsid w:val="00FD066F"/>
    <w:rsid w:val="00FD68C9"/>
    <w:rsid w:val="00FD763F"/>
    <w:rsid w:val="00FE01DD"/>
    <w:rsid w:val="00FE1547"/>
    <w:rsid w:val="00FE2C21"/>
    <w:rsid w:val="00FE79E7"/>
    <w:rsid w:val="00FF0CCD"/>
    <w:rsid w:val="00FF21AC"/>
    <w:rsid w:val="0869AFAC"/>
    <w:rsid w:val="0A5D7E64"/>
    <w:rsid w:val="11B3C526"/>
    <w:rsid w:val="15240220"/>
    <w:rsid w:val="15A7A2F8"/>
    <w:rsid w:val="19E16EED"/>
    <w:rsid w:val="31B02098"/>
    <w:rsid w:val="344FA7BB"/>
    <w:rsid w:val="42873815"/>
    <w:rsid w:val="54503447"/>
    <w:rsid w:val="6596E208"/>
    <w:rsid w:val="6E05CC58"/>
    <w:rsid w:val="6FB8BF76"/>
    <w:rsid w:val="7E0EC58A"/>
    <w:rsid w:val="7E30B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6FB70"/>
  <w15:docId w15:val="{4DEF05BB-C663-429F-BFCA-D3458EA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56"/>
  </w:style>
  <w:style w:type="paragraph" w:styleId="Heading1">
    <w:name w:val="heading 1"/>
    <w:basedOn w:val="Normal"/>
    <w:next w:val="Normal"/>
    <w:link w:val="Heading1Char"/>
    <w:uiPriority w:val="9"/>
    <w:qFormat/>
    <w:rsid w:val="0037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D4CE7"/>
    <w:pPr>
      <w:keepNext/>
      <w:spacing w:after="0" w:line="240" w:lineRule="auto"/>
      <w:outlineLvl w:val="2"/>
    </w:pPr>
    <w:rPr>
      <w:rFonts w:ascii="Comic Sans MS" w:eastAsia="Times New Roman" w:hAnsi="Comic Sans M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B8"/>
    <w:rPr>
      <w:rFonts w:ascii="Tahoma" w:hAnsi="Tahoma" w:cs="Tahoma"/>
      <w:sz w:val="16"/>
      <w:szCs w:val="16"/>
    </w:rPr>
  </w:style>
  <w:style w:type="paragraph" w:styleId="Header">
    <w:name w:val="header"/>
    <w:basedOn w:val="Normal"/>
    <w:link w:val="HeaderChar"/>
    <w:uiPriority w:val="99"/>
    <w:unhideWhenUsed/>
    <w:rsid w:val="00FE0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DD"/>
  </w:style>
  <w:style w:type="paragraph" w:styleId="Footer">
    <w:name w:val="footer"/>
    <w:basedOn w:val="Normal"/>
    <w:link w:val="FooterChar"/>
    <w:uiPriority w:val="99"/>
    <w:unhideWhenUsed/>
    <w:rsid w:val="00FE0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DD"/>
  </w:style>
  <w:style w:type="paragraph" w:styleId="ListParagraph">
    <w:name w:val="List Paragraph"/>
    <w:basedOn w:val="Normal"/>
    <w:uiPriority w:val="34"/>
    <w:qFormat/>
    <w:rsid w:val="000559E4"/>
    <w:pPr>
      <w:ind w:left="720"/>
      <w:contextualSpacing/>
    </w:pPr>
  </w:style>
  <w:style w:type="character" w:customStyle="1" w:styleId="Heading3Char">
    <w:name w:val="Heading 3 Char"/>
    <w:basedOn w:val="DefaultParagraphFont"/>
    <w:link w:val="Heading3"/>
    <w:rsid w:val="007D4CE7"/>
    <w:rPr>
      <w:rFonts w:ascii="Comic Sans MS" w:eastAsia="Times New Roman" w:hAnsi="Comic Sans MS" w:cs="Times New Roman"/>
      <w:i/>
      <w:iCs/>
      <w:sz w:val="24"/>
      <w:szCs w:val="24"/>
    </w:rPr>
  </w:style>
  <w:style w:type="character" w:styleId="Emphasis">
    <w:name w:val="Emphasis"/>
    <w:qFormat/>
    <w:rsid w:val="00F43101"/>
    <w:rPr>
      <w:i/>
      <w:iCs/>
    </w:rPr>
  </w:style>
  <w:style w:type="paragraph" w:styleId="NormalWeb">
    <w:name w:val="Normal (Web)"/>
    <w:basedOn w:val="Normal"/>
    <w:rsid w:val="00F431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3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0D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720DF"/>
    <w:pPr>
      <w:spacing w:after="0" w:line="240" w:lineRule="auto"/>
    </w:pPr>
  </w:style>
  <w:style w:type="paragraph" w:styleId="BodyText">
    <w:name w:val="Body Text"/>
    <w:basedOn w:val="Normal"/>
    <w:link w:val="BodyTextChar"/>
    <w:rsid w:val="00C64AF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64AFF"/>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F2640"/>
    <w:rPr>
      <w:rFonts w:asciiTheme="majorHAnsi" w:eastAsiaTheme="majorEastAsia" w:hAnsiTheme="majorHAnsi" w:cstheme="majorBidi"/>
      <w:b/>
      <w:bCs/>
      <w:color w:val="4F81BD" w:themeColor="accent1"/>
      <w:sz w:val="26"/>
      <w:szCs w:val="26"/>
    </w:rPr>
  </w:style>
  <w:style w:type="paragraph" w:customStyle="1" w:styleId="Default">
    <w:name w:val="Default"/>
    <w:rsid w:val="00294F69"/>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TableNormal"/>
    <w:next w:val="TableGrid"/>
    <w:uiPriority w:val="59"/>
    <w:rsid w:val="00A1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51A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51A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2114">
      <w:bodyDiv w:val="1"/>
      <w:marLeft w:val="0"/>
      <w:marRight w:val="0"/>
      <w:marTop w:val="0"/>
      <w:marBottom w:val="0"/>
      <w:divBdr>
        <w:top w:val="none" w:sz="0" w:space="0" w:color="auto"/>
        <w:left w:val="none" w:sz="0" w:space="0" w:color="auto"/>
        <w:bottom w:val="none" w:sz="0" w:space="0" w:color="auto"/>
        <w:right w:val="none" w:sz="0" w:space="0" w:color="auto"/>
      </w:divBdr>
      <w:divsChild>
        <w:div w:id="269364615">
          <w:marLeft w:val="547"/>
          <w:marRight w:val="0"/>
          <w:marTop w:val="144"/>
          <w:marBottom w:val="0"/>
          <w:divBdr>
            <w:top w:val="none" w:sz="0" w:space="0" w:color="auto"/>
            <w:left w:val="none" w:sz="0" w:space="0" w:color="auto"/>
            <w:bottom w:val="none" w:sz="0" w:space="0" w:color="auto"/>
            <w:right w:val="none" w:sz="0" w:space="0" w:color="auto"/>
          </w:divBdr>
        </w:div>
      </w:divsChild>
    </w:div>
    <w:div w:id="16667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B41E-5595-41C7-AA97-5BE04A448DDB}">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2.xml><?xml version="1.0" encoding="utf-8"?>
<ds:datastoreItem xmlns:ds="http://schemas.openxmlformats.org/officeDocument/2006/customXml" ds:itemID="{0AADB5F9-1584-4405-B80E-300CF200C1A8}">
  <ds:schemaRefs>
    <ds:schemaRef ds:uri="http://schemas.microsoft.com/sharepoint/v3/contenttype/forms"/>
  </ds:schemaRefs>
</ds:datastoreItem>
</file>

<file path=customXml/itemProps3.xml><?xml version="1.0" encoding="utf-8"?>
<ds:datastoreItem xmlns:ds="http://schemas.openxmlformats.org/officeDocument/2006/customXml" ds:itemID="{E877322E-D9FF-4CDC-90F2-166FDE55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893A0-B4D5-4CDF-9784-CDEF2D4C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Company>Wandsworth Borough Council</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Collymore</dc:creator>
  <cp:lastModifiedBy>Michael Park</cp:lastModifiedBy>
  <cp:revision>3</cp:revision>
  <cp:lastPrinted>2017-11-21T09:13:00Z</cp:lastPrinted>
  <dcterms:created xsi:type="dcterms:W3CDTF">2024-10-01T13:55:00Z</dcterms:created>
  <dcterms:modified xsi:type="dcterms:W3CDTF">2024-10-01T13:56:00Z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