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CAC7D" w14:textId="77777777" w:rsidR="00CD6FAA" w:rsidRPr="001C4F68" w:rsidRDefault="00CD6FAA" w:rsidP="00CD6FAA">
      <w:pPr>
        <w:jc w:val="center"/>
        <w:rPr>
          <w:rFonts w:ascii="Century Gothic" w:hAnsi="Century Gothic"/>
          <w:sz w:val="44"/>
          <w:szCs w:val="44"/>
        </w:rPr>
      </w:pPr>
      <w:r w:rsidRPr="001C4F68">
        <w:rPr>
          <w:rFonts w:ascii="Century Gothic" w:hAnsi="Century Gothic"/>
          <w:sz w:val="44"/>
          <w:szCs w:val="44"/>
        </w:rPr>
        <w:t>The Meadows School</w:t>
      </w:r>
    </w:p>
    <w:p w14:paraId="4191FAFF" w14:textId="77777777" w:rsidR="00CD6FAA" w:rsidRDefault="00CD6FAA" w:rsidP="00CD6FAA">
      <w:pPr>
        <w:rPr>
          <w:rFonts w:ascii="Century Gothic" w:hAnsi="Century Gothic"/>
          <w:b/>
        </w:rPr>
      </w:pPr>
    </w:p>
    <w:p w14:paraId="1856DC56" w14:textId="77777777" w:rsidR="00CD6FAA" w:rsidRDefault="00CD6FAA" w:rsidP="00CD6FAA">
      <w:pPr>
        <w:jc w:val="center"/>
        <w:rPr>
          <w:rFonts w:ascii="Century Gothic" w:hAnsi="Century Gothic"/>
          <w:b/>
        </w:rPr>
      </w:pPr>
    </w:p>
    <w:p w14:paraId="574F7E99" w14:textId="77777777" w:rsidR="00CD6FAA" w:rsidRDefault="00CD6FAA" w:rsidP="00CD6FAA">
      <w:pPr>
        <w:jc w:val="center"/>
        <w:rPr>
          <w:rFonts w:ascii="Century Gothic" w:hAnsi="Century Gothic"/>
          <w:b/>
        </w:rPr>
      </w:pPr>
      <w:r>
        <w:rPr>
          <w:rFonts w:ascii="Century Gothic" w:hAnsi="Century Gothic"/>
          <w:b/>
          <w:noProof/>
          <w:lang w:eastAsia="en-GB"/>
        </w:rPr>
        <w:drawing>
          <wp:inline distT="0" distB="0" distL="0" distR="0" wp14:anchorId="4716B6B8" wp14:editId="4D6C952C">
            <wp:extent cx="2651760" cy="2651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1760" cy="2651760"/>
                    </a:xfrm>
                    <a:prstGeom prst="rect">
                      <a:avLst/>
                    </a:prstGeom>
                    <a:noFill/>
                  </pic:spPr>
                </pic:pic>
              </a:graphicData>
            </a:graphic>
          </wp:inline>
        </w:drawing>
      </w:r>
    </w:p>
    <w:p w14:paraId="1FB885A1" w14:textId="77777777" w:rsidR="00CD6FAA" w:rsidRDefault="00CD6FAA" w:rsidP="00CD6FAA">
      <w:pPr>
        <w:jc w:val="center"/>
        <w:rPr>
          <w:rFonts w:ascii="Century Gothic" w:hAnsi="Century Gothic"/>
          <w:b/>
        </w:rPr>
      </w:pPr>
    </w:p>
    <w:p w14:paraId="04EB475C" w14:textId="77777777" w:rsidR="00CD6FAA" w:rsidRDefault="00CD6FAA" w:rsidP="00CD6FAA">
      <w:pPr>
        <w:jc w:val="center"/>
        <w:rPr>
          <w:rFonts w:ascii="Century Gothic" w:hAnsi="Century Gothic"/>
          <w:b/>
        </w:rPr>
      </w:pPr>
    </w:p>
    <w:p w14:paraId="511D4E0B" w14:textId="77777777" w:rsidR="00CD6FAA" w:rsidRPr="00662AEA" w:rsidRDefault="00CD6FAA" w:rsidP="00CD6FAA">
      <w:pPr>
        <w:jc w:val="center"/>
        <w:rPr>
          <w:rFonts w:ascii="Century Gothic" w:hAnsi="Century Gothic"/>
          <w:sz w:val="44"/>
          <w:szCs w:val="44"/>
        </w:rPr>
      </w:pPr>
    </w:p>
    <w:p w14:paraId="6C47C99F" w14:textId="279D4DA6" w:rsidR="00CD6FAA" w:rsidRPr="00662AEA" w:rsidRDefault="001A3986" w:rsidP="00CD6FAA">
      <w:pPr>
        <w:jc w:val="center"/>
        <w:rPr>
          <w:rFonts w:ascii="Century Gothic" w:hAnsi="Century Gothic" w:cs="Poppins"/>
          <w:sz w:val="44"/>
          <w:szCs w:val="44"/>
        </w:rPr>
      </w:pPr>
      <w:r>
        <w:rPr>
          <w:rFonts w:ascii="Century Gothic" w:hAnsi="Century Gothic" w:cs="Poppins"/>
          <w:sz w:val="44"/>
          <w:szCs w:val="44"/>
        </w:rPr>
        <w:t xml:space="preserve">Careers </w:t>
      </w:r>
      <w:r w:rsidR="00CD6FAA">
        <w:rPr>
          <w:rFonts w:ascii="Century Gothic" w:hAnsi="Century Gothic" w:cs="Poppins"/>
          <w:sz w:val="44"/>
          <w:szCs w:val="44"/>
        </w:rPr>
        <w:t>Policy</w:t>
      </w:r>
    </w:p>
    <w:p w14:paraId="190EB97F" w14:textId="77777777" w:rsidR="00CD6FAA" w:rsidRDefault="00CD6FAA" w:rsidP="00CD6FAA">
      <w:pPr>
        <w:jc w:val="center"/>
        <w:rPr>
          <w:rFonts w:ascii="Century Gothic" w:hAnsi="Century Gothic"/>
          <w:b/>
          <w:sz w:val="36"/>
        </w:rPr>
      </w:pPr>
    </w:p>
    <w:p w14:paraId="64EF03CB" w14:textId="77777777" w:rsidR="00CD6FAA" w:rsidRDefault="00CD6FAA" w:rsidP="00CD6FAA">
      <w:pPr>
        <w:jc w:val="center"/>
        <w:rPr>
          <w:rFonts w:ascii="Century Gothic" w:hAnsi="Century Gothic"/>
          <w:b/>
          <w:sz w:val="36"/>
        </w:rPr>
      </w:pPr>
    </w:p>
    <w:p w14:paraId="4071679A" w14:textId="77777777" w:rsidR="00CD6FAA" w:rsidRDefault="00CD6FAA" w:rsidP="00CD6FAA">
      <w:pPr>
        <w:jc w:val="center"/>
        <w:rPr>
          <w:rFonts w:ascii="Century Gothic" w:hAnsi="Century Gothic"/>
          <w:b/>
          <w:sz w:val="36"/>
        </w:rPr>
      </w:pPr>
    </w:p>
    <w:p w14:paraId="59A04527" w14:textId="77777777" w:rsidR="00CD6FAA" w:rsidRDefault="00CD6FAA" w:rsidP="00CD6FAA">
      <w:pPr>
        <w:jc w:val="center"/>
        <w:rPr>
          <w:rFonts w:ascii="Century Gothic" w:hAnsi="Century Gothic"/>
          <w:b/>
          <w:sz w:val="36"/>
        </w:rPr>
      </w:pPr>
    </w:p>
    <w:p w14:paraId="7489CA92" w14:textId="77777777" w:rsidR="00CD6FAA" w:rsidRDefault="00CD6FAA" w:rsidP="00CD6FAA">
      <w:pPr>
        <w:jc w:val="center"/>
        <w:rPr>
          <w:rFonts w:ascii="Century Gothic" w:hAnsi="Century Gothic"/>
          <w:b/>
          <w:sz w:val="36"/>
        </w:rPr>
      </w:pPr>
    </w:p>
    <w:p w14:paraId="652D4856" w14:textId="77777777" w:rsidR="00CD6FAA" w:rsidRDefault="00CD6FAA" w:rsidP="00CD6FAA">
      <w:pPr>
        <w:jc w:val="center"/>
        <w:rPr>
          <w:rFonts w:ascii="Century Gothic" w:hAnsi="Century Gothic"/>
          <w:b/>
          <w:sz w:val="36"/>
        </w:rPr>
      </w:pPr>
    </w:p>
    <w:p w14:paraId="153CEA7B" w14:textId="77777777" w:rsidR="00CD6FAA" w:rsidRDefault="00CD6FAA" w:rsidP="00CD6FAA">
      <w:pPr>
        <w:jc w:val="center"/>
        <w:rPr>
          <w:rFonts w:ascii="Century Gothic" w:hAnsi="Century Gothic"/>
          <w:b/>
          <w:sz w:val="36"/>
        </w:rPr>
      </w:pPr>
    </w:p>
    <w:p w14:paraId="5CFC1EFD" w14:textId="77777777" w:rsidR="00CD6FAA" w:rsidRDefault="00CD6FAA" w:rsidP="00CD6FAA">
      <w:pPr>
        <w:jc w:val="center"/>
        <w:rPr>
          <w:rFonts w:ascii="Century Gothic" w:hAnsi="Century Gothic"/>
          <w:b/>
          <w:sz w:val="36"/>
        </w:rPr>
      </w:pPr>
    </w:p>
    <w:p w14:paraId="4F3DB37D" w14:textId="77777777" w:rsidR="00CD6FAA" w:rsidRDefault="00CD6FAA" w:rsidP="00CD6FAA">
      <w:pPr>
        <w:jc w:val="center"/>
        <w:rPr>
          <w:rFonts w:ascii="Century Gothic" w:hAnsi="Century Gothic"/>
          <w:b/>
          <w:sz w:val="36"/>
        </w:rPr>
      </w:pPr>
    </w:p>
    <w:p w14:paraId="0D1BAB9D" w14:textId="77777777" w:rsidR="00CD6FAA" w:rsidRDefault="00CD6FAA" w:rsidP="00CD6FAA">
      <w:pPr>
        <w:jc w:val="center"/>
        <w:rPr>
          <w:rFonts w:ascii="Century Gothic" w:hAnsi="Century Gothic"/>
          <w:b/>
          <w:sz w:val="36"/>
        </w:rPr>
      </w:pPr>
    </w:p>
    <w:p w14:paraId="79935A68" w14:textId="77777777" w:rsidR="00CD6FAA" w:rsidRDefault="00CD6FAA" w:rsidP="00CD6FAA">
      <w:pPr>
        <w:jc w:val="center"/>
        <w:rPr>
          <w:rFonts w:ascii="Century Gothic" w:hAnsi="Century Gothic"/>
          <w:b/>
          <w:sz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CD6FAA" w14:paraId="668ED555" w14:textId="77777777" w:rsidTr="00CD6FAA">
        <w:tc>
          <w:tcPr>
            <w:tcW w:w="4508" w:type="dxa"/>
          </w:tcPr>
          <w:p w14:paraId="250046B6" w14:textId="77777777" w:rsidR="00CD6FAA" w:rsidRPr="00CD6FAA" w:rsidRDefault="00B1281F" w:rsidP="00CD6FAA">
            <w:pPr>
              <w:jc w:val="right"/>
              <w:rPr>
                <w:rFonts w:ascii="Century Gothic" w:hAnsi="Century Gothic"/>
                <w:sz w:val="40"/>
                <w:szCs w:val="40"/>
              </w:rPr>
            </w:pPr>
            <w:r>
              <w:rPr>
                <w:rFonts w:ascii="Century Gothic" w:hAnsi="Century Gothic"/>
                <w:sz w:val="40"/>
                <w:szCs w:val="40"/>
              </w:rPr>
              <w:t>Upda</w:t>
            </w:r>
            <w:r w:rsidR="00CD6FAA" w:rsidRPr="00CD6FAA">
              <w:rPr>
                <w:rFonts w:ascii="Century Gothic" w:hAnsi="Century Gothic"/>
                <w:sz w:val="40"/>
                <w:szCs w:val="40"/>
              </w:rPr>
              <w:t>ted:</w:t>
            </w:r>
          </w:p>
        </w:tc>
        <w:tc>
          <w:tcPr>
            <w:tcW w:w="4508" w:type="dxa"/>
          </w:tcPr>
          <w:p w14:paraId="16A58292" w14:textId="1CAACB9E" w:rsidR="00CD6FAA" w:rsidRPr="00CD6FAA" w:rsidRDefault="001A3986" w:rsidP="00CD6FAA">
            <w:pPr>
              <w:rPr>
                <w:rFonts w:ascii="Century Gothic" w:hAnsi="Century Gothic"/>
                <w:sz w:val="40"/>
                <w:szCs w:val="40"/>
              </w:rPr>
            </w:pPr>
            <w:r>
              <w:rPr>
                <w:rFonts w:ascii="Century Gothic" w:hAnsi="Century Gothic"/>
                <w:sz w:val="40"/>
                <w:szCs w:val="40"/>
              </w:rPr>
              <w:t>January 2023</w:t>
            </w:r>
          </w:p>
        </w:tc>
      </w:tr>
      <w:tr w:rsidR="00CD6FAA" w14:paraId="7B3AE6A0" w14:textId="77777777" w:rsidTr="00CD6FAA">
        <w:tc>
          <w:tcPr>
            <w:tcW w:w="4508" w:type="dxa"/>
          </w:tcPr>
          <w:p w14:paraId="109B03DC" w14:textId="77777777" w:rsidR="00CD6FAA" w:rsidRPr="00CD6FAA" w:rsidRDefault="00CD6FAA" w:rsidP="00CD6FAA">
            <w:pPr>
              <w:jc w:val="right"/>
              <w:rPr>
                <w:rFonts w:ascii="Century Gothic" w:hAnsi="Century Gothic"/>
                <w:sz w:val="40"/>
                <w:szCs w:val="40"/>
              </w:rPr>
            </w:pPr>
            <w:r w:rsidRPr="00CD6FAA">
              <w:rPr>
                <w:rFonts w:ascii="Century Gothic" w:hAnsi="Century Gothic"/>
                <w:sz w:val="40"/>
                <w:szCs w:val="40"/>
              </w:rPr>
              <w:t xml:space="preserve">Date </w:t>
            </w:r>
            <w:r w:rsidR="00B1281F">
              <w:rPr>
                <w:rFonts w:ascii="Century Gothic" w:hAnsi="Century Gothic"/>
                <w:sz w:val="40"/>
                <w:szCs w:val="40"/>
              </w:rPr>
              <w:t xml:space="preserve">to be </w:t>
            </w:r>
            <w:r w:rsidRPr="00CD6FAA">
              <w:rPr>
                <w:rFonts w:ascii="Century Gothic" w:hAnsi="Century Gothic"/>
                <w:sz w:val="40"/>
                <w:szCs w:val="40"/>
              </w:rPr>
              <w:t>reviewed:</w:t>
            </w:r>
          </w:p>
        </w:tc>
        <w:tc>
          <w:tcPr>
            <w:tcW w:w="4508" w:type="dxa"/>
          </w:tcPr>
          <w:p w14:paraId="25EFCA91" w14:textId="27635414" w:rsidR="00CD6FAA" w:rsidRPr="00CD6FAA" w:rsidRDefault="001A3986" w:rsidP="00CD6FAA">
            <w:pPr>
              <w:rPr>
                <w:rFonts w:ascii="Century Gothic" w:hAnsi="Century Gothic"/>
                <w:sz w:val="40"/>
                <w:szCs w:val="40"/>
              </w:rPr>
            </w:pPr>
            <w:r>
              <w:rPr>
                <w:rFonts w:ascii="Century Gothic" w:hAnsi="Century Gothic"/>
                <w:sz w:val="40"/>
                <w:szCs w:val="40"/>
              </w:rPr>
              <w:t>January 2024</w:t>
            </w:r>
          </w:p>
        </w:tc>
      </w:tr>
      <w:tr w:rsidR="00B1281F" w14:paraId="728A80EE" w14:textId="77777777" w:rsidTr="00CD6FAA">
        <w:tc>
          <w:tcPr>
            <w:tcW w:w="4508" w:type="dxa"/>
          </w:tcPr>
          <w:p w14:paraId="1DAE930B" w14:textId="77777777" w:rsidR="00B1281F" w:rsidRPr="00CD6FAA" w:rsidRDefault="00B1281F" w:rsidP="00CD6FAA">
            <w:pPr>
              <w:jc w:val="right"/>
              <w:rPr>
                <w:rFonts w:ascii="Century Gothic" w:hAnsi="Century Gothic"/>
                <w:sz w:val="40"/>
                <w:szCs w:val="40"/>
              </w:rPr>
            </w:pPr>
            <w:r>
              <w:rPr>
                <w:rFonts w:ascii="Century Gothic" w:hAnsi="Century Gothic"/>
                <w:sz w:val="40"/>
                <w:szCs w:val="40"/>
              </w:rPr>
              <w:t>Ratified by Governors:</w:t>
            </w:r>
          </w:p>
        </w:tc>
        <w:tc>
          <w:tcPr>
            <w:tcW w:w="4508" w:type="dxa"/>
          </w:tcPr>
          <w:p w14:paraId="4D4BDDD8" w14:textId="1CE4D169" w:rsidR="00B1281F" w:rsidRPr="00CD6FAA" w:rsidRDefault="009E0F3F" w:rsidP="00CD6FAA">
            <w:pPr>
              <w:rPr>
                <w:rFonts w:ascii="Century Gothic" w:hAnsi="Century Gothic"/>
                <w:sz w:val="40"/>
                <w:szCs w:val="40"/>
              </w:rPr>
            </w:pPr>
            <w:r>
              <w:rPr>
                <w:rFonts w:ascii="Century Gothic" w:hAnsi="Century Gothic"/>
                <w:sz w:val="40"/>
                <w:szCs w:val="40"/>
              </w:rPr>
              <w:t>May 2023</w:t>
            </w:r>
          </w:p>
        </w:tc>
      </w:tr>
    </w:tbl>
    <w:p w14:paraId="46812605" w14:textId="77777777" w:rsidR="00CD6FAA" w:rsidRDefault="00CD6FAA" w:rsidP="00CD6FAA">
      <w:pPr>
        <w:rPr>
          <w:rFonts w:ascii="Century Gothic" w:hAnsi="Century Gothic"/>
          <w:sz w:val="32"/>
        </w:rPr>
      </w:pPr>
    </w:p>
    <w:p w14:paraId="639C5585" w14:textId="77777777" w:rsidR="00CD6FAA" w:rsidRDefault="00CD6FAA" w:rsidP="00CD6FAA">
      <w:pPr>
        <w:rPr>
          <w:rFonts w:ascii="Century Gothic" w:hAnsi="Century Gothic"/>
          <w:sz w:val="32"/>
        </w:rPr>
      </w:pPr>
    </w:p>
    <w:p w14:paraId="7F89C8FF" w14:textId="77777777" w:rsidR="00CD6FAA" w:rsidRDefault="00CD6FAA" w:rsidP="00CD6FAA">
      <w:pPr>
        <w:rPr>
          <w:rFonts w:ascii="Century Gothic" w:hAnsi="Century Gothic"/>
          <w:b/>
        </w:rPr>
      </w:pPr>
    </w:p>
    <w:p w14:paraId="63F0DE3D" w14:textId="77777777" w:rsidR="00CD6FAA" w:rsidRDefault="00CD6FAA" w:rsidP="00CD6FAA">
      <w:pPr>
        <w:rPr>
          <w:rFonts w:ascii="Century Gothic" w:hAnsi="Century Gothic"/>
          <w:b/>
        </w:rPr>
      </w:pPr>
      <w:r>
        <w:rPr>
          <w:rFonts w:ascii="Century Gothic" w:hAnsi="Century Gothic"/>
          <w:b/>
        </w:rPr>
        <w:t>Amendment Register</w:t>
      </w:r>
    </w:p>
    <w:p w14:paraId="2A8AB0E3" w14:textId="77777777" w:rsidR="00CD6FAA" w:rsidRDefault="00CD6FAA" w:rsidP="00CD6FAA">
      <w:pPr>
        <w:rPr>
          <w:rFonts w:ascii="Century Gothic" w:hAnsi="Century Gothic"/>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1510"/>
        <w:gridCol w:w="2311"/>
        <w:gridCol w:w="1463"/>
        <w:gridCol w:w="2112"/>
      </w:tblGrid>
      <w:tr w:rsidR="00CD6FAA" w14:paraId="68DDCA72" w14:textId="77777777" w:rsidTr="00CD6FAA">
        <w:tc>
          <w:tcPr>
            <w:tcW w:w="1671" w:type="dxa"/>
            <w:tcBorders>
              <w:top w:val="single" w:sz="4" w:space="0" w:color="auto"/>
              <w:left w:val="single" w:sz="4" w:space="0" w:color="auto"/>
              <w:bottom w:val="single" w:sz="4" w:space="0" w:color="auto"/>
              <w:right w:val="single" w:sz="4" w:space="0" w:color="auto"/>
            </w:tcBorders>
            <w:hideMark/>
          </w:tcPr>
          <w:p w14:paraId="25B0CF6E" w14:textId="77777777" w:rsidR="00CD6FAA" w:rsidRDefault="00CD6FAA">
            <w:pPr>
              <w:rPr>
                <w:rFonts w:ascii="Century Gothic" w:hAnsi="Century Gothic"/>
                <w:b/>
              </w:rPr>
            </w:pPr>
            <w:r>
              <w:rPr>
                <w:rFonts w:ascii="Century Gothic" w:hAnsi="Century Gothic"/>
                <w:b/>
              </w:rPr>
              <w:t>Amendment</w:t>
            </w:r>
          </w:p>
          <w:p w14:paraId="0B127612" w14:textId="77777777" w:rsidR="00CD6FAA" w:rsidRDefault="00CD6FAA">
            <w:pPr>
              <w:rPr>
                <w:rFonts w:ascii="Century Gothic" w:hAnsi="Century Gothic"/>
                <w:b/>
              </w:rPr>
            </w:pPr>
            <w:r>
              <w:rPr>
                <w:rFonts w:ascii="Century Gothic" w:hAnsi="Century Gothic"/>
                <w:b/>
              </w:rPr>
              <w:t>Number</w:t>
            </w:r>
          </w:p>
        </w:tc>
        <w:tc>
          <w:tcPr>
            <w:tcW w:w="1510" w:type="dxa"/>
            <w:tcBorders>
              <w:top w:val="single" w:sz="4" w:space="0" w:color="auto"/>
              <w:left w:val="single" w:sz="4" w:space="0" w:color="auto"/>
              <w:bottom w:val="single" w:sz="4" w:space="0" w:color="auto"/>
              <w:right w:val="single" w:sz="4" w:space="0" w:color="auto"/>
            </w:tcBorders>
            <w:hideMark/>
          </w:tcPr>
          <w:p w14:paraId="5E485279" w14:textId="77777777" w:rsidR="00CD6FAA" w:rsidRDefault="00CD6FAA">
            <w:pPr>
              <w:rPr>
                <w:rFonts w:ascii="Century Gothic" w:hAnsi="Century Gothic"/>
                <w:b/>
              </w:rPr>
            </w:pPr>
            <w:r>
              <w:rPr>
                <w:rFonts w:ascii="Century Gothic" w:hAnsi="Century Gothic"/>
                <w:b/>
              </w:rPr>
              <w:t>Date</w:t>
            </w:r>
          </w:p>
        </w:tc>
        <w:tc>
          <w:tcPr>
            <w:tcW w:w="2311" w:type="dxa"/>
            <w:tcBorders>
              <w:top w:val="single" w:sz="4" w:space="0" w:color="auto"/>
              <w:left w:val="single" w:sz="4" w:space="0" w:color="auto"/>
              <w:bottom w:val="single" w:sz="4" w:space="0" w:color="auto"/>
              <w:right w:val="single" w:sz="4" w:space="0" w:color="auto"/>
            </w:tcBorders>
            <w:hideMark/>
          </w:tcPr>
          <w:p w14:paraId="1790E62B" w14:textId="77777777" w:rsidR="00CD6FAA" w:rsidRDefault="00CD6FAA">
            <w:pPr>
              <w:rPr>
                <w:rFonts w:ascii="Century Gothic" w:hAnsi="Century Gothic"/>
                <w:b/>
              </w:rPr>
            </w:pPr>
            <w:r>
              <w:rPr>
                <w:rFonts w:ascii="Century Gothic" w:hAnsi="Century Gothic"/>
                <w:b/>
              </w:rPr>
              <w:t>Detail</w:t>
            </w:r>
          </w:p>
        </w:tc>
        <w:tc>
          <w:tcPr>
            <w:tcW w:w="1463" w:type="dxa"/>
            <w:tcBorders>
              <w:top w:val="single" w:sz="4" w:space="0" w:color="auto"/>
              <w:left w:val="single" w:sz="4" w:space="0" w:color="auto"/>
              <w:bottom w:val="single" w:sz="4" w:space="0" w:color="auto"/>
              <w:right w:val="single" w:sz="4" w:space="0" w:color="auto"/>
            </w:tcBorders>
            <w:hideMark/>
          </w:tcPr>
          <w:p w14:paraId="2CDABCEA" w14:textId="77777777" w:rsidR="00CD6FAA" w:rsidRDefault="00CD6FAA">
            <w:pPr>
              <w:rPr>
                <w:rFonts w:ascii="Century Gothic" w:hAnsi="Century Gothic"/>
                <w:b/>
              </w:rPr>
            </w:pPr>
            <w:r>
              <w:rPr>
                <w:rFonts w:ascii="Century Gothic" w:hAnsi="Century Gothic"/>
                <w:b/>
              </w:rPr>
              <w:t>Amended</w:t>
            </w:r>
          </w:p>
          <w:p w14:paraId="5E8E26D0" w14:textId="77777777" w:rsidR="00CD6FAA" w:rsidRDefault="00CD6FAA">
            <w:pPr>
              <w:rPr>
                <w:rFonts w:ascii="Century Gothic" w:hAnsi="Century Gothic"/>
                <w:b/>
              </w:rPr>
            </w:pPr>
            <w:r>
              <w:rPr>
                <w:rFonts w:ascii="Century Gothic" w:hAnsi="Century Gothic"/>
                <w:b/>
              </w:rPr>
              <w:t>By</w:t>
            </w:r>
          </w:p>
        </w:tc>
        <w:tc>
          <w:tcPr>
            <w:tcW w:w="2112" w:type="dxa"/>
            <w:tcBorders>
              <w:top w:val="single" w:sz="4" w:space="0" w:color="auto"/>
              <w:left w:val="single" w:sz="4" w:space="0" w:color="auto"/>
              <w:bottom w:val="single" w:sz="4" w:space="0" w:color="auto"/>
              <w:right w:val="single" w:sz="4" w:space="0" w:color="auto"/>
            </w:tcBorders>
            <w:hideMark/>
          </w:tcPr>
          <w:p w14:paraId="0E73D02F" w14:textId="77777777" w:rsidR="00CD6FAA" w:rsidRDefault="00CD6FAA">
            <w:pPr>
              <w:rPr>
                <w:rFonts w:ascii="Century Gothic" w:hAnsi="Century Gothic"/>
                <w:b/>
              </w:rPr>
            </w:pPr>
            <w:r>
              <w:rPr>
                <w:rFonts w:ascii="Century Gothic" w:hAnsi="Century Gothic"/>
                <w:b/>
              </w:rPr>
              <w:t xml:space="preserve">Approved </w:t>
            </w:r>
          </w:p>
          <w:p w14:paraId="0C064DA8" w14:textId="77777777" w:rsidR="00CD6FAA" w:rsidRDefault="00CD6FAA">
            <w:pPr>
              <w:rPr>
                <w:rFonts w:ascii="Century Gothic" w:hAnsi="Century Gothic"/>
                <w:b/>
              </w:rPr>
            </w:pPr>
            <w:r>
              <w:rPr>
                <w:rFonts w:ascii="Century Gothic" w:hAnsi="Century Gothic"/>
                <w:b/>
              </w:rPr>
              <w:t>By</w:t>
            </w:r>
          </w:p>
        </w:tc>
      </w:tr>
      <w:tr w:rsidR="00CD6FAA" w14:paraId="1F7BC6B7" w14:textId="77777777" w:rsidTr="00CD6FAA">
        <w:tc>
          <w:tcPr>
            <w:tcW w:w="1671" w:type="dxa"/>
            <w:tcBorders>
              <w:top w:val="single" w:sz="4" w:space="0" w:color="auto"/>
              <w:left w:val="single" w:sz="4" w:space="0" w:color="auto"/>
              <w:bottom w:val="single" w:sz="4" w:space="0" w:color="auto"/>
              <w:right w:val="single" w:sz="4" w:space="0" w:color="auto"/>
            </w:tcBorders>
          </w:tcPr>
          <w:p w14:paraId="1FAC5BE5" w14:textId="6D6A3268" w:rsidR="00CD6FAA" w:rsidRDefault="001A3986">
            <w:pPr>
              <w:jc w:val="center"/>
              <w:rPr>
                <w:rFonts w:ascii="Century Gothic" w:hAnsi="Century Gothic"/>
              </w:rPr>
            </w:pPr>
            <w:r>
              <w:rPr>
                <w:rFonts w:ascii="Century Gothic" w:hAnsi="Century Gothic"/>
              </w:rPr>
              <w:t>0</w:t>
            </w:r>
          </w:p>
        </w:tc>
        <w:tc>
          <w:tcPr>
            <w:tcW w:w="1510" w:type="dxa"/>
            <w:tcBorders>
              <w:top w:val="single" w:sz="4" w:space="0" w:color="auto"/>
              <w:left w:val="single" w:sz="4" w:space="0" w:color="auto"/>
              <w:bottom w:val="single" w:sz="4" w:space="0" w:color="auto"/>
              <w:right w:val="single" w:sz="4" w:space="0" w:color="auto"/>
            </w:tcBorders>
          </w:tcPr>
          <w:p w14:paraId="324E29EC" w14:textId="32F2B762" w:rsidR="00CD6FAA" w:rsidRDefault="001A3986">
            <w:pPr>
              <w:rPr>
                <w:rFonts w:ascii="Century Gothic" w:hAnsi="Century Gothic"/>
              </w:rPr>
            </w:pPr>
            <w:r>
              <w:rPr>
                <w:rFonts w:ascii="Century Gothic" w:hAnsi="Century Gothic"/>
              </w:rPr>
              <w:t>Jan 2023</w:t>
            </w:r>
          </w:p>
        </w:tc>
        <w:tc>
          <w:tcPr>
            <w:tcW w:w="2311" w:type="dxa"/>
            <w:tcBorders>
              <w:top w:val="single" w:sz="4" w:space="0" w:color="auto"/>
              <w:left w:val="single" w:sz="4" w:space="0" w:color="auto"/>
              <w:bottom w:val="single" w:sz="4" w:space="0" w:color="auto"/>
              <w:right w:val="single" w:sz="4" w:space="0" w:color="auto"/>
            </w:tcBorders>
          </w:tcPr>
          <w:p w14:paraId="7BAB1261" w14:textId="73537B69" w:rsidR="00CD6FAA" w:rsidRDefault="001A3986">
            <w:pPr>
              <w:rPr>
                <w:rFonts w:ascii="Century Gothic" w:hAnsi="Century Gothic"/>
              </w:rPr>
            </w:pPr>
            <w:r>
              <w:rPr>
                <w:rFonts w:ascii="Century Gothic" w:hAnsi="Century Gothic"/>
              </w:rPr>
              <w:t>Initial Issue</w:t>
            </w:r>
          </w:p>
        </w:tc>
        <w:tc>
          <w:tcPr>
            <w:tcW w:w="1463" w:type="dxa"/>
            <w:tcBorders>
              <w:top w:val="single" w:sz="4" w:space="0" w:color="auto"/>
              <w:left w:val="single" w:sz="4" w:space="0" w:color="auto"/>
              <w:bottom w:val="single" w:sz="4" w:space="0" w:color="auto"/>
              <w:right w:val="single" w:sz="4" w:space="0" w:color="auto"/>
            </w:tcBorders>
          </w:tcPr>
          <w:p w14:paraId="6CED16A9" w14:textId="24748829" w:rsidR="00CD6FAA" w:rsidRDefault="001A3986">
            <w:pPr>
              <w:rPr>
                <w:rFonts w:ascii="Century Gothic" w:hAnsi="Century Gothic"/>
              </w:rPr>
            </w:pPr>
            <w:r>
              <w:rPr>
                <w:rFonts w:ascii="Century Gothic" w:hAnsi="Century Gothic"/>
              </w:rPr>
              <w:t>T Chance</w:t>
            </w:r>
          </w:p>
        </w:tc>
        <w:tc>
          <w:tcPr>
            <w:tcW w:w="2112" w:type="dxa"/>
            <w:tcBorders>
              <w:top w:val="single" w:sz="4" w:space="0" w:color="auto"/>
              <w:left w:val="single" w:sz="4" w:space="0" w:color="auto"/>
              <w:bottom w:val="single" w:sz="4" w:space="0" w:color="auto"/>
              <w:right w:val="single" w:sz="4" w:space="0" w:color="auto"/>
            </w:tcBorders>
          </w:tcPr>
          <w:p w14:paraId="5E8B424F" w14:textId="5F9AB7C4" w:rsidR="00CD6FAA" w:rsidRDefault="001A3986">
            <w:pPr>
              <w:rPr>
                <w:rFonts w:ascii="Century Gothic" w:hAnsi="Century Gothic"/>
              </w:rPr>
            </w:pPr>
            <w:r>
              <w:rPr>
                <w:rFonts w:ascii="Century Gothic" w:hAnsi="Century Gothic"/>
              </w:rPr>
              <w:t>Headteacher</w:t>
            </w:r>
          </w:p>
        </w:tc>
      </w:tr>
      <w:tr w:rsidR="00CD6FAA" w14:paraId="11A5E9AC" w14:textId="77777777" w:rsidTr="00CD6FAA">
        <w:tc>
          <w:tcPr>
            <w:tcW w:w="1671" w:type="dxa"/>
            <w:tcBorders>
              <w:top w:val="single" w:sz="4" w:space="0" w:color="auto"/>
              <w:left w:val="single" w:sz="4" w:space="0" w:color="auto"/>
              <w:bottom w:val="single" w:sz="4" w:space="0" w:color="auto"/>
              <w:right w:val="single" w:sz="4" w:space="0" w:color="auto"/>
            </w:tcBorders>
          </w:tcPr>
          <w:p w14:paraId="6A83112D" w14:textId="77777777" w:rsidR="00CD6FAA" w:rsidRDefault="00CD6FAA">
            <w:pPr>
              <w:jc w:val="center"/>
              <w:rPr>
                <w:rFonts w:ascii="Century Gothic" w:hAnsi="Century Gothic"/>
              </w:rPr>
            </w:pPr>
          </w:p>
        </w:tc>
        <w:tc>
          <w:tcPr>
            <w:tcW w:w="1510" w:type="dxa"/>
            <w:tcBorders>
              <w:top w:val="single" w:sz="4" w:space="0" w:color="auto"/>
              <w:left w:val="single" w:sz="4" w:space="0" w:color="auto"/>
              <w:bottom w:val="single" w:sz="4" w:space="0" w:color="auto"/>
              <w:right w:val="single" w:sz="4" w:space="0" w:color="auto"/>
            </w:tcBorders>
          </w:tcPr>
          <w:p w14:paraId="4136DC1D" w14:textId="77777777" w:rsidR="00CD6FAA" w:rsidRDefault="00CD6FAA">
            <w:pPr>
              <w:rPr>
                <w:rFonts w:ascii="Century Gothic" w:hAnsi="Century Gothic"/>
              </w:rPr>
            </w:pPr>
          </w:p>
        </w:tc>
        <w:tc>
          <w:tcPr>
            <w:tcW w:w="2311" w:type="dxa"/>
            <w:tcBorders>
              <w:top w:val="single" w:sz="4" w:space="0" w:color="auto"/>
              <w:left w:val="single" w:sz="4" w:space="0" w:color="auto"/>
              <w:bottom w:val="single" w:sz="4" w:space="0" w:color="auto"/>
              <w:right w:val="single" w:sz="4" w:space="0" w:color="auto"/>
            </w:tcBorders>
          </w:tcPr>
          <w:p w14:paraId="70A72C88" w14:textId="77777777" w:rsidR="00CD6FAA" w:rsidRDefault="00CD6FAA">
            <w:pPr>
              <w:rPr>
                <w:rFonts w:ascii="Century Gothic" w:hAnsi="Century Gothic"/>
              </w:rPr>
            </w:pPr>
          </w:p>
        </w:tc>
        <w:tc>
          <w:tcPr>
            <w:tcW w:w="1463" w:type="dxa"/>
            <w:tcBorders>
              <w:top w:val="single" w:sz="4" w:space="0" w:color="auto"/>
              <w:left w:val="single" w:sz="4" w:space="0" w:color="auto"/>
              <w:bottom w:val="single" w:sz="4" w:space="0" w:color="auto"/>
              <w:right w:val="single" w:sz="4" w:space="0" w:color="auto"/>
            </w:tcBorders>
          </w:tcPr>
          <w:p w14:paraId="5864621A" w14:textId="77777777" w:rsidR="00CD6FAA" w:rsidRDefault="00CD6FAA">
            <w:pPr>
              <w:rPr>
                <w:rFonts w:ascii="Century Gothic" w:hAnsi="Century Gothic"/>
              </w:rPr>
            </w:pPr>
          </w:p>
        </w:tc>
        <w:tc>
          <w:tcPr>
            <w:tcW w:w="2112" w:type="dxa"/>
            <w:tcBorders>
              <w:top w:val="single" w:sz="4" w:space="0" w:color="auto"/>
              <w:left w:val="single" w:sz="4" w:space="0" w:color="auto"/>
              <w:bottom w:val="single" w:sz="4" w:space="0" w:color="auto"/>
              <w:right w:val="single" w:sz="4" w:space="0" w:color="auto"/>
            </w:tcBorders>
          </w:tcPr>
          <w:p w14:paraId="1E1473A9" w14:textId="77777777" w:rsidR="00CD6FAA" w:rsidRDefault="00CD6FAA">
            <w:pPr>
              <w:rPr>
                <w:rFonts w:ascii="Century Gothic" w:hAnsi="Century Gothic"/>
              </w:rPr>
            </w:pPr>
          </w:p>
        </w:tc>
      </w:tr>
      <w:tr w:rsidR="00CD6FAA" w14:paraId="2436CC67" w14:textId="77777777" w:rsidTr="00CD6FAA">
        <w:tc>
          <w:tcPr>
            <w:tcW w:w="1671" w:type="dxa"/>
            <w:tcBorders>
              <w:top w:val="single" w:sz="4" w:space="0" w:color="auto"/>
              <w:left w:val="single" w:sz="4" w:space="0" w:color="auto"/>
              <w:bottom w:val="single" w:sz="4" w:space="0" w:color="auto"/>
              <w:right w:val="single" w:sz="4" w:space="0" w:color="auto"/>
            </w:tcBorders>
          </w:tcPr>
          <w:p w14:paraId="250225B5" w14:textId="77777777" w:rsidR="00CD6FAA" w:rsidRDefault="00CD6FAA">
            <w:pPr>
              <w:jc w:val="center"/>
              <w:rPr>
                <w:rFonts w:ascii="Century Gothic" w:hAnsi="Century Gothic"/>
              </w:rPr>
            </w:pPr>
          </w:p>
        </w:tc>
        <w:tc>
          <w:tcPr>
            <w:tcW w:w="1510" w:type="dxa"/>
            <w:tcBorders>
              <w:top w:val="single" w:sz="4" w:space="0" w:color="auto"/>
              <w:left w:val="single" w:sz="4" w:space="0" w:color="auto"/>
              <w:bottom w:val="single" w:sz="4" w:space="0" w:color="auto"/>
              <w:right w:val="single" w:sz="4" w:space="0" w:color="auto"/>
            </w:tcBorders>
          </w:tcPr>
          <w:p w14:paraId="5E6D4966" w14:textId="77777777" w:rsidR="00CD6FAA" w:rsidRDefault="00CD6FAA">
            <w:pPr>
              <w:rPr>
                <w:rFonts w:ascii="Century Gothic" w:hAnsi="Century Gothic"/>
              </w:rPr>
            </w:pPr>
          </w:p>
        </w:tc>
        <w:tc>
          <w:tcPr>
            <w:tcW w:w="2311" w:type="dxa"/>
            <w:tcBorders>
              <w:top w:val="single" w:sz="4" w:space="0" w:color="auto"/>
              <w:left w:val="single" w:sz="4" w:space="0" w:color="auto"/>
              <w:bottom w:val="single" w:sz="4" w:space="0" w:color="auto"/>
              <w:right w:val="single" w:sz="4" w:space="0" w:color="auto"/>
            </w:tcBorders>
          </w:tcPr>
          <w:p w14:paraId="21A5B42F" w14:textId="77777777" w:rsidR="00CD6FAA" w:rsidRDefault="00CD6FAA">
            <w:pPr>
              <w:rPr>
                <w:rFonts w:ascii="Century Gothic" w:hAnsi="Century Gothic"/>
              </w:rPr>
            </w:pPr>
          </w:p>
        </w:tc>
        <w:tc>
          <w:tcPr>
            <w:tcW w:w="1463" w:type="dxa"/>
            <w:tcBorders>
              <w:top w:val="single" w:sz="4" w:space="0" w:color="auto"/>
              <w:left w:val="single" w:sz="4" w:space="0" w:color="auto"/>
              <w:bottom w:val="single" w:sz="4" w:space="0" w:color="auto"/>
              <w:right w:val="single" w:sz="4" w:space="0" w:color="auto"/>
            </w:tcBorders>
          </w:tcPr>
          <w:p w14:paraId="6CFE38A7" w14:textId="77777777" w:rsidR="00CD6FAA" w:rsidRDefault="00CD6FAA">
            <w:pPr>
              <w:rPr>
                <w:rFonts w:ascii="Century Gothic" w:hAnsi="Century Gothic"/>
              </w:rPr>
            </w:pPr>
          </w:p>
        </w:tc>
        <w:tc>
          <w:tcPr>
            <w:tcW w:w="2112" w:type="dxa"/>
            <w:tcBorders>
              <w:top w:val="single" w:sz="4" w:space="0" w:color="auto"/>
              <w:left w:val="single" w:sz="4" w:space="0" w:color="auto"/>
              <w:bottom w:val="single" w:sz="4" w:space="0" w:color="auto"/>
              <w:right w:val="single" w:sz="4" w:space="0" w:color="auto"/>
            </w:tcBorders>
          </w:tcPr>
          <w:p w14:paraId="6FD046BE" w14:textId="77777777" w:rsidR="00CD6FAA" w:rsidRDefault="00CD6FAA">
            <w:pPr>
              <w:rPr>
                <w:rFonts w:ascii="Century Gothic" w:hAnsi="Century Gothic"/>
              </w:rPr>
            </w:pPr>
          </w:p>
        </w:tc>
      </w:tr>
    </w:tbl>
    <w:p w14:paraId="654C5C1D" w14:textId="77777777" w:rsidR="00CD6FAA" w:rsidRDefault="00CD6FAA" w:rsidP="00CD6FAA">
      <w:pPr>
        <w:pStyle w:val="Heading1"/>
        <w:rPr>
          <w:rFonts w:ascii="Century Gothic" w:hAnsi="Century Gothic"/>
          <w:b/>
          <w:u w:val="none"/>
        </w:rPr>
      </w:pPr>
    </w:p>
    <w:p w14:paraId="3D76B66D" w14:textId="77777777" w:rsidR="00CD6FAA" w:rsidRDefault="00CD6FAA" w:rsidP="00CD6FAA">
      <w:pPr>
        <w:jc w:val="both"/>
        <w:rPr>
          <w:rFonts w:ascii="Century Gothic" w:hAnsi="Century Gothic" w:cs="Arial"/>
          <w:b/>
        </w:rPr>
      </w:pPr>
      <w:r>
        <w:rPr>
          <w:rFonts w:ascii="Century Gothic" w:hAnsi="Century Gothic" w:cs="Arial"/>
          <w:b/>
        </w:rPr>
        <w:t>Table of Contents</w:t>
      </w:r>
    </w:p>
    <w:p w14:paraId="0E415109" w14:textId="77777777" w:rsidR="00CD6FAA" w:rsidRDefault="00CD6FAA" w:rsidP="00CD6FAA">
      <w:pPr>
        <w:jc w:val="both"/>
        <w:rPr>
          <w:rFonts w:ascii="Century Gothic" w:hAnsi="Century Gothic"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5245"/>
        <w:gridCol w:w="2075"/>
      </w:tblGrid>
      <w:tr w:rsidR="00CD6FAA" w14:paraId="2DF7D8B8" w14:textId="77777777" w:rsidTr="00CD6FAA">
        <w:tc>
          <w:tcPr>
            <w:tcW w:w="1696" w:type="dxa"/>
            <w:tcBorders>
              <w:top w:val="single" w:sz="4" w:space="0" w:color="auto"/>
              <w:left w:val="single" w:sz="4" w:space="0" w:color="auto"/>
              <w:bottom w:val="single" w:sz="4" w:space="0" w:color="auto"/>
              <w:right w:val="single" w:sz="4" w:space="0" w:color="auto"/>
            </w:tcBorders>
            <w:hideMark/>
          </w:tcPr>
          <w:p w14:paraId="7ACE8D26" w14:textId="77777777" w:rsidR="00CD6FAA" w:rsidRDefault="00CD6FAA">
            <w:pPr>
              <w:jc w:val="both"/>
              <w:rPr>
                <w:rFonts w:ascii="Century Gothic" w:hAnsi="Century Gothic" w:cs="Arial"/>
                <w:b/>
              </w:rPr>
            </w:pPr>
            <w:r>
              <w:rPr>
                <w:rFonts w:ascii="Century Gothic" w:hAnsi="Century Gothic" w:cs="Arial"/>
                <w:b/>
              </w:rPr>
              <w:t>Serial</w:t>
            </w:r>
          </w:p>
        </w:tc>
        <w:tc>
          <w:tcPr>
            <w:tcW w:w="5245" w:type="dxa"/>
            <w:tcBorders>
              <w:top w:val="single" w:sz="4" w:space="0" w:color="auto"/>
              <w:left w:val="single" w:sz="4" w:space="0" w:color="auto"/>
              <w:bottom w:val="single" w:sz="4" w:space="0" w:color="auto"/>
              <w:right w:val="single" w:sz="4" w:space="0" w:color="auto"/>
            </w:tcBorders>
            <w:hideMark/>
          </w:tcPr>
          <w:p w14:paraId="6109E490" w14:textId="77777777" w:rsidR="00CD6FAA" w:rsidRDefault="00CD6FAA">
            <w:pPr>
              <w:jc w:val="both"/>
              <w:rPr>
                <w:rFonts w:ascii="Century Gothic" w:hAnsi="Century Gothic" w:cs="Arial"/>
                <w:b/>
              </w:rPr>
            </w:pPr>
            <w:r>
              <w:rPr>
                <w:rFonts w:ascii="Century Gothic" w:hAnsi="Century Gothic" w:cs="Arial"/>
                <w:b/>
              </w:rPr>
              <w:t>Description</w:t>
            </w:r>
          </w:p>
        </w:tc>
        <w:tc>
          <w:tcPr>
            <w:tcW w:w="2075" w:type="dxa"/>
            <w:tcBorders>
              <w:top w:val="single" w:sz="4" w:space="0" w:color="auto"/>
              <w:left w:val="single" w:sz="4" w:space="0" w:color="auto"/>
              <w:bottom w:val="single" w:sz="4" w:space="0" w:color="auto"/>
              <w:right w:val="single" w:sz="4" w:space="0" w:color="auto"/>
            </w:tcBorders>
            <w:hideMark/>
          </w:tcPr>
          <w:p w14:paraId="53924898" w14:textId="77777777" w:rsidR="00CD6FAA" w:rsidRDefault="00CD6FAA">
            <w:pPr>
              <w:jc w:val="both"/>
              <w:rPr>
                <w:rFonts w:ascii="Century Gothic" w:hAnsi="Century Gothic" w:cs="Arial"/>
                <w:b/>
              </w:rPr>
            </w:pPr>
            <w:r>
              <w:rPr>
                <w:rFonts w:ascii="Century Gothic" w:hAnsi="Century Gothic" w:cs="Arial"/>
                <w:b/>
              </w:rPr>
              <w:t>Page No.</w:t>
            </w:r>
          </w:p>
        </w:tc>
      </w:tr>
      <w:tr w:rsidR="00CD6FAA" w14:paraId="54345110" w14:textId="77777777" w:rsidTr="00CD6FAA">
        <w:tc>
          <w:tcPr>
            <w:tcW w:w="1696" w:type="dxa"/>
            <w:tcBorders>
              <w:top w:val="single" w:sz="4" w:space="0" w:color="auto"/>
              <w:left w:val="single" w:sz="4" w:space="0" w:color="auto"/>
              <w:bottom w:val="single" w:sz="4" w:space="0" w:color="auto"/>
              <w:right w:val="single" w:sz="4" w:space="0" w:color="auto"/>
            </w:tcBorders>
            <w:hideMark/>
          </w:tcPr>
          <w:p w14:paraId="1841DB18" w14:textId="77777777" w:rsidR="00CD6FAA" w:rsidRDefault="00CD6FAA">
            <w:pPr>
              <w:jc w:val="center"/>
              <w:rPr>
                <w:rFonts w:ascii="Century Gothic" w:hAnsi="Century Gothic" w:cs="Arial"/>
              </w:rPr>
            </w:pPr>
            <w:r>
              <w:rPr>
                <w:rFonts w:ascii="Century Gothic" w:hAnsi="Century Gothic" w:cs="Arial"/>
              </w:rPr>
              <w:t>1</w:t>
            </w:r>
          </w:p>
        </w:tc>
        <w:tc>
          <w:tcPr>
            <w:tcW w:w="5245" w:type="dxa"/>
            <w:tcBorders>
              <w:top w:val="single" w:sz="4" w:space="0" w:color="auto"/>
              <w:left w:val="single" w:sz="4" w:space="0" w:color="auto"/>
              <w:bottom w:val="single" w:sz="4" w:space="0" w:color="auto"/>
              <w:right w:val="single" w:sz="4" w:space="0" w:color="auto"/>
            </w:tcBorders>
            <w:hideMark/>
          </w:tcPr>
          <w:p w14:paraId="317EEFCD" w14:textId="580107D4" w:rsidR="00CD6FAA" w:rsidRDefault="001A3986">
            <w:pPr>
              <w:jc w:val="both"/>
              <w:rPr>
                <w:rFonts w:ascii="Century Gothic" w:hAnsi="Century Gothic" w:cs="Arial"/>
              </w:rPr>
            </w:pPr>
            <w:r>
              <w:rPr>
                <w:rFonts w:ascii="Century Gothic" w:hAnsi="Century Gothic" w:cs="Arial"/>
              </w:rPr>
              <w:t>Aims</w:t>
            </w:r>
          </w:p>
        </w:tc>
        <w:tc>
          <w:tcPr>
            <w:tcW w:w="2075" w:type="dxa"/>
            <w:tcBorders>
              <w:top w:val="single" w:sz="4" w:space="0" w:color="auto"/>
              <w:left w:val="single" w:sz="4" w:space="0" w:color="auto"/>
              <w:bottom w:val="single" w:sz="4" w:space="0" w:color="auto"/>
              <w:right w:val="single" w:sz="4" w:space="0" w:color="auto"/>
            </w:tcBorders>
          </w:tcPr>
          <w:p w14:paraId="6DC25B45" w14:textId="69BF5589" w:rsidR="00CD6FAA" w:rsidRDefault="002840A6">
            <w:pPr>
              <w:jc w:val="both"/>
              <w:rPr>
                <w:rFonts w:ascii="Century Gothic" w:hAnsi="Century Gothic" w:cs="Arial"/>
              </w:rPr>
            </w:pPr>
            <w:r>
              <w:rPr>
                <w:rFonts w:ascii="Century Gothic" w:hAnsi="Century Gothic" w:cs="Arial"/>
              </w:rPr>
              <w:t>3</w:t>
            </w:r>
          </w:p>
        </w:tc>
      </w:tr>
      <w:tr w:rsidR="00CD6FAA" w14:paraId="03993A59" w14:textId="77777777" w:rsidTr="00CD6FAA">
        <w:tc>
          <w:tcPr>
            <w:tcW w:w="1696" w:type="dxa"/>
            <w:tcBorders>
              <w:top w:val="single" w:sz="4" w:space="0" w:color="auto"/>
              <w:left w:val="single" w:sz="4" w:space="0" w:color="auto"/>
              <w:bottom w:val="single" w:sz="4" w:space="0" w:color="auto"/>
              <w:right w:val="single" w:sz="4" w:space="0" w:color="auto"/>
            </w:tcBorders>
            <w:hideMark/>
          </w:tcPr>
          <w:p w14:paraId="7616BB56" w14:textId="77777777" w:rsidR="00CD6FAA" w:rsidRDefault="00CD6FAA">
            <w:pPr>
              <w:jc w:val="center"/>
              <w:rPr>
                <w:rFonts w:ascii="Century Gothic" w:hAnsi="Century Gothic" w:cs="Arial"/>
              </w:rPr>
            </w:pPr>
            <w:r>
              <w:rPr>
                <w:rFonts w:ascii="Century Gothic" w:hAnsi="Century Gothic" w:cs="Arial"/>
              </w:rPr>
              <w:t>2</w:t>
            </w:r>
          </w:p>
        </w:tc>
        <w:tc>
          <w:tcPr>
            <w:tcW w:w="5245" w:type="dxa"/>
            <w:tcBorders>
              <w:top w:val="single" w:sz="4" w:space="0" w:color="auto"/>
              <w:left w:val="single" w:sz="4" w:space="0" w:color="auto"/>
              <w:bottom w:val="single" w:sz="4" w:space="0" w:color="auto"/>
              <w:right w:val="single" w:sz="4" w:space="0" w:color="auto"/>
            </w:tcBorders>
          </w:tcPr>
          <w:p w14:paraId="611DBAFE" w14:textId="22EFB6C0" w:rsidR="00CD6FAA" w:rsidRDefault="001A3986">
            <w:pPr>
              <w:jc w:val="both"/>
              <w:rPr>
                <w:rFonts w:ascii="Century Gothic" w:hAnsi="Century Gothic" w:cs="Arial"/>
              </w:rPr>
            </w:pPr>
            <w:r>
              <w:rPr>
                <w:rFonts w:ascii="Century Gothic" w:hAnsi="Century Gothic" w:cs="Arial"/>
              </w:rPr>
              <w:t>Statutory Requirements</w:t>
            </w:r>
          </w:p>
        </w:tc>
        <w:tc>
          <w:tcPr>
            <w:tcW w:w="2075" w:type="dxa"/>
            <w:tcBorders>
              <w:top w:val="single" w:sz="4" w:space="0" w:color="auto"/>
              <w:left w:val="single" w:sz="4" w:space="0" w:color="auto"/>
              <w:bottom w:val="single" w:sz="4" w:space="0" w:color="auto"/>
              <w:right w:val="single" w:sz="4" w:space="0" w:color="auto"/>
            </w:tcBorders>
          </w:tcPr>
          <w:p w14:paraId="4C9B79B7" w14:textId="6C41453B" w:rsidR="00CD6FAA" w:rsidRDefault="002840A6">
            <w:pPr>
              <w:jc w:val="both"/>
              <w:rPr>
                <w:rFonts w:ascii="Century Gothic" w:hAnsi="Century Gothic" w:cs="Arial"/>
              </w:rPr>
            </w:pPr>
            <w:r>
              <w:rPr>
                <w:rFonts w:ascii="Century Gothic" w:hAnsi="Century Gothic" w:cs="Arial"/>
              </w:rPr>
              <w:t>3</w:t>
            </w:r>
          </w:p>
        </w:tc>
      </w:tr>
      <w:tr w:rsidR="00CD6FAA" w14:paraId="2460CAD9" w14:textId="77777777" w:rsidTr="00CD6FAA">
        <w:tc>
          <w:tcPr>
            <w:tcW w:w="1696" w:type="dxa"/>
            <w:tcBorders>
              <w:top w:val="single" w:sz="4" w:space="0" w:color="auto"/>
              <w:left w:val="single" w:sz="4" w:space="0" w:color="auto"/>
              <w:bottom w:val="single" w:sz="4" w:space="0" w:color="auto"/>
              <w:right w:val="single" w:sz="4" w:space="0" w:color="auto"/>
            </w:tcBorders>
            <w:hideMark/>
          </w:tcPr>
          <w:p w14:paraId="28602C25" w14:textId="77777777" w:rsidR="00CD6FAA" w:rsidRDefault="00CD6FAA">
            <w:pPr>
              <w:jc w:val="center"/>
              <w:rPr>
                <w:rFonts w:ascii="Century Gothic" w:hAnsi="Century Gothic" w:cs="Arial"/>
              </w:rPr>
            </w:pPr>
            <w:r>
              <w:rPr>
                <w:rFonts w:ascii="Century Gothic" w:hAnsi="Century Gothic" w:cs="Arial"/>
              </w:rPr>
              <w:t>3</w:t>
            </w:r>
          </w:p>
        </w:tc>
        <w:tc>
          <w:tcPr>
            <w:tcW w:w="5245" w:type="dxa"/>
            <w:tcBorders>
              <w:top w:val="single" w:sz="4" w:space="0" w:color="auto"/>
              <w:left w:val="single" w:sz="4" w:space="0" w:color="auto"/>
              <w:bottom w:val="single" w:sz="4" w:space="0" w:color="auto"/>
              <w:right w:val="single" w:sz="4" w:space="0" w:color="auto"/>
            </w:tcBorders>
          </w:tcPr>
          <w:p w14:paraId="0C8A49AE" w14:textId="07D7D279" w:rsidR="00CD6FAA" w:rsidRDefault="001A3986">
            <w:pPr>
              <w:jc w:val="both"/>
              <w:rPr>
                <w:rFonts w:ascii="Century Gothic" w:hAnsi="Century Gothic" w:cs="Arial"/>
              </w:rPr>
            </w:pPr>
            <w:r>
              <w:rPr>
                <w:rFonts w:ascii="Century Gothic" w:hAnsi="Century Gothic" w:cs="Arial"/>
              </w:rPr>
              <w:t>Roles and responsibilities</w:t>
            </w:r>
          </w:p>
        </w:tc>
        <w:tc>
          <w:tcPr>
            <w:tcW w:w="2075" w:type="dxa"/>
            <w:tcBorders>
              <w:top w:val="single" w:sz="4" w:space="0" w:color="auto"/>
              <w:left w:val="single" w:sz="4" w:space="0" w:color="auto"/>
              <w:bottom w:val="single" w:sz="4" w:space="0" w:color="auto"/>
              <w:right w:val="single" w:sz="4" w:space="0" w:color="auto"/>
            </w:tcBorders>
          </w:tcPr>
          <w:p w14:paraId="30396191" w14:textId="19833F9E" w:rsidR="00CD6FAA" w:rsidRDefault="002840A6">
            <w:pPr>
              <w:jc w:val="both"/>
              <w:rPr>
                <w:rFonts w:ascii="Century Gothic" w:hAnsi="Century Gothic" w:cs="Arial"/>
              </w:rPr>
            </w:pPr>
            <w:r>
              <w:rPr>
                <w:rFonts w:ascii="Century Gothic" w:hAnsi="Century Gothic" w:cs="Arial"/>
              </w:rPr>
              <w:t>4</w:t>
            </w:r>
          </w:p>
        </w:tc>
      </w:tr>
      <w:tr w:rsidR="00CD6FAA" w14:paraId="4C4097B3" w14:textId="77777777" w:rsidTr="00CD6FAA">
        <w:tc>
          <w:tcPr>
            <w:tcW w:w="1696" w:type="dxa"/>
            <w:tcBorders>
              <w:top w:val="single" w:sz="4" w:space="0" w:color="auto"/>
              <w:left w:val="single" w:sz="4" w:space="0" w:color="auto"/>
              <w:bottom w:val="single" w:sz="4" w:space="0" w:color="auto"/>
              <w:right w:val="single" w:sz="4" w:space="0" w:color="auto"/>
            </w:tcBorders>
            <w:hideMark/>
          </w:tcPr>
          <w:p w14:paraId="3052B223" w14:textId="77777777" w:rsidR="00CD6FAA" w:rsidRDefault="00CD6FAA">
            <w:pPr>
              <w:jc w:val="center"/>
              <w:rPr>
                <w:rFonts w:ascii="Century Gothic" w:hAnsi="Century Gothic" w:cs="Arial"/>
              </w:rPr>
            </w:pPr>
            <w:r>
              <w:rPr>
                <w:rFonts w:ascii="Century Gothic" w:hAnsi="Century Gothic" w:cs="Arial"/>
              </w:rPr>
              <w:t>4</w:t>
            </w:r>
          </w:p>
        </w:tc>
        <w:tc>
          <w:tcPr>
            <w:tcW w:w="5245" w:type="dxa"/>
            <w:tcBorders>
              <w:top w:val="single" w:sz="4" w:space="0" w:color="auto"/>
              <w:left w:val="single" w:sz="4" w:space="0" w:color="auto"/>
              <w:bottom w:val="single" w:sz="4" w:space="0" w:color="auto"/>
              <w:right w:val="single" w:sz="4" w:space="0" w:color="auto"/>
            </w:tcBorders>
          </w:tcPr>
          <w:p w14:paraId="6F88B13E" w14:textId="256E6F80" w:rsidR="00CD6FAA" w:rsidRDefault="001A3986">
            <w:pPr>
              <w:jc w:val="both"/>
              <w:rPr>
                <w:rFonts w:ascii="Century Gothic" w:hAnsi="Century Gothic" w:cs="Arial"/>
              </w:rPr>
            </w:pPr>
            <w:r>
              <w:rPr>
                <w:rFonts w:ascii="Century Gothic" w:hAnsi="Century Gothic" w:cs="Arial"/>
              </w:rPr>
              <w:t>Our Careers Programme</w:t>
            </w:r>
          </w:p>
        </w:tc>
        <w:tc>
          <w:tcPr>
            <w:tcW w:w="2075" w:type="dxa"/>
            <w:tcBorders>
              <w:top w:val="single" w:sz="4" w:space="0" w:color="auto"/>
              <w:left w:val="single" w:sz="4" w:space="0" w:color="auto"/>
              <w:bottom w:val="single" w:sz="4" w:space="0" w:color="auto"/>
              <w:right w:val="single" w:sz="4" w:space="0" w:color="auto"/>
            </w:tcBorders>
          </w:tcPr>
          <w:p w14:paraId="6A049121" w14:textId="5B2C4FDD" w:rsidR="00CD6FAA" w:rsidRDefault="002840A6">
            <w:pPr>
              <w:jc w:val="both"/>
              <w:rPr>
                <w:rFonts w:ascii="Century Gothic" w:hAnsi="Century Gothic" w:cs="Arial"/>
              </w:rPr>
            </w:pPr>
            <w:r>
              <w:rPr>
                <w:rFonts w:ascii="Century Gothic" w:hAnsi="Century Gothic" w:cs="Arial"/>
              </w:rPr>
              <w:t>5</w:t>
            </w:r>
          </w:p>
        </w:tc>
      </w:tr>
      <w:tr w:rsidR="00CD6FAA" w14:paraId="60EEDBCD" w14:textId="77777777" w:rsidTr="00CD6FAA">
        <w:tc>
          <w:tcPr>
            <w:tcW w:w="1696" w:type="dxa"/>
            <w:tcBorders>
              <w:top w:val="single" w:sz="4" w:space="0" w:color="auto"/>
              <w:left w:val="single" w:sz="4" w:space="0" w:color="auto"/>
              <w:bottom w:val="single" w:sz="4" w:space="0" w:color="auto"/>
              <w:right w:val="single" w:sz="4" w:space="0" w:color="auto"/>
            </w:tcBorders>
            <w:hideMark/>
          </w:tcPr>
          <w:p w14:paraId="65087967" w14:textId="77777777" w:rsidR="00CD6FAA" w:rsidRDefault="00CD6FAA">
            <w:pPr>
              <w:jc w:val="center"/>
              <w:rPr>
                <w:rFonts w:ascii="Century Gothic" w:hAnsi="Century Gothic" w:cs="Arial"/>
              </w:rPr>
            </w:pPr>
            <w:r>
              <w:rPr>
                <w:rFonts w:ascii="Century Gothic" w:hAnsi="Century Gothic" w:cs="Arial"/>
              </w:rPr>
              <w:t>5</w:t>
            </w:r>
          </w:p>
        </w:tc>
        <w:tc>
          <w:tcPr>
            <w:tcW w:w="5245" w:type="dxa"/>
            <w:tcBorders>
              <w:top w:val="single" w:sz="4" w:space="0" w:color="auto"/>
              <w:left w:val="single" w:sz="4" w:space="0" w:color="auto"/>
              <w:bottom w:val="single" w:sz="4" w:space="0" w:color="auto"/>
              <w:right w:val="single" w:sz="4" w:space="0" w:color="auto"/>
            </w:tcBorders>
          </w:tcPr>
          <w:p w14:paraId="11265A49" w14:textId="572B241B" w:rsidR="00CD6FAA" w:rsidRDefault="001A3986">
            <w:pPr>
              <w:jc w:val="both"/>
              <w:rPr>
                <w:rFonts w:ascii="Century Gothic" w:hAnsi="Century Gothic" w:cs="Arial"/>
              </w:rPr>
            </w:pPr>
            <w:r>
              <w:rPr>
                <w:rFonts w:ascii="Century Gothic" w:hAnsi="Century Gothic" w:cs="Arial"/>
              </w:rPr>
              <w:t>Links to other policies</w:t>
            </w:r>
          </w:p>
        </w:tc>
        <w:tc>
          <w:tcPr>
            <w:tcW w:w="2075" w:type="dxa"/>
            <w:tcBorders>
              <w:top w:val="single" w:sz="4" w:space="0" w:color="auto"/>
              <w:left w:val="single" w:sz="4" w:space="0" w:color="auto"/>
              <w:bottom w:val="single" w:sz="4" w:space="0" w:color="auto"/>
              <w:right w:val="single" w:sz="4" w:space="0" w:color="auto"/>
            </w:tcBorders>
          </w:tcPr>
          <w:p w14:paraId="07624B49" w14:textId="3AA3C1FC" w:rsidR="00CD6FAA" w:rsidRDefault="002840A6">
            <w:pPr>
              <w:jc w:val="both"/>
              <w:rPr>
                <w:rFonts w:ascii="Century Gothic" w:hAnsi="Century Gothic" w:cs="Arial"/>
              </w:rPr>
            </w:pPr>
            <w:r>
              <w:rPr>
                <w:rFonts w:ascii="Century Gothic" w:hAnsi="Century Gothic" w:cs="Arial"/>
              </w:rPr>
              <w:t>16</w:t>
            </w:r>
          </w:p>
        </w:tc>
      </w:tr>
      <w:tr w:rsidR="00CD6FAA" w14:paraId="2BBF7676" w14:textId="77777777" w:rsidTr="00CD6FAA">
        <w:tc>
          <w:tcPr>
            <w:tcW w:w="1696" w:type="dxa"/>
            <w:tcBorders>
              <w:top w:val="single" w:sz="4" w:space="0" w:color="auto"/>
              <w:left w:val="single" w:sz="4" w:space="0" w:color="auto"/>
              <w:bottom w:val="single" w:sz="4" w:space="0" w:color="auto"/>
              <w:right w:val="single" w:sz="4" w:space="0" w:color="auto"/>
            </w:tcBorders>
            <w:hideMark/>
          </w:tcPr>
          <w:p w14:paraId="46732EB9" w14:textId="77777777" w:rsidR="00CD6FAA" w:rsidRDefault="00CD6FAA">
            <w:pPr>
              <w:jc w:val="center"/>
              <w:rPr>
                <w:rFonts w:ascii="Century Gothic" w:hAnsi="Century Gothic" w:cs="Arial"/>
              </w:rPr>
            </w:pPr>
            <w:r>
              <w:rPr>
                <w:rFonts w:ascii="Century Gothic" w:hAnsi="Century Gothic" w:cs="Arial"/>
              </w:rPr>
              <w:t>6</w:t>
            </w:r>
          </w:p>
        </w:tc>
        <w:tc>
          <w:tcPr>
            <w:tcW w:w="5245" w:type="dxa"/>
            <w:tcBorders>
              <w:top w:val="single" w:sz="4" w:space="0" w:color="auto"/>
              <w:left w:val="single" w:sz="4" w:space="0" w:color="auto"/>
              <w:bottom w:val="single" w:sz="4" w:space="0" w:color="auto"/>
              <w:right w:val="single" w:sz="4" w:space="0" w:color="auto"/>
            </w:tcBorders>
          </w:tcPr>
          <w:p w14:paraId="4BD45496" w14:textId="3D7ED959" w:rsidR="00CD6FAA" w:rsidRDefault="001A3986">
            <w:pPr>
              <w:jc w:val="both"/>
              <w:rPr>
                <w:rFonts w:ascii="Century Gothic" w:hAnsi="Century Gothic" w:cs="Arial"/>
              </w:rPr>
            </w:pPr>
            <w:r>
              <w:rPr>
                <w:rFonts w:ascii="Century Gothic" w:hAnsi="Century Gothic" w:cs="Arial"/>
              </w:rPr>
              <w:t>Monitoring and review</w:t>
            </w:r>
          </w:p>
        </w:tc>
        <w:tc>
          <w:tcPr>
            <w:tcW w:w="2075" w:type="dxa"/>
            <w:tcBorders>
              <w:top w:val="single" w:sz="4" w:space="0" w:color="auto"/>
              <w:left w:val="single" w:sz="4" w:space="0" w:color="auto"/>
              <w:bottom w:val="single" w:sz="4" w:space="0" w:color="auto"/>
              <w:right w:val="single" w:sz="4" w:space="0" w:color="auto"/>
            </w:tcBorders>
          </w:tcPr>
          <w:p w14:paraId="2BBDCF1E" w14:textId="6DA2E7BB" w:rsidR="00CD6FAA" w:rsidRDefault="002840A6">
            <w:pPr>
              <w:jc w:val="both"/>
              <w:rPr>
                <w:rFonts w:ascii="Century Gothic" w:hAnsi="Century Gothic" w:cs="Arial"/>
              </w:rPr>
            </w:pPr>
            <w:r>
              <w:rPr>
                <w:rFonts w:ascii="Century Gothic" w:hAnsi="Century Gothic" w:cs="Arial"/>
              </w:rPr>
              <w:t>16</w:t>
            </w:r>
          </w:p>
        </w:tc>
      </w:tr>
    </w:tbl>
    <w:p w14:paraId="4980EA57" w14:textId="4665028C" w:rsidR="00904A10" w:rsidRDefault="00904A10"/>
    <w:p w14:paraId="2C1F9F2F" w14:textId="542A9E3F" w:rsidR="001A3986" w:rsidRDefault="001A3986"/>
    <w:p w14:paraId="0205BE5E" w14:textId="3164C9B5" w:rsidR="001A3986" w:rsidRDefault="001A3986"/>
    <w:p w14:paraId="029AE905" w14:textId="0BEA1B25" w:rsidR="001A3986" w:rsidRDefault="001A3986"/>
    <w:p w14:paraId="2F200202" w14:textId="79F9CD99" w:rsidR="001A3986" w:rsidRDefault="001A3986"/>
    <w:p w14:paraId="7F515117" w14:textId="6DA0D42B" w:rsidR="001A3986" w:rsidRDefault="001A3986"/>
    <w:p w14:paraId="4DF8565A" w14:textId="4B15A7B7" w:rsidR="001A3986" w:rsidRDefault="001A3986"/>
    <w:p w14:paraId="18CFFC56" w14:textId="7E103572" w:rsidR="001A3986" w:rsidRDefault="001A3986"/>
    <w:p w14:paraId="4EDF5E2F" w14:textId="6A2D1002" w:rsidR="001A3986" w:rsidRDefault="001A3986"/>
    <w:p w14:paraId="5DCBFBE2" w14:textId="758B012A" w:rsidR="001A3986" w:rsidRDefault="001A3986"/>
    <w:p w14:paraId="70B88FF5" w14:textId="737792D3" w:rsidR="001A3986" w:rsidRDefault="001A3986"/>
    <w:p w14:paraId="4D48AD5A" w14:textId="782F238B" w:rsidR="001A3986" w:rsidRDefault="001A3986"/>
    <w:p w14:paraId="43738122" w14:textId="412DD616" w:rsidR="001A3986" w:rsidRDefault="001A3986"/>
    <w:p w14:paraId="167AD094" w14:textId="00A0754B" w:rsidR="001A3986" w:rsidRDefault="001A3986"/>
    <w:p w14:paraId="26C06237" w14:textId="3D8492A7" w:rsidR="001A3986" w:rsidRDefault="001A3986"/>
    <w:p w14:paraId="21FAD844" w14:textId="2F475E5A" w:rsidR="001A3986" w:rsidRDefault="001A3986"/>
    <w:p w14:paraId="5FFB7EA1" w14:textId="4E35E1D2" w:rsidR="001A3986" w:rsidRDefault="001A3986"/>
    <w:p w14:paraId="04250E62" w14:textId="1CA577F5" w:rsidR="001A3986" w:rsidRDefault="001A3986"/>
    <w:p w14:paraId="12F7A7E1" w14:textId="41F02D38" w:rsidR="001A3986" w:rsidRDefault="001A3986"/>
    <w:p w14:paraId="360385F3" w14:textId="4036957E" w:rsidR="001A3986" w:rsidRDefault="001A3986"/>
    <w:p w14:paraId="0911D0ED" w14:textId="0B88D8E3" w:rsidR="001A3986" w:rsidRDefault="001A3986"/>
    <w:p w14:paraId="1BF52634" w14:textId="26C75309" w:rsidR="001A3986" w:rsidRDefault="001A3986"/>
    <w:p w14:paraId="47C9584F" w14:textId="124DB8F3" w:rsidR="001A3986" w:rsidRDefault="001A3986"/>
    <w:p w14:paraId="4ABD0B7B" w14:textId="516E5948" w:rsidR="001A3986" w:rsidRDefault="001A3986"/>
    <w:p w14:paraId="1163F2B4" w14:textId="4262AB2C" w:rsidR="001A3986" w:rsidRDefault="001A3986"/>
    <w:p w14:paraId="5E4D9145" w14:textId="60CAFF8C" w:rsidR="001A3986" w:rsidRDefault="001A3986"/>
    <w:p w14:paraId="66BA84E2" w14:textId="1C88C8F1" w:rsidR="001A3986" w:rsidRDefault="001A3986"/>
    <w:p w14:paraId="46917C2C" w14:textId="56558DC8" w:rsidR="001A3986" w:rsidRDefault="001A3986"/>
    <w:p w14:paraId="2B2D1DC8" w14:textId="77777777" w:rsidR="001A3986" w:rsidRDefault="001A3986"/>
    <w:p w14:paraId="0829E67E" w14:textId="77777777" w:rsidR="001A3986" w:rsidRPr="001A3986" w:rsidRDefault="001A3986" w:rsidP="001A3986">
      <w:pPr>
        <w:pStyle w:val="Heading1"/>
        <w:rPr>
          <w:rFonts w:ascii="Century Gothic" w:hAnsi="Century Gothic"/>
          <w:b/>
          <w:bCs/>
          <w:lang w:eastAsia="en-GB"/>
        </w:rPr>
      </w:pPr>
      <w:bookmarkStart w:id="0" w:name="_Toc121304948"/>
      <w:bookmarkStart w:id="1" w:name="_Toc122508569"/>
      <w:r w:rsidRPr="001A3986">
        <w:rPr>
          <w:rFonts w:ascii="Century Gothic" w:eastAsia="Arial" w:hAnsi="Century Gothic"/>
          <w:b/>
          <w:bCs/>
          <w:lang w:eastAsia="en-GB"/>
        </w:rPr>
        <w:lastRenderedPageBreak/>
        <w:t>1. Aims</w:t>
      </w:r>
      <w:bookmarkEnd w:id="0"/>
      <w:bookmarkEnd w:id="1"/>
    </w:p>
    <w:p w14:paraId="4A7C3156" w14:textId="77777777" w:rsidR="001A3986" w:rsidRPr="00D54852" w:rsidRDefault="001A3986" w:rsidP="001A3986">
      <w:pPr>
        <w:rPr>
          <w:rFonts w:ascii="Century Gothic" w:hAnsi="Century Gothic"/>
          <w:szCs w:val="20"/>
          <w:lang w:eastAsia="en-GB"/>
        </w:rPr>
      </w:pPr>
      <w:r w:rsidRPr="00D54852">
        <w:rPr>
          <w:rFonts w:ascii="Century Gothic" w:hAnsi="Century Gothic"/>
          <w:szCs w:val="20"/>
          <w:lang w:eastAsia="en-GB"/>
        </w:rPr>
        <w:t>This policy aims to set out our school’s provision of impartial and informed careers guidance for our pupils. This includes the ways in which pupils, parents, teachers and employers can access information about our careers programme. </w:t>
      </w:r>
    </w:p>
    <w:p w14:paraId="197D879C" w14:textId="77777777" w:rsidR="001A3986" w:rsidRPr="00D54852" w:rsidRDefault="001A3986" w:rsidP="001A3986">
      <w:pPr>
        <w:rPr>
          <w:rFonts w:ascii="Century Gothic" w:hAnsi="Century Gothic"/>
          <w:szCs w:val="20"/>
          <w:lang w:eastAsia="en-GB"/>
        </w:rPr>
      </w:pPr>
      <w:r w:rsidRPr="00D54852">
        <w:rPr>
          <w:rFonts w:ascii="Century Gothic" w:hAnsi="Century Gothic"/>
          <w:szCs w:val="20"/>
          <w:lang w:eastAsia="en-GB"/>
        </w:rPr>
        <w:t>High-quality careers guidance is important for our pupils’ futures, and our provision aims to</w:t>
      </w:r>
    </w:p>
    <w:p w14:paraId="7FC83D91" w14:textId="77777777" w:rsidR="001A3986" w:rsidRPr="00D54852" w:rsidRDefault="001A3986" w:rsidP="001A3986">
      <w:pPr>
        <w:numPr>
          <w:ilvl w:val="0"/>
          <w:numId w:val="1"/>
        </w:numPr>
        <w:spacing w:after="120"/>
        <w:ind w:left="340" w:hanging="261"/>
        <w:rPr>
          <w:rFonts w:ascii="Century Gothic" w:hAnsi="Century Gothic"/>
          <w:szCs w:val="20"/>
          <w:lang w:eastAsia="en-GB"/>
        </w:rPr>
      </w:pPr>
      <w:r w:rsidRPr="00D54852">
        <w:rPr>
          <w:rFonts w:ascii="Century Gothic" w:hAnsi="Century Gothic"/>
          <w:szCs w:val="20"/>
          <w:lang w:eastAsia="en-GB"/>
        </w:rPr>
        <w:t xml:space="preserve">Help all pupils to experience opportunities within the school community and wider community for the world of work, by building self-development skills. </w:t>
      </w:r>
    </w:p>
    <w:p w14:paraId="3FEED1F8" w14:textId="77777777" w:rsidR="001A3986" w:rsidRPr="00D54852" w:rsidRDefault="001A3986" w:rsidP="001A3986">
      <w:pPr>
        <w:numPr>
          <w:ilvl w:val="0"/>
          <w:numId w:val="1"/>
        </w:numPr>
        <w:spacing w:after="120"/>
        <w:ind w:left="340" w:hanging="261"/>
        <w:rPr>
          <w:rFonts w:ascii="Century Gothic" w:hAnsi="Century Gothic"/>
          <w:szCs w:val="20"/>
          <w:lang w:eastAsia="en-GB"/>
        </w:rPr>
      </w:pPr>
      <w:r w:rsidRPr="00D54852">
        <w:rPr>
          <w:rFonts w:ascii="Century Gothic" w:hAnsi="Century Gothic"/>
          <w:szCs w:val="20"/>
          <w:lang w:eastAsia="en-GB"/>
        </w:rPr>
        <w:t xml:space="preserve">Provide a wide range of opportunities in an impartial manner. </w:t>
      </w:r>
    </w:p>
    <w:p w14:paraId="47F9FF52" w14:textId="77777777" w:rsidR="001A3986" w:rsidRPr="00D54852" w:rsidRDefault="001A3986" w:rsidP="001A3986">
      <w:pPr>
        <w:numPr>
          <w:ilvl w:val="0"/>
          <w:numId w:val="1"/>
        </w:numPr>
        <w:spacing w:after="120"/>
        <w:ind w:left="340" w:hanging="261"/>
        <w:rPr>
          <w:rFonts w:ascii="Century Gothic" w:hAnsi="Century Gothic"/>
          <w:szCs w:val="20"/>
          <w:lang w:eastAsia="en-GB"/>
        </w:rPr>
      </w:pPr>
      <w:r w:rsidRPr="00D54852">
        <w:rPr>
          <w:rFonts w:ascii="Century Gothic" w:hAnsi="Century Gothic"/>
          <w:szCs w:val="20"/>
          <w:lang w:eastAsia="en-GB"/>
        </w:rPr>
        <w:t>Develop pupils’ awareness of the variety of education, training and careers opportunities available to them</w:t>
      </w:r>
    </w:p>
    <w:p w14:paraId="5CC4B9AA" w14:textId="77777777" w:rsidR="001A3986" w:rsidRPr="00D54852" w:rsidRDefault="001A3986" w:rsidP="001A3986">
      <w:pPr>
        <w:numPr>
          <w:ilvl w:val="0"/>
          <w:numId w:val="1"/>
        </w:numPr>
        <w:spacing w:after="120"/>
        <w:ind w:left="340" w:hanging="261"/>
        <w:rPr>
          <w:rFonts w:ascii="Century Gothic" w:hAnsi="Century Gothic"/>
          <w:szCs w:val="20"/>
          <w:lang w:eastAsia="en-GB"/>
        </w:rPr>
      </w:pPr>
      <w:r w:rsidRPr="00D54852">
        <w:rPr>
          <w:rFonts w:ascii="Century Gothic" w:hAnsi="Century Gothic"/>
          <w:szCs w:val="20"/>
          <w:lang w:eastAsia="en-GB"/>
        </w:rPr>
        <w:t>Help pupils/ families to experience the routes to careers that they’re interested in, and provide resources to enable them to make informed choices about their next step in education or training</w:t>
      </w:r>
    </w:p>
    <w:p w14:paraId="0213968A" w14:textId="77777777" w:rsidR="001A3986" w:rsidRPr="00D54852" w:rsidRDefault="001A3986" w:rsidP="001A3986">
      <w:pPr>
        <w:numPr>
          <w:ilvl w:val="0"/>
          <w:numId w:val="1"/>
        </w:numPr>
        <w:spacing w:after="120"/>
        <w:ind w:left="340" w:hanging="261"/>
        <w:rPr>
          <w:rFonts w:ascii="Century Gothic" w:hAnsi="Century Gothic"/>
          <w:szCs w:val="20"/>
          <w:lang w:eastAsia="en-GB"/>
        </w:rPr>
      </w:pPr>
      <w:r w:rsidRPr="00D54852">
        <w:rPr>
          <w:rFonts w:ascii="Century Gothic" w:hAnsi="Century Gothic"/>
          <w:szCs w:val="20"/>
          <w:lang w:eastAsia="en-GB"/>
        </w:rPr>
        <w:t>Promote a culture of high aspirations and equality of opportunity.</w:t>
      </w:r>
    </w:p>
    <w:p w14:paraId="4482CF33" w14:textId="77777777" w:rsidR="001A3986" w:rsidRPr="00D54852" w:rsidRDefault="001A3986" w:rsidP="001A3986">
      <w:pPr>
        <w:numPr>
          <w:ilvl w:val="0"/>
          <w:numId w:val="1"/>
        </w:numPr>
        <w:spacing w:after="120"/>
        <w:ind w:left="340" w:hanging="261"/>
        <w:rPr>
          <w:rFonts w:ascii="Century Gothic" w:hAnsi="Century Gothic"/>
          <w:szCs w:val="20"/>
          <w:lang w:eastAsia="en-GB"/>
        </w:rPr>
      </w:pPr>
      <w:r w:rsidRPr="00D54852">
        <w:rPr>
          <w:rFonts w:ascii="Century Gothic" w:hAnsi="Century Gothic"/>
          <w:szCs w:val="20"/>
          <w:lang w:eastAsia="en-GB"/>
        </w:rPr>
        <w:t>Promote the best interests of the pupils to whom it is given.</w:t>
      </w:r>
    </w:p>
    <w:p w14:paraId="6953B1AB" w14:textId="77777777" w:rsidR="001A3986" w:rsidRPr="00D54852" w:rsidRDefault="001A3986" w:rsidP="001A3986">
      <w:pPr>
        <w:ind w:left="170"/>
        <w:rPr>
          <w:rFonts w:ascii="Century Gothic" w:hAnsi="Century Gothic"/>
          <w:szCs w:val="20"/>
          <w:lang w:eastAsia="en-GB"/>
        </w:rPr>
      </w:pPr>
    </w:p>
    <w:p w14:paraId="4AD3CB4E" w14:textId="77777777" w:rsidR="001A3986" w:rsidRPr="001A3986" w:rsidRDefault="001A3986" w:rsidP="001A3986">
      <w:pPr>
        <w:pStyle w:val="Heading1"/>
        <w:rPr>
          <w:rFonts w:ascii="Century Gothic" w:hAnsi="Century Gothic"/>
          <w:b/>
          <w:bCs/>
          <w:lang w:eastAsia="en-GB"/>
        </w:rPr>
      </w:pPr>
      <w:bookmarkStart w:id="2" w:name="_Toc121304949"/>
      <w:bookmarkStart w:id="3" w:name="_Toc122508570"/>
      <w:r w:rsidRPr="001A3986">
        <w:rPr>
          <w:rFonts w:ascii="Century Gothic" w:eastAsia="Arial" w:hAnsi="Century Gothic"/>
          <w:b/>
          <w:bCs/>
          <w:lang w:eastAsia="en-GB"/>
        </w:rPr>
        <w:t>2. Statutory requirements</w:t>
      </w:r>
      <w:bookmarkEnd w:id="2"/>
      <w:bookmarkEnd w:id="3"/>
    </w:p>
    <w:p w14:paraId="3A2B558A" w14:textId="77777777" w:rsidR="001A3986" w:rsidRPr="001A3986" w:rsidRDefault="001A3986" w:rsidP="001A3986">
      <w:pPr>
        <w:rPr>
          <w:rFonts w:ascii="Century Gothic" w:hAnsi="Century Gothic"/>
          <w:lang w:eastAsia="en-GB"/>
        </w:rPr>
      </w:pPr>
      <w:r w:rsidRPr="001A3986">
        <w:rPr>
          <w:rFonts w:ascii="Century Gothic" w:hAnsi="Century Gothic"/>
          <w:szCs w:val="20"/>
          <w:lang w:eastAsia="en-GB"/>
        </w:rPr>
        <w:t>This policy is based on the Department fo</w:t>
      </w:r>
      <w:r w:rsidRPr="001A3986">
        <w:rPr>
          <w:rFonts w:ascii="Century Gothic" w:hAnsi="Century Gothic"/>
          <w:lang w:eastAsia="en-GB"/>
        </w:rPr>
        <w:t xml:space="preserve">r Education’s (DfE’s) statutory </w:t>
      </w:r>
      <w:hyperlink r:id="rId8" w:history="1">
        <w:r w:rsidRPr="001A3986">
          <w:rPr>
            <w:rFonts w:ascii="Century Gothic" w:hAnsi="Century Gothic"/>
            <w:color w:val="1155CC"/>
            <w:u w:val="single" w:color="1155CC"/>
            <w:lang w:eastAsia="en-GB"/>
          </w:rPr>
          <w:t>Careers guidance and access for education and training providers</w:t>
        </w:r>
      </w:hyperlink>
      <w:r w:rsidRPr="001A3986">
        <w:rPr>
          <w:rFonts w:ascii="Century Gothic" w:hAnsi="Century Gothic"/>
          <w:lang w:eastAsia="en-GB"/>
        </w:rPr>
        <w:t xml:space="preserve">. </w:t>
      </w:r>
    </w:p>
    <w:p w14:paraId="2B7D5FAF" w14:textId="77777777" w:rsidR="001A3986" w:rsidRPr="001A3986" w:rsidRDefault="001A3986" w:rsidP="001A3986">
      <w:pPr>
        <w:rPr>
          <w:rFonts w:ascii="Century Gothic" w:hAnsi="Century Gothic"/>
          <w:lang w:eastAsia="en-GB"/>
        </w:rPr>
      </w:pPr>
      <w:r w:rsidRPr="001A3986">
        <w:rPr>
          <w:rFonts w:ascii="Century Gothic" w:hAnsi="Century Gothic"/>
          <w:lang w:eastAsia="en-GB"/>
        </w:rPr>
        <w:t>This guidance refers to:</w:t>
      </w:r>
    </w:p>
    <w:p w14:paraId="03CC7A2B" w14:textId="77777777" w:rsidR="001A3986" w:rsidRPr="001A3986" w:rsidRDefault="001A3986" w:rsidP="001A3986">
      <w:pPr>
        <w:numPr>
          <w:ilvl w:val="0"/>
          <w:numId w:val="2"/>
        </w:numPr>
        <w:spacing w:after="120"/>
        <w:ind w:left="340" w:hanging="261"/>
        <w:rPr>
          <w:rFonts w:ascii="Century Gothic" w:hAnsi="Century Gothic"/>
          <w:lang w:eastAsia="en-GB"/>
        </w:rPr>
      </w:pPr>
      <w:r w:rsidRPr="001A3986">
        <w:rPr>
          <w:rFonts w:ascii="Century Gothic" w:hAnsi="Century Gothic"/>
          <w:lang w:eastAsia="en-GB"/>
        </w:rPr>
        <w:t>The Education Act 1997</w:t>
      </w:r>
    </w:p>
    <w:p w14:paraId="567782EF" w14:textId="77777777" w:rsidR="001A3986" w:rsidRPr="001A3986" w:rsidRDefault="001A3986" w:rsidP="001A3986">
      <w:pPr>
        <w:numPr>
          <w:ilvl w:val="0"/>
          <w:numId w:val="2"/>
        </w:numPr>
        <w:spacing w:after="120"/>
        <w:ind w:left="340" w:hanging="261"/>
        <w:rPr>
          <w:rFonts w:ascii="Century Gothic" w:hAnsi="Century Gothic"/>
          <w:lang w:eastAsia="en-GB"/>
        </w:rPr>
      </w:pPr>
      <w:r w:rsidRPr="001A3986">
        <w:rPr>
          <w:rFonts w:ascii="Century Gothic" w:hAnsi="Century Gothic"/>
          <w:lang w:eastAsia="en-GB"/>
        </w:rPr>
        <w:t>The Education and Skills Act 2008</w:t>
      </w:r>
    </w:p>
    <w:p w14:paraId="41E6F752" w14:textId="77777777" w:rsidR="001A3986" w:rsidRPr="001A3986" w:rsidRDefault="001A3986" w:rsidP="001A3986">
      <w:pPr>
        <w:numPr>
          <w:ilvl w:val="0"/>
          <w:numId w:val="2"/>
        </w:numPr>
        <w:spacing w:after="120"/>
        <w:ind w:left="340" w:hanging="261"/>
        <w:rPr>
          <w:rFonts w:ascii="Century Gothic" w:hAnsi="Century Gothic"/>
          <w:lang w:eastAsia="en-GB"/>
        </w:rPr>
      </w:pPr>
      <w:r w:rsidRPr="001A3986">
        <w:rPr>
          <w:rFonts w:ascii="Century Gothic" w:hAnsi="Century Gothic"/>
          <w:lang w:eastAsia="en-GB"/>
        </w:rPr>
        <w:t>The School Information (*England) Regulations 2008</w:t>
      </w:r>
    </w:p>
    <w:p w14:paraId="54AADF3A" w14:textId="77777777" w:rsidR="001A3986" w:rsidRPr="00D54852" w:rsidRDefault="001A3986" w:rsidP="001A3986">
      <w:pPr>
        <w:rPr>
          <w:rFonts w:ascii="Century Gothic" w:hAnsi="Century Gothic"/>
          <w:szCs w:val="20"/>
          <w:lang w:eastAsia="en-GB"/>
        </w:rPr>
      </w:pPr>
      <w:r w:rsidRPr="00D54852">
        <w:rPr>
          <w:rFonts w:ascii="Century Gothic" w:hAnsi="Century Gothic"/>
          <w:szCs w:val="20"/>
          <w:lang w:eastAsia="en-GB"/>
        </w:rPr>
        <w:t>This policy is also in line with the more recent Education (Careers Guidance in Schools) Act 2022. This came into force on 1 September 2022, and amended the existing duty in The Education Act 1997, so that:</w:t>
      </w:r>
    </w:p>
    <w:p w14:paraId="3A429720" w14:textId="77777777" w:rsidR="001A3986" w:rsidRPr="00D54852" w:rsidRDefault="001A3986" w:rsidP="001A3986">
      <w:pPr>
        <w:numPr>
          <w:ilvl w:val="0"/>
          <w:numId w:val="3"/>
        </w:numPr>
        <w:spacing w:after="120"/>
        <w:ind w:left="340" w:hanging="261"/>
        <w:rPr>
          <w:rFonts w:ascii="Century Gothic" w:hAnsi="Century Gothic"/>
          <w:szCs w:val="20"/>
          <w:lang w:eastAsia="en-GB"/>
        </w:rPr>
      </w:pPr>
      <w:r w:rsidRPr="00D54852">
        <w:rPr>
          <w:rFonts w:ascii="Century Gothic" w:hAnsi="Century Gothic"/>
          <w:szCs w:val="20"/>
          <w:lang w:eastAsia="en-GB"/>
        </w:rPr>
        <w:t>Our school must now secure independent careers guidance from year 7 (instead of from year 8, previously)</w:t>
      </w:r>
    </w:p>
    <w:p w14:paraId="27AC8569" w14:textId="77777777" w:rsidR="001A3986" w:rsidRPr="00D54852" w:rsidRDefault="001A3986" w:rsidP="001A3986">
      <w:pPr>
        <w:ind w:left="340"/>
        <w:rPr>
          <w:rFonts w:ascii="Century Gothic" w:hAnsi="Century Gothic"/>
          <w:szCs w:val="20"/>
          <w:lang w:eastAsia="en-GB"/>
        </w:rPr>
      </w:pPr>
      <w:r w:rsidRPr="00D54852">
        <w:rPr>
          <w:rFonts w:ascii="Century Gothic" w:hAnsi="Century Gothic"/>
          <w:szCs w:val="20"/>
          <w:lang w:eastAsia="en-GB"/>
        </w:rPr>
        <w:t xml:space="preserve">At The Meadows we are required to provide and publish our careers guidance </w:t>
      </w:r>
    </w:p>
    <w:p w14:paraId="2086DE5E" w14:textId="77777777" w:rsidR="001A3986" w:rsidRPr="00D54852" w:rsidRDefault="001A3986" w:rsidP="001A3986">
      <w:pPr>
        <w:rPr>
          <w:rFonts w:ascii="Century Gothic" w:hAnsi="Century Gothic"/>
          <w:szCs w:val="20"/>
          <w:lang w:eastAsia="en-GB"/>
        </w:rPr>
      </w:pPr>
      <w:r w:rsidRPr="00D54852">
        <w:rPr>
          <w:rFonts w:ascii="Century Gothic" w:hAnsi="Century Gothic"/>
          <w:szCs w:val="20"/>
          <w:lang w:eastAsia="en-GB"/>
        </w:rPr>
        <w:t>The above guidance requires that schools publish information about their careers programme on their website. This policy includes this information and shows how our school complies with this requirement.</w:t>
      </w:r>
    </w:p>
    <w:p w14:paraId="710D9217" w14:textId="77777777" w:rsidR="001A3986" w:rsidRPr="00D54852" w:rsidRDefault="001A3986" w:rsidP="001A3986">
      <w:pPr>
        <w:rPr>
          <w:rFonts w:ascii="Century Gothic" w:hAnsi="Century Gothic"/>
          <w:szCs w:val="20"/>
          <w:lang w:eastAsia="en-GB"/>
        </w:rPr>
      </w:pPr>
      <w:r w:rsidRPr="00D54852">
        <w:rPr>
          <w:rFonts w:ascii="Century Gothic" w:hAnsi="Century Gothic"/>
          <w:szCs w:val="20"/>
          <w:lang w:eastAsia="en-GB"/>
        </w:rPr>
        <w:t xml:space="preserve"> This policy complies with our funding agreement and articles of association.</w:t>
      </w:r>
    </w:p>
    <w:p w14:paraId="30AA634F" w14:textId="77777777" w:rsidR="001A3986" w:rsidRPr="00D54852" w:rsidRDefault="001A3986" w:rsidP="001A3986">
      <w:pPr>
        <w:rPr>
          <w:rFonts w:ascii="Century Gothic" w:hAnsi="Century Gothic"/>
          <w:szCs w:val="20"/>
          <w:lang w:eastAsia="en-GB"/>
        </w:rPr>
      </w:pPr>
      <w:r w:rsidRPr="00D54852">
        <w:rPr>
          <w:rFonts w:ascii="Century Gothic" w:hAnsi="Century Gothic"/>
          <w:szCs w:val="20"/>
          <w:lang w:eastAsia="en-GB"/>
        </w:rPr>
        <w:t>We also act in line with our statutory duty under the ‘Baker Clause’, to be impartial and not show bias towards any route, be that academic or technical. This policy should be read in conjunction with our provider access policy statement, which sets out how our school meets this duty, and can be found in the policies section of the school website.</w:t>
      </w:r>
    </w:p>
    <w:p w14:paraId="13B0975B" w14:textId="77777777" w:rsidR="001A3986" w:rsidRPr="00D54852" w:rsidRDefault="001A3986" w:rsidP="001A3986">
      <w:pPr>
        <w:rPr>
          <w:rFonts w:ascii="Century Gothic" w:hAnsi="Century Gothic"/>
          <w:szCs w:val="20"/>
          <w:lang w:eastAsia="en-GB"/>
        </w:rPr>
      </w:pPr>
    </w:p>
    <w:p w14:paraId="78AB46BC" w14:textId="77777777" w:rsidR="001A3986" w:rsidRPr="001A3986" w:rsidRDefault="001A3986" w:rsidP="001A3986">
      <w:pPr>
        <w:pStyle w:val="Heading1"/>
        <w:rPr>
          <w:rFonts w:ascii="Century Gothic" w:hAnsi="Century Gothic"/>
          <w:b/>
          <w:bCs/>
          <w:lang w:eastAsia="en-GB"/>
        </w:rPr>
      </w:pPr>
      <w:bookmarkStart w:id="4" w:name="_Toc121304950"/>
      <w:bookmarkStart w:id="5" w:name="_Toc122508571"/>
      <w:r w:rsidRPr="001A3986">
        <w:rPr>
          <w:rFonts w:ascii="Century Gothic" w:eastAsia="Arial" w:hAnsi="Century Gothic"/>
          <w:b/>
          <w:bCs/>
          <w:lang w:eastAsia="en-GB"/>
        </w:rPr>
        <w:lastRenderedPageBreak/>
        <w:t>3. Roles and responsibilities</w:t>
      </w:r>
      <w:bookmarkEnd w:id="4"/>
      <w:bookmarkEnd w:id="5"/>
      <w:r w:rsidRPr="001A3986">
        <w:rPr>
          <w:rFonts w:ascii="Century Gothic" w:eastAsia="Arial" w:hAnsi="Century Gothic"/>
          <w:b/>
          <w:bCs/>
          <w:lang w:eastAsia="en-GB"/>
        </w:rPr>
        <w:t> </w:t>
      </w:r>
    </w:p>
    <w:p w14:paraId="5DC5A1D7" w14:textId="77777777" w:rsidR="001A3986" w:rsidRPr="001A3986" w:rsidRDefault="001A3986" w:rsidP="001A3986">
      <w:pPr>
        <w:spacing w:before="240"/>
        <w:rPr>
          <w:rFonts w:ascii="Century Gothic" w:hAnsi="Century Gothic"/>
          <w:b/>
          <w:bCs/>
          <w:lang w:eastAsia="en-GB"/>
        </w:rPr>
      </w:pPr>
      <w:r w:rsidRPr="001A3986">
        <w:rPr>
          <w:rFonts w:ascii="Century Gothic" w:hAnsi="Century Gothic"/>
          <w:b/>
          <w:bCs/>
          <w:lang w:eastAsia="en-GB"/>
        </w:rPr>
        <w:t>3.1 Careers leader</w:t>
      </w:r>
    </w:p>
    <w:p w14:paraId="01DEA594" w14:textId="77777777" w:rsidR="001A3986" w:rsidRPr="00D54852" w:rsidRDefault="001A3986" w:rsidP="001A3986">
      <w:pPr>
        <w:rPr>
          <w:rFonts w:ascii="Century Gothic" w:hAnsi="Century Gothic"/>
          <w:szCs w:val="20"/>
          <w:lang w:eastAsia="en-GB"/>
        </w:rPr>
      </w:pPr>
      <w:r w:rsidRPr="00D54852">
        <w:rPr>
          <w:rFonts w:ascii="Century Gothic" w:hAnsi="Century Gothic"/>
          <w:szCs w:val="20"/>
          <w:lang w:eastAsia="en-GB"/>
        </w:rPr>
        <w:t xml:space="preserve">Our careers leader at The Meadows Is Eileen Pace (Assistant Headteacher), Ashley Furness (head of Key Stage 5 and Independence Bubble lead)  and Tina Chance (KS% and Careers lead) they can be contacted by phoning 0121 569 7080 or emailing </w:t>
      </w:r>
    </w:p>
    <w:p w14:paraId="5582C487" w14:textId="77777777" w:rsidR="001A3986" w:rsidRPr="00D54852" w:rsidRDefault="009E0F3F" w:rsidP="001A3986">
      <w:pPr>
        <w:rPr>
          <w:rFonts w:ascii="Century Gothic" w:hAnsi="Century Gothic"/>
          <w:szCs w:val="20"/>
          <w:lang w:eastAsia="en-GB"/>
        </w:rPr>
      </w:pPr>
      <w:hyperlink r:id="rId9" w:history="1">
        <w:r w:rsidR="001A3986" w:rsidRPr="00D54852">
          <w:rPr>
            <w:rStyle w:val="Hyperlink"/>
            <w:rFonts w:ascii="Century Gothic" w:hAnsi="Century Gothic"/>
            <w:szCs w:val="20"/>
            <w:lang w:eastAsia="en-GB"/>
          </w:rPr>
          <w:t>Eileen.pace@themeadows.sandwell.sch.uk</w:t>
        </w:r>
      </w:hyperlink>
    </w:p>
    <w:p w14:paraId="14BA5DDE" w14:textId="77777777" w:rsidR="001A3986" w:rsidRPr="00D54852" w:rsidRDefault="009E0F3F" w:rsidP="001A3986">
      <w:pPr>
        <w:rPr>
          <w:rFonts w:ascii="Century Gothic" w:hAnsi="Century Gothic"/>
          <w:szCs w:val="20"/>
          <w:lang w:eastAsia="en-GB"/>
        </w:rPr>
      </w:pPr>
      <w:hyperlink r:id="rId10" w:history="1">
        <w:r w:rsidR="001A3986" w:rsidRPr="00D54852">
          <w:rPr>
            <w:rStyle w:val="Hyperlink"/>
            <w:rFonts w:ascii="Century Gothic" w:hAnsi="Century Gothic"/>
            <w:szCs w:val="20"/>
            <w:lang w:eastAsia="en-GB"/>
          </w:rPr>
          <w:t>Ash.furness@themeadows.sandwell.sch.uk</w:t>
        </w:r>
      </w:hyperlink>
    </w:p>
    <w:p w14:paraId="4CAFCA91" w14:textId="77777777" w:rsidR="001A3986" w:rsidRPr="00D54852" w:rsidRDefault="009E0F3F" w:rsidP="001A3986">
      <w:pPr>
        <w:rPr>
          <w:rFonts w:ascii="Century Gothic" w:hAnsi="Century Gothic"/>
          <w:szCs w:val="20"/>
          <w:lang w:eastAsia="en-GB"/>
        </w:rPr>
      </w:pPr>
      <w:hyperlink r:id="rId11" w:history="1">
        <w:r w:rsidR="001A3986" w:rsidRPr="00D54852">
          <w:rPr>
            <w:rStyle w:val="Hyperlink"/>
            <w:rFonts w:ascii="Century Gothic" w:hAnsi="Century Gothic"/>
            <w:szCs w:val="20"/>
            <w:lang w:eastAsia="en-GB"/>
          </w:rPr>
          <w:t>Tina.chance@themeadows.sandwell.sch.uk</w:t>
        </w:r>
      </w:hyperlink>
    </w:p>
    <w:p w14:paraId="0EFAEA01" w14:textId="77777777" w:rsidR="001A3986" w:rsidRPr="00D54852" w:rsidRDefault="001A3986" w:rsidP="001A3986">
      <w:pPr>
        <w:rPr>
          <w:rFonts w:ascii="Century Gothic" w:hAnsi="Century Gothic"/>
          <w:szCs w:val="20"/>
          <w:lang w:eastAsia="en-GB"/>
        </w:rPr>
      </w:pPr>
      <w:r w:rsidRPr="00D54852">
        <w:rPr>
          <w:rFonts w:ascii="Century Gothic" w:hAnsi="Century Gothic"/>
          <w:szCs w:val="20"/>
          <w:lang w:eastAsia="en-GB"/>
        </w:rPr>
        <w:t xml:space="preserve">   Our careers leaders will:</w:t>
      </w:r>
    </w:p>
    <w:p w14:paraId="4AEFED39" w14:textId="77777777" w:rsidR="001A3986" w:rsidRPr="00D54852" w:rsidRDefault="001A3986" w:rsidP="001A3986">
      <w:pPr>
        <w:numPr>
          <w:ilvl w:val="0"/>
          <w:numId w:val="4"/>
        </w:numPr>
        <w:spacing w:after="120"/>
        <w:ind w:left="340" w:hanging="261"/>
        <w:rPr>
          <w:rFonts w:ascii="Century Gothic" w:hAnsi="Century Gothic"/>
          <w:szCs w:val="20"/>
          <w:lang w:eastAsia="en-GB"/>
        </w:rPr>
      </w:pPr>
      <w:r w:rsidRPr="00D54852">
        <w:rPr>
          <w:rFonts w:ascii="Century Gothic" w:hAnsi="Century Gothic"/>
          <w:szCs w:val="20"/>
          <w:lang w:eastAsia="en-GB"/>
        </w:rPr>
        <w:t>Take responsibility for developing, running and reporting on the school’s career programme</w:t>
      </w:r>
    </w:p>
    <w:p w14:paraId="716C7AC5" w14:textId="77777777" w:rsidR="001A3986" w:rsidRPr="00D54852" w:rsidRDefault="001A3986" w:rsidP="001A3986">
      <w:pPr>
        <w:numPr>
          <w:ilvl w:val="0"/>
          <w:numId w:val="4"/>
        </w:numPr>
        <w:spacing w:after="120"/>
        <w:ind w:left="340" w:hanging="261"/>
        <w:rPr>
          <w:rFonts w:ascii="Century Gothic" w:hAnsi="Century Gothic"/>
          <w:szCs w:val="20"/>
          <w:lang w:eastAsia="en-GB"/>
        </w:rPr>
      </w:pPr>
      <w:r w:rsidRPr="00D54852">
        <w:rPr>
          <w:rFonts w:ascii="Century Gothic" w:hAnsi="Century Gothic"/>
          <w:szCs w:val="20"/>
          <w:lang w:eastAsia="en-GB"/>
        </w:rPr>
        <w:t>Plan and manage careers activities</w:t>
      </w:r>
    </w:p>
    <w:p w14:paraId="69AEDA50" w14:textId="77777777" w:rsidR="001A3986" w:rsidRPr="00D54852" w:rsidRDefault="001A3986" w:rsidP="001A3986">
      <w:pPr>
        <w:numPr>
          <w:ilvl w:val="0"/>
          <w:numId w:val="4"/>
        </w:numPr>
        <w:spacing w:after="120"/>
        <w:ind w:left="340" w:hanging="261"/>
        <w:rPr>
          <w:rFonts w:ascii="Century Gothic" w:hAnsi="Century Gothic"/>
          <w:szCs w:val="20"/>
          <w:lang w:eastAsia="en-GB"/>
        </w:rPr>
      </w:pPr>
      <w:r w:rsidRPr="00D54852">
        <w:rPr>
          <w:rFonts w:ascii="Century Gothic" w:hAnsi="Century Gothic"/>
          <w:szCs w:val="20"/>
          <w:lang w:eastAsia="en-GB"/>
        </w:rPr>
        <w:t>Support teachers to build careers education and guidance into subjects across the curriculum</w:t>
      </w:r>
    </w:p>
    <w:p w14:paraId="73FA2DEA" w14:textId="77777777" w:rsidR="001A3986" w:rsidRPr="00D54852" w:rsidRDefault="001A3986" w:rsidP="001A3986">
      <w:pPr>
        <w:numPr>
          <w:ilvl w:val="0"/>
          <w:numId w:val="4"/>
        </w:numPr>
        <w:spacing w:after="120"/>
        <w:ind w:left="340" w:hanging="261"/>
        <w:rPr>
          <w:rFonts w:ascii="Century Gothic" w:hAnsi="Century Gothic"/>
          <w:szCs w:val="20"/>
          <w:lang w:eastAsia="en-GB"/>
        </w:rPr>
      </w:pPr>
      <w:r w:rsidRPr="00D54852">
        <w:rPr>
          <w:rFonts w:ascii="Century Gothic" w:hAnsi="Century Gothic"/>
          <w:color w:val="242424"/>
          <w:szCs w:val="20"/>
          <w:shd w:val="clear" w:color="auto" w:fill="FFFFFF"/>
          <w:lang w:eastAsia="en-GB"/>
        </w:rPr>
        <w:t>Work closely with the relevant staff, including our careers adviser Vicky O’Connor (Senior Enterprise Coordinator, Leading on SEND/AP) and Pamela Brown RCDP, personal Advisor from Sandwell Connexions, to identify the guidance needs of all of our pupils with SEND and put in place personalised support and transition plans</w:t>
      </w:r>
    </w:p>
    <w:p w14:paraId="5FC057B4" w14:textId="77777777" w:rsidR="001A3986" w:rsidRPr="00D54852" w:rsidRDefault="001A3986" w:rsidP="001A3986">
      <w:pPr>
        <w:numPr>
          <w:ilvl w:val="0"/>
          <w:numId w:val="4"/>
        </w:numPr>
        <w:spacing w:after="120"/>
        <w:ind w:left="340" w:hanging="261"/>
        <w:rPr>
          <w:rFonts w:ascii="Century Gothic" w:hAnsi="Century Gothic"/>
          <w:szCs w:val="20"/>
          <w:lang w:eastAsia="en-GB"/>
        </w:rPr>
      </w:pPr>
      <w:r w:rsidRPr="00D54852">
        <w:rPr>
          <w:rFonts w:ascii="Century Gothic" w:hAnsi="Century Gothic"/>
          <w:szCs w:val="20"/>
          <w:lang w:eastAsia="en-GB"/>
        </w:rPr>
        <w:t>Work with our school's designated teacher for looked-after children (LAC) and previously LAC to: </w:t>
      </w:r>
    </w:p>
    <w:p w14:paraId="70F16B3B" w14:textId="77777777" w:rsidR="001A3986" w:rsidRPr="00D54852" w:rsidRDefault="001A3986" w:rsidP="001A3986">
      <w:pPr>
        <w:numPr>
          <w:ilvl w:val="0"/>
          <w:numId w:val="5"/>
        </w:numPr>
        <w:spacing w:after="120"/>
        <w:ind w:left="907" w:hanging="256"/>
        <w:rPr>
          <w:rFonts w:ascii="Century Gothic" w:hAnsi="Century Gothic"/>
          <w:szCs w:val="20"/>
          <w:lang w:eastAsia="en-GB"/>
        </w:rPr>
      </w:pPr>
      <w:r w:rsidRPr="00D54852">
        <w:rPr>
          <w:rFonts w:ascii="Century Gothic" w:hAnsi="Century Gothic"/>
          <w:szCs w:val="20"/>
          <w:lang w:eastAsia="en-GB"/>
        </w:rPr>
        <w:t>Make sure they know which pupils are in care or are care leavers </w:t>
      </w:r>
    </w:p>
    <w:p w14:paraId="78ABA446" w14:textId="77777777" w:rsidR="001A3986" w:rsidRPr="00D54852" w:rsidRDefault="001A3986" w:rsidP="001A3986">
      <w:pPr>
        <w:numPr>
          <w:ilvl w:val="0"/>
          <w:numId w:val="5"/>
        </w:numPr>
        <w:spacing w:after="120"/>
        <w:ind w:left="907" w:hanging="256"/>
        <w:rPr>
          <w:rFonts w:ascii="Century Gothic" w:hAnsi="Century Gothic"/>
          <w:szCs w:val="20"/>
          <w:lang w:eastAsia="en-GB"/>
        </w:rPr>
      </w:pPr>
      <w:r w:rsidRPr="00D54852">
        <w:rPr>
          <w:rFonts w:ascii="Century Gothic" w:hAnsi="Century Gothic"/>
          <w:szCs w:val="20"/>
          <w:lang w:eastAsia="en-GB"/>
        </w:rPr>
        <w:t>Understand their additional support needs</w:t>
      </w:r>
    </w:p>
    <w:p w14:paraId="6BCA1CB8" w14:textId="77777777" w:rsidR="001A3986" w:rsidRPr="00D54852" w:rsidRDefault="001A3986" w:rsidP="001A3986">
      <w:pPr>
        <w:numPr>
          <w:ilvl w:val="0"/>
          <w:numId w:val="5"/>
        </w:numPr>
        <w:spacing w:after="120"/>
        <w:ind w:left="907" w:hanging="256"/>
        <w:rPr>
          <w:rFonts w:ascii="Century Gothic" w:hAnsi="Century Gothic"/>
          <w:szCs w:val="20"/>
          <w:lang w:eastAsia="en-GB"/>
        </w:rPr>
      </w:pPr>
      <w:r w:rsidRPr="00D54852">
        <w:rPr>
          <w:rFonts w:ascii="Century Gothic" w:hAnsi="Century Gothic"/>
          <w:szCs w:val="20"/>
          <w:lang w:eastAsia="en-GB"/>
        </w:rPr>
        <w:t>Make sure that, for LAC, their personal education plan can help inform careers advice </w:t>
      </w:r>
    </w:p>
    <w:p w14:paraId="43BCB275" w14:textId="77777777" w:rsidR="001A3986" w:rsidRPr="00D54852" w:rsidRDefault="001A3986" w:rsidP="001A3986">
      <w:pPr>
        <w:numPr>
          <w:ilvl w:val="0"/>
          <w:numId w:val="6"/>
        </w:numPr>
        <w:spacing w:after="120"/>
        <w:ind w:left="340" w:hanging="261"/>
        <w:rPr>
          <w:rFonts w:ascii="Century Gothic" w:hAnsi="Century Gothic"/>
          <w:szCs w:val="20"/>
          <w:lang w:eastAsia="en-GB"/>
        </w:rPr>
      </w:pPr>
      <w:r w:rsidRPr="00D54852">
        <w:rPr>
          <w:rFonts w:ascii="Century Gothic" w:hAnsi="Century Gothic"/>
          <w:szCs w:val="20"/>
          <w:lang w:eastAsia="en-GB"/>
        </w:rPr>
        <w:t>Review our school's provider access policy statement at least annually, in agreement with our governing board </w:t>
      </w:r>
    </w:p>
    <w:p w14:paraId="391716D5" w14:textId="77777777" w:rsidR="001A3986" w:rsidRPr="00D54852" w:rsidRDefault="001A3986" w:rsidP="001A3986">
      <w:pPr>
        <w:ind w:left="79"/>
        <w:rPr>
          <w:rFonts w:ascii="Century Gothic" w:hAnsi="Century Gothic"/>
          <w:szCs w:val="20"/>
          <w:lang w:eastAsia="en-GB"/>
        </w:rPr>
      </w:pPr>
    </w:p>
    <w:p w14:paraId="45D3CB89" w14:textId="77777777" w:rsidR="001A3986" w:rsidRPr="001A3986" w:rsidRDefault="001A3986" w:rsidP="001A3986">
      <w:pPr>
        <w:spacing w:before="240"/>
        <w:rPr>
          <w:rFonts w:ascii="Century Gothic" w:hAnsi="Century Gothic"/>
          <w:szCs w:val="20"/>
          <w:lang w:eastAsia="en-GB"/>
        </w:rPr>
      </w:pPr>
      <w:r w:rsidRPr="001A3986">
        <w:rPr>
          <w:rFonts w:ascii="Century Gothic" w:hAnsi="Century Gothic"/>
          <w:b/>
          <w:bCs/>
          <w:szCs w:val="20"/>
          <w:lang w:eastAsia="en-GB"/>
        </w:rPr>
        <w:t>3.2 Senior leadership team</w:t>
      </w:r>
    </w:p>
    <w:p w14:paraId="69341EA9" w14:textId="77777777" w:rsidR="001A3986" w:rsidRPr="00D54852" w:rsidRDefault="001A3986" w:rsidP="001A3986">
      <w:pPr>
        <w:rPr>
          <w:rFonts w:ascii="Century Gothic" w:hAnsi="Century Gothic"/>
          <w:szCs w:val="20"/>
          <w:lang w:eastAsia="en-GB"/>
        </w:rPr>
      </w:pPr>
      <w:r w:rsidRPr="00D54852">
        <w:rPr>
          <w:rFonts w:ascii="Century Gothic" w:hAnsi="Century Gothic"/>
          <w:szCs w:val="20"/>
          <w:lang w:eastAsia="en-GB"/>
        </w:rPr>
        <w:t>Our senior leadership team (SLT) will:</w:t>
      </w:r>
    </w:p>
    <w:p w14:paraId="0F8915B6" w14:textId="77777777" w:rsidR="001A3986" w:rsidRPr="00D54852" w:rsidRDefault="001A3986" w:rsidP="001A3986">
      <w:pPr>
        <w:numPr>
          <w:ilvl w:val="0"/>
          <w:numId w:val="7"/>
        </w:numPr>
        <w:spacing w:after="120"/>
        <w:ind w:left="340" w:hanging="261"/>
        <w:rPr>
          <w:rFonts w:ascii="Century Gothic" w:hAnsi="Century Gothic"/>
          <w:szCs w:val="20"/>
          <w:lang w:eastAsia="en-GB"/>
        </w:rPr>
      </w:pPr>
      <w:r w:rsidRPr="00D54852">
        <w:rPr>
          <w:rFonts w:ascii="Century Gothic" w:hAnsi="Century Gothic"/>
          <w:szCs w:val="20"/>
          <w:lang w:eastAsia="en-GB"/>
        </w:rPr>
        <w:t>Support the careers programme</w:t>
      </w:r>
    </w:p>
    <w:p w14:paraId="19129234" w14:textId="77777777" w:rsidR="001A3986" w:rsidRPr="00D54852" w:rsidRDefault="001A3986" w:rsidP="001A3986">
      <w:pPr>
        <w:numPr>
          <w:ilvl w:val="0"/>
          <w:numId w:val="7"/>
        </w:numPr>
        <w:spacing w:after="120"/>
        <w:ind w:left="340" w:hanging="261"/>
        <w:rPr>
          <w:rFonts w:ascii="Century Gothic" w:hAnsi="Century Gothic"/>
          <w:szCs w:val="20"/>
          <w:lang w:eastAsia="en-GB"/>
        </w:rPr>
      </w:pPr>
      <w:r w:rsidRPr="00D54852">
        <w:rPr>
          <w:rFonts w:ascii="Century Gothic" w:hAnsi="Century Gothic"/>
          <w:szCs w:val="20"/>
          <w:lang w:eastAsia="en-GB"/>
        </w:rPr>
        <w:t>Support the careers leader in developing their strategic careers plan</w:t>
      </w:r>
    </w:p>
    <w:p w14:paraId="787F995F" w14:textId="77777777" w:rsidR="001A3986" w:rsidRPr="00D54852" w:rsidRDefault="001A3986" w:rsidP="001A3986">
      <w:pPr>
        <w:numPr>
          <w:ilvl w:val="0"/>
          <w:numId w:val="7"/>
        </w:numPr>
        <w:spacing w:after="120"/>
        <w:ind w:left="340" w:hanging="261"/>
        <w:rPr>
          <w:rFonts w:ascii="Century Gothic" w:hAnsi="Century Gothic"/>
          <w:szCs w:val="20"/>
          <w:lang w:eastAsia="en-GB"/>
        </w:rPr>
      </w:pPr>
      <w:r w:rsidRPr="00D54852">
        <w:rPr>
          <w:rFonts w:ascii="Century Gothic" w:hAnsi="Century Gothic"/>
          <w:szCs w:val="20"/>
          <w:lang w:eastAsia="en-GB"/>
        </w:rPr>
        <w:t>Make sure our school’s careers leader is allocated sufficient time, and has the appropriate training, to perform their duties to a high standard</w:t>
      </w:r>
    </w:p>
    <w:p w14:paraId="522BD276" w14:textId="77777777" w:rsidR="001A3986" w:rsidRPr="00D54852" w:rsidRDefault="001A3986" w:rsidP="001A3986">
      <w:pPr>
        <w:numPr>
          <w:ilvl w:val="0"/>
          <w:numId w:val="7"/>
        </w:numPr>
        <w:spacing w:after="120"/>
        <w:ind w:left="340" w:hanging="261"/>
        <w:rPr>
          <w:rFonts w:ascii="Century Gothic" w:hAnsi="Century Gothic"/>
          <w:szCs w:val="20"/>
          <w:lang w:eastAsia="en-GB"/>
        </w:rPr>
      </w:pPr>
      <w:r w:rsidRPr="00D54852">
        <w:rPr>
          <w:rFonts w:ascii="Century Gothic" w:hAnsi="Century Gothic"/>
          <w:szCs w:val="20"/>
          <w:lang w:eastAsia="en-GB"/>
        </w:rPr>
        <w:t>Allow training providers access to talk to pupils in years 8 to 13 about technical education qualifications and apprenticeships, and set out arrangements for this in our school’s provider access policy statement</w:t>
      </w:r>
    </w:p>
    <w:p w14:paraId="7635E9EE" w14:textId="77777777" w:rsidR="001A3986" w:rsidRPr="00D54852" w:rsidRDefault="001A3986" w:rsidP="001A3986">
      <w:pPr>
        <w:numPr>
          <w:ilvl w:val="0"/>
          <w:numId w:val="7"/>
        </w:numPr>
        <w:spacing w:after="120"/>
        <w:ind w:left="340" w:hanging="261"/>
        <w:rPr>
          <w:rFonts w:ascii="Century Gothic" w:hAnsi="Century Gothic"/>
          <w:szCs w:val="20"/>
          <w:lang w:eastAsia="en-GB"/>
        </w:rPr>
      </w:pPr>
      <w:r w:rsidRPr="00D54852">
        <w:rPr>
          <w:rFonts w:ascii="Century Gothic" w:hAnsi="Century Gothic"/>
          <w:szCs w:val="20"/>
          <w:lang w:eastAsia="en-GB"/>
        </w:rPr>
        <w:t>Network with employers, education and training providers, and other career organisations</w:t>
      </w:r>
    </w:p>
    <w:p w14:paraId="0D5C5357" w14:textId="77777777" w:rsidR="001A3986" w:rsidRPr="00D54852" w:rsidRDefault="001A3986" w:rsidP="001A3986">
      <w:pPr>
        <w:numPr>
          <w:ilvl w:val="0"/>
          <w:numId w:val="7"/>
        </w:numPr>
        <w:spacing w:after="120"/>
        <w:ind w:left="340" w:hanging="261"/>
        <w:rPr>
          <w:rFonts w:ascii="Century Gothic" w:hAnsi="Century Gothic"/>
          <w:szCs w:val="20"/>
          <w:lang w:eastAsia="en-GB"/>
        </w:rPr>
      </w:pPr>
      <w:r w:rsidRPr="00D54852">
        <w:rPr>
          <w:rFonts w:ascii="Century Gothic" w:hAnsi="Century Gothic"/>
          <w:szCs w:val="20"/>
          <w:lang w:eastAsia="en-GB"/>
        </w:rPr>
        <w:lastRenderedPageBreak/>
        <w:t xml:space="preserve">Manage the finances to support the Careers Program within the school. </w:t>
      </w:r>
    </w:p>
    <w:p w14:paraId="29F5D818" w14:textId="79738C05" w:rsidR="001A3986" w:rsidRPr="001A3986" w:rsidRDefault="001A3986" w:rsidP="001A3986">
      <w:pPr>
        <w:spacing w:before="240"/>
        <w:rPr>
          <w:rFonts w:ascii="Century Gothic" w:hAnsi="Century Gothic"/>
          <w:szCs w:val="20"/>
          <w:lang w:eastAsia="en-GB"/>
        </w:rPr>
      </w:pPr>
      <w:r w:rsidRPr="001A3986">
        <w:rPr>
          <w:rFonts w:ascii="Century Gothic" w:hAnsi="Century Gothic"/>
          <w:b/>
          <w:bCs/>
          <w:szCs w:val="20"/>
          <w:lang w:eastAsia="en-GB"/>
        </w:rPr>
        <w:t xml:space="preserve">3.3 The </w:t>
      </w:r>
      <w:r>
        <w:rPr>
          <w:rFonts w:ascii="Century Gothic" w:hAnsi="Century Gothic"/>
          <w:b/>
          <w:bCs/>
          <w:szCs w:val="20"/>
          <w:lang w:eastAsia="en-GB"/>
        </w:rPr>
        <w:t>G</w:t>
      </w:r>
      <w:r w:rsidRPr="001A3986">
        <w:rPr>
          <w:rFonts w:ascii="Century Gothic" w:hAnsi="Century Gothic"/>
          <w:b/>
          <w:bCs/>
          <w:szCs w:val="20"/>
          <w:lang w:eastAsia="en-GB"/>
        </w:rPr>
        <w:t xml:space="preserve">overning </w:t>
      </w:r>
      <w:r>
        <w:rPr>
          <w:rFonts w:ascii="Century Gothic" w:hAnsi="Century Gothic"/>
          <w:b/>
          <w:bCs/>
          <w:szCs w:val="20"/>
          <w:lang w:eastAsia="en-GB"/>
        </w:rPr>
        <w:t>B</w:t>
      </w:r>
      <w:r w:rsidRPr="001A3986">
        <w:rPr>
          <w:rFonts w:ascii="Century Gothic" w:hAnsi="Century Gothic"/>
          <w:b/>
          <w:bCs/>
          <w:szCs w:val="20"/>
          <w:lang w:eastAsia="en-GB"/>
        </w:rPr>
        <w:t>oard</w:t>
      </w:r>
    </w:p>
    <w:p w14:paraId="576FDFFE" w14:textId="77777777" w:rsidR="001A3986" w:rsidRPr="00D54852" w:rsidRDefault="001A3986" w:rsidP="001A3986">
      <w:pPr>
        <w:rPr>
          <w:rFonts w:ascii="Century Gothic" w:hAnsi="Century Gothic"/>
          <w:szCs w:val="20"/>
          <w:lang w:eastAsia="en-GB"/>
        </w:rPr>
      </w:pPr>
      <w:r w:rsidRPr="00D54852">
        <w:rPr>
          <w:rFonts w:ascii="Century Gothic" w:hAnsi="Century Gothic"/>
          <w:szCs w:val="20"/>
          <w:lang w:eastAsia="en-GB"/>
        </w:rPr>
        <w:t>The school governing board will:</w:t>
      </w:r>
    </w:p>
    <w:p w14:paraId="79F0F3DA" w14:textId="77777777" w:rsidR="001A3986" w:rsidRPr="00D54852" w:rsidRDefault="001A3986" w:rsidP="001A3986">
      <w:pPr>
        <w:numPr>
          <w:ilvl w:val="0"/>
          <w:numId w:val="8"/>
        </w:numPr>
        <w:spacing w:after="120"/>
        <w:ind w:left="340" w:hanging="261"/>
        <w:rPr>
          <w:rFonts w:ascii="Century Gothic" w:hAnsi="Century Gothic"/>
          <w:szCs w:val="20"/>
          <w:lang w:eastAsia="en-GB"/>
        </w:rPr>
      </w:pPr>
      <w:r w:rsidRPr="00D54852">
        <w:rPr>
          <w:rFonts w:ascii="Century Gothic" w:hAnsi="Century Gothic"/>
          <w:szCs w:val="20"/>
          <w:lang w:eastAsia="en-GB"/>
        </w:rPr>
        <w:t xml:space="preserve">Provide clear advice and guidance on which the school can base a strategic careers plan which meets legal and contractual requirements </w:t>
      </w:r>
    </w:p>
    <w:p w14:paraId="2BC7F792" w14:textId="77777777" w:rsidR="001A3986" w:rsidRPr="00D54852" w:rsidRDefault="001A3986" w:rsidP="001A3986">
      <w:pPr>
        <w:numPr>
          <w:ilvl w:val="0"/>
          <w:numId w:val="8"/>
        </w:numPr>
        <w:spacing w:after="120"/>
        <w:ind w:left="340" w:hanging="261"/>
        <w:rPr>
          <w:rFonts w:ascii="Century Gothic" w:hAnsi="Century Gothic"/>
          <w:szCs w:val="20"/>
          <w:lang w:eastAsia="en-GB"/>
        </w:rPr>
      </w:pPr>
      <w:r w:rsidRPr="00D54852">
        <w:rPr>
          <w:rFonts w:ascii="Century Gothic" w:hAnsi="Century Gothic"/>
          <w:szCs w:val="20"/>
          <w:lang w:eastAsia="en-GB"/>
        </w:rPr>
        <w:t>Appoint a member of the governing board who will take a strategic interest in careers education and encourage employer engagement</w:t>
      </w:r>
    </w:p>
    <w:p w14:paraId="31715BCE" w14:textId="77777777" w:rsidR="001A3986" w:rsidRPr="00D54852" w:rsidRDefault="001A3986" w:rsidP="001A3986">
      <w:pPr>
        <w:numPr>
          <w:ilvl w:val="0"/>
          <w:numId w:val="8"/>
        </w:numPr>
        <w:spacing w:after="120"/>
        <w:ind w:left="340" w:hanging="261"/>
        <w:rPr>
          <w:rFonts w:ascii="Century Gothic" w:hAnsi="Century Gothic"/>
          <w:szCs w:val="20"/>
          <w:lang w:eastAsia="en-GB"/>
        </w:rPr>
      </w:pPr>
      <w:r w:rsidRPr="00D54852">
        <w:rPr>
          <w:rFonts w:ascii="Century Gothic" w:hAnsi="Century Gothic"/>
          <w:szCs w:val="20"/>
          <w:lang w:eastAsia="en-GB"/>
        </w:rPr>
        <w:t>Make sure independent careers guidance is provided to all pupils throughout their secondary education (11 to 18 year-olds) and that the information is presented impartially, includes a range of educational or training options and promotes the best interests of pupils</w:t>
      </w:r>
    </w:p>
    <w:p w14:paraId="64DBB76A" w14:textId="77777777" w:rsidR="001A3986" w:rsidRPr="00D54852" w:rsidRDefault="001A3986" w:rsidP="001A3986">
      <w:pPr>
        <w:numPr>
          <w:ilvl w:val="0"/>
          <w:numId w:val="8"/>
        </w:numPr>
        <w:spacing w:after="120"/>
        <w:ind w:left="340" w:hanging="261"/>
        <w:rPr>
          <w:rFonts w:ascii="Century Gothic" w:hAnsi="Century Gothic"/>
          <w:szCs w:val="20"/>
          <w:lang w:eastAsia="en-GB"/>
        </w:rPr>
      </w:pPr>
      <w:r w:rsidRPr="00D54852">
        <w:rPr>
          <w:rFonts w:ascii="Century Gothic" w:hAnsi="Century Gothic"/>
          <w:szCs w:val="20"/>
          <w:lang w:eastAsia="en-GB"/>
        </w:rPr>
        <w:t>Make sure that details of our school’s careers programme and the name of the careers leader are published on the school’s website</w:t>
      </w:r>
    </w:p>
    <w:p w14:paraId="5C184595" w14:textId="77777777" w:rsidR="001A3986" w:rsidRPr="00D54852" w:rsidRDefault="001A3986" w:rsidP="001A3986">
      <w:pPr>
        <w:numPr>
          <w:ilvl w:val="0"/>
          <w:numId w:val="8"/>
        </w:numPr>
        <w:spacing w:after="120"/>
        <w:ind w:left="340" w:hanging="261"/>
        <w:rPr>
          <w:rFonts w:ascii="Century Gothic" w:hAnsi="Century Gothic"/>
          <w:szCs w:val="20"/>
          <w:lang w:eastAsia="en-GB"/>
        </w:rPr>
      </w:pPr>
      <w:r w:rsidRPr="00D54852">
        <w:rPr>
          <w:rFonts w:ascii="Century Gothic" w:hAnsi="Century Gothic"/>
          <w:szCs w:val="20"/>
          <w:lang w:eastAsia="en-GB"/>
        </w:rPr>
        <w:t xml:space="preserve">Make sure that arrangements are in place for the school to meet the legal requirements of the ‘Baker Clause’, including that the school has published a provider access policy statement </w:t>
      </w:r>
    </w:p>
    <w:p w14:paraId="2A324A6F" w14:textId="77777777" w:rsidR="001A3986" w:rsidRPr="00D54852" w:rsidRDefault="001A3986" w:rsidP="001A3986">
      <w:pPr>
        <w:rPr>
          <w:rFonts w:ascii="Century Gothic" w:hAnsi="Century Gothic"/>
          <w:szCs w:val="20"/>
          <w:lang w:eastAsia="en-GB"/>
        </w:rPr>
      </w:pPr>
    </w:p>
    <w:p w14:paraId="665E4DFA" w14:textId="77777777" w:rsidR="001A3986" w:rsidRPr="001A3986" w:rsidRDefault="001A3986" w:rsidP="001A3986">
      <w:pPr>
        <w:pStyle w:val="Heading1"/>
        <w:rPr>
          <w:rFonts w:ascii="Century Gothic" w:hAnsi="Century Gothic"/>
          <w:b/>
          <w:bCs/>
          <w:lang w:eastAsia="en-GB"/>
        </w:rPr>
      </w:pPr>
      <w:bookmarkStart w:id="6" w:name="_Toc121304951"/>
      <w:bookmarkStart w:id="7" w:name="_Toc122508572"/>
      <w:r w:rsidRPr="001A3986">
        <w:rPr>
          <w:rFonts w:ascii="Century Gothic" w:eastAsia="Arial" w:hAnsi="Century Gothic"/>
          <w:b/>
          <w:bCs/>
          <w:lang w:eastAsia="en-GB"/>
        </w:rPr>
        <w:t>4. Our careers programme</w:t>
      </w:r>
      <w:bookmarkEnd w:id="6"/>
      <w:bookmarkEnd w:id="7"/>
    </w:p>
    <w:p w14:paraId="4AE25EDD" w14:textId="77777777" w:rsidR="001A3986" w:rsidRPr="00D54852" w:rsidRDefault="001A3986" w:rsidP="001A3986">
      <w:pPr>
        <w:rPr>
          <w:rFonts w:ascii="Century Gothic" w:hAnsi="Century Gothic"/>
          <w:szCs w:val="20"/>
          <w:lang w:eastAsia="en-GB"/>
        </w:rPr>
      </w:pPr>
      <w:r w:rsidRPr="00D54852">
        <w:rPr>
          <w:rFonts w:ascii="Century Gothic" w:hAnsi="Century Gothic"/>
          <w:szCs w:val="20"/>
          <w:lang w:eastAsia="en-GB"/>
        </w:rPr>
        <w:t>Our school has an embedded careers programme that aims to inform and encourage pupils and their families  to consider their career options, and take steps to understand their choices and pathways. We provide statutory independent careers guidance to pupils from year 7 onwards.</w:t>
      </w:r>
    </w:p>
    <w:p w14:paraId="695E2577" w14:textId="77777777" w:rsidR="001A3986" w:rsidRPr="00D54852" w:rsidRDefault="001A3986" w:rsidP="001A3986">
      <w:pPr>
        <w:rPr>
          <w:rFonts w:ascii="Century Gothic" w:hAnsi="Century Gothic"/>
          <w:szCs w:val="20"/>
          <w:lang w:eastAsia="en-GB"/>
        </w:rPr>
      </w:pPr>
      <w:r w:rsidRPr="00D54852">
        <w:rPr>
          <w:rFonts w:ascii="Century Gothic" w:hAnsi="Century Gothic"/>
          <w:szCs w:val="20"/>
          <w:lang w:eastAsia="en-GB"/>
        </w:rPr>
        <w:t xml:space="preserve">Our programme has been developed to meet the expectations outlined in the </w:t>
      </w:r>
      <w:r w:rsidRPr="00D54852">
        <w:rPr>
          <w:rFonts w:ascii="Century Gothic" w:hAnsi="Century Gothic"/>
          <w:b/>
          <w:bCs/>
          <w:szCs w:val="20"/>
          <w:lang w:eastAsia="en-GB"/>
        </w:rPr>
        <w:t>Gatsby benchmarks</w:t>
      </w:r>
      <w:r w:rsidRPr="00D54852">
        <w:rPr>
          <w:rFonts w:ascii="Century Gothic" w:hAnsi="Century Gothic"/>
          <w:szCs w:val="20"/>
          <w:lang w:eastAsia="en-GB"/>
        </w:rPr>
        <w:t xml:space="preserve">: </w:t>
      </w:r>
    </w:p>
    <w:p w14:paraId="5BD0369F" w14:textId="77777777" w:rsidR="001A3986" w:rsidRPr="00D54852" w:rsidRDefault="001A3986" w:rsidP="001A3986">
      <w:pPr>
        <w:numPr>
          <w:ilvl w:val="0"/>
          <w:numId w:val="9"/>
        </w:numPr>
        <w:pBdr>
          <w:left w:val="none" w:sz="0" w:space="4" w:color="auto"/>
        </w:pBdr>
        <w:spacing w:after="120"/>
        <w:rPr>
          <w:rFonts w:ascii="Century Gothic" w:hAnsi="Century Gothic"/>
          <w:szCs w:val="20"/>
          <w:lang w:eastAsia="en-GB"/>
        </w:rPr>
      </w:pPr>
      <w:r w:rsidRPr="00D54852">
        <w:rPr>
          <w:rFonts w:ascii="Century Gothic" w:hAnsi="Century Gothic"/>
          <w:szCs w:val="20"/>
          <w:lang w:eastAsia="en-GB"/>
        </w:rPr>
        <w:t>A stable careers programme with a careers leader</w:t>
      </w:r>
    </w:p>
    <w:p w14:paraId="5DCC5D48" w14:textId="77777777" w:rsidR="001A3986" w:rsidRPr="00D54852" w:rsidRDefault="001A3986" w:rsidP="001A3986">
      <w:pPr>
        <w:numPr>
          <w:ilvl w:val="0"/>
          <w:numId w:val="9"/>
        </w:numPr>
        <w:pBdr>
          <w:left w:val="none" w:sz="0" w:space="4" w:color="auto"/>
        </w:pBdr>
        <w:spacing w:after="120"/>
        <w:rPr>
          <w:rFonts w:ascii="Century Gothic" w:hAnsi="Century Gothic"/>
          <w:szCs w:val="20"/>
          <w:lang w:eastAsia="en-GB"/>
        </w:rPr>
      </w:pPr>
      <w:r w:rsidRPr="00D54852">
        <w:rPr>
          <w:rFonts w:ascii="Century Gothic" w:hAnsi="Century Gothic"/>
          <w:szCs w:val="20"/>
          <w:lang w:eastAsia="en-GB"/>
        </w:rPr>
        <w:t xml:space="preserve">Learning from career and labour market information </w:t>
      </w:r>
    </w:p>
    <w:p w14:paraId="0423861A" w14:textId="77777777" w:rsidR="001A3986" w:rsidRPr="00D54852" w:rsidRDefault="001A3986" w:rsidP="001A3986">
      <w:pPr>
        <w:numPr>
          <w:ilvl w:val="0"/>
          <w:numId w:val="9"/>
        </w:numPr>
        <w:pBdr>
          <w:left w:val="none" w:sz="0" w:space="4" w:color="auto"/>
        </w:pBdr>
        <w:spacing w:after="120"/>
        <w:rPr>
          <w:rFonts w:ascii="Century Gothic" w:hAnsi="Century Gothic"/>
          <w:szCs w:val="20"/>
          <w:lang w:eastAsia="en-GB"/>
        </w:rPr>
      </w:pPr>
      <w:r w:rsidRPr="00D54852">
        <w:rPr>
          <w:rFonts w:ascii="Century Gothic" w:hAnsi="Century Gothic"/>
          <w:szCs w:val="20"/>
          <w:lang w:eastAsia="en-GB"/>
        </w:rPr>
        <w:t xml:space="preserve">Addressing the needs of each pupil </w:t>
      </w:r>
    </w:p>
    <w:p w14:paraId="61DC38FC" w14:textId="77777777" w:rsidR="001A3986" w:rsidRPr="00D54852" w:rsidRDefault="001A3986" w:rsidP="001A3986">
      <w:pPr>
        <w:numPr>
          <w:ilvl w:val="0"/>
          <w:numId w:val="9"/>
        </w:numPr>
        <w:pBdr>
          <w:left w:val="none" w:sz="0" w:space="4" w:color="auto"/>
        </w:pBdr>
        <w:spacing w:after="120"/>
        <w:rPr>
          <w:rFonts w:ascii="Century Gothic" w:hAnsi="Century Gothic"/>
          <w:szCs w:val="20"/>
          <w:lang w:eastAsia="en-GB"/>
        </w:rPr>
      </w:pPr>
      <w:r w:rsidRPr="00D54852">
        <w:rPr>
          <w:rFonts w:ascii="Century Gothic" w:hAnsi="Century Gothic"/>
          <w:szCs w:val="20"/>
          <w:lang w:eastAsia="en-GB"/>
        </w:rPr>
        <w:t xml:space="preserve">Linking curriculum learning to careers </w:t>
      </w:r>
    </w:p>
    <w:p w14:paraId="5882F576" w14:textId="77777777" w:rsidR="001A3986" w:rsidRPr="00D54852" w:rsidRDefault="001A3986" w:rsidP="001A3986">
      <w:pPr>
        <w:numPr>
          <w:ilvl w:val="0"/>
          <w:numId w:val="9"/>
        </w:numPr>
        <w:pBdr>
          <w:left w:val="none" w:sz="0" w:space="4" w:color="auto"/>
        </w:pBdr>
        <w:spacing w:after="120"/>
        <w:rPr>
          <w:rFonts w:ascii="Century Gothic" w:hAnsi="Century Gothic"/>
          <w:szCs w:val="20"/>
          <w:lang w:eastAsia="en-GB"/>
        </w:rPr>
      </w:pPr>
      <w:r w:rsidRPr="00D54852">
        <w:rPr>
          <w:rFonts w:ascii="Century Gothic" w:hAnsi="Century Gothic"/>
          <w:szCs w:val="20"/>
          <w:lang w:eastAsia="en-GB"/>
        </w:rPr>
        <w:t xml:space="preserve">Encounters with employers and employees </w:t>
      </w:r>
    </w:p>
    <w:p w14:paraId="330F8882" w14:textId="77777777" w:rsidR="001A3986" w:rsidRPr="00D54852" w:rsidRDefault="001A3986" w:rsidP="001A3986">
      <w:pPr>
        <w:numPr>
          <w:ilvl w:val="0"/>
          <w:numId w:val="9"/>
        </w:numPr>
        <w:pBdr>
          <w:left w:val="none" w:sz="0" w:space="4" w:color="auto"/>
        </w:pBdr>
        <w:spacing w:after="120"/>
        <w:rPr>
          <w:rFonts w:ascii="Century Gothic" w:hAnsi="Century Gothic"/>
          <w:szCs w:val="20"/>
          <w:lang w:eastAsia="en-GB"/>
        </w:rPr>
      </w:pPr>
      <w:r w:rsidRPr="00D54852">
        <w:rPr>
          <w:rFonts w:ascii="Century Gothic" w:hAnsi="Century Gothic"/>
          <w:szCs w:val="20"/>
          <w:lang w:eastAsia="en-GB"/>
        </w:rPr>
        <w:t xml:space="preserve">Experience of workplaces </w:t>
      </w:r>
    </w:p>
    <w:p w14:paraId="75F4B87E" w14:textId="77777777" w:rsidR="001A3986" w:rsidRPr="00D54852" w:rsidRDefault="001A3986" w:rsidP="001A3986">
      <w:pPr>
        <w:numPr>
          <w:ilvl w:val="0"/>
          <w:numId w:val="9"/>
        </w:numPr>
        <w:pBdr>
          <w:left w:val="none" w:sz="0" w:space="4" w:color="auto"/>
        </w:pBdr>
        <w:spacing w:after="120"/>
        <w:rPr>
          <w:rFonts w:ascii="Century Gothic" w:hAnsi="Century Gothic"/>
          <w:szCs w:val="20"/>
          <w:lang w:eastAsia="en-GB"/>
        </w:rPr>
      </w:pPr>
      <w:r w:rsidRPr="00D54852">
        <w:rPr>
          <w:rFonts w:ascii="Century Gothic" w:hAnsi="Century Gothic"/>
          <w:szCs w:val="20"/>
          <w:lang w:eastAsia="en-GB"/>
        </w:rPr>
        <w:t xml:space="preserve">Encounters with further and higher education </w:t>
      </w:r>
    </w:p>
    <w:p w14:paraId="4856AEBC" w14:textId="77777777" w:rsidR="001A3986" w:rsidRPr="00D54852" w:rsidRDefault="001A3986" w:rsidP="001A3986">
      <w:pPr>
        <w:numPr>
          <w:ilvl w:val="0"/>
          <w:numId w:val="9"/>
        </w:numPr>
        <w:pBdr>
          <w:left w:val="none" w:sz="0" w:space="4" w:color="auto"/>
        </w:pBdr>
        <w:spacing w:after="120"/>
        <w:rPr>
          <w:rFonts w:ascii="Century Gothic" w:hAnsi="Century Gothic"/>
          <w:szCs w:val="20"/>
          <w:lang w:eastAsia="en-GB"/>
        </w:rPr>
      </w:pPr>
      <w:r w:rsidRPr="00D54852">
        <w:rPr>
          <w:rFonts w:ascii="Century Gothic" w:hAnsi="Century Gothic"/>
          <w:szCs w:val="20"/>
          <w:lang w:eastAsia="en-GB"/>
        </w:rPr>
        <w:t>Personal guidance</w:t>
      </w:r>
    </w:p>
    <w:p w14:paraId="407A50F7" w14:textId="77777777" w:rsidR="001A3986" w:rsidRPr="00D54852" w:rsidRDefault="001A3986" w:rsidP="001A3986">
      <w:pPr>
        <w:rPr>
          <w:rFonts w:ascii="Century Gothic" w:hAnsi="Century Gothic"/>
          <w:szCs w:val="20"/>
          <w:lang w:eastAsia="en-GB"/>
        </w:rPr>
      </w:pPr>
      <w:r w:rsidRPr="00D54852">
        <w:rPr>
          <w:rFonts w:ascii="Century Gothic" w:hAnsi="Century Gothic"/>
          <w:szCs w:val="20"/>
          <w:lang w:eastAsia="en-GB"/>
        </w:rPr>
        <w:t>Our programme doesn’t show bias towards any particular career path, and promotes a full range of technical and academic options for pupils.</w:t>
      </w:r>
    </w:p>
    <w:p w14:paraId="2F80F86F" w14:textId="77777777" w:rsidR="001A3986" w:rsidRPr="00D54852" w:rsidRDefault="001A3986" w:rsidP="001A3986">
      <w:pPr>
        <w:rPr>
          <w:rFonts w:ascii="Century Gothic" w:hAnsi="Century Gothic"/>
          <w:szCs w:val="20"/>
          <w:lang w:eastAsia="en-GB"/>
        </w:rPr>
      </w:pPr>
      <w:r w:rsidRPr="00D54852">
        <w:rPr>
          <w:rFonts w:ascii="Century Gothic" w:hAnsi="Century Gothic"/>
          <w:szCs w:val="20"/>
          <w:lang w:eastAsia="en-GB"/>
        </w:rPr>
        <w:t xml:space="preserve">It is structured in a way that builds upon previous years, and the overarching aim is divided between the Key Stages so that pupils are encouraged to think appropriately about their future. We provide aims, objectives and activities for each year group. </w:t>
      </w:r>
    </w:p>
    <w:p w14:paraId="01C798F6" w14:textId="77777777" w:rsidR="001A3986" w:rsidRPr="00D54852" w:rsidRDefault="001A3986" w:rsidP="001A3986">
      <w:pPr>
        <w:rPr>
          <w:rFonts w:ascii="Century Gothic" w:hAnsi="Century Gothic"/>
          <w:szCs w:val="20"/>
          <w:lang w:eastAsia="en-GB"/>
        </w:rPr>
      </w:pPr>
      <w:r w:rsidRPr="00D54852">
        <w:rPr>
          <w:rFonts w:ascii="Century Gothic" w:hAnsi="Century Gothic"/>
          <w:szCs w:val="20"/>
          <w:lang w:eastAsia="en-GB"/>
        </w:rPr>
        <w:t xml:space="preserve">Our careers programme is delivered through a number of methods </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2977"/>
        <w:gridCol w:w="3402"/>
        <w:gridCol w:w="2835"/>
      </w:tblGrid>
      <w:tr w:rsidR="001A3986" w:rsidRPr="00016498" w14:paraId="4A7CC556" w14:textId="77777777" w:rsidTr="001A3986">
        <w:trPr>
          <w:trHeight w:val="236"/>
        </w:trPr>
        <w:tc>
          <w:tcPr>
            <w:tcW w:w="1277" w:type="dxa"/>
            <w:shd w:val="clear" w:color="auto" w:fill="9CC2E5"/>
          </w:tcPr>
          <w:p w14:paraId="6143D8A7"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lastRenderedPageBreak/>
              <w:t>Gatsby Benchmark</w:t>
            </w:r>
          </w:p>
        </w:tc>
        <w:tc>
          <w:tcPr>
            <w:tcW w:w="2977" w:type="dxa"/>
            <w:shd w:val="clear" w:color="auto" w:fill="9CC2E5"/>
          </w:tcPr>
          <w:p w14:paraId="02DB5CDC"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 xml:space="preserve">Pre-formal </w:t>
            </w:r>
          </w:p>
        </w:tc>
        <w:tc>
          <w:tcPr>
            <w:tcW w:w="3402" w:type="dxa"/>
            <w:shd w:val="clear" w:color="auto" w:fill="9CC2E5"/>
          </w:tcPr>
          <w:p w14:paraId="34861467"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 xml:space="preserve">Semi-Formal  </w:t>
            </w:r>
          </w:p>
        </w:tc>
        <w:tc>
          <w:tcPr>
            <w:tcW w:w="2835" w:type="dxa"/>
            <w:shd w:val="clear" w:color="auto" w:fill="9CC2E5"/>
          </w:tcPr>
          <w:p w14:paraId="16C97AE8"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Formal</w:t>
            </w:r>
          </w:p>
        </w:tc>
      </w:tr>
      <w:tr w:rsidR="001A3986" w:rsidRPr="00016498" w14:paraId="6E199D3A" w14:textId="77777777" w:rsidTr="001A3986">
        <w:trPr>
          <w:trHeight w:val="212"/>
        </w:trPr>
        <w:tc>
          <w:tcPr>
            <w:tcW w:w="1277" w:type="dxa"/>
            <w:shd w:val="clear" w:color="auto" w:fill="auto"/>
          </w:tcPr>
          <w:p w14:paraId="2FAB50C8" w14:textId="77777777" w:rsidR="001A3986" w:rsidRPr="00016498" w:rsidRDefault="001A3986" w:rsidP="00281439">
            <w:pPr>
              <w:rPr>
                <w:rFonts w:ascii="Century Gothic" w:eastAsia="Calibri" w:hAnsi="Century Gothic"/>
                <w:b/>
                <w:szCs w:val="20"/>
              </w:rPr>
            </w:pPr>
            <w:r w:rsidRPr="00016498">
              <w:rPr>
                <w:rFonts w:ascii="Century Gothic" w:eastAsia="Calibri" w:hAnsi="Century Gothic"/>
                <w:b/>
                <w:szCs w:val="20"/>
              </w:rPr>
              <w:t xml:space="preserve">Stable careers programme </w:t>
            </w:r>
          </w:p>
        </w:tc>
        <w:tc>
          <w:tcPr>
            <w:tcW w:w="2977" w:type="dxa"/>
            <w:shd w:val="clear" w:color="auto" w:fill="auto"/>
          </w:tcPr>
          <w:p w14:paraId="5A46C8A5"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Through exploration of different sensory experiences, songs, massages, objects of reference.</w:t>
            </w:r>
          </w:p>
          <w:p w14:paraId="688C406D"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 xml:space="preserve">Christmas Enterprise sale for the whole school to purchase products made by individual class groups. </w:t>
            </w:r>
          </w:p>
          <w:p w14:paraId="6790714F"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Random acts of Kindness week</w:t>
            </w:r>
          </w:p>
          <w:p w14:paraId="2B57CA21"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 xml:space="preserve">Individualised EHCP targets which have been chosen to support individual student’s needs and aid their Cognition and learning, speech, Language and Communication, social and emotional well-being, Independence and Physical and sensory needs. </w:t>
            </w:r>
          </w:p>
          <w:p w14:paraId="61F21313"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color w:val="385623"/>
                <w:szCs w:val="20"/>
              </w:rPr>
              <w:t xml:space="preserve">National </w:t>
            </w:r>
            <w:r w:rsidRPr="00016498">
              <w:rPr>
                <w:rFonts w:ascii="Century Gothic" w:eastAsia="Calibri" w:hAnsi="Century Gothic"/>
                <w:szCs w:val="20"/>
              </w:rPr>
              <w:t>Careers Week – A whole school timetable to explore the world of work/ Situated in the teacher’s section on website.</w:t>
            </w:r>
          </w:p>
          <w:p w14:paraId="1ED2BDDC"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 xml:space="preserve">This is an opportunity for young people to explore careers through: -  </w:t>
            </w:r>
          </w:p>
          <w:p w14:paraId="15CA615D"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Off site visits, visitors to the school, sensory experiences, role-play, online support.</w:t>
            </w:r>
          </w:p>
          <w:p w14:paraId="1005E85B" w14:textId="77777777" w:rsidR="001A3986" w:rsidRPr="00016498" w:rsidRDefault="001A3986" w:rsidP="00281439">
            <w:pPr>
              <w:rPr>
                <w:rFonts w:ascii="Century Gothic" w:eastAsia="Calibri" w:hAnsi="Century Gothic"/>
                <w:color w:val="FF0000"/>
                <w:szCs w:val="20"/>
              </w:rPr>
            </w:pPr>
          </w:p>
        </w:tc>
        <w:tc>
          <w:tcPr>
            <w:tcW w:w="3402" w:type="dxa"/>
            <w:shd w:val="clear" w:color="auto" w:fill="auto"/>
          </w:tcPr>
          <w:p w14:paraId="4DAFAE0B"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 xml:space="preserve">Annual Fayres – students’ complete activities and sell them through the website, activities such as clothes sales, Christmas fayre. </w:t>
            </w:r>
          </w:p>
          <w:p w14:paraId="67B4C4AB" w14:textId="77777777" w:rsidR="001A3986" w:rsidRPr="00016498" w:rsidRDefault="001A3986" w:rsidP="00281439">
            <w:pPr>
              <w:rPr>
                <w:rFonts w:ascii="Century Gothic" w:eastAsia="Calibri" w:hAnsi="Century Gothic"/>
                <w:szCs w:val="20"/>
              </w:rPr>
            </w:pPr>
          </w:p>
          <w:p w14:paraId="1CE9CACF"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Christmas Enterprise sale</w:t>
            </w:r>
          </w:p>
          <w:p w14:paraId="5016363F" w14:textId="77777777" w:rsidR="001A3986" w:rsidRPr="00016498" w:rsidRDefault="001A3986" w:rsidP="00281439">
            <w:pPr>
              <w:rPr>
                <w:rFonts w:ascii="Century Gothic" w:eastAsia="Calibri" w:hAnsi="Century Gothic"/>
                <w:szCs w:val="20"/>
              </w:rPr>
            </w:pPr>
          </w:p>
          <w:p w14:paraId="7F2C00ED"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color w:val="385623"/>
                <w:szCs w:val="20"/>
              </w:rPr>
              <w:t>National Careers</w:t>
            </w:r>
            <w:r w:rsidRPr="00016498">
              <w:rPr>
                <w:rFonts w:ascii="Century Gothic" w:eastAsia="Calibri" w:hAnsi="Century Gothic"/>
                <w:szCs w:val="20"/>
              </w:rPr>
              <w:t xml:space="preserve"> Week – visitors come to the school to share their work with the young people – circus skills to explore working in different professions.</w:t>
            </w:r>
          </w:p>
          <w:p w14:paraId="562C6F78" w14:textId="77777777" w:rsidR="001A3986" w:rsidRPr="00016498" w:rsidRDefault="001A3986" w:rsidP="00281439">
            <w:pPr>
              <w:rPr>
                <w:rFonts w:ascii="Century Gothic" w:eastAsia="Calibri" w:hAnsi="Century Gothic"/>
                <w:szCs w:val="20"/>
              </w:rPr>
            </w:pPr>
          </w:p>
          <w:p w14:paraId="01BD33AD"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Random acts of Kindness week.</w:t>
            </w:r>
          </w:p>
          <w:p w14:paraId="52742899" w14:textId="77777777" w:rsidR="001A3986" w:rsidRPr="00016498" w:rsidRDefault="001A3986" w:rsidP="00281439">
            <w:pPr>
              <w:rPr>
                <w:rFonts w:ascii="Century Gothic" w:eastAsia="Calibri" w:hAnsi="Century Gothic"/>
                <w:szCs w:val="20"/>
              </w:rPr>
            </w:pPr>
          </w:p>
          <w:p w14:paraId="4D464AA1"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EHCP discussion around aspirations</w:t>
            </w:r>
          </w:p>
          <w:p w14:paraId="1CA9D330"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Identified Transition days</w:t>
            </w:r>
          </w:p>
          <w:p w14:paraId="3A17A3F7" w14:textId="77777777" w:rsidR="001A3986" w:rsidRPr="00016498" w:rsidRDefault="001A3986" w:rsidP="00281439">
            <w:pPr>
              <w:rPr>
                <w:rFonts w:ascii="Century Gothic" w:eastAsia="Calibri" w:hAnsi="Century Gothic"/>
                <w:szCs w:val="20"/>
              </w:rPr>
            </w:pPr>
          </w:p>
          <w:p w14:paraId="37FA182B" w14:textId="77777777" w:rsidR="001A3986" w:rsidRPr="00016498" w:rsidRDefault="001A3986" w:rsidP="00281439">
            <w:pPr>
              <w:rPr>
                <w:rFonts w:ascii="Century Gothic" w:eastAsia="Calibri" w:hAnsi="Century Gothic" w:cs="Calibri"/>
                <w:color w:val="000000"/>
                <w:szCs w:val="20"/>
              </w:rPr>
            </w:pPr>
            <w:r w:rsidRPr="00016498">
              <w:rPr>
                <w:rFonts w:ascii="Century Gothic" w:eastAsia="Calibri" w:hAnsi="Century Gothic" w:cs="Calibri"/>
                <w:color w:val="000000"/>
                <w:szCs w:val="20"/>
              </w:rPr>
              <w:t>Activities to support pupils in the development of the interpersonal skills, qualities and attitudes that will be needed throughout life</w:t>
            </w:r>
          </w:p>
          <w:p w14:paraId="107DF082" w14:textId="77777777" w:rsidR="001A3986" w:rsidRPr="00016498" w:rsidRDefault="001A3986" w:rsidP="00281439">
            <w:pPr>
              <w:rPr>
                <w:rFonts w:ascii="Century Gothic" w:eastAsia="Calibri" w:hAnsi="Century Gothic" w:cs="Calibri"/>
                <w:color w:val="000000"/>
                <w:szCs w:val="20"/>
              </w:rPr>
            </w:pPr>
          </w:p>
          <w:p w14:paraId="4A805842"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 xml:space="preserve">Individualised EHCP targets which have been chosen to support individual student’s needs and aid their Cognition and learning, speech, Language and Communication, social and emotional well-being, Independence and Physical and sensory needs. </w:t>
            </w:r>
          </w:p>
          <w:p w14:paraId="38C6BC2F" w14:textId="77777777" w:rsidR="001A3986" w:rsidRPr="00016498" w:rsidRDefault="001A3986" w:rsidP="00281439">
            <w:pPr>
              <w:rPr>
                <w:rFonts w:ascii="Century Gothic" w:eastAsia="Calibri" w:hAnsi="Century Gothic"/>
                <w:szCs w:val="20"/>
              </w:rPr>
            </w:pPr>
          </w:p>
        </w:tc>
        <w:tc>
          <w:tcPr>
            <w:tcW w:w="2835" w:type="dxa"/>
            <w:shd w:val="clear" w:color="auto" w:fill="auto"/>
          </w:tcPr>
          <w:p w14:paraId="3B2E399B"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 xml:space="preserve">Annual Fayre </w:t>
            </w:r>
          </w:p>
          <w:p w14:paraId="7764C3AD"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Christmas Enterprise sale</w:t>
            </w:r>
          </w:p>
          <w:p w14:paraId="6FB3B1EA"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National Careers Week – visitors come to the school to share their work with the young people – animal man 2022 to explore working with animals and what is involved.</w:t>
            </w:r>
          </w:p>
          <w:p w14:paraId="5BBD57C4" w14:textId="77777777" w:rsidR="001A3986" w:rsidRPr="00016498" w:rsidRDefault="001A3986" w:rsidP="00281439">
            <w:pPr>
              <w:rPr>
                <w:rFonts w:ascii="Century Gothic" w:eastAsia="Calibri" w:hAnsi="Century Gothic"/>
                <w:szCs w:val="20"/>
              </w:rPr>
            </w:pPr>
          </w:p>
          <w:p w14:paraId="09DCDA7D"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Random acts of Kindness week</w:t>
            </w:r>
          </w:p>
          <w:p w14:paraId="78B6B08B" w14:textId="77777777" w:rsidR="001A3986" w:rsidRPr="00016498" w:rsidRDefault="001A3986" w:rsidP="00281439">
            <w:pPr>
              <w:rPr>
                <w:rFonts w:ascii="Century Gothic" w:eastAsia="Calibri" w:hAnsi="Century Gothic"/>
                <w:szCs w:val="20"/>
              </w:rPr>
            </w:pPr>
          </w:p>
          <w:p w14:paraId="139FBB1C"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1 to 1 session with Pam Brown career advisor</w:t>
            </w:r>
          </w:p>
          <w:p w14:paraId="71D9E953"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EHCP discussion around aspirations</w:t>
            </w:r>
          </w:p>
          <w:p w14:paraId="4FD91248"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 xml:space="preserve">Pam Brown to meet with families to discuss pathways available post 19. </w:t>
            </w:r>
          </w:p>
          <w:p w14:paraId="559F3B2F"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 xml:space="preserve">Arranged transition on 1.1 basis. </w:t>
            </w:r>
          </w:p>
          <w:p w14:paraId="58AE4A8C"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 xml:space="preserve">Asdan PSD Employability modules </w:t>
            </w:r>
          </w:p>
          <w:p w14:paraId="316EB9D9" w14:textId="77777777" w:rsidR="001A3986" w:rsidRPr="00016498" w:rsidRDefault="001A3986" w:rsidP="00281439">
            <w:pPr>
              <w:rPr>
                <w:rFonts w:ascii="Century Gothic" w:eastAsia="Calibri" w:hAnsi="Century Gothic"/>
                <w:szCs w:val="20"/>
              </w:rPr>
            </w:pPr>
          </w:p>
          <w:p w14:paraId="7FDC7D44" w14:textId="77777777" w:rsidR="001A3986" w:rsidRPr="00016498" w:rsidRDefault="001A3986" w:rsidP="00281439">
            <w:pPr>
              <w:rPr>
                <w:rFonts w:ascii="Century Gothic" w:eastAsia="Calibri" w:hAnsi="Century Gothic" w:cs="Calibri"/>
                <w:color w:val="000000"/>
                <w:szCs w:val="20"/>
              </w:rPr>
            </w:pPr>
            <w:r w:rsidRPr="00016498">
              <w:rPr>
                <w:rFonts w:ascii="Century Gothic" w:eastAsia="Calibri" w:hAnsi="Century Gothic" w:cs="Calibri"/>
                <w:color w:val="000000"/>
                <w:szCs w:val="20"/>
              </w:rPr>
              <w:t xml:space="preserve">To provide pupils with well-rounded and broad experiences of the ever-changing world of work though class activities and external visits </w:t>
            </w:r>
          </w:p>
          <w:p w14:paraId="48BE85D3" w14:textId="77777777" w:rsidR="001A3986" w:rsidRPr="00016498" w:rsidRDefault="001A3986" w:rsidP="00281439">
            <w:pPr>
              <w:rPr>
                <w:rFonts w:ascii="Century Gothic" w:eastAsia="Calibri" w:hAnsi="Century Gothic"/>
                <w:szCs w:val="20"/>
              </w:rPr>
            </w:pPr>
          </w:p>
          <w:p w14:paraId="5020CDB0" w14:textId="77777777" w:rsidR="001A3986" w:rsidRPr="00016498" w:rsidRDefault="001A3986" w:rsidP="00281439">
            <w:pPr>
              <w:rPr>
                <w:rFonts w:ascii="Century Gothic" w:eastAsia="Calibri" w:hAnsi="Century Gothic" w:cs="Calibri"/>
                <w:color w:val="000000"/>
                <w:szCs w:val="20"/>
              </w:rPr>
            </w:pPr>
            <w:r w:rsidRPr="00016498">
              <w:rPr>
                <w:rFonts w:ascii="Century Gothic" w:eastAsia="Calibri" w:hAnsi="Century Gothic" w:cs="Calibri"/>
                <w:color w:val="000000"/>
                <w:szCs w:val="20"/>
              </w:rPr>
              <w:t>To foster a sense of ambition and determination to motivate pupils to live as independently as possible.</w:t>
            </w:r>
          </w:p>
          <w:p w14:paraId="157FB135" w14:textId="77777777" w:rsidR="001A3986" w:rsidRPr="00016498" w:rsidRDefault="001A3986" w:rsidP="00281439">
            <w:pPr>
              <w:rPr>
                <w:rFonts w:ascii="Century Gothic" w:eastAsia="Calibri" w:hAnsi="Century Gothic"/>
                <w:szCs w:val="20"/>
              </w:rPr>
            </w:pPr>
          </w:p>
          <w:p w14:paraId="5EBDF0AE"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 xml:space="preserve">Individualised EHCP targets which have been chosen to support individual student’s needs and aid their Cognition and learning, speech, Language and Communication, social and emotional well-being, Independence and Physical and sensory needs. </w:t>
            </w:r>
          </w:p>
          <w:p w14:paraId="37C7266B" w14:textId="77777777" w:rsidR="001A3986" w:rsidRPr="00016498" w:rsidRDefault="001A3986" w:rsidP="00281439">
            <w:pPr>
              <w:rPr>
                <w:rFonts w:ascii="Century Gothic" w:eastAsia="Calibri" w:hAnsi="Century Gothic"/>
                <w:szCs w:val="20"/>
              </w:rPr>
            </w:pPr>
          </w:p>
        </w:tc>
      </w:tr>
      <w:tr w:rsidR="001A3986" w:rsidRPr="00016498" w14:paraId="2597B039" w14:textId="77777777" w:rsidTr="001A3986">
        <w:trPr>
          <w:trHeight w:val="416"/>
        </w:trPr>
        <w:tc>
          <w:tcPr>
            <w:tcW w:w="1277" w:type="dxa"/>
            <w:shd w:val="clear" w:color="auto" w:fill="auto"/>
          </w:tcPr>
          <w:p w14:paraId="67B1A969" w14:textId="77777777" w:rsidR="001A3986" w:rsidRPr="00016498" w:rsidRDefault="001A3986" w:rsidP="00281439">
            <w:pPr>
              <w:rPr>
                <w:rFonts w:ascii="Century Gothic" w:eastAsia="Calibri" w:hAnsi="Century Gothic"/>
                <w:b/>
                <w:szCs w:val="20"/>
              </w:rPr>
            </w:pPr>
            <w:r w:rsidRPr="00016498">
              <w:rPr>
                <w:rFonts w:ascii="Century Gothic" w:eastAsia="Calibri" w:hAnsi="Century Gothic"/>
                <w:b/>
                <w:szCs w:val="20"/>
              </w:rPr>
              <w:lastRenderedPageBreak/>
              <w:t xml:space="preserve">Learning from Career and Market information </w:t>
            </w:r>
          </w:p>
        </w:tc>
        <w:tc>
          <w:tcPr>
            <w:tcW w:w="2977" w:type="dxa"/>
            <w:shd w:val="clear" w:color="auto" w:fill="auto"/>
          </w:tcPr>
          <w:p w14:paraId="25BD1E5A"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 xml:space="preserve">PSHE sessions planned to tailor needs incorporating- </w:t>
            </w:r>
          </w:p>
          <w:p w14:paraId="63422A2D"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 xml:space="preserve">Sensory walks </w:t>
            </w:r>
          </w:p>
          <w:p w14:paraId="7C58E51F"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Sensory experiences nature, walks, role play, experiences People that help us</w:t>
            </w:r>
          </w:p>
          <w:p w14:paraId="795AE239"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 xml:space="preserve">In class work experience </w:t>
            </w:r>
          </w:p>
          <w:p w14:paraId="2EA5B099"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 xml:space="preserve">Theme Days e.g., Eco Bus  </w:t>
            </w:r>
          </w:p>
          <w:p w14:paraId="2574BC38" w14:textId="77777777" w:rsidR="001A3986" w:rsidRPr="00016498" w:rsidRDefault="001A3986" w:rsidP="00281439">
            <w:pPr>
              <w:rPr>
                <w:rFonts w:ascii="Century Gothic" w:eastAsia="Calibri" w:hAnsi="Century Gothic"/>
                <w:szCs w:val="20"/>
              </w:rPr>
            </w:pPr>
          </w:p>
          <w:p w14:paraId="0A6573A2"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 xml:space="preserve">Annual Reviews – All targets reviewed with all professionals and parents to review students’ academic progress in all areas. </w:t>
            </w:r>
          </w:p>
          <w:p w14:paraId="7111C5AC" w14:textId="77777777" w:rsidR="001A3986" w:rsidRPr="00016498" w:rsidRDefault="001A3986" w:rsidP="00281439">
            <w:pPr>
              <w:rPr>
                <w:rFonts w:ascii="Century Gothic" w:eastAsia="Calibri" w:hAnsi="Century Gothic"/>
                <w:szCs w:val="20"/>
              </w:rPr>
            </w:pPr>
          </w:p>
          <w:p w14:paraId="51D93DB0" w14:textId="77777777" w:rsidR="001A3986" w:rsidRPr="00016498" w:rsidRDefault="001A3986" w:rsidP="001A3986">
            <w:pPr>
              <w:numPr>
                <w:ilvl w:val="1"/>
                <w:numId w:val="11"/>
              </w:numPr>
              <w:contextualSpacing/>
              <w:rPr>
                <w:rFonts w:ascii="Century Gothic" w:eastAsia="Calibri" w:hAnsi="Century Gothic"/>
                <w:szCs w:val="20"/>
              </w:rPr>
            </w:pPr>
            <w:r w:rsidRPr="00016498">
              <w:rPr>
                <w:rFonts w:ascii="Century Gothic" w:eastAsia="Calibri" w:hAnsi="Century Gothic"/>
                <w:szCs w:val="20"/>
              </w:rPr>
              <w:t>Career guidance sessions</w:t>
            </w:r>
          </w:p>
          <w:p w14:paraId="1620597D" w14:textId="77777777" w:rsidR="001A3986" w:rsidRPr="00016498" w:rsidRDefault="001A3986" w:rsidP="00281439">
            <w:pPr>
              <w:rPr>
                <w:rFonts w:ascii="Century Gothic" w:eastAsia="Calibri" w:hAnsi="Century Gothic"/>
                <w:szCs w:val="20"/>
              </w:rPr>
            </w:pPr>
          </w:p>
          <w:p w14:paraId="7215CE00" w14:textId="77777777" w:rsidR="001A3986" w:rsidRPr="00016498" w:rsidRDefault="001A3986" w:rsidP="00281439">
            <w:pPr>
              <w:rPr>
                <w:rFonts w:ascii="Century Gothic" w:eastAsia="Calibri" w:hAnsi="Century Gothic"/>
                <w:szCs w:val="20"/>
              </w:rPr>
            </w:pPr>
          </w:p>
          <w:p w14:paraId="498CBBAD"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 xml:space="preserve">Parent session- coffee morning and parent evenings </w:t>
            </w:r>
          </w:p>
        </w:tc>
        <w:tc>
          <w:tcPr>
            <w:tcW w:w="3402" w:type="dxa"/>
            <w:shd w:val="clear" w:color="auto" w:fill="auto"/>
          </w:tcPr>
          <w:p w14:paraId="3708C86B"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PSHE – People that help understanding relationships and managing different relationships in a safe and appropriate way.</w:t>
            </w:r>
          </w:p>
          <w:p w14:paraId="66FD9247" w14:textId="77777777" w:rsidR="001A3986" w:rsidRPr="00016498" w:rsidRDefault="001A3986" w:rsidP="00281439">
            <w:pPr>
              <w:rPr>
                <w:rFonts w:ascii="Century Gothic" w:eastAsia="Calibri" w:hAnsi="Century Gothic"/>
                <w:szCs w:val="20"/>
              </w:rPr>
            </w:pPr>
          </w:p>
          <w:p w14:paraId="28E18CBB"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Internal Work experience opportunities.</w:t>
            </w:r>
          </w:p>
          <w:p w14:paraId="6FE09ABA" w14:textId="77777777" w:rsidR="001A3986" w:rsidRPr="00016498" w:rsidRDefault="001A3986" w:rsidP="00281439">
            <w:pPr>
              <w:rPr>
                <w:rFonts w:ascii="Century Gothic" w:eastAsia="Calibri" w:hAnsi="Century Gothic"/>
                <w:szCs w:val="20"/>
              </w:rPr>
            </w:pPr>
          </w:p>
          <w:p w14:paraId="169CC5A3"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OCR Accreditation- individual modules tailored to meet the needs of the individual needs.</w:t>
            </w:r>
          </w:p>
          <w:p w14:paraId="1756BFA1" w14:textId="77777777" w:rsidR="001A3986" w:rsidRPr="00016498" w:rsidRDefault="001A3986" w:rsidP="00281439">
            <w:pPr>
              <w:rPr>
                <w:rFonts w:ascii="Century Gothic" w:eastAsia="Calibri" w:hAnsi="Century Gothic"/>
                <w:szCs w:val="20"/>
              </w:rPr>
            </w:pPr>
          </w:p>
          <w:p w14:paraId="76024CEA"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Volunteering work within school and off site.</w:t>
            </w:r>
          </w:p>
          <w:p w14:paraId="514DAD82"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Working at Provision House Dudley, Mini enterprise projects to sell items.</w:t>
            </w:r>
          </w:p>
          <w:p w14:paraId="2C0641D9"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Work experience at DPD.</w:t>
            </w:r>
          </w:p>
          <w:p w14:paraId="0718F1B6" w14:textId="77777777" w:rsidR="001A3986" w:rsidRPr="00016498" w:rsidRDefault="001A3986" w:rsidP="00281439">
            <w:pPr>
              <w:rPr>
                <w:rFonts w:ascii="Century Gothic" w:eastAsia="Calibri" w:hAnsi="Century Gothic"/>
                <w:szCs w:val="20"/>
              </w:rPr>
            </w:pPr>
          </w:p>
          <w:p w14:paraId="62FD785B"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Annual Reviews All targets reviewed with all professionals and parents to review students’ academic progress in all areas.</w:t>
            </w:r>
          </w:p>
          <w:p w14:paraId="30FF1F77" w14:textId="77777777" w:rsidR="001A3986" w:rsidRPr="00016498" w:rsidRDefault="001A3986" w:rsidP="00281439">
            <w:pPr>
              <w:rPr>
                <w:rFonts w:ascii="Century Gothic" w:eastAsia="Calibri" w:hAnsi="Century Gothic"/>
                <w:szCs w:val="20"/>
              </w:rPr>
            </w:pPr>
          </w:p>
          <w:p w14:paraId="4666DAFE" w14:textId="77777777" w:rsidR="001A3986" w:rsidRPr="00016498" w:rsidRDefault="001A3986" w:rsidP="001A3986">
            <w:pPr>
              <w:numPr>
                <w:ilvl w:val="1"/>
                <w:numId w:val="10"/>
              </w:numPr>
              <w:contextualSpacing/>
              <w:rPr>
                <w:rFonts w:ascii="Century Gothic" w:eastAsia="Calibri" w:hAnsi="Century Gothic"/>
                <w:szCs w:val="20"/>
              </w:rPr>
            </w:pPr>
            <w:r w:rsidRPr="00016498">
              <w:rPr>
                <w:rFonts w:ascii="Century Gothic" w:eastAsia="Calibri" w:hAnsi="Century Gothic"/>
                <w:szCs w:val="20"/>
              </w:rPr>
              <w:t>Career guidance sessions</w:t>
            </w:r>
          </w:p>
          <w:p w14:paraId="72EC160A" w14:textId="77777777" w:rsidR="001A3986" w:rsidRPr="00016498" w:rsidRDefault="001A3986" w:rsidP="00281439">
            <w:pPr>
              <w:rPr>
                <w:rFonts w:ascii="Century Gothic" w:eastAsia="Calibri" w:hAnsi="Century Gothic"/>
                <w:szCs w:val="20"/>
              </w:rPr>
            </w:pPr>
          </w:p>
          <w:p w14:paraId="661680AE"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lastRenderedPageBreak/>
              <w:t xml:space="preserve">SEND LMI toolkit - </w:t>
            </w:r>
            <w:hyperlink r:id="rId12" w:history="1">
              <w:r w:rsidRPr="00016498">
                <w:rPr>
                  <w:rFonts w:ascii="Century Gothic" w:eastAsia="Calibri" w:hAnsi="Century Gothic"/>
                  <w:color w:val="0000FF"/>
                  <w:szCs w:val="20"/>
                  <w:u w:val="single"/>
                </w:rPr>
                <w:t>Your Future Black Country – Shape your future</w:t>
              </w:r>
            </w:hyperlink>
          </w:p>
          <w:p w14:paraId="08538794" w14:textId="77777777" w:rsidR="001A3986" w:rsidRPr="00016498" w:rsidRDefault="001A3986" w:rsidP="00281439">
            <w:pPr>
              <w:rPr>
                <w:rFonts w:ascii="Century Gothic" w:eastAsia="Calibri" w:hAnsi="Century Gothic"/>
                <w:szCs w:val="20"/>
              </w:rPr>
            </w:pPr>
          </w:p>
          <w:p w14:paraId="0784EF9E"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Role-play activities relating to different work settings to allow student to experience different situations they may come across in real life.</w:t>
            </w:r>
          </w:p>
          <w:p w14:paraId="11E93261" w14:textId="77777777" w:rsidR="001A3986" w:rsidRPr="00016498" w:rsidRDefault="001A3986" w:rsidP="00281439">
            <w:pPr>
              <w:rPr>
                <w:rFonts w:ascii="Century Gothic" w:eastAsia="Calibri" w:hAnsi="Century Gothic"/>
                <w:szCs w:val="20"/>
              </w:rPr>
            </w:pPr>
          </w:p>
          <w:p w14:paraId="3A3E6CA2" w14:textId="77777777" w:rsidR="001A3986" w:rsidRPr="00016498" w:rsidRDefault="001A3986" w:rsidP="00281439">
            <w:pPr>
              <w:rPr>
                <w:rFonts w:ascii="Century Gothic" w:eastAsia="Calibri" w:hAnsi="Century Gothic"/>
                <w:szCs w:val="20"/>
              </w:rPr>
            </w:pPr>
          </w:p>
          <w:p w14:paraId="07DA61F0" w14:textId="77777777" w:rsidR="001A3986" w:rsidRPr="00016498" w:rsidRDefault="001A3986" w:rsidP="00281439">
            <w:pPr>
              <w:rPr>
                <w:rFonts w:ascii="Century Gothic" w:eastAsia="Calibri" w:hAnsi="Century Gothic"/>
                <w:szCs w:val="20"/>
              </w:rPr>
            </w:pPr>
          </w:p>
          <w:p w14:paraId="5FEBFAEB" w14:textId="77777777" w:rsidR="001A3986" w:rsidRPr="00016498" w:rsidRDefault="001A3986" w:rsidP="00281439">
            <w:pPr>
              <w:rPr>
                <w:rFonts w:ascii="Century Gothic" w:eastAsia="Calibri" w:hAnsi="Century Gothic"/>
                <w:szCs w:val="20"/>
              </w:rPr>
            </w:pPr>
          </w:p>
        </w:tc>
        <w:tc>
          <w:tcPr>
            <w:tcW w:w="2835" w:type="dxa"/>
            <w:shd w:val="clear" w:color="auto" w:fill="auto"/>
          </w:tcPr>
          <w:p w14:paraId="7B05F531"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lastRenderedPageBreak/>
              <w:t xml:space="preserve">Internal and offsite work experience </w:t>
            </w:r>
          </w:p>
          <w:p w14:paraId="2E9C4141"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b/>
                <w:color w:val="ED7D31"/>
                <w:szCs w:val="20"/>
              </w:rPr>
              <w:t>Asdan PSD</w:t>
            </w:r>
            <w:r w:rsidRPr="00016498">
              <w:rPr>
                <w:rFonts w:ascii="Century Gothic" w:eastAsia="Calibri" w:hAnsi="Century Gothic"/>
                <w:color w:val="ED7D31"/>
                <w:szCs w:val="20"/>
              </w:rPr>
              <w:t xml:space="preserve"> </w:t>
            </w:r>
            <w:r w:rsidRPr="00016498">
              <w:rPr>
                <w:rFonts w:ascii="Century Gothic" w:eastAsia="Calibri" w:hAnsi="Century Gothic"/>
                <w:szCs w:val="20"/>
              </w:rPr>
              <w:t>Community action, Preparation for work, managing own money. Developing independent living skills.</w:t>
            </w:r>
          </w:p>
          <w:p w14:paraId="3B80162F"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b/>
                <w:color w:val="7030A0"/>
                <w:szCs w:val="20"/>
              </w:rPr>
              <w:t xml:space="preserve">Life skills Challenge </w:t>
            </w:r>
            <w:r w:rsidRPr="00016498">
              <w:rPr>
                <w:rFonts w:ascii="Century Gothic" w:eastAsia="Calibri" w:hAnsi="Century Gothic"/>
                <w:szCs w:val="20"/>
              </w:rPr>
              <w:t xml:space="preserve">Volunteering, work experience, people that help us. </w:t>
            </w:r>
          </w:p>
          <w:p w14:paraId="3BDFCC10"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Working at Provision House Dudley, Mini enterprise projects to sell items.</w:t>
            </w:r>
          </w:p>
          <w:p w14:paraId="13A44421"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Work experience at DPD.</w:t>
            </w:r>
          </w:p>
          <w:p w14:paraId="1FD64FF3" w14:textId="77777777" w:rsidR="001A3986" w:rsidRPr="00016498" w:rsidRDefault="001A3986" w:rsidP="00281439">
            <w:pPr>
              <w:rPr>
                <w:rFonts w:ascii="Century Gothic" w:eastAsia="Calibri" w:hAnsi="Century Gothic"/>
                <w:szCs w:val="20"/>
              </w:rPr>
            </w:pPr>
          </w:p>
          <w:p w14:paraId="7BC5EC53"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PSHE – understanding and identifying people who can help us.</w:t>
            </w:r>
          </w:p>
          <w:p w14:paraId="73081E31"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Understanding through research and role-play relationships with other people.</w:t>
            </w:r>
          </w:p>
          <w:p w14:paraId="197B2953" w14:textId="77777777" w:rsidR="001A3986" w:rsidRPr="00016498" w:rsidRDefault="001A3986" w:rsidP="00281439">
            <w:pPr>
              <w:rPr>
                <w:rFonts w:ascii="Century Gothic" w:eastAsia="Calibri" w:hAnsi="Century Gothic"/>
                <w:szCs w:val="20"/>
              </w:rPr>
            </w:pPr>
          </w:p>
          <w:p w14:paraId="24ED21CE"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 xml:space="preserve">Annual Reviews All targets reviewed with </w:t>
            </w:r>
            <w:r w:rsidRPr="00016498">
              <w:rPr>
                <w:rFonts w:ascii="Century Gothic" w:eastAsia="Calibri" w:hAnsi="Century Gothic"/>
                <w:szCs w:val="20"/>
              </w:rPr>
              <w:lastRenderedPageBreak/>
              <w:t>all professionals and parents to review students’ academic progress in all areas.</w:t>
            </w:r>
          </w:p>
          <w:p w14:paraId="3836AEB5" w14:textId="77777777" w:rsidR="001A3986" w:rsidRPr="00016498" w:rsidRDefault="001A3986" w:rsidP="00281439">
            <w:pPr>
              <w:rPr>
                <w:rFonts w:ascii="Century Gothic" w:eastAsia="Calibri" w:hAnsi="Century Gothic"/>
                <w:szCs w:val="20"/>
              </w:rPr>
            </w:pPr>
          </w:p>
          <w:p w14:paraId="24D92B8C"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1-1 Career guidance sessions</w:t>
            </w:r>
          </w:p>
          <w:p w14:paraId="3A6872E0" w14:textId="77777777" w:rsidR="001A3986" w:rsidRPr="00016498" w:rsidRDefault="001A3986" w:rsidP="00281439">
            <w:pPr>
              <w:rPr>
                <w:rFonts w:ascii="Century Gothic" w:eastAsia="Calibri" w:hAnsi="Century Gothic"/>
                <w:szCs w:val="20"/>
              </w:rPr>
            </w:pPr>
          </w:p>
          <w:p w14:paraId="540BCD1F"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 xml:space="preserve">SEND LMI toolkit - </w:t>
            </w:r>
            <w:hyperlink r:id="rId13" w:history="1">
              <w:r w:rsidRPr="00016498">
                <w:rPr>
                  <w:rFonts w:ascii="Century Gothic" w:eastAsia="Calibri" w:hAnsi="Century Gothic"/>
                  <w:color w:val="0000FF"/>
                  <w:szCs w:val="20"/>
                  <w:u w:val="single"/>
                </w:rPr>
                <w:t>Your Future Black Country – Shape your future</w:t>
              </w:r>
            </w:hyperlink>
          </w:p>
          <w:p w14:paraId="63C8FE9E" w14:textId="77777777" w:rsidR="001A3986" w:rsidRPr="00016498" w:rsidRDefault="001A3986" w:rsidP="00281439">
            <w:pPr>
              <w:rPr>
                <w:rFonts w:ascii="Century Gothic" w:eastAsia="Calibri" w:hAnsi="Century Gothic"/>
                <w:szCs w:val="20"/>
              </w:rPr>
            </w:pPr>
          </w:p>
          <w:p w14:paraId="30DCE3DE"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Role-play activities relating to different work settings to allow student to experience different situations they may come across in real life.</w:t>
            </w:r>
          </w:p>
          <w:p w14:paraId="251E87C7" w14:textId="77777777" w:rsidR="001A3986" w:rsidRPr="00016498" w:rsidRDefault="001A3986" w:rsidP="00281439">
            <w:pPr>
              <w:rPr>
                <w:rFonts w:ascii="Century Gothic" w:eastAsia="Calibri" w:hAnsi="Century Gothic"/>
                <w:szCs w:val="20"/>
              </w:rPr>
            </w:pPr>
          </w:p>
          <w:p w14:paraId="1F4BA5C0" w14:textId="77777777" w:rsidR="001A3986" w:rsidRPr="00016498" w:rsidRDefault="001A3986" w:rsidP="00281439">
            <w:pPr>
              <w:rPr>
                <w:rFonts w:ascii="Century Gothic" w:eastAsia="Calibri" w:hAnsi="Century Gothic"/>
                <w:szCs w:val="20"/>
              </w:rPr>
            </w:pPr>
          </w:p>
          <w:p w14:paraId="34228307"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visits or guided tours of workplaces</w:t>
            </w:r>
          </w:p>
          <w:p w14:paraId="2B0979F0" w14:textId="77777777" w:rsidR="001A3986" w:rsidRPr="00016498" w:rsidRDefault="001A3986" w:rsidP="00281439">
            <w:pPr>
              <w:rPr>
                <w:rFonts w:ascii="Century Gothic" w:eastAsia="Calibri" w:hAnsi="Century Gothic"/>
                <w:szCs w:val="20"/>
              </w:rPr>
            </w:pPr>
          </w:p>
        </w:tc>
      </w:tr>
      <w:tr w:rsidR="001A3986" w:rsidRPr="00016498" w14:paraId="4D9BB82A" w14:textId="77777777" w:rsidTr="001A3986">
        <w:trPr>
          <w:trHeight w:val="212"/>
        </w:trPr>
        <w:tc>
          <w:tcPr>
            <w:tcW w:w="1277" w:type="dxa"/>
            <w:shd w:val="clear" w:color="auto" w:fill="auto"/>
          </w:tcPr>
          <w:p w14:paraId="475051D9" w14:textId="77777777" w:rsidR="001A3986" w:rsidRPr="00016498" w:rsidRDefault="001A3986" w:rsidP="00281439">
            <w:pPr>
              <w:rPr>
                <w:rFonts w:ascii="Century Gothic" w:eastAsia="Calibri" w:hAnsi="Century Gothic"/>
                <w:b/>
                <w:szCs w:val="20"/>
              </w:rPr>
            </w:pPr>
            <w:r w:rsidRPr="00016498">
              <w:rPr>
                <w:rFonts w:ascii="Century Gothic" w:eastAsia="Calibri" w:hAnsi="Century Gothic"/>
                <w:b/>
                <w:szCs w:val="20"/>
              </w:rPr>
              <w:lastRenderedPageBreak/>
              <w:t>Addressing the needs of each pupil</w:t>
            </w:r>
          </w:p>
        </w:tc>
        <w:tc>
          <w:tcPr>
            <w:tcW w:w="2977" w:type="dxa"/>
            <w:shd w:val="clear" w:color="auto" w:fill="auto"/>
          </w:tcPr>
          <w:p w14:paraId="6F60D52F"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 xml:space="preserve">Reviewing and setting appropriate Yearly EHCP targets which have been chosen to support individual student’s needs and aid their Cognition and learning, speech, Language and Communication, social and emotional well-being, Independence and Physical and sensory needs. </w:t>
            </w:r>
          </w:p>
          <w:p w14:paraId="70DF66BB"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Regular meetings with Careers Advisor PB</w:t>
            </w:r>
          </w:p>
          <w:p w14:paraId="4574FB1C"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 xml:space="preserve">Transition meetings between staff </w:t>
            </w:r>
          </w:p>
          <w:p w14:paraId="33D23FA8" w14:textId="77777777" w:rsidR="001A3986" w:rsidRPr="00016498" w:rsidRDefault="001A3986" w:rsidP="00281439">
            <w:pPr>
              <w:rPr>
                <w:rFonts w:ascii="Century Gothic" w:eastAsia="Calibri" w:hAnsi="Century Gothic"/>
                <w:szCs w:val="20"/>
              </w:rPr>
            </w:pPr>
          </w:p>
          <w:p w14:paraId="23E0EBBF"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 xml:space="preserve">On site Muliti-agency support to aid with communication, physio etc. </w:t>
            </w:r>
          </w:p>
          <w:p w14:paraId="06C0BE74" w14:textId="77777777" w:rsidR="001A3986" w:rsidRPr="00016498" w:rsidRDefault="001A3986" w:rsidP="00281439">
            <w:pPr>
              <w:rPr>
                <w:rFonts w:ascii="Century Gothic" w:eastAsia="Calibri" w:hAnsi="Century Gothic"/>
                <w:szCs w:val="20"/>
              </w:rPr>
            </w:pPr>
          </w:p>
          <w:p w14:paraId="2B57273B"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 xml:space="preserve">Individualised Class Jobs completed daily to support running of class. </w:t>
            </w:r>
          </w:p>
          <w:p w14:paraId="4988DA06" w14:textId="77777777" w:rsidR="001A3986" w:rsidRPr="00016498" w:rsidRDefault="001A3986" w:rsidP="00281439">
            <w:pPr>
              <w:rPr>
                <w:rFonts w:ascii="Century Gothic" w:eastAsia="Calibri" w:hAnsi="Century Gothic"/>
                <w:szCs w:val="20"/>
              </w:rPr>
            </w:pPr>
          </w:p>
          <w:p w14:paraId="2220FEFC"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Personalised sensory boxes and sensory world of work experiences with tactile items relating to specific jobs to encourage exploration of work and the world they live in.</w:t>
            </w:r>
          </w:p>
          <w:p w14:paraId="66E2C51D" w14:textId="77777777" w:rsidR="001A3986" w:rsidRPr="00016498" w:rsidRDefault="001A3986" w:rsidP="00281439">
            <w:pPr>
              <w:rPr>
                <w:rFonts w:ascii="Century Gothic" w:eastAsia="Calibri" w:hAnsi="Century Gothic"/>
                <w:szCs w:val="20"/>
              </w:rPr>
            </w:pPr>
          </w:p>
          <w:p w14:paraId="24B0D2E3"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Evidence for learning – This is an online program.  The, individual, student’s learning is recorded by staff. Staff then record evidence through work, videos and photo. Parents are able to access and review their child’s learning and progress.</w:t>
            </w:r>
          </w:p>
          <w:p w14:paraId="2E9710C7" w14:textId="77777777" w:rsidR="001A3986" w:rsidRPr="00016498" w:rsidRDefault="001A3986" w:rsidP="00281439">
            <w:pPr>
              <w:rPr>
                <w:rFonts w:ascii="Century Gothic" w:eastAsia="Calibri" w:hAnsi="Century Gothic"/>
                <w:szCs w:val="20"/>
              </w:rPr>
            </w:pPr>
          </w:p>
          <w:p w14:paraId="746B729D"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Individualised home/school diaries to enable daily communication to parents.</w:t>
            </w:r>
          </w:p>
        </w:tc>
        <w:tc>
          <w:tcPr>
            <w:tcW w:w="3402" w:type="dxa"/>
            <w:shd w:val="clear" w:color="auto" w:fill="auto"/>
          </w:tcPr>
          <w:p w14:paraId="5918E672"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lastRenderedPageBreak/>
              <w:t xml:space="preserve">Reviewing and setting appropriate Yearly EHCP targets which have been chosen to support individual student’s needs and aid their Cognition and learning, speech, Language and Communication, social and emotional well-being, Independence and Physical and sensory needs. </w:t>
            </w:r>
          </w:p>
          <w:p w14:paraId="2B4D9588"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 xml:space="preserve">Termly targets from class teacher and evidenced on evidence for learning. </w:t>
            </w:r>
          </w:p>
          <w:p w14:paraId="5A6E4E62" w14:textId="77777777" w:rsidR="001A3986" w:rsidRPr="00016498" w:rsidRDefault="001A3986" w:rsidP="00281439">
            <w:pPr>
              <w:rPr>
                <w:rFonts w:ascii="Century Gothic" w:eastAsia="Calibri" w:hAnsi="Century Gothic"/>
                <w:color w:val="FF0000"/>
                <w:szCs w:val="20"/>
              </w:rPr>
            </w:pPr>
          </w:p>
          <w:p w14:paraId="54C1E67C" w14:textId="77777777" w:rsidR="001A3986" w:rsidRPr="00016498" w:rsidRDefault="001A3986" w:rsidP="00281439">
            <w:pPr>
              <w:rPr>
                <w:rFonts w:ascii="Century Gothic" w:eastAsia="Calibri" w:hAnsi="Century Gothic"/>
                <w:color w:val="FF0000"/>
                <w:szCs w:val="20"/>
              </w:rPr>
            </w:pPr>
          </w:p>
          <w:p w14:paraId="2DB3F791"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Meeting with Careers Advisor PB</w:t>
            </w:r>
          </w:p>
          <w:p w14:paraId="6C2D4B51"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Transition meetings between staff In</w:t>
            </w:r>
          </w:p>
          <w:p w14:paraId="20AF53DF"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Muliti-agency support</w:t>
            </w:r>
          </w:p>
          <w:p w14:paraId="013145CB"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lastRenderedPageBreak/>
              <w:t>Internal jobs supported by key worker</w:t>
            </w:r>
          </w:p>
          <w:p w14:paraId="5A4F1D90" w14:textId="77777777" w:rsidR="001A3986" w:rsidRPr="00016498" w:rsidRDefault="001A3986" w:rsidP="00281439">
            <w:pPr>
              <w:rPr>
                <w:rFonts w:ascii="Century Gothic" w:eastAsia="Calibri" w:hAnsi="Century Gothic"/>
                <w:szCs w:val="20"/>
              </w:rPr>
            </w:pPr>
          </w:p>
          <w:p w14:paraId="282E0C95"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Vocational Profile – This is a profile completed by the student to enable then to share their hopes and dreams for the future as well as what things they like/ dislike for college and employers.</w:t>
            </w:r>
          </w:p>
          <w:p w14:paraId="09A58B52" w14:textId="77777777" w:rsidR="001A3986" w:rsidRPr="00016498" w:rsidRDefault="001A3986" w:rsidP="00281439">
            <w:pPr>
              <w:rPr>
                <w:rFonts w:ascii="Century Gothic" w:eastAsia="Calibri" w:hAnsi="Century Gothic"/>
                <w:szCs w:val="20"/>
              </w:rPr>
            </w:pPr>
          </w:p>
          <w:p w14:paraId="2EDE7E70"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Travel training – developing student’s independence and life skills through completing activities on a daily basis, incorporating how to keep themselves safe through work, ICT, and on a day-today basis.</w:t>
            </w:r>
          </w:p>
          <w:p w14:paraId="28A56AA0" w14:textId="77777777" w:rsidR="001A3986" w:rsidRPr="00016498" w:rsidRDefault="001A3986" w:rsidP="00281439">
            <w:pPr>
              <w:rPr>
                <w:rFonts w:ascii="Century Gothic" w:eastAsia="Calibri" w:hAnsi="Century Gothic"/>
                <w:szCs w:val="20"/>
              </w:rPr>
            </w:pPr>
          </w:p>
          <w:p w14:paraId="6CF85117"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Evidence for learning – This is an online program.  The, individual, student’s learning is recorded by staff. Staff then record evidence through work, videos and photo. Parents are able to access and review their child’s learning and progress.</w:t>
            </w:r>
          </w:p>
          <w:p w14:paraId="0D4BDED0" w14:textId="77777777" w:rsidR="001A3986" w:rsidRPr="00016498" w:rsidRDefault="001A3986" w:rsidP="00281439">
            <w:pPr>
              <w:rPr>
                <w:rFonts w:ascii="Century Gothic" w:eastAsia="Calibri" w:hAnsi="Century Gothic"/>
                <w:szCs w:val="20"/>
              </w:rPr>
            </w:pPr>
          </w:p>
          <w:p w14:paraId="32AF83FE"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Individualised home/school diaries to enable daily communication to parents.</w:t>
            </w:r>
          </w:p>
        </w:tc>
        <w:tc>
          <w:tcPr>
            <w:tcW w:w="2835" w:type="dxa"/>
            <w:shd w:val="clear" w:color="auto" w:fill="auto"/>
          </w:tcPr>
          <w:p w14:paraId="1267641E"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lastRenderedPageBreak/>
              <w:t xml:space="preserve">Reviewing and setting appropriate Yearly EHCP targets which have been chosen to support individual student’s needs and aid their Cognition and learning, speech, Language and Communication, social and emotional well-being, Independence and Physical and sensory needs. </w:t>
            </w:r>
          </w:p>
          <w:p w14:paraId="23789942" w14:textId="77777777" w:rsidR="001A3986" w:rsidRPr="00016498" w:rsidRDefault="001A3986" w:rsidP="00281439">
            <w:pPr>
              <w:rPr>
                <w:rFonts w:ascii="Century Gothic" w:eastAsia="Calibri" w:hAnsi="Century Gothic"/>
                <w:szCs w:val="20"/>
              </w:rPr>
            </w:pPr>
          </w:p>
          <w:p w14:paraId="649C41F4"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Meeting with Careers Advisor PB</w:t>
            </w:r>
          </w:p>
          <w:p w14:paraId="599B2AB2"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Transition meetings between staff</w:t>
            </w:r>
          </w:p>
          <w:p w14:paraId="30C1CE93"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Muliti-agency support</w:t>
            </w:r>
          </w:p>
          <w:p w14:paraId="161EA410"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Social worker</w:t>
            </w:r>
          </w:p>
          <w:p w14:paraId="3088B84E"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lastRenderedPageBreak/>
              <w:t>External Enterprise advisors</w:t>
            </w:r>
          </w:p>
          <w:p w14:paraId="08134E8C"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 xml:space="preserve">Employer engagement </w:t>
            </w:r>
          </w:p>
          <w:p w14:paraId="67B90BE7" w14:textId="77777777" w:rsidR="001A3986" w:rsidRPr="00016498" w:rsidRDefault="001A3986" w:rsidP="00281439">
            <w:pPr>
              <w:rPr>
                <w:rFonts w:ascii="Century Gothic" w:eastAsia="Calibri" w:hAnsi="Century Gothic"/>
                <w:szCs w:val="20"/>
              </w:rPr>
            </w:pPr>
          </w:p>
          <w:p w14:paraId="410A7BDA"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Vocational Profile</w:t>
            </w:r>
          </w:p>
          <w:p w14:paraId="4A3E395B" w14:textId="77777777" w:rsidR="001A3986" w:rsidRPr="00016498" w:rsidRDefault="001A3986" w:rsidP="00281439">
            <w:pPr>
              <w:rPr>
                <w:rFonts w:ascii="Century Gothic" w:eastAsia="Calibri" w:hAnsi="Century Gothic"/>
                <w:szCs w:val="20"/>
              </w:rPr>
            </w:pPr>
          </w:p>
          <w:p w14:paraId="502B25C2"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Travel training -Travel training – developing student’s independence and life skills through completing activities on a daily basis, incorporating how to keep themselves safe through work, ICT, and on a day-today basis</w:t>
            </w:r>
          </w:p>
          <w:p w14:paraId="22546B2E" w14:textId="77777777" w:rsidR="001A3986" w:rsidRPr="00016498" w:rsidRDefault="001A3986" w:rsidP="00281439">
            <w:pPr>
              <w:rPr>
                <w:rFonts w:ascii="Century Gothic" w:eastAsia="Calibri" w:hAnsi="Century Gothic"/>
                <w:szCs w:val="20"/>
              </w:rPr>
            </w:pPr>
          </w:p>
          <w:p w14:paraId="1BA0862D"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Evidence for learning – This is an online program.  The, individual, student’s learning is recorded by staff. Staff then record evidence through work, videos and photo. Parents are able to access and review their child’s learning and progress.</w:t>
            </w:r>
          </w:p>
          <w:p w14:paraId="7848243E" w14:textId="77777777" w:rsidR="001A3986" w:rsidRPr="00016498" w:rsidRDefault="001A3986" w:rsidP="00281439">
            <w:pPr>
              <w:rPr>
                <w:rFonts w:ascii="Century Gothic" w:eastAsia="Calibri" w:hAnsi="Century Gothic"/>
                <w:szCs w:val="20"/>
              </w:rPr>
            </w:pPr>
          </w:p>
          <w:p w14:paraId="02A34BB3"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Individualised home/school diaries to enable daily communication to parents.</w:t>
            </w:r>
          </w:p>
        </w:tc>
      </w:tr>
      <w:tr w:rsidR="001A3986" w:rsidRPr="00016498" w14:paraId="5C363218" w14:textId="77777777" w:rsidTr="001A3986">
        <w:trPr>
          <w:trHeight w:val="416"/>
        </w:trPr>
        <w:tc>
          <w:tcPr>
            <w:tcW w:w="1277" w:type="dxa"/>
            <w:shd w:val="clear" w:color="auto" w:fill="auto"/>
          </w:tcPr>
          <w:p w14:paraId="69F50E8E" w14:textId="77777777" w:rsidR="001A3986" w:rsidRPr="00016498" w:rsidRDefault="001A3986" w:rsidP="00281439">
            <w:pPr>
              <w:rPr>
                <w:rFonts w:ascii="Century Gothic" w:eastAsia="Calibri" w:hAnsi="Century Gothic"/>
                <w:b/>
                <w:szCs w:val="20"/>
              </w:rPr>
            </w:pPr>
            <w:r w:rsidRPr="00016498">
              <w:rPr>
                <w:rFonts w:ascii="Century Gothic" w:eastAsia="Calibri" w:hAnsi="Century Gothic"/>
                <w:b/>
                <w:szCs w:val="20"/>
              </w:rPr>
              <w:lastRenderedPageBreak/>
              <w:t>Linking curriculum learning to careers</w:t>
            </w:r>
          </w:p>
        </w:tc>
        <w:tc>
          <w:tcPr>
            <w:tcW w:w="2977" w:type="dxa"/>
            <w:shd w:val="clear" w:color="auto" w:fill="auto"/>
          </w:tcPr>
          <w:p w14:paraId="793C529F" w14:textId="77777777" w:rsidR="001A3986" w:rsidRPr="00016498" w:rsidRDefault="001A3986" w:rsidP="00281439">
            <w:pPr>
              <w:tabs>
                <w:tab w:val="left" w:pos="2004"/>
              </w:tabs>
              <w:rPr>
                <w:rFonts w:ascii="Century Gothic" w:eastAsia="Calibri" w:hAnsi="Century Gothic"/>
                <w:szCs w:val="20"/>
              </w:rPr>
            </w:pPr>
            <w:r w:rsidRPr="00016498">
              <w:rPr>
                <w:rFonts w:ascii="Century Gothic" w:eastAsia="Calibri" w:hAnsi="Century Gothic"/>
                <w:szCs w:val="20"/>
              </w:rPr>
              <w:t>Access to Web site www.yourfuture.blackcountry.blackcountry,expo</w:t>
            </w:r>
          </w:p>
          <w:p w14:paraId="1A3A9354" w14:textId="77777777" w:rsidR="001A3986" w:rsidRPr="00016498" w:rsidRDefault="001A3986" w:rsidP="00281439">
            <w:pPr>
              <w:tabs>
                <w:tab w:val="left" w:pos="2004"/>
              </w:tabs>
              <w:rPr>
                <w:rFonts w:ascii="Century Gothic" w:eastAsia="Calibri" w:hAnsi="Century Gothic"/>
                <w:szCs w:val="20"/>
              </w:rPr>
            </w:pPr>
          </w:p>
          <w:p w14:paraId="5432B0D7" w14:textId="77777777" w:rsidR="001A3986" w:rsidRPr="00016498" w:rsidRDefault="001A3986" w:rsidP="00281439">
            <w:pPr>
              <w:tabs>
                <w:tab w:val="left" w:pos="2004"/>
              </w:tabs>
              <w:rPr>
                <w:rFonts w:ascii="Century Gothic" w:eastAsia="Calibri" w:hAnsi="Century Gothic"/>
                <w:szCs w:val="20"/>
              </w:rPr>
            </w:pPr>
            <w:r w:rsidRPr="00016498">
              <w:rPr>
                <w:rFonts w:ascii="Century Gothic" w:eastAsia="Calibri" w:hAnsi="Century Gothic"/>
                <w:szCs w:val="20"/>
              </w:rPr>
              <w:t xml:space="preserve">Experiences in and around school. Sensory walks, sensory </w:t>
            </w:r>
            <w:r w:rsidRPr="00016498">
              <w:rPr>
                <w:rFonts w:ascii="Century Gothic" w:eastAsia="Calibri" w:hAnsi="Century Gothic"/>
                <w:szCs w:val="20"/>
              </w:rPr>
              <w:lastRenderedPageBreak/>
              <w:t xml:space="preserve">experiences, sense of smell, </w:t>
            </w:r>
          </w:p>
          <w:p w14:paraId="37B71234" w14:textId="77777777" w:rsidR="001A3986" w:rsidRPr="00016498" w:rsidRDefault="001A3986" w:rsidP="00281439">
            <w:pPr>
              <w:tabs>
                <w:tab w:val="left" w:pos="2004"/>
              </w:tabs>
              <w:rPr>
                <w:rFonts w:ascii="Century Gothic" w:eastAsia="Calibri" w:hAnsi="Century Gothic"/>
                <w:szCs w:val="20"/>
              </w:rPr>
            </w:pPr>
            <w:r w:rsidRPr="00016498">
              <w:rPr>
                <w:rFonts w:ascii="Century Gothic" w:eastAsia="Calibri" w:hAnsi="Century Gothic"/>
                <w:szCs w:val="20"/>
              </w:rPr>
              <w:t>Nature walks.</w:t>
            </w:r>
          </w:p>
          <w:p w14:paraId="05423687" w14:textId="77777777" w:rsidR="001A3986" w:rsidRPr="00016498" w:rsidRDefault="001A3986" w:rsidP="00281439">
            <w:pPr>
              <w:tabs>
                <w:tab w:val="left" w:pos="2004"/>
              </w:tabs>
              <w:rPr>
                <w:rFonts w:ascii="Century Gothic" w:eastAsia="Calibri" w:hAnsi="Century Gothic"/>
                <w:szCs w:val="20"/>
              </w:rPr>
            </w:pPr>
            <w:r w:rsidRPr="00016498">
              <w:rPr>
                <w:rFonts w:ascii="Century Gothic" w:eastAsia="Calibri" w:hAnsi="Century Gothic"/>
                <w:szCs w:val="20"/>
              </w:rPr>
              <w:t xml:space="preserve">Off site visits. </w:t>
            </w:r>
          </w:p>
          <w:p w14:paraId="58328028" w14:textId="77777777" w:rsidR="001A3986" w:rsidRPr="00016498" w:rsidRDefault="001A3986" w:rsidP="00281439">
            <w:pPr>
              <w:tabs>
                <w:tab w:val="left" w:pos="2004"/>
              </w:tabs>
              <w:rPr>
                <w:rFonts w:ascii="Century Gothic" w:eastAsia="Calibri" w:hAnsi="Century Gothic"/>
                <w:szCs w:val="20"/>
              </w:rPr>
            </w:pPr>
          </w:p>
          <w:p w14:paraId="246B5154" w14:textId="77777777" w:rsidR="001A3986" w:rsidRPr="00016498" w:rsidRDefault="001A3986" w:rsidP="00281439">
            <w:pPr>
              <w:tabs>
                <w:tab w:val="left" w:pos="2004"/>
              </w:tabs>
              <w:rPr>
                <w:rFonts w:ascii="Century Gothic" w:eastAsia="Calibri" w:hAnsi="Century Gothic"/>
                <w:szCs w:val="20"/>
              </w:rPr>
            </w:pPr>
            <w:r w:rsidRPr="00016498">
              <w:rPr>
                <w:rFonts w:ascii="Century Gothic" w:eastAsia="Calibri" w:hAnsi="Century Gothic"/>
                <w:szCs w:val="20"/>
              </w:rPr>
              <w:t xml:space="preserve">School website. </w:t>
            </w:r>
          </w:p>
          <w:p w14:paraId="441BD257" w14:textId="77777777" w:rsidR="001A3986" w:rsidRPr="00016498" w:rsidRDefault="001A3986" w:rsidP="00281439">
            <w:pPr>
              <w:tabs>
                <w:tab w:val="left" w:pos="2004"/>
              </w:tabs>
              <w:rPr>
                <w:rFonts w:ascii="Century Gothic" w:eastAsia="Calibri" w:hAnsi="Century Gothic"/>
                <w:szCs w:val="20"/>
              </w:rPr>
            </w:pPr>
          </w:p>
          <w:p w14:paraId="7A6130BD" w14:textId="77777777" w:rsidR="001A3986" w:rsidRPr="00016498" w:rsidRDefault="001A3986" w:rsidP="00281439">
            <w:pPr>
              <w:tabs>
                <w:tab w:val="left" w:pos="2004"/>
              </w:tabs>
              <w:rPr>
                <w:rFonts w:ascii="Century Gothic" w:eastAsia="Calibri" w:hAnsi="Century Gothic"/>
                <w:szCs w:val="20"/>
              </w:rPr>
            </w:pPr>
            <w:r w:rsidRPr="00016498">
              <w:rPr>
                <w:rFonts w:ascii="Century Gothic" w:eastAsia="Calibri" w:hAnsi="Century Gothic"/>
                <w:szCs w:val="20"/>
              </w:rPr>
              <w:t xml:space="preserve">Sensory World of work experiences </w:t>
            </w:r>
          </w:p>
          <w:p w14:paraId="7D97BA64" w14:textId="77777777" w:rsidR="001A3986" w:rsidRPr="00016498" w:rsidRDefault="001A3986" w:rsidP="00281439">
            <w:pPr>
              <w:tabs>
                <w:tab w:val="left" w:pos="2004"/>
              </w:tabs>
              <w:rPr>
                <w:rFonts w:ascii="Century Gothic" w:eastAsia="Calibri" w:hAnsi="Century Gothic"/>
                <w:szCs w:val="20"/>
              </w:rPr>
            </w:pPr>
          </w:p>
          <w:p w14:paraId="40D698B9"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Enterprise Activities</w:t>
            </w:r>
          </w:p>
          <w:p w14:paraId="03ADB792" w14:textId="77777777" w:rsidR="001A3986" w:rsidRPr="00016498" w:rsidRDefault="001A3986" w:rsidP="00281439">
            <w:pPr>
              <w:rPr>
                <w:rFonts w:ascii="Century Gothic" w:eastAsia="Calibri" w:hAnsi="Century Gothic"/>
                <w:szCs w:val="20"/>
              </w:rPr>
            </w:pPr>
          </w:p>
          <w:p w14:paraId="3A67FEA8"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Role play activities – different work scenarios – real world play</w:t>
            </w:r>
          </w:p>
          <w:p w14:paraId="42A149B9" w14:textId="77777777" w:rsidR="001A3986" w:rsidRPr="00016498" w:rsidRDefault="001A3986" w:rsidP="00281439">
            <w:pPr>
              <w:tabs>
                <w:tab w:val="left" w:pos="2004"/>
              </w:tabs>
              <w:rPr>
                <w:rFonts w:ascii="Century Gothic" w:eastAsia="Calibri" w:hAnsi="Century Gothic"/>
                <w:szCs w:val="20"/>
              </w:rPr>
            </w:pPr>
          </w:p>
          <w:p w14:paraId="40961E1E" w14:textId="77777777" w:rsidR="001A3986" w:rsidRPr="00016498" w:rsidRDefault="001A3986" w:rsidP="00281439">
            <w:pPr>
              <w:tabs>
                <w:tab w:val="left" w:pos="2004"/>
              </w:tabs>
              <w:rPr>
                <w:rFonts w:ascii="Century Gothic" w:eastAsia="Calibri" w:hAnsi="Century Gothic"/>
                <w:szCs w:val="20"/>
              </w:rPr>
            </w:pPr>
          </w:p>
          <w:p w14:paraId="5A0E2B8E" w14:textId="77777777" w:rsidR="001A3986" w:rsidRPr="00016498" w:rsidRDefault="001A3986" w:rsidP="00281439">
            <w:pPr>
              <w:tabs>
                <w:tab w:val="left" w:pos="2004"/>
              </w:tabs>
              <w:rPr>
                <w:rFonts w:ascii="Century Gothic" w:eastAsia="Calibri" w:hAnsi="Century Gothic"/>
                <w:szCs w:val="20"/>
              </w:rPr>
            </w:pPr>
            <w:r w:rsidRPr="00016498">
              <w:rPr>
                <w:rFonts w:ascii="Century Gothic" w:eastAsia="Calibri" w:hAnsi="Century Gothic"/>
                <w:szCs w:val="20"/>
              </w:rPr>
              <w:t xml:space="preserve">Curriculum themes link to the world of work </w:t>
            </w:r>
          </w:p>
        </w:tc>
        <w:tc>
          <w:tcPr>
            <w:tcW w:w="3402" w:type="dxa"/>
            <w:shd w:val="clear" w:color="auto" w:fill="auto"/>
          </w:tcPr>
          <w:p w14:paraId="6CA9CB70" w14:textId="77777777" w:rsidR="001A3986" w:rsidRPr="00016498" w:rsidRDefault="001A3986" w:rsidP="00281439">
            <w:pPr>
              <w:tabs>
                <w:tab w:val="left" w:pos="2004"/>
              </w:tabs>
              <w:rPr>
                <w:rFonts w:ascii="Century Gothic" w:eastAsia="Calibri" w:hAnsi="Century Gothic"/>
                <w:szCs w:val="20"/>
              </w:rPr>
            </w:pPr>
            <w:r w:rsidRPr="00016498">
              <w:rPr>
                <w:rFonts w:ascii="Century Gothic" w:eastAsia="Calibri" w:hAnsi="Century Gothic"/>
                <w:szCs w:val="20"/>
              </w:rPr>
              <w:lastRenderedPageBreak/>
              <w:t>Access to Web site www.yourfuture.blackcountry.blackcountry,expo</w:t>
            </w:r>
          </w:p>
          <w:p w14:paraId="48EE7442" w14:textId="77777777" w:rsidR="001A3986" w:rsidRPr="00016498" w:rsidRDefault="001A3986" w:rsidP="00281439">
            <w:pPr>
              <w:tabs>
                <w:tab w:val="left" w:pos="2004"/>
              </w:tabs>
              <w:rPr>
                <w:rFonts w:ascii="Century Gothic" w:eastAsia="Calibri" w:hAnsi="Century Gothic"/>
                <w:szCs w:val="20"/>
              </w:rPr>
            </w:pPr>
          </w:p>
          <w:p w14:paraId="7EEEE974"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 xml:space="preserve">Staff to support student’s engagement in researching jobs, preparing for interviews and understanding the world of </w:t>
            </w:r>
            <w:r w:rsidRPr="00016498">
              <w:rPr>
                <w:rFonts w:ascii="Century Gothic" w:eastAsia="Calibri" w:hAnsi="Century Gothic"/>
                <w:szCs w:val="20"/>
              </w:rPr>
              <w:lastRenderedPageBreak/>
              <w:t xml:space="preserve">work through practical sessions and support of internet. </w:t>
            </w:r>
          </w:p>
          <w:p w14:paraId="2E7F1368" w14:textId="77777777" w:rsidR="001A3986" w:rsidRPr="00016498" w:rsidRDefault="001A3986" w:rsidP="00281439">
            <w:pPr>
              <w:rPr>
                <w:rFonts w:ascii="Century Gothic" w:eastAsia="Calibri" w:hAnsi="Century Gothic"/>
                <w:szCs w:val="20"/>
              </w:rPr>
            </w:pPr>
          </w:p>
          <w:p w14:paraId="5C1857D1"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 xml:space="preserve">Support from connections Pam Brown. </w:t>
            </w:r>
          </w:p>
          <w:p w14:paraId="2CEDE15E" w14:textId="77777777" w:rsidR="001A3986" w:rsidRPr="00016498" w:rsidRDefault="001A3986" w:rsidP="00281439">
            <w:pPr>
              <w:rPr>
                <w:rFonts w:ascii="Century Gothic" w:eastAsia="Calibri" w:hAnsi="Century Gothic"/>
                <w:szCs w:val="20"/>
              </w:rPr>
            </w:pPr>
          </w:p>
          <w:p w14:paraId="3CEB90F7"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School website. Which will have a range of information for the students to explore alongside their parents.</w:t>
            </w:r>
          </w:p>
          <w:p w14:paraId="342527F3" w14:textId="77777777" w:rsidR="001A3986" w:rsidRPr="00016498" w:rsidRDefault="001A3986" w:rsidP="00281439">
            <w:pPr>
              <w:rPr>
                <w:rFonts w:ascii="Century Gothic" w:eastAsia="Calibri" w:hAnsi="Century Gothic"/>
                <w:szCs w:val="20"/>
              </w:rPr>
            </w:pPr>
          </w:p>
          <w:p w14:paraId="107A756A"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Whole-school teaching and learning focuses on the relevance of subjects to everyday independent living, future learning and leisure, livelihood planning and employability skills</w:t>
            </w:r>
          </w:p>
          <w:p w14:paraId="44F718B5" w14:textId="77777777" w:rsidR="001A3986" w:rsidRPr="00016498" w:rsidRDefault="001A3986" w:rsidP="00281439">
            <w:pPr>
              <w:rPr>
                <w:rFonts w:ascii="Century Gothic" w:eastAsia="Calibri" w:hAnsi="Century Gothic"/>
                <w:szCs w:val="20"/>
              </w:rPr>
            </w:pPr>
          </w:p>
          <w:p w14:paraId="567BB03E"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Through Maths – learning about time management and finances (managing money and a budget)</w:t>
            </w:r>
          </w:p>
          <w:p w14:paraId="62252837" w14:textId="77777777" w:rsidR="001A3986" w:rsidRPr="00016498" w:rsidRDefault="001A3986" w:rsidP="00281439">
            <w:pPr>
              <w:rPr>
                <w:rFonts w:ascii="Century Gothic" w:eastAsia="Calibri" w:hAnsi="Century Gothic"/>
                <w:szCs w:val="20"/>
              </w:rPr>
            </w:pPr>
          </w:p>
          <w:p w14:paraId="4684C330"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 xml:space="preserve">English for self-presentation, telling your own story and writing occupational information, profiles and application forms. </w:t>
            </w:r>
          </w:p>
          <w:p w14:paraId="6E40CFEB" w14:textId="77777777" w:rsidR="001A3986" w:rsidRPr="00016498" w:rsidRDefault="001A3986" w:rsidP="00281439">
            <w:pPr>
              <w:rPr>
                <w:rFonts w:ascii="Century Gothic" w:eastAsia="Calibri" w:hAnsi="Century Gothic"/>
                <w:szCs w:val="20"/>
              </w:rPr>
            </w:pPr>
          </w:p>
          <w:p w14:paraId="47754F26"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 xml:space="preserve">PSCHE for self-care, building safe relationships, assertiveness, negotiation, managing stress and emotional intelligence </w:t>
            </w:r>
          </w:p>
          <w:p w14:paraId="7A6A4A7B" w14:textId="77777777" w:rsidR="001A3986" w:rsidRPr="00016498" w:rsidRDefault="001A3986" w:rsidP="00281439">
            <w:pPr>
              <w:rPr>
                <w:rFonts w:ascii="Century Gothic" w:eastAsia="Calibri" w:hAnsi="Century Gothic"/>
                <w:szCs w:val="20"/>
              </w:rPr>
            </w:pPr>
          </w:p>
          <w:p w14:paraId="5AB83D2E"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Working on Modules within OCR and Asdan, which include catering for producing food at home or in a catering environment.</w:t>
            </w:r>
          </w:p>
          <w:p w14:paraId="690FE826" w14:textId="77777777" w:rsidR="001A3986" w:rsidRPr="00016498" w:rsidRDefault="001A3986" w:rsidP="00281439">
            <w:pPr>
              <w:rPr>
                <w:rFonts w:ascii="Century Gothic" w:eastAsia="Calibri" w:hAnsi="Century Gothic"/>
                <w:szCs w:val="20"/>
              </w:rPr>
            </w:pPr>
          </w:p>
          <w:p w14:paraId="2249DCDD"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lastRenderedPageBreak/>
              <w:t>Participating and experiencing Mini Enterprise projects around the school. What is involved to run a small business in preparation for work. Working in a team and alongside others.</w:t>
            </w:r>
          </w:p>
          <w:p w14:paraId="06AAC2B6" w14:textId="77777777" w:rsidR="001A3986" w:rsidRPr="00016498" w:rsidRDefault="001A3986" w:rsidP="00281439">
            <w:pPr>
              <w:rPr>
                <w:rFonts w:ascii="Century Gothic" w:eastAsia="Calibri" w:hAnsi="Century Gothic"/>
                <w:szCs w:val="20"/>
              </w:rPr>
            </w:pPr>
          </w:p>
          <w:p w14:paraId="5FFC6AF9"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Role-play activities – different work scenarios – real world play to learn how to deal with real life situations.</w:t>
            </w:r>
          </w:p>
          <w:p w14:paraId="71A0CEC3" w14:textId="77777777" w:rsidR="001A3986" w:rsidRPr="00016498" w:rsidRDefault="001A3986" w:rsidP="00281439">
            <w:pPr>
              <w:rPr>
                <w:rFonts w:ascii="Century Gothic" w:eastAsia="Calibri" w:hAnsi="Century Gothic"/>
                <w:szCs w:val="20"/>
              </w:rPr>
            </w:pPr>
          </w:p>
          <w:p w14:paraId="4128F5CB"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Trips to different places such as shops, restaurants, cafes to experience real life situations.</w:t>
            </w:r>
          </w:p>
          <w:p w14:paraId="5B6A3666" w14:textId="77777777" w:rsidR="001A3986" w:rsidRPr="00016498" w:rsidRDefault="001A3986" w:rsidP="00281439">
            <w:pPr>
              <w:rPr>
                <w:rFonts w:ascii="Century Gothic" w:eastAsia="Calibri" w:hAnsi="Century Gothic"/>
                <w:szCs w:val="20"/>
              </w:rPr>
            </w:pPr>
          </w:p>
          <w:p w14:paraId="14B5D61A"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Curriculum themes link to the world of work – working on project/modules regarding the world of work- understanding through role-play, research what is involved regarding employment for the future.</w:t>
            </w:r>
          </w:p>
          <w:p w14:paraId="1EE35E44" w14:textId="77777777" w:rsidR="001A3986" w:rsidRPr="00016498" w:rsidRDefault="001A3986" w:rsidP="00281439">
            <w:pPr>
              <w:rPr>
                <w:rFonts w:ascii="Century Gothic" w:eastAsia="Calibri" w:hAnsi="Century Gothic"/>
                <w:szCs w:val="20"/>
              </w:rPr>
            </w:pPr>
          </w:p>
          <w:p w14:paraId="13A420BC" w14:textId="77777777" w:rsidR="001A3986" w:rsidRPr="00016498" w:rsidRDefault="001A3986" w:rsidP="00281439">
            <w:pPr>
              <w:rPr>
                <w:rFonts w:ascii="Century Gothic" w:eastAsia="Calibri" w:hAnsi="Century Gothic"/>
                <w:szCs w:val="20"/>
              </w:rPr>
            </w:pPr>
          </w:p>
          <w:p w14:paraId="1A889175" w14:textId="77777777" w:rsidR="001A3986" w:rsidRPr="00016498" w:rsidRDefault="001A3986" w:rsidP="00281439">
            <w:pPr>
              <w:rPr>
                <w:rFonts w:ascii="Century Gothic" w:eastAsia="Calibri" w:hAnsi="Century Gothic"/>
                <w:szCs w:val="20"/>
              </w:rPr>
            </w:pPr>
          </w:p>
        </w:tc>
        <w:tc>
          <w:tcPr>
            <w:tcW w:w="2835" w:type="dxa"/>
            <w:shd w:val="clear" w:color="auto" w:fill="auto"/>
          </w:tcPr>
          <w:p w14:paraId="04410216" w14:textId="77777777" w:rsidR="001A3986" w:rsidRPr="00016498" w:rsidRDefault="001A3986" w:rsidP="00281439">
            <w:pPr>
              <w:tabs>
                <w:tab w:val="left" w:pos="2004"/>
              </w:tabs>
              <w:rPr>
                <w:rFonts w:ascii="Century Gothic" w:eastAsia="Calibri" w:hAnsi="Century Gothic"/>
                <w:szCs w:val="20"/>
              </w:rPr>
            </w:pPr>
            <w:r w:rsidRPr="00016498">
              <w:rPr>
                <w:rFonts w:ascii="Century Gothic" w:eastAsia="Calibri" w:hAnsi="Century Gothic"/>
                <w:szCs w:val="20"/>
              </w:rPr>
              <w:lastRenderedPageBreak/>
              <w:t>Access to Web site www.yourfuture.blackcountry.blackcountry,expo</w:t>
            </w:r>
          </w:p>
          <w:p w14:paraId="4CF9AB88" w14:textId="77777777" w:rsidR="001A3986" w:rsidRPr="00016498" w:rsidRDefault="001A3986" w:rsidP="00281439">
            <w:pPr>
              <w:tabs>
                <w:tab w:val="left" w:pos="2004"/>
              </w:tabs>
              <w:rPr>
                <w:rFonts w:ascii="Century Gothic" w:eastAsia="Calibri" w:hAnsi="Century Gothic"/>
                <w:szCs w:val="20"/>
              </w:rPr>
            </w:pPr>
          </w:p>
          <w:p w14:paraId="21365A53"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 xml:space="preserve">Staff to support student’s engagement in researching jobs, </w:t>
            </w:r>
            <w:r w:rsidRPr="00016498">
              <w:rPr>
                <w:rFonts w:ascii="Century Gothic" w:eastAsia="Calibri" w:hAnsi="Century Gothic"/>
                <w:szCs w:val="20"/>
              </w:rPr>
              <w:lastRenderedPageBreak/>
              <w:t xml:space="preserve">preparing for interviews and understanding the world of work through practical sessions and support of internet. </w:t>
            </w:r>
          </w:p>
          <w:p w14:paraId="3D33D46E" w14:textId="77777777" w:rsidR="001A3986" w:rsidRPr="00016498" w:rsidRDefault="001A3986" w:rsidP="00281439">
            <w:pPr>
              <w:rPr>
                <w:rFonts w:ascii="Century Gothic" w:eastAsia="Calibri" w:hAnsi="Century Gothic"/>
                <w:szCs w:val="20"/>
              </w:rPr>
            </w:pPr>
          </w:p>
          <w:p w14:paraId="0869553C"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Researching colleges and visit to colleges, careers books.</w:t>
            </w:r>
          </w:p>
          <w:p w14:paraId="4BF78708" w14:textId="77777777" w:rsidR="001A3986" w:rsidRPr="00016498" w:rsidRDefault="001A3986" w:rsidP="00281439">
            <w:pPr>
              <w:rPr>
                <w:rFonts w:ascii="Century Gothic" w:eastAsia="Calibri" w:hAnsi="Century Gothic"/>
                <w:szCs w:val="20"/>
              </w:rPr>
            </w:pPr>
          </w:p>
          <w:p w14:paraId="72042C7F"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 xml:space="preserve">Researching apprenticeships – what are they? How do I get involved? Whom I can speak too? </w:t>
            </w:r>
          </w:p>
          <w:p w14:paraId="252C083D" w14:textId="77777777" w:rsidR="001A3986" w:rsidRPr="00016498" w:rsidRDefault="001A3986" w:rsidP="00281439">
            <w:pPr>
              <w:rPr>
                <w:rFonts w:ascii="Century Gothic" w:eastAsia="Calibri" w:hAnsi="Century Gothic"/>
                <w:szCs w:val="20"/>
              </w:rPr>
            </w:pPr>
          </w:p>
          <w:p w14:paraId="2544C8A1"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Whole-school teaching and learning focuses on the relevance of subjects to everyday independent living, future learning and leisure, livelihood planning and employability skills</w:t>
            </w:r>
          </w:p>
          <w:p w14:paraId="5AD1925E" w14:textId="77777777" w:rsidR="001A3986" w:rsidRPr="00016498" w:rsidRDefault="001A3986" w:rsidP="00281439">
            <w:pPr>
              <w:rPr>
                <w:rFonts w:ascii="Century Gothic" w:eastAsia="Calibri" w:hAnsi="Century Gothic"/>
                <w:szCs w:val="20"/>
              </w:rPr>
            </w:pPr>
          </w:p>
          <w:p w14:paraId="34E8FDBC"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Through Maths – learning about time management and finances (managing money and a budget)</w:t>
            </w:r>
          </w:p>
          <w:p w14:paraId="695AEA1D"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Earning money through jobs.</w:t>
            </w:r>
          </w:p>
          <w:p w14:paraId="5FD44C0D" w14:textId="77777777" w:rsidR="001A3986" w:rsidRPr="00016498" w:rsidRDefault="001A3986" w:rsidP="00281439">
            <w:pPr>
              <w:rPr>
                <w:rFonts w:ascii="Century Gothic" w:eastAsia="Calibri" w:hAnsi="Century Gothic"/>
                <w:szCs w:val="20"/>
              </w:rPr>
            </w:pPr>
          </w:p>
          <w:p w14:paraId="6E766FAD"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 xml:space="preserve">English for self-presentation, telling your own story and writing occupational information, profiles and application forms. </w:t>
            </w:r>
          </w:p>
          <w:p w14:paraId="50A741B3" w14:textId="77777777" w:rsidR="001A3986" w:rsidRPr="00016498" w:rsidRDefault="001A3986" w:rsidP="00281439">
            <w:pPr>
              <w:rPr>
                <w:rFonts w:ascii="Century Gothic" w:eastAsia="Calibri" w:hAnsi="Century Gothic"/>
                <w:szCs w:val="20"/>
              </w:rPr>
            </w:pPr>
          </w:p>
          <w:p w14:paraId="3B9041A0"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 xml:space="preserve">PSHCE for self-care, building safe </w:t>
            </w:r>
            <w:r w:rsidRPr="00016498">
              <w:rPr>
                <w:rFonts w:ascii="Century Gothic" w:eastAsia="Calibri" w:hAnsi="Century Gothic"/>
                <w:szCs w:val="20"/>
              </w:rPr>
              <w:lastRenderedPageBreak/>
              <w:t xml:space="preserve">relationships, assertiveness, negotiation, managing stress and emotional intelligence </w:t>
            </w:r>
          </w:p>
          <w:p w14:paraId="2832698C" w14:textId="77777777" w:rsidR="001A3986" w:rsidRPr="00016498" w:rsidRDefault="001A3986" w:rsidP="00281439">
            <w:pPr>
              <w:rPr>
                <w:rFonts w:ascii="Century Gothic" w:eastAsia="Calibri" w:hAnsi="Century Gothic"/>
                <w:szCs w:val="20"/>
              </w:rPr>
            </w:pPr>
          </w:p>
          <w:p w14:paraId="3107F235"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 xml:space="preserve">Internal and offsite work experience </w:t>
            </w:r>
          </w:p>
          <w:p w14:paraId="18E3A6A2"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b/>
                <w:color w:val="ED7D31"/>
                <w:szCs w:val="20"/>
              </w:rPr>
              <w:t>Asdan PSD</w:t>
            </w:r>
            <w:r w:rsidRPr="00016498">
              <w:rPr>
                <w:rFonts w:ascii="Century Gothic" w:eastAsia="Calibri" w:hAnsi="Century Gothic"/>
                <w:color w:val="ED7D31"/>
                <w:szCs w:val="20"/>
              </w:rPr>
              <w:t xml:space="preserve"> </w:t>
            </w:r>
            <w:r w:rsidRPr="00016498">
              <w:rPr>
                <w:rFonts w:ascii="Century Gothic" w:eastAsia="Calibri" w:hAnsi="Century Gothic"/>
                <w:szCs w:val="20"/>
              </w:rPr>
              <w:t>Community action, Preparation for work, managing own money. Developing independent living skills.</w:t>
            </w:r>
          </w:p>
          <w:p w14:paraId="707C6459"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b/>
                <w:color w:val="7030A0"/>
                <w:szCs w:val="20"/>
              </w:rPr>
              <w:t xml:space="preserve">Life skills Challenge </w:t>
            </w:r>
            <w:r w:rsidRPr="00016498">
              <w:rPr>
                <w:rFonts w:ascii="Century Gothic" w:eastAsia="Calibri" w:hAnsi="Century Gothic"/>
                <w:szCs w:val="20"/>
              </w:rPr>
              <w:t xml:space="preserve">Volunteering, work experience, people that help us. </w:t>
            </w:r>
          </w:p>
          <w:p w14:paraId="6F229FD1"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PSHE – understanding and identifying people who can help us.</w:t>
            </w:r>
          </w:p>
          <w:p w14:paraId="1E5A0DF0"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Understanding through research and role-play relationships with other people</w:t>
            </w:r>
          </w:p>
          <w:p w14:paraId="7FD57126" w14:textId="77777777" w:rsidR="001A3986" w:rsidRPr="00016498" w:rsidRDefault="001A3986" w:rsidP="00281439">
            <w:pPr>
              <w:rPr>
                <w:rFonts w:ascii="Century Gothic" w:eastAsia="Calibri" w:hAnsi="Century Gothic"/>
                <w:szCs w:val="20"/>
              </w:rPr>
            </w:pPr>
          </w:p>
          <w:p w14:paraId="3A62AB27"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Mini Enterprise projects – food preparation/ shop sales.</w:t>
            </w:r>
          </w:p>
          <w:p w14:paraId="764CC3D1" w14:textId="77777777" w:rsidR="001A3986" w:rsidRPr="00016498" w:rsidRDefault="001A3986" w:rsidP="00281439">
            <w:pPr>
              <w:rPr>
                <w:rFonts w:ascii="Century Gothic" w:eastAsia="Calibri" w:hAnsi="Century Gothic"/>
                <w:szCs w:val="20"/>
              </w:rPr>
            </w:pPr>
          </w:p>
          <w:p w14:paraId="7A012228" w14:textId="77777777" w:rsidR="001A3986" w:rsidRPr="00016498" w:rsidRDefault="001A3986" w:rsidP="00281439">
            <w:pPr>
              <w:rPr>
                <w:rFonts w:ascii="Century Gothic" w:eastAsia="Calibri" w:hAnsi="Century Gothic"/>
                <w:szCs w:val="20"/>
              </w:rPr>
            </w:pPr>
          </w:p>
          <w:p w14:paraId="188854D7"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Vocational qualifications – These are completed through Asdan life skills challenges as well as PSD.</w:t>
            </w:r>
          </w:p>
          <w:p w14:paraId="412B7CC5" w14:textId="77777777" w:rsidR="001A3986" w:rsidRPr="00016498" w:rsidRDefault="001A3986" w:rsidP="00281439">
            <w:pPr>
              <w:rPr>
                <w:rFonts w:ascii="Century Gothic" w:eastAsia="Calibri" w:hAnsi="Century Gothic"/>
                <w:szCs w:val="20"/>
              </w:rPr>
            </w:pPr>
          </w:p>
          <w:p w14:paraId="3C5E620A"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 xml:space="preserve">College visits – such as Animal care or other vocations  </w:t>
            </w:r>
          </w:p>
          <w:p w14:paraId="0BE3F69F" w14:textId="77777777" w:rsidR="001A3986" w:rsidRPr="00016498" w:rsidRDefault="001A3986" w:rsidP="00281439">
            <w:pPr>
              <w:rPr>
                <w:rFonts w:ascii="Century Gothic" w:eastAsia="Calibri" w:hAnsi="Century Gothic"/>
                <w:szCs w:val="20"/>
              </w:rPr>
            </w:pPr>
          </w:p>
          <w:p w14:paraId="4378F533"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 xml:space="preserve">Curriculum themes link to the world of work – </w:t>
            </w:r>
            <w:r w:rsidRPr="00016498">
              <w:rPr>
                <w:rFonts w:ascii="Century Gothic" w:eastAsia="Calibri" w:hAnsi="Century Gothic"/>
                <w:szCs w:val="20"/>
              </w:rPr>
              <w:lastRenderedPageBreak/>
              <w:t>working on project/modules regarding the world of work- understanding through role-play, research what is involved regarding employment for the future.</w:t>
            </w:r>
          </w:p>
          <w:p w14:paraId="12636B4A" w14:textId="77777777" w:rsidR="001A3986" w:rsidRPr="00016498" w:rsidRDefault="001A3986" w:rsidP="00281439">
            <w:pPr>
              <w:rPr>
                <w:rFonts w:ascii="Century Gothic" w:eastAsia="Calibri" w:hAnsi="Century Gothic"/>
                <w:szCs w:val="20"/>
              </w:rPr>
            </w:pPr>
          </w:p>
          <w:p w14:paraId="0B17AD7C"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Role-play activities – different work scenarios – real world play to learn how to deal with real life situations.</w:t>
            </w:r>
          </w:p>
          <w:p w14:paraId="266718FC" w14:textId="77777777" w:rsidR="001A3986" w:rsidRPr="00016498" w:rsidRDefault="001A3986" w:rsidP="00281439">
            <w:pPr>
              <w:rPr>
                <w:rFonts w:ascii="Century Gothic" w:eastAsia="Calibri" w:hAnsi="Century Gothic"/>
                <w:szCs w:val="20"/>
              </w:rPr>
            </w:pPr>
          </w:p>
        </w:tc>
      </w:tr>
      <w:tr w:rsidR="001A3986" w:rsidRPr="00016498" w14:paraId="358FB20B" w14:textId="77777777" w:rsidTr="001A3986">
        <w:trPr>
          <w:trHeight w:val="416"/>
        </w:trPr>
        <w:tc>
          <w:tcPr>
            <w:tcW w:w="1277" w:type="dxa"/>
            <w:shd w:val="clear" w:color="auto" w:fill="auto"/>
          </w:tcPr>
          <w:p w14:paraId="262CA58D" w14:textId="77777777" w:rsidR="001A3986" w:rsidRPr="00016498" w:rsidRDefault="001A3986" w:rsidP="00281439">
            <w:pPr>
              <w:rPr>
                <w:rFonts w:ascii="Century Gothic" w:eastAsia="Calibri" w:hAnsi="Century Gothic"/>
                <w:b/>
                <w:szCs w:val="20"/>
              </w:rPr>
            </w:pPr>
            <w:r w:rsidRPr="00016498">
              <w:rPr>
                <w:rFonts w:ascii="Century Gothic" w:eastAsia="Calibri" w:hAnsi="Century Gothic"/>
                <w:b/>
                <w:szCs w:val="20"/>
              </w:rPr>
              <w:lastRenderedPageBreak/>
              <w:t xml:space="preserve">Encounters with employers and employees </w:t>
            </w:r>
          </w:p>
        </w:tc>
        <w:tc>
          <w:tcPr>
            <w:tcW w:w="2977" w:type="dxa"/>
            <w:shd w:val="clear" w:color="auto" w:fill="auto"/>
          </w:tcPr>
          <w:p w14:paraId="19D7DC1B"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Pre covid Assemblies – Guest speakers.</w:t>
            </w:r>
          </w:p>
          <w:p w14:paraId="0923AF09"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 xml:space="preserve">On line support website.  </w:t>
            </w:r>
          </w:p>
          <w:p w14:paraId="38FE9ABA" w14:textId="77777777" w:rsidR="001A3986" w:rsidRPr="00016498" w:rsidRDefault="001A3986" w:rsidP="00281439">
            <w:pPr>
              <w:rPr>
                <w:rFonts w:ascii="Century Gothic" w:eastAsia="Calibri" w:hAnsi="Century Gothic"/>
                <w:szCs w:val="20"/>
              </w:rPr>
            </w:pPr>
          </w:p>
          <w:p w14:paraId="1A829CBA"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 xml:space="preserve">Muliti-agency professionals visit such as physios, speech and language therapies, occupational health. </w:t>
            </w:r>
          </w:p>
          <w:p w14:paraId="1FC3462B" w14:textId="77777777" w:rsidR="001A3986" w:rsidRPr="00016498" w:rsidRDefault="001A3986" w:rsidP="00281439">
            <w:pPr>
              <w:rPr>
                <w:rFonts w:ascii="Century Gothic" w:eastAsia="Calibri" w:hAnsi="Century Gothic"/>
                <w:szCs w:val="20"/>
              </w:rPr>
            </w:pPr>
          </w:p>
          <w:p w14:paraId="216794BF"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Offsite educational visits to different places of work.</w:t>
            </w:r>
          </w:p>
          <w:p w14:paraId="1DC234E9" w14:textId="77777777" w:rsidR="001A3986" w:rsidRPr="00016498" w:rsidRDefault="001A3986" w:rsidP="00281439">
            <w:pPr>
              <w:rPr>
                <w:rFonts w:ascii="Century Gothic" w:eastAsia="Calibri" w:hAnsi="Century Gothic"/>
                <w:szCs w:val="20"/>
              </w:rPr>
            </w:pPr>
          </w:p>
          <w:p w14:paraId="3E749A19" w14:textId="77777777" w:rsidR="001A3986" w:rsidRPr="00016498" w:rsidRDefault="001A3986" w:rsidP="00281439">
            <w:pPr>
              <w:rPr>
                <w:rFonts w:ascii="Century Gothic" w:eastAsia="Calibri" w:hAnsi="Century Gothic"/>
                <w:szCs w:val="20"/>
              </w:rPr>
            </w:pPr>
          </w:p>
          <w:p w14:paraId="1A48878D"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People that help us in the community – experiencing encounters/experiences with different people who help us from Internal and external Staff.</w:t>
            </w:r>
          </w:p>
          <w:p w14:paraId="6B84F739" w14:textId="77777777" w:rsidR="001A3986" w:rsidRPr="00016498" w:rsidRDefault="001A3986" w:rsidP="00281439">
            <w:pPr>
              <w:rPr>
                <w:rFonts w:ascii="Century Gothic" w:eastAsia="Calibri" w:hAnsi="Century Gothic"/>
                <w:szCs w:val="20"/>
              </w:rPr>
            </w:pPr>
          </w:p>
        </w:tc>
        <w:tc>
          <w:tcPr>
            <w:tcW w:w="3402" w:type="dxa"/>
            <w:shd w:val="clear" w:color="auto" w:fill="auto"/>
          </w:tcPr>
          <w:p w14:paraId="670D3F17"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 xml:space="preserve">Assemblies – Guest speakers </w:t>
            </w:r>
          </w:p>
          <w:p w14:paraId="023A3917"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 xml:space="preserve">Muliti-agency professionals </w:t>
            </w:r>
          </w:p>
          <w:p w14:paraId="0EACD1C5"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Working with Non-teaching staff</w:t>
            </w:r>
          </w:p>
          <w:p w14:paraId="16F81EB4"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Offsite educational visits to community settings.</w:t>
            </w:r>
          </w:p>
          <w:p w14:paraId="47BEA958"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Yearly visit to Careers Fayre NEC</w:t>
            </w:r>
          </w:p>
          <w:p w14:paraId="78737985"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WBA foundation visiting school and offering experiences offsite.</w:t>
            </w:r>
          </w:p>
          <w:p w14:paraId="0109DA62" w14:textId="77777777" w:rsidR="001A3986" w:rsidRPr="00016498" w:rsidRDefault="001A3986" w:rsidP="00281439">
            <w:pPr>
              <w:rPr>
                <w:rFonts w:ascii="Century Gothic" w:eastAsia="Calibri" w:hAnsi="Century Gothic"/>
                <w:szCs w:val="20"/>
              </w:rPr>
            </w:pPr>
          </w:p>
          <w:p w14:paraId="720B86D7"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Community outings to visit different places which students may like to work.</w:t>
            </w:r>
          </w:p>
          <w:p w14:paraId="3F40CA83" w14:textId="77777777" w:rsidR="001A3986" w:rsidRPr="00016498" w:rsidRDefault="001A3986" w:rsidP="00281439">
            <w:pPr>
              <w:rPr>
                <w:rFonts w:ascii="Century Gothic" w:eastAsia="Calibri" w:hAnsi="Century Gothic"/>
                <w:szCs w:val="20"/>
              </w:rPr>
            </w:pPr>
          </w:p>
          <w:p w14:paraId="33A5D1E4"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PHSE- working on people who can help us. How to form positive relationships with others as well as in the wider world. How to manage difficult situations through social stories and role-play activities.</w:t>
            </w:r>
          </w:p>
          <w:p w14:paraId="7B71EA8C" w14:textId="77777777" w:rsidR="001A3986" w:rsidRPr="00016498" w:rsidRDefault="001A3986" w:rsidP="00281439">
            <w:pPr>
              <w:rPr>
                <w:rFonts w:ascii="Century Gothic" w:eastAsia="Calibri" w:hAnsi="Century Gothic"/>
                <w:szCs w:val="20"/>
              </w:rPr>
            </w:pPr>
          </w:p>
          <w:p w14:paraId="5C3FEB14"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Careers week, exploring working and helping the community.</w:t>
            </w:r>
          </w:p>
        </w:tc>
        <w:tc>
          <w:tcPr>
            <w:tcW w:w="2835" w:type="dxa"/>
            <w:shd w:val="clear" w:color="auto" w:fill="auto"/>
          </w:tcPr>
          <w:p w14:paraId="1B2A3F9A"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NHS Black Country Partnership</w:t>
            </w:r>
          </w:p>
          <w:p w14:paraId="3ED6A88C"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 xml:space="preserve">WBA foundation </w:t>
            </w:r>
          </w:p>
          <w:p w14:paraId="4C0CE624"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Visits to Colleges</w:t>
            </w:r>
          </w:p>
          <w:p w14:paraId="25E5C068"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 xml:space="preserve">Residential trips to a working hotel </w:t>
            </w:r>
          </w:p>
          <w:p w14:paraId="7A131AA3"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Careers Fayre NEC</w:t>
            </w:r>
          </w:p>
          <w:p w14:paraId="49F1DCA5"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Online work experience Workshops</w:t>
            </w:r>
          </w:p>
          <w:p w14:paraId="5EAA827A" w14:textId="77777777" w:rsidR="001A3986" w:rsidRPr="00016498" w:rsidRDefault="001A3986" w:rsidP="00281439">
            <w:pPr>
              <w:rPr>
                <w:rFonts w:ascii="Century Gothic" w:eastAsia="Calibri" w:hAnsi="Century Gothic"/>
                <w:szCs w:val="20"/>
              </w:rPr>
            </w:pPr>
          </w:p>
          <w:p w14:paraId="4E5C68AC"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Community outings</w:t>
            </w:r>
          </w:p>
          <w:p w14:paraId="4A286CF8" w14:textId="77777777" w:rsidR="001A3986" w:rsidRPr="00016498" w:rsidRDefault="001A3986" w:rsidP="00281439">
            <w:pPr>
              <w:rPr>
                <w:rFonts w:ascii="Century Gothic" w:eastAsia="Calibri" w:hAnsi="Century Gothic"/>
                <w:szCs w:val="20"/>
              </w:rPr>
            </w:pPr>
          </w:p>
          <w:p w14:paraId="0BE941CF"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Mock interviews completed as part of the Asdan life skills challenges. This is to introduce and preparation for college interviews for a paid employment or voluntary work.</w:t>
            </w:r>
          </w:p>
          <w:p w14:paraId="0E8E6244" w14:textId="77777777" w:rsidR="001A3986" w:rsidRPr="00016498" w:rsidRDefault="001A3986" w:rsidP="00281439">
            <w:pPr>
              <w:rPr>
                <w:rFonts w:ascii="Century Gothic" w:eastAsia="Calibri" w:hAnsi="Century Gothic"/>
                <w:szCs w:val="20"/>
              </w:rPr>
            </w:pPr>
          </w:p>
          <w:p w14:paraId="075C89CC"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 xml:space="preserve">PHSE- working on people who can help us. How to form positive relationships with others as well as in the wider world. How to manage </w:t>
            </w:r>
            <w:r w:rsidRPr="00016498">
              <w:rPr>
                <w:rFonts w:ascii="Century Gothic" w:eastAsia="Calibri" w:hAnsi="Century Gothic"/>
                <w:szCs w:val="20"/>
              </w:rPr>
              <w:lastRenderedPageBreak/>
              <w:t>difficult situations through social stories and role-play activities.</w:t>
            </w:r>
          </w:p>
          <w:p w14:paraId="041F0857" w14:textId="77777777" w:rsidR="001A3986" w:rsidRPr="00016498" w:rsidRDefault="001A3986" w:rsidP="00281439">
            <w:pPr>
              <w:rPr>
                <w:rFonts w:ascii="Century Gothic" w:eastAsia="Calibri" w:hAnsi="Century Gothic"/>
                <w:szCs w:val="20"/>
              </w:rPr>
            </w:pPr>
          </w:p>
        </w:tc>
      </w:tr>
      <w:tr w:rsidR="001A3986" w:rsidRPr="00016498" w14:paraId="6F09C4AE" w14:textId="77777777" w:rsidTr="001A3986">
        <w:trPr>
          <w:trHeight w:val="212"/>
        </w:trPr>
        <w:tc>
          <w:tcPr>
            <w:tcW w:w="1277" w:type="dxa"/>
            <w:shd w:val="clear" w:color="auto" w:fill="auto"/>
          </w:tcPr>
          <w:p w14:paraId="64AE31ED" w14:textId="77777777" w:rsidR="001A3986" w:rsidRPr="00016498" w:rsidRDefault="001A3986" w:rsidP="00281439">
            <w:pPr>
              <w:rPr>
                <w:rFonts w:ascii="Century Gothic" w:eastAsia="Calibri" w:hAnsi="Century Gothic"/>
                <w:b/>
                <w:szCs w:val="20"/>
              </w:rPr>
            </w:pPr>
            <w:r w:rsidRPr="00016498">
              <w:rPr>
                <w:rFonts w:ascii="Century Gothic" w:eastAsia="Calibri" w:hAnsi="Century Gothic"/>
                <w:b/>
                <w:szCs w:val="20"/>
              </w:rPr>
              <w:lastRenderedPageBreak/>
              <w:t xml:space="preserve">Experience of workplaces </w:t>
            </w:r>
          </w:p>
        </w:tc>
        <w:tc>
          <w:tcPr>
            <w:tcW w:w="2977" w:type="dxa"/>
            <w:shd w:val="clear" w:color="auto" w:fill="auto"/>
          </w:tcPr>
          <w:p w14:paraId="09BE3A73"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Guest Speakers on Theme days</w:t>
            </w:r>
          </w:p>
          <w:p w14:paraId="61D51016"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 xml:space="preserve">Looking at websites. </w:t>
            </w:r>
          </w:p>
          <w:p w14:paraId="45D712AE"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 xml:space="preserve">Onsite work experiences with through practical experiences. </w:t>
            </w:r>
          </w:p>
          <w:p w14:paraId="66F46C42"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 xml:space="preserve">Sensory World of work experiences – exploring world of work through sensory experiences and staff modelling. </w:t>
            </w:r>
          </w:p>
          <w:p w14:paraId="49EA1204" w14:textId="77777777" w:rsidR="001A3986" w:rsidRPr="00016498" w:rsidRDefault="001A3986" w:rsidP="00281439">
            <w:pPr>
              <w:rPr>
                <w:rFonts w:ascii="Century Gothic" w:eastAsia="Calibri" w:hAnsi="Century Gothic"/>
                <w:szCs w:val="20"/>
              </w:rPr>
            </w:pPr>
          </w:p>
        </w:tc>
        <w:tc>
          <w:tcPr>
            <w:tcW w:w="3402" w:type="dxa"/>
            <w:shd w:val="clear" w:color="auto" w:fill="auto"/>
          </w:tcPr>
          <w:p w14:paraId="33C20ED4"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Onsite work experiences with identified professionals from whole school.</w:t>
            </w:r>
          </w:p>
          <w:p w14:paraId="36BF99A8"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 xml:space="preserve">Offsite work experience Allotment and canal trust </w:t>
            </w:r>
          </w:p>
          <w:p w14:paraId="6F76962C"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We work with Vicky O’Connor and work experience is offered at Provision House Dudley and through DPD</w:t>
            </w:r>
          </w:p>
          <w:p w14:paraId="336C1583"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Mini enterprises for Asdan and OCR.</w:t>
            </w:r>
          </w:p>
          <w:p w14:paraId="5482226C" w14:textId="77777777" w:rsidR="001A3986" w:rsidRPr="00016498" w:rsidRDefault="001A3986" w:rsidP="00281439">
            <w:pPr>
              <w:rPr>
                <w:rFonts w:ascii="Century Gothic" w:eastAsia="Calibri" w:hAnsi="Century Gothic"/>
                <w:szCs w:val="20"/>
              </w:rPr>
            </w:pPr>
          </w:p>
          <w:p w14:paraId="1F6F6F4A"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Class Jobs – All individual classes have class responsibilities to enable the young people to complete jobs and have responsibilities.</w:t>
            </w:r>
          </w:p>
        </w:tc>
        <w:tc>
          <w:tcPr>
            <w:tcW w:w="2835" w:type="dxa"/>
            <w:shd w:val="clear" w:color="auto" w:fill="auto"/>
          </w:tcPr>
          <w:p w14:paraId="110D2C7F"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NHS Black Country Partnership 3 Jobs roles (Front of house, Catering, Admin)</w:t>
            </w:r>
          </w:p>
          <w:p w14:paraId="4170C9F8"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 xml:space="preserve">Weekly Class led work experience </w:t>
            </w:r>
          </w:p>
          <w:p w14:paraId="1F011406"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 xml:space="preserve">Internal work experience </w:t>
            </w:r>
          </w:p>
          <w:p w14:paraId="0769F75C"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 xml:space="preserve">Links with enterprise advisors </w:t>
            </w:r>
          </w:p>
          <w:p w14:paraId="07433B59"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 xml:space="preserve">Offsite visits to different work places </w:t>
            </w:r>
          </w:p>
          <w:p w14:paraId="39487E47"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 xml:space="preserve">Black Country careers Hub work experience opportunities </w:t>
            </w:r>
          </w:p>
          <w:p w14:paraId="2D21456F"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We work with Vicky O’Connor and work experience is offered at Provision House Dudley and through DPD</w:t>
            </w:r>
          </w:p>
          <w:p w14:paraId="70716C6B" w14:textId="77777777" w:rsidR="001A3986" w:rsidRPr="00016498" w:rsidRDefault="001A3986" w:rsidP="00281439">
            <w:pPr>
              <w:rPr>
                <w:rFonts w:ascii="Century Gothic" w:eastAsia="Calibri" w:hAnsi="Century Gothic"/>
                <w:szCs w:val="20"/>
              </w:rPr>
            </w:pPr>
          </w:p>
          <w:p w14:paraId="4A592E72" w14:textId="77777777" w:rsidR="001A3986" w:rsidRPr="00016498" w:rsidRDefault="001A3986" w:rsidP="00281439">
            <w:pPr>
              <w:rPr>
                <w:rFonts w:ascii="Century Gothic" w:eastAsia="Calibri" w:hAnsi="Century Gothic"/>
                <w:szCs w:val="20"/>
              </w:rPr>
            </w:pPr>
          </w:p>
          <w:p w14:paraId="5A57A2B4"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Class Jobs - All individual classes have class responsibilities to enable the young people to complete jobs and have responsibilities.</w:t>
            </w:r>
          </w:p>
        </w:tc>
      </w:tr>
      <w:tr w:rsidR="001A3986" w:rsidRPr="00016498" w14:paraId="2CB31E88" w14:textId="77777777" w:rsidTr="001A3986">
        <w:trPr>
          <w:trHeight w:val="416"/>
        </w:trPr>
        <w:tc>
          <w:tcPr>
            <w:tcW w:w="1277" w:type="dxa"/>
            <w:shd w:val="clear" w:color="auto" w:fill="auto"/>
          </w:tcPr>
          <w:p w14:paraId="64CB39A0" w14:textId="77777777" w:rsidR="001A3986" w:rsidRPr="00016498" w:rsidRDefault="001A3986" w:rsidP="00281439">
            <w:pPr>
              <w:rPr>
                <w:rFonts w:ascii="Century Gothic" w:eastAsia="Calibri" w:hAnsi="Century Gothic"/>
                <w:b/>
                <w:szCs w:val="20"/>
              </w:rPr>
            </w:pPr>
            <w:r w:rsidRPr="00016498">
              <w:rPr>
                <w:rFonts w:ascii="Century Gothic" w:eastAsia="Calibri" w:hAnsi="Century Gothic"/>
                <w:b/>
                <w:szCs w:val="20"/>
              </w:rPr>
              <w:t xml:space="preserve">Encounters with further or higher education </w:t>
            </w:r>
          </w:p>
        </w:tc>
        <w:tc>
          <w:tcPr>
            <w:tcW w:w="2977" w:type="dxa"/>
            <w:shd w:val="clear" w:color="auto" w:fill="auto"/>
          </w:tcPr>
          <w:p w14:paraId="636E970C"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Families supporting homework.</w:t>
            </w:r>
          </w:p>
          <w:p w14:paraId="24A5A517"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Parents views in regular questionnaires.</w:t>
            </w:r>
          </w:p>
          <w:p w14:paraId="01BB3542"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 xml:space="preserve">School website support for all. </w:t>
            </w:r>
          </w:p>
          <w:p w14:paraId="05F6C68C"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 xml:space="preserve">School offer tour to all families to meet key staff and all the departments across school. </w:t>
            </w:r>
          </w:p>
          <w:p w14:paraId="672BAAB9"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lastRenderedPageBreak/>
              <w:t xml:space="preserve">Information about social care settings </w:t>
            </w:r>
          </w:p>
          <w:p w14:paraId="11415F15" w14:textId="77777777" w:rsidR="001A3986" w:rsidRPr="00016498" w:rsidRDefault="001A3986" w:rsidP="00281439">
            <w:pPr>
              <w:rPr>
                <w:rFonts w:ascii="Century Gothic" w:eastAsia="Calibri" w:hAnsi="Century Gothic"/>
                <w:szCs w:val="20"/>
              </w:rPr>
            </w:pPr>
          </w:p>
          <w:p w14:paraId="13E951B1"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 xml:space="preserve">Career fair/Transition Fair </w:t>
            </w:r>
          </w:p>
          <w:p w14:paraId="78EFBB74" w14:textId="77777777" w:rsidR="001A3986" w:rsidRPr="00016498" w:rsidRDefault="001A3986" w:rsidP="00281439">
            <w:pPr>
              <w:rPr>
                <w:rFonts w:ascii="Century Gothic" w:eastAsia="Calibri" w:hAnsi="Century Gothic"/>
                <w:szCs w:val="20"/>
              </w:rPr>
            </w:pPr>
          </w:p>
          <w:p w14:paraId="1FF74E46" w14:textId="77777777" w:rsidR="001A3986" w:rsidRPr="00016498" w:rsidRDefault="009E0F3F" w:rsidP="00281439">
            <w:pPr>
              <w:rPr>
                <w:rFonts w:ascii="Century Gothic" w:eastAsia="Calibri" w:hAnsi="Century Gothic"/>
                <w:szCs w:val="20"/>
              </w:rPr>
            </w:pPr>
            <w:hyperlink r:id="rId14" w:history="1">
              <w:r w:rsidR="001A3986" w:rsidRPr="00016498">
                <w:rPr>
                  <w:rFonts w:ascii="Century Gothic" w:eastAsia="Calibri" w:hAnsi="Century Gothic"/>
                  <w:color w:val="0000FF"/>
                  <w:szCs w:val="20"/>
                  <w:u w:val="single"/>
                </w:rPr>
                <w:t>Black Country Careers Expo (blackcountrycareers-expo.co.uk)</w:t>
              </w:r>
            </w:hyperlink>
          </w:p>
          <w:p w14:paraId="6D829417" w14:textId="77777777" w:rsidR="001A3986" w:rsidRPr="00016498" w:rsidRDefault="001A3986" w:rsidP="00281439">
            <w:pPr>
              <w:rPr>
                <w:rFonts w:ascii="Century Gothic" w:eastAsia="Calibri" w:hAnsi="Century Gothic"/>
                <w:szCs w:val="20"/>
              </w:rPr>
            </w:pPr>
          </w:p>
          <w:p w14:paraId="45782D31" w14:textId="77777777" w:rsidR="001A3986" w:rsidRPr="00016498" w:rsidRDefault="001A3986" w:rsidP="00281439">
            <w:pPr>
              <w:rPr>
                <w:rFonts w:ascii="Century Gothic" w:eastAsia="Calibri" w:hAnsi="Century Gothic"/>
                <w:szCs w:val="20"/>
              </w:rPr>
            </w:pPr>
          </w:p>
          <w:p w14:paraId="2E6A8DF0"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Christmas Fayre – Students create crafts, which they advertise and see to /staff/parents/visitors as part of mini enterprise project.</w:t>
            </w:r>
          </w:p>
          <w:p w14:paraId="48D4018F" w14:textId="77777777" w:rsidR="001A3986" w:rsidRPr="00016498" w:rsidRDefault="001A3986" w:rsidP="00281439">
            <w:pPr>
              <w:rPr>
                <w:rFonts w:ascii="Century Gothic" w:eastAsia="Calibri" w:hAnsi="Century Gothic"/>
                <w:szCs w:val="20"/>
              </w:rPr>
            </w:pPr>
          </w:p>
          <w:p w14:paraId="084CAED5"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 xml:space="preserve">Parents visit the school to participate in a sale. </w:t>
            </w:r>
          </w:p>
          <w:p w14:paraId="00DBD9BB" w14:textId="77777777" w:rsidR="001A3986" w:rsidRPr="00016498" w:rsidRDefault="001A3986" w:rsidP="00281439">
            <w:pPr>
              <w:rPr>
                <w:rFonts w:ascii="Century Gothic" w:eastAsia="Calibri" w:hAnsi="Century Gothic"/>
                <w:szCs w:val="20"/>
              </w:rPr>
            </w:pPr>
          </w:p>
          <w:p w14:paraId="0D3C7ED4"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Whole school Prom – Yearly event to celebrate achievements as a school community.</w:t>
            </w:r>
          </w:p>
          <w:p w14:paraId="64DA3EB7" w14:textId="77777777" w:rsidR="001A3986" w:rsidRPr="00016498" w:rsidRDefault="001A3986" w:rsidP="00281439">
            <w:pPr>
              <w:rPr>
                <w:rFonts w:ascii="Century Gothic" w:eastAsia="Calibri" w:hAnsi="Century Gothic"/>
                <w:szCs w:val="20"/>
              </w:rPr>
            </w:pPr>
          </w:p>
        </w:tc>
        <w:tc>
          <w:tcPr>
            <w:tcW w:w="3402" w:type="dxa"/>
            <w:shd w:val="clear" w:color="auto" w:fill="auto"/>
          </w:tcPr>
          <w:p w14:paraId="23A4E490"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lastRenderedPageBreak/>
              <w:t>Families supporting homework.</w:t>
            </w:r>
          </w:p>
          <w:p w14:paraId="07E11DAA"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Parents views in regular questionnaires.</w:t>
            </w:r>
          </w:p>
          <w:p w14:paraId="623BC2D2"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 xml:space="preserve">School website support for all. </w:t>
            </w:r>
          </w:p>
          <w:p w14:paraId="29ADD7BE"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 xml:space="preserve">School offer tour to all families to meet key staff and all the departments across school. </w:t>
            </w:r>
          </w:p>
          <w:p w14:paraId="0D3A6B9E"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lastRenderedPageBreak/>
              <w:t xml:space="preserve">Information about social care settings </w:t>
            </w:r>
          </w:p>
          <w:p w14:paraId="153F4CD7"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Christmas Fayre – Students create crafts, which they advertise and see to /staff/parents/visitors as part of mini enterprise project.</w:t>
            </w:r>
          </w:p>
          <w:p w14:paraId="38738FAD" w14:textId="77777777" w:rsidR="001A3986" w:rsidRPr="00016498" w:rsidRDefault="001A3986" w:rsidP="00281439">
            <w:pPr>
              <w:rPr>
                <w:rFonts w:ascii="Century Gothic" w:eastAsia="Calibri" w:hAnsi="Century Gothic"/>
                <w:szCs w:val="20"/>
              </w:rPr>
            </w:pPr>
          </w:p>
          <w:p w14:paraId="445BA2D5"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Whole school theme days’ Termly themes.</w:t>
            </w:r>
          </w:p>
          <w:p w14:paraId="0A82AE0F" w14:textId="77777777" w:rsidR="001A3986" w:rsidRPr="00016498" w:rsidRDefault="001A3986" w:rsidP="00281439">
            <w:pPr>
              <w:rPr>
                <w:rFonts w:ascii="Century Gothic" w:eastAsia="Calibri" w:hAnsi="Century Gothic"/>
                <w:szCs w:val="20"/>
              </w:rPr>
            </w:pPr>
          </w:p>
          <w:p w14:paraId="525C1F69"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Transition days to Sixth Form</w:t>
            </w:r>
          </w:p>
          <w:p w14:paraId="332DCE32"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Whole school Prom – Yearly event to celebrate achievements as a school community.</w:t>
            </w:r>
          </w:p>
          <w:p w14:paraId="7F4C1FD7" w14:textId="77777777" w:rsidR="001A3986" w:rsidRPr="00016498" w:rsidRDefault="001A3986" w:rsidP="00281439">
            <w:pPr>
              <w:rPr>
                <w:rFonts w:ascii="Century Gothic" w:eastAsia="Calibri" w:hAnsi="Century Gothic"/>
                <w:szCs w:val="20"/>
              </w:rPr>
            </w:pPr>
          </w:p>
          <w:p w14:paraId="266E667B"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 xml:space="preserve">Meaningful encounters with providers of inclusive apprenticeships, supported internships work-based training and further education, facilitated both in school and through off-site visits </w:t>
            </w:r>
          </w:p>
          <w:p w14:paraId="745E3B65" w14:textId="77777777" w:rsidR="001A3986" w:rsidRPr="00016498" w:rsidRDefault="001A3986" w:rsidP="00281439">
            <w:pPr>
              <w:rPr>
                <w:rFonts w:ascii="Century Gothic" w:eastAsia="Calibri" w:hAnsi="Century Gothic"/>
                <w:szCs w:val="20"/>
              </w:rPr>
            </w:pPr>
          </w:p>
          <w:p w14:paraId="5E19932A"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 xml:space="preserve">Career fair/Transition Fair </w:t>
            </w:r>
          </w:p>
          <w:p w14:paraId="162FADAB" w14:textId="77777777" w:rsidR="001A3986" w:rsidRPr="00016498" w:rsidRDefault="001A3986" w:rsidP="00281439">
            <w:pPr>
              <w:rPr>
                <w:rFonts w:ascii="Century Gothic" w:eastAsia="Calibri" w:hAnsi="Century Gothic"/>
                <w:szCs w:val="20"/>
              </w:rPr>
            </w:pPr>
          </w:p>
          <w:p w14:paraId="3E2632D1" w14:textId="77777777" w:rsidR="001A3986" w:rsidRPr="00016498" w:rsidRDefault="009E0F3F" w:rsidP="00281439">
            <w:pPr>
              <w:rPr>
                <w:rFonts w:ascii="Century Gothic" w:eastAsia="Calibri" w:hAnsi="Century Gothic"/>
                <w:szCs w:val="20"/>
              </w:rPr>
            </w:pPr>
            <w:hyperlink r:id="rId15" w:history="1">
              <w:r w:rsidR="001A3986" w:rsidRPr="00016498">
                <w:rPr>
                  <w:rFonts w:ascii="Century Gothic" w:eastAsia="Calibri" w:hAnsi="Century Gothic"/>
                  <w:color w:val="0000FF"/>
                  <w:szCs w:val="20"/>
                  <w:u w:val="single"/>
                </w:rPr>
                <w:t>Black Country Careers Expo (blackcountrycareers-expo.co.uk)</w:t>
              </w:r>
            </w:hyperlink>
          </w:p>
          <w:p w14:paraId="5A785085" w14:textId="77777777" w:rsidR="001A3986" w:rsidRPr="00016498" w:rsidRDefault="001A3986" w:rsidP="00281439">
            <w:pPr>
              <w:rPr>
                <w:rFonts w:ascii="Century Gothic" w:eastAsia="Calibri" w:hAnsi="Century Gothic"/>
                <w:szCs w:val="20"/>
              </w:rPr>
            </w:pPr>
          </w:p>
        </w:tc>
        <w:tc>
          <w:tcPr>
            <w:tcW w:w="2835" w:type="dxa"/>
            <w:shd w:val="clear" w:color="auto" w:fill="auto"/>
          </w:tcPr>
          <w:p w14:paraId="54B5DAED"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lastRenderedPageBreak/>
              <w:t xml:space="preserve">Weekly placements Sandwell College for identified students. </w:t>
            </w:r>
          </w:p>
          <w:p w14:paraId="5F9CA36B"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 xml:space="preserve">Taster / workshops/ Visits – Walsall Dudley. </w:t>
            </w:r>
          </w:p>
          <w:p w14:paraId="17361A3D" w14:textId="77777777" w:rsidR="001A3986" w:rsidRPr="00016498" w:rsidRDefault="001A3986" w:rsidP="00281439">
            <w:pPr>
              <w:rPr>
                <w:rFonts w:ascii="Century Gothic" w:eastAsia="Calibri" w:hAnsi="Century Gothic"/>
                <w:szCs w:val="20"/>
              </w:rPr>
            </w:pPr>
          </w:p>
          <w:p w14:paraId="11994BE3"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 xml:space="preserve">Meaningful encounters with providers of inclusive apprenticeships, supported internships </w:t>
            </w:r>
            <w:r w:rsidRPr="00016498">
              <w:rPr>
                <w:rFonts w:ascii="Century Gothic" w:eastAsia="Calibri" w:hAnsi="Century Gothic"/>
                <w:szCs w:val="20"/>
              </w:rPr>
              <w:lastRenderedPageBreak/>
              <w:t xml:space="preserve">work-based training and further education, facilitated both in school and through off-site visits </w:t>
            </w:r>
          </w:p>
          <w:p w14:paraId="41010002" w14:textId="77777777" w:rsidR="001A3986" w:rsidRPr="00016498" w:rsidRDefault="001A3986" w:rsidP="00281439">
            <w:pPr>
              <w:rPr>
                <w:rFonts w:ascii="Century Gothic" w:eastAsia="Calibri" w:hAnsi="Century Gothic"/>
                <w:szCs w:val="20"/>
              </w:rPr>
            </w:pPr>
          </w:p>
          <w:p w14:paraId="5E6A1D93"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 xml:space="preserve">Career fair/Transition Fair </w:t>
            </w:r>
          </w:p>
          <w:p w14:paraId="27FD69DE" w14:textId="77777777" w:rsidR="001A3986" w:rsidRPr="00016498" w:rsidRDefault="001A3986" w:rsidP="00281439">
            <w:pPr>
              <w:rPr>
                <w:rFonts w:ascii="Century Gothic" w:eastAsia="Calibri" w:hAnsi="Century Gothic"/>
                <w:szCs w:val="20"/>
              </w:rPr>
            </w:pPr>
          </w:p>
          <w:p w14:paraId="3FD33ED8" w14:textId="77777777" w:rsidR="001A3986" w:rsidRPr="00016498" w:rsidRDefault="009E0F3F" w:rsidP="00281439">
            <w:pPr>
              <w:rPr>
                <w:rFonts w:ascii="Century Gothic" w:eastAsia="Calibri" w:hAnsi="Century Gothic"/>
                <w:color w:val="0000FF"/>
                <w:szCs w:val="20"/>
                <w:u w:val="single"/>
              </w:rPr>
            </w:pPr>
            <w:hyperlink r:id="rId16" w:history="1">
              <w:r w:rsidR="001A3986" w:rsidRPr="00016498">
                <w:rPr>
                  <w:rFonts w:ascii="Century Gothic" w:eastAsia="Calibri" w:hAnsi="Century Gothic"/>
                  <w:color w:val="0000FF"/>
                  <w:szCs w:val="20"/>
                  <w:u w:val="single"/>
                </w:rPr>
                <w:t>Black Country Careers Expo (blackcountrycareers-expo.co.uk)</w:t>
              </w:r>
            </w:hyperlink>
          </w:p>
          <w:p w14:paraId="261EAC1A" w14:textId="77777777" w:rsidR="001A3986" w:rsidRPr="00016498" w:rsidRDefault="001A3986" w:rsidP="00281439">
            <w:pPr>
              <w:rPr>
                <w:rFonts w:ascii="Century Gothic" w:eastAsia="Calibri" w:hAnsi="Century Gothic"/>
                <w:color w:val="0000FF"/>
                <w:szCs w:val="20"/>
                <w:u w:val="single"/>
              </w:rPr>
            </w:pPr>
          </w:p>
          <w:p w14:paraId="01BD2DCD" w14:textId="77777777" w:rsidR="001A3986" w:rsidRPr="00016498" w:rsidRDefault="001A3986" w:rsidP="00281439">
            <w:pPr>
              <w:rPr>
                <w:rFonts w:ascii="Century Gothic" w:eastAsia="Calibri" w:hAnsi="Century Gothic"/>
                <w:color w:val="0000FF"/>
                <w:szCs w:val="20"/>
                <w:u w:val="single"/>
              </w:rPr>
            </w:pPr>
          </w:p>
          <w:p w14:paraId="5192C878"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Whole school Prom – Yearly event to celebrate achievements as a school community.</w:t>
            </w:r>
          </w:p>
          <w:p w14:paraId="072189E1" w14:textId="77777777" w:rsidR="001A3986" w:rsidRPr="00016498" w:rsidRDefault="001A3986" w:rsidP="00281439">
            <w:pPr>
              <w:rPr>
                <w:rFonts w:ascii="Century Gothic" w:eastAsia="Calibri" w:hAnsi="Century Gothic"/>
                <w:szCs w:val="20"/>
              </w:rPr>
            </w:pPr>
          </w:p>
        </w:tc>
      </w:tr>
      <w:tr w:rsidR="001A3986" w:rsidRPr="00016498" w14:paraId="3A491E7A" w14:textId="77777777" w:rsidTr="001A3986">
        <w:trPr>
          <w:trHeight w:val="416"/>
        </w:trPr>
        <w:tc>
          <w:tcPr>
            <w:tcW w:w="1277" w:type="dxa"/>
            <w:shd w:val="clear" w:color="auto" w:fill="auto"/>
          </w:tcPr>
          <w:p w14:paraId="6EA71E2C" w14:textId="77777777" w:rsidR="001A3986" w:rsidRPr="00016498" w:rsidRDefault="001A3986" w:rsidP="00281439">
            <w:pPr>
              <w:rPr>
                <w:rFonts w:ascii="Century Gothic" w:eastAsia="Calibri" w:hAnsi="Century Gothic"/>
                <w:b/>
                <w:szCs w:val="20"/>
              </w:rPr>
            </w:pPr>
            <w:r w:rsidRPr="00016498">
              <w:rPr>
                <w:rFonts w:ascii="Century Gothic" w:eastAsia="Calibri" w:hAnsi="Century Gothic"/>
                <w:b/>
                <w:szCs w:val="20"/>
              </w:rPr>
              <w:lastRenderedPageBreak/>
              <w:t xml:space="preserve">Personal Guidance </w:t>
            </w:r>
          </w:p>
        </w:tc>
        <w:tc>
          <w:tcPr>
            <w:tcW w:w="2977" w:type="dxa"/>
            <w:shd w:val="clear" w:color="auto" w:fill="auto"/>
          </w:tcPr>
          <w:p w14:paraId="1C3D64DD"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 xml:space="preserve">The whole school, Head teacher, SLT, teachers, HTLA’s LSP’s </w:t>
            </w:r>
          </w:p>
          <w:p w14:paraId="7A5334E5"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Eileen Pace, Ashley Furness, Tina Chance.</w:t>
            </w:r>
          </w:p>
          <w:p w14:paraId="65212163"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Vicky O’Connor Senior</w:t>
            </w:r>
            <w:r w:rsidRPr="00016498">
              <w:rPr>
                <w:rFonts w:ascii="Century Gothic" w:eastAsia="Calibri" w:hAnsi="Century Gothic" w:cs="Arial"/>
                <w:szCs w:val="20"/>
                <w:shd w:val="clear" w:color="auto" w:fill="FFFFFF"/>
              </w:rPr>
              <w:t xml:space="preserve"> Enterprise Coordinator (Leading on SEND/AP)</w:t>
            </w:r>
            <w:r w:rsidRPr="00016498">
              <w:rPr>
                <w:rFonts w:ascii="Century Gothic" w:eastAsia="Calibri" w:hAnsi="Century Gothic" w:cs="Arial"/>
                <w:b/>
                <w:bCs/>
                <w:szCs w:val="20"/>
                <w:bdr w:val="none" w:sz="0" w:space="0" w:color="auto" w:frame="1"/>
                <w:shd w:val="clear" w:color="auto" w:fill="FFFFFF"/>
              </w:rPr>
              <w:t xml:space="preserve"> Black Country Consortium Ltd</w:t>
            </w:r>
          </w:p>
          <w:p w14:paraId="430AB7E5"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b/>
                <w:szCs w:val="20"/>
              </w:rPr>
              <w:lastRenderedPageBreak/>
              <w:t xml:space="preserve">Pam Brown </w:t>
            </w:r>
            <w:r w:rsidRPr="00016498">
              <w:rPr>
                <w:rFonts w:ascii="Century Gothic" w:eastAsia="Calibri" w:hAnsi="Century Gothic"/>
                <w:szCs w:val="20"/>
              </w:rPr>
              <w:t xml:space="preserve">Independent Careers Advisor </w:t>
            </w:r>
          </w:p>
        </w:tc>
        <w:tc>
          <w:tcPr>
            <w:tcW w:w="3402" w:type="dxa"/>
            <w:shd w:val="clear" w:color="auto" w:fill="auto"/>
          </w:tcPr>
          <w:p w14:paraId="0D3D995F"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lastRenderedPageBreak/>
              <w:t xml:space="preserve">The whole school, Head teacher, SLT, teachers, HTLA’s LSP’s </w:t>
            </w:r>
          </w:p>
          <w:p w14:paraId="0F318870"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Eileen Pace, Ashley Furness, Tina Chance.</w:t>
            </w:r>
          </w:p>
          <w:p w14:paraId="7A4BE9A1" w14:textId="77777777" w:rsidR="001A3986" w:rsidRPr="00016498" w:rsidRDefault="001A3986" w:rsidP="00281439">
            <w:pPr>
              <w:rPr>
                <w:rFonts w:ascii="Century Gothic" w:eastAsia="Calibri" w:hAnsi="Century Gothic"/>
                <w:szCs w:val="20"/>
              </w:rPr>
            </w:pPr>
          </w:p>
          <w:p w14:paraId="4D4EC77D"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Vicky O’Connor Senior</w:t>
            </w:r>
            <w:r w:rsidRPr="00016498">
              <w:rPr>
                <w:rFonts w:ascii="Century Gothic" w:eastAsia="Calibri" w:hAnsi="Century Gothic" w:cs="Arial"/>
                <w:szCs w:val="20"/>
                <w:shd w:val="clear" w:color="auto" w:fill="FFFFFF"/>
              </w:rPr>
              <w:t xml:space="preserve"> Enterprise Coordinator (Leading on SEND/AP)</w:t>
            </w:r>
            <w:r w:rsidRPr="00016498">
              <w:rPr>
                <w:rFonts w:ascii="Century Gothic" w:eastAsia="Calibri" w:hAnsi="Century Gothic" w:cs="Arial"/>
                <w:b/>
                <w:bCs/>
                <w:szCs w:val="20"/>
                <w:bdr w:val="none" w:sz="0" w:space="0" w:color="auto" w:frame="1"/>
                <w:shd w:val="clear" w:color="auto" w:fill="FFFFFF"/>
              </w:rPr>
              <w:t xml:space="preserve"> Black Country Consortium Ltd</w:t>
            </w:r>
          </w:p>
          <w:p w14:paraId="6247E5F1"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b/>
                <w:szCs w:val="20"/>
              </w:rPr>
              <w:lastRenderedPageBreak/>
              <w:t xml:space="preserve">Pam Brown </w:t>
            </w:r>
            <w:r w:rsidRPr="00016498">
              <w:rPr>
                <w:rFonts w:ascii="Century Gothic" w:eastAsia="Calibri" w:hAnsi="Century Gothic"/>
                <w:szCs w:val="20"/>
              </w:rPr>
              <w:t>Independent Careers Advisor</w:t>
            </w:r>
          </w:p>
          <w:p w14:paraId="7B4D3F17" w14:textId="77777777" w:rsidR="001A3986" w:rsidRPr="00016498" w:rsidRDefault="001A3986" w:rsidP="00281439">
            <w:pPr>
              <w:rPr>
                <w:rFonts w:ascii="Century Gothic" w:eastAsia="Calibri" w:hAnsi="Century Gothic"/>
                <w:szCs w:val="20"/>
              </w:rPr>
            </w:pPr>
          </w:p>
          <w:p w14:paraId="5D7A4ED0"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Vocational profile – a profile completed by the young person sharing their information. Likes/dislikes/hopes and dreams for the future.</w:t>
            </w:r>
          </w:p>
        </w:tc>
        <w:tc>
          <w:tcPr>
            <w:tcW w:w="2835" w:type="dxa"/>
            <w:shd w:val="clear" w:color="auto" w:fill="auto"/>
          </w:tcPr>
          <w:p w14:paraId="382E6C56"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lastRenderedPageBreak/>
              <w:t xml:space="preserve">The whole school, Head teacher, SLT, teachers, HTLA’s LSP’s </w:t>
            </w:r>
          </w:p>
          <w:p w14:paraId="67FEF2DC"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Eileen Pace, Ashley Furness, Tina Chance.</w:t>
            </w:r>
          </w:p>
          <w:p w14:paraId="3AB7D709"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Vicky O’Connor Senior</w:t>
            </w:r>
            <w:r w:rsidRPr="00016498">
              <w:rPr>
                <w:rFonts w:ascii="Century Gothic" w:eastAsia="Calibri" w:hAnsi="Century Gothic" w:cs="Arial"/>
                <w:szCs w:val="20"/>
                <w:shd w:val="clear" w:color="auto" w:fill="FFFFFF"/>
              </w:rPr>
              <w:t xml:space="preserve"> Enterprise Coordinator (Leading on SEND/AP)</w:t>
            </w:r>
            <w:r w:rsidRPr="00016498">
              <w:rPr>
                <w:rFonts w:ascii="Century Gothic" w:eastAsia="Calibri" w:hAnsi="Century Gothic" w:cs="Arial"/>
                <w:b/>
                <w:bCs/>
                <w:szCs w:val="20"/>
                <w:bdr w:val="none" w:sz="0" w:space="0" w:color="auto" w:frame="1"/>
                <w:shd w:val="clear" w:color="auto" w:fill="FFFFFF"/>
              </w:rPr>
              <w:t xml:space="preserve"> Black Country Consortium Ltd</w:t>
            </w:r>
          </w:p>
          <w:p w14:paraId="39C14A70"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b/>
                <w:szCs w:val="20"/>
              </w:rPr>
              <w:lastRenderedPageBreak/>
              <w:t xml:space="preserve">Pam Brown </w:t>
            </w:r>
            <w:r w:rsidRPr="00016498">
              <w:rPr>
                <w:rFonts w:ascii="Century Gothic" w:eastAsia="Calibri" w:hAnsi="Century Gothic"/>
                <w:szCs w:val="20"/>
              </w:rPr>
              <w:t>Independent Careers Advisor</w:t>
            </w:r>
          </w:p>
          <w:p w14:paraId="4751802E" w14:textId="77777777" w:rsidR="001A3986" w:rsidRPr="00016498" w:rsidRDefault="001A3986" w:rsidP="00281439">
            <w:pPr>
              <w:rPr>
                <w:rFonts w:ascii="Century Gothic" w:eastAsia="Calibri" w:hAnsi="Century Gothic"/>
                <w:szCs w:val="20"/>
              </w:rPr>
            </w:pPr>
          </w:p>
          <w:p w14:paraId="1CAF4838" w14:textId="77777777" w:rsidR="001A3986" w:rsidRPr="00016498" w:rsidRDefault="001A3986" w:rsidP="00281439">
            <w:pPr>
              <w:rPr>
                <w:rFonts w:ascii="Century Gothic" w:eastAsia="Calibri" w:hAnsi="Century Gothic"/>
                <w:szCs w:val="20"/>
              </w:rPr>
            </w:pPr>
          </w:p>
          <w:p w14:paraId="0B724837" w14:textId="77777777" w:rsidR="001A3986" w:rsidRPr="00016498" w:rsidRDefault="001A3986" w:rsidP="00281439">
            <w:pPr>
              <w:rPr>
                <w:rFonts w:ascii="Century Gothic" w:eastAsia="Calibri" w:hAnsi="Century Gothic"/>
                <w:szCs w:val="20"/>
              </w:rPr>
            </w:pPr>
            <w:r w:rsidRPr="00016498">
              <w:rPr>
                <w:rFonts w:ascii="Century Gothic" w:eastAsia="Calibri" w:hAnsi="Century Gothic"/>
                <w:szCs w:val="20"/>
              </w:rPr>
              <w:t>Vocational profile – a profile completed by the young person sharing their information. Likes/dislikes/hopes and dreams for the future.</w:t>
            </w:r>
          </w:p>
        </w:tc>
      </w:tr>
    </w:tbl>
    <w:p w14:paraId="22230683" w14:textId="77777777" w:rsidR="001A3986" w:rsidRPr="00D54852" w:rsidRDefault="001A3986" w:rsidP="001A3986">
      <w:pPr>
        <w:rPr>
          <w:rFonts w:ascii="Century Gothic" w:hAnsi="Century Gothic"/>
          <w:szCs w:val="20"/>
          <w:lang w:eastAsia="en-GB"/>
        </w:rPr>
      </w:pPr>
    </w:p>
    <w:p w14:paraId="34BDA16A" w14:textId="77777777" w:rsidR="001A3986" w:rsidRPr="001A3986" w:rsidRDefault="001A3986" w:rsidP="001A3986">
      <w:pPr>
        <w:spacing w:before="240"/>
        <w:rPr>
          <w:rFonts w:ascii="Century Gothic" w:hAnsi="Century Gothic"/>
          <w:b/>
          <w:bCs/>
          <w:szCs w:val="20"/>
          <w:lang w:eastAsia="en-GB"/>
        </w:rPr>
      </w:pPr>
      <w:r w:rsidRPr="001A3986">
        <w:rPr>
          <w:rFonts w:ascii="Century Gothic" w:hAnsi="Century Gothic"/>
          <w:b/>
          <w:bCs/>
          <w:szCs w:val="20"/>
          <w:lang w:eastAsia="en-GB"/>
        </w:rPr>
        <w:t>4.1 Pupils with special educational needs or disabilities (SEND)</w:t>
      </w:r>
    </w:p>
    <w:p w14:paraId="69E62078" w14:textId="77777777" w:rsidR="001A3986" w:rsidRPr="001A3986" w:rsidRDefault="001A3986" w:rsidP="001A3986">
      <w:pPr>
        <w:spacing w:before="240"/>
        <w:rPr>
          <w:rFonts w:ascii="Century Gothic" w:hAnsi="Century Gothic"/>
          <w:szCs w:val="20"/>
          <w:lang w:eastAsia="en-GB"/>
        </w:rPr>
      </w:pPr>
      <w:r w:rsidRPr="001A3986">
        <w:rPr>
          <w:rFonts w:ascii="Century Gothic" w:hAnsi="Century Gothic"/>
          <w:szCs w:val="20"/>
          <w:lang w:eastAsia="en-GB"/>
        </w:rPr>
        <w:t xml:space="preserve">Students with special education needs and disabilities often face additional challenges in progressing from school to further learning and work. At The Meadows, the needs of students are met through a specially designed careers programme across all three pathways to ensure that all students have the same opportunity and access to work and further education.  </w:t>
      </w:r>
    </w:p>
    <w:p w14:paraId="3C7887F1" w14:textId="77777777" w:rsidR="001A3986" w:rsidRPr="001A3986" w:rsidRDefault="001A3986" w:rsidP="001A3986">
      <w:pPr>
        <w:spacing w:before="240"/>
        <w:rPr>
          <w:rFonts w:ascii="Century Gothic" w:hAnsi="Century Gothic"/>
          <w:szCs w:val="20"/>
          <w:lang w:eastAsia="en-GB"/>
        </w:rPr>
      </w:pPr>
      <w:r w:rsidRPr="001A3986">
        <w:rPr>
          <w:rFonts w:ascii="Century Gothic" w:hAnsi="Century Gothic"/>
          <w:szCs w:val="20"/>
          <w:lang w:eastAsia="en-GB"/>
        </w:rPr>
        <w:t xml:space="preserve">Careers information and Guidance will: </w:t>
      </w:r>
    </w:p>
    <w:p w14:paraId="7703F50D" w14:textId="77777777" w:rsidR="001A3986" w:rsidRPr="001A3986" w:rsidRDefault="001A3986" w:rsidP="001A3986">
      <w:pPr>
        <w:spacing w:before="240"/>
        <w:rPr>
          <w:rFonts w:ascii="Century Gothic" w:hAnsi="Century Gothic"/>
          <w:szCs w:val="20"/>
          <w:lang w:eastAsia="en-GB"/>
        </w:rPr>
      </w:pPr>
      <w:r w:rsidRPr="001A3986">
        <w:rPr>
          <w:rFonts w:ascii="Century Gothic" w:hAnsi="Century Gothic"/>
          <w:szCs w:val="20"/>
          <w:lang w:eastAsia="en-GB"/>
        </w:rPr>
        <w:t>Be presented in an impartial manner</w:t>
      </w:r>
    </w:p>
    <w:p w14:paraId="6DDCDF04" w14:textId="77777777" w:rsidR="001A3986" w:rsidRPr="001A3986" w:rsidRDefault="001A3986" w:rsidP="001A3986">
      <w:pPr>
        <w:spacing w:before="240"/>
        <w:rPr>
          <w:rFonts w:ascii="Century Gothic" w:hAnsi="Century Gothic"/>
          <w:szCs w:val="20"/>
          <w:lang w:eastAsia="en-GB"/>
        </w:rPr>
      </w:pPr>
      <w:r w:rsidRPr="001A3986">
        <w:rPr>
          <w:rFonts w:ascii="Century Gothic" w:hAnsi="Century Gothic"/>
          <w:szCs w:val="20"/>
          <w:lang w:eastAsia="en-GB"/>
        </w:rPr>
        <w:t>Include information on the full range of post-16 education or training options.</w:t>
      </w:r>
    </w:p>
    <w:p w14:paraId="4D64A0DA" w14:textId="77777777" w:rsidR="001A3986" w:rsidRPr="001A3986" w:rsidRDefault="001A3986" w:rsidP="001A3986">
      <w:pPr>
        <w:spacing w:before="240"/>
        <w:rPr>
          <w:rFonts w:ascii="Century Gothic" w:hAnsi="Century Gothic"/>
          <w:szCs w:val="20"/>
          <w:lang w:eastAsia="en-GB"/>
        </w:rPr>
      </w:pPr>
      <w:r w:rsidRPr="001A3986">
        <w:rPr>
          <w:rFonts w:ascii="Century Gothic" w:hAnsi="Century Gothic"/>
          <w:szCs w:val="20"/>
          <w:lang w:eastAsia="en-GB"/>
        </w:rPr>
        <w:t>Promote the best interests of the pupils to whom it is given</w:t>
      </w:r>
    </w:p>
    <w:p w14:paraId="287BA38A" w14:textId="77777777" w:rsidR="001A3986" w:rsidRPr="001A3986" w:rsidRDefault="001A3986" w:rsidP="001A3986">
      <w:pPr>
        <w:spacing w:before="240"/>
        <w:rPr>
          <w:rFonts w:ascii="Century Gothic" w:hAnsi="Century Gothic"/>
          <w:szCs w:val="20"/>
          <w:lang w:eastAsia="en-GB"/>
        </w:rPr>
      </w:pPr>
      <w:r w:rsidRPr="001A3986">
        <w:rPr>
          <w:rFonts w:ascii="Century Gothic" w:hAnsi="Century Gothic"/>
          <w:szCs w:val="20"/>
          <w:lang w:eastAsia="en-GB"/>
        </w:rPr>
        <w:t xml:space="preserve">All of the staff within the school play a role in the career’s education. Information is presented across the school at an appropriate level for each individual, in order to improve student’s chance of developing an independent life and taking their steps into jobs and further training courses. </w:t>
      </w:r>
    </w:p>
    <w:p w14:paraId="2A3D9E88" w14:textId="77777777" w:rsidR="001A3986" w:rsidRPr="001A3986" w:rsidRDefault="001A3986" w:rsidP="001A3986">
      <w:pPr>
        <w:spacing w:before="240"/>
        <w:rPr>
          <w:rFonts w:ascii="Century Gothic" w:hAnsi="Century Gothic"/>
          <w:szCs w:val="20"/>
          <w:lang w:eastAsia="en-GB"/>
        </w:rPr>
      </w:pPr>
      <w:r w:rsidRPr="001A3986">
        <w:rPr>
          <w:rFonts w:ascii="Century Gothic" w:hAnsi="Century Gothic"/>
          <w:b/>
          <w:bCs/>
          <w:szCs w:val="20"/>
          <w:lang w:eastAsia="en-GB"/>
        </w:rPr>
        <w:t>4.2 Access to our careers programme information</w:t>
      </w:r>
    </w:p>
    <w:p w14:paraId="18F78021" w14:textId="77777777" w:rsidR="001A3986" w:rsidRPr="00D54852" w:rsidRDefault="001A3986" w:rsidP="001A3986">
      <w:pPr>
        <w:rPr>
          <w:rFonts w:ascii="Century Gothic" w:hAnsi="Century Gothic"/>
          <w:szCs w:val="20"/>
          <w:lang w:eastAsia="en-GB"/>
        </w:rPr>
      </w:pPr>
      <w:r w:rsidRPr="00D54852">
        <w:rPr>
          <w:rFonts w:ascii="Century Gothic" w:hAnsi="Century Gothic"/>
          <w:szCs w:val="20"/>
          <w:lang w:eastAsia="en-GB"/>
        </w:rPr>
        <w:t xml:space="preserve">A summary of our school’s careers programme is published on our school website, including details of how pupils, parents, teachers and employers can access information about the careers programme.  There are clear accessible areas for pupils, parents, teacher and employers can access for information and whom to contact should they require further support. </w:t>
      </w:r>
    </w:p>
    <w:p w14:paraId="69FB38B8" w14:textId="77777777" w:rsidR="001A3986" w:rsidRPr="00D54852" w:rsidRDefault="001A3986" w:rsidP="001A3986">
      <w:pPr>
        <w:rPr>
          <w:rFonts w:ascii="Century Gothic" w:hAnsi="Century Gothic"/>
          <w:szCs w:val="20"/>
          <w:lang w:eastAsia="en-GB"/>
        </w:rPr>
      </w:pPr>
      <w:r w:rsidRPr="00D54852">
        <w:rPr>
          <w:rFonts w:ascii="Century Gothic" w:hAnsi="Century Gothic"/>
          <w:szCs w:val="20"/>
          <w:lang w:eastAsia="en-GB"/>
        </w:rPr>
        <w:t xml:space="preserve">Pupils, parents, teachers and employers can request any additional information about the careers programme by contacting any careers leaders within the school. Careers is a part of annual reviews to enable parents to be able to discuss any worries/concerns they have and be guided to the website for further information to enable them to support their child </w:t>
      </w:r>
      <w:r w:rsidRPr="00D54852">
        <w:rPr>
          <w:rFonts w:ascii="Century Gothic" w:hAnsi="Century Gothic"/>
          <w:szCs w:val="20"/>
          <w:lang w:eastAsia="en-GB"/>
        </w:rPr>
        <w:lastRenderedPageBreak/>
        <w:t xml:space="preserve">accordingly. The website is updated as and when required with relevant information. </w:t>
      </w:r>
    </w:p>
    <w:p w14:paraId="65BBD6AA" w14:textId="77777777" w:rsidR="001A3986" w:rsidRPr="00D54852" w:rsidRDefault="001A3986" w:rsidP="001A3986">
      <w:pPr>
        <w:rPr>
          <w:rFonts w:ascii="Century Gothic" w:hAnsi="Century Gothic"/>
          <w:szCs w:val="20"/>
          <w:lang w:eastAsia="en-GB"/>
        </w:rPr>
      </w:pPr>
      <w:r w:rsidRPr="00D54852">
        <w:rPr>
          <w:rFonts w:ascii="Century Gothic" w:hAnsi="Century Gothic"/>
          <w:szCs w:val="20"/>
          <w:lang w:eastAsia="en-GB"/>
        </w:rPr>
        <w:t xml:space="preserve">Questionnaires are sent to parents and teachers twice a year to gather their thoughts and opinions on the careers program to enable parents to share their opinions and see the website to see any further information they may need to guide them. </w:t>
      </w:r>
    </w:p>
    <w:p w14:paraId="72272035" w14:textId="77777777" w:rsidR="001A3986" w:rsidRPr="001A3986" w:rsidRDefault="001A3986" w:rsidP="001A3986">
      <w:pPr>
        <w:spacing w:before="240"/>
        <w:rPr>
          <w:rFonts w:ascii="Century Gothic" w:hAnsi="Century Gothic"/>
          <w:szCs w:val="20"/>
          <w:lang w:eastAsia="en-GB"/>
        </w:rPr>
      </w:pPr>
      <w:r w:rsidRPr="001A3986">
        <w:rPr>
          <w:rFonts w:ascii="Century Gothic" w:hAnsi="Century Gothic"/>
          <w:b/>
          <w:bCs/>
          <w:szCs w:val="20"/>
          <w:lang w:eastAsia="en-GB"/>
        </w:rPr>
        <w:t>4.3 Assessing the impact on pupils</w:t>
      </w:r>
    </w:p>
    <w:p w14:paraId="620B7309" w14:textId="77777777" w:rsidR="001A3986" w:rsidRPr="00D54852" w:rsidRDefault="001A3986" w:rsidP="001A3986">
      <w:pPr>
        <w:rPr>
          <w:rFonts w:ascii="Century Gothic" w:hAnsi="Century Gothic"/>
          <w:szCs w:val="20"/>
          <w:lang w:eastAsia="en-GB"/>
        </w:rPr>
      </w:pPr>
      <w:r w:rsidRPr="00D54852">
        <w:rPr>
          <w:rFonts w:ascii="Century Gothic" w:hAnsi="Century Gothic"/>
          <w:szCs w:val="20"/>
          <w:lang w:eastAsia="en-GB"/>
        </w:rPr>
        <w:t>Our career programme is designed so pupils can give feedback, and their progress measured as they move through the Key Stages. We measure and assess the impact of the programme’s initiatives by:</w:t>
      </w:r>
    </w:p>
    <w:p w14:paraId="6C48FBC1" w14:textId="77777777" w:rsidR="001A3986" w:rsidRPr="00D54852" w:rsidRDefault="001A3986" w:rsidP="001A3986">
      <w:pPr>
        <w:numPr>
          <w:ilvl w:val="0"/>
          <w:numId w:val="12"/>
        </w:numPr>
        <w:spacing w:after="120"/>
        <w:rPr>
          <w:rFonts w:ascii="Century Gothic" w:hAnsi="Century Gothic"/>
          <w:szCs w:val="20"/>
          <w:lang w:eastAsia="en-GB"/>
        </w:rPr>
      </w:pPr>
      <w:r w:rsidRPr="00D54852">
        <w:rPr>
          <w:rFonts w:ascii="Century Gothic" w:hAnsi="Century Gothic"/>
          <w:szCs w:val="20"/>
          <w:lang w:eastAsia="en-GB"/>
        </w:rPr>
        <w:t>Verbal communications from students with their teaching staff.</w:t>
      </w:r>
    </w:p>
    <w:p w14:paraId="46EF1300" w14:textId="77777777" w:rsidR="001A3986" w:rsidRPr="00D54852" w:rsidRDefault="001A3986" w:rsidP="001A3986">
      <w:pPr>
        <w:numPr>
          <w:ilvl w:val="0"/>
          <w:numId w:val="12"/>
        </w:numPr>
        <w:spacing w:after="120"/>
        <w:rPr>
          <w:rFonts w:ascii="Century Gothic" w:hAnsi="Century Gothic"/>
          <w:szCs w:val="20"/>
          <w:lang w:eastAsia="en-GB"/>
        </w:rPr>
      </w:pPr>
      <w:r w:rsidRPr="00D54852">
        <w:rPr>
          <w:rFonts w:ascii="Century Gothic" w:hAnsi="Century Gothic"/>
          <w:szCs w:val="20"/>
          <w:lang w:eastAsia="en-GB"/>
        </w:rPr>
        <w:t>Student council meetings – students meeting and discussing what they feel needs to be offered within the school.</w:t>
      </w:r>
    </w:p>
    <w:p w14:paraId="5CB8B274" w14:textId="77777777" w:rsidR="001A3986" w:rsidRPr="00D54852" w:rsidRDefault="001A3986" w:rsidP="001A3986">
      <w:pPr>
        <w:numPr>
          <w:ilvl w:val="0"/>
          <w:numId w:val="12"/>
        </w:numPr>
        <w:spacing w:after="120"/>
        <w:rPr>
          <w:rFonts w:ascii="Century Gothic" w:hAnsi="Century Gothic"/>
          <w:szCs w:val="20"/>
          <w:lang w:eastAsia="en-GB"/>
        </w:rPr>
      </w:pPr>
      <w:r w:rsidRPr="00D54852">
        <w:rPr>
          <w:rFonts w:ascii="Century Gothic" w:hAnsi="Century Gothic"/>
          <w:szCs w:val="20"/>
          <w:lang w:eastAsia="en-GB"/>
        </w:rPr>
        <w:t xml:space="preserve">Questionnaires tailored to individuals to enable them to share their views and opinions of what the school offers or they have experienced. </w:t>
      </w:r>
    </w:p>
    <w:p w14:paraId="34A2E29C" w14:textId="77777777" w:rsidR="001A3986" w:rsidRPr="00D54852" w:rsidRDefault="001A3986" w:rsidP="001A3986">
      <w:pPr>
        <w:numPr>
          <w:ilvl w:val="0"/>
          <w:numId w:val="12"/>
        </w:numPr>
        <w:spacing w:after="120"/>
        <w:rPr>
          <w:rFonts w:ascii="Century Gothic" w:hAnsi="Century Gothic"/>
          <w:szCs w:val="20"/>
          <w:lang w:eastAsia="en-GB"/>
        </w:rPr>
      </w:pPr>
      <w:r w:rsidRPr="00D54852">
        <w:rPr>
          <w:rFonts w:ascii="Century Gothic" w:hAnsi="Century Gothic"/>
          <w:szCs w:val="20"/>
          <w:lang w:eastAsia="en-GB"/>
        </w:rPr>
        <w:t xml:space="preserve">Observations – staff observing events and feeding back to the careers leader their thoughts and feeling for individuals on how we can further develop and improve what we offer. </w:t>
      </w:r>
    </w:p>
    <w:p w14:paraId="67DC45AC" w14:textId="77777777" w:rsidR="001A3986" w:rsidRPr="001A3986" w:rsidRDefault="001A3986" w:rsidP="001A3986">
      <w:pPr>
        <w:rPr>
          <w:rFonts w:ascii="Century Gothic" w:hAnsi="Century Gothic"/>
          <w:szCs w:val="20"/>
          <w:lang w:eastAsia="en-GB"/>
        </w:rPr>
      </w:pPr>
    </w:p>
    <w:p w14:paraId="0869D0DF" w14:textId="77777777" w:rsidR="001A3986" w:rsidRPr="001A3986" w:rsidRDefault="001A3986" w:rsidP="001A3986">
      <w:pPr>
        <w:rPr>
          <w:rFonts w:ascii="Century Gothic" w:hAnsi="Century Gothic"/>
          <w:szCs w:val="20"/>
          <w:lang w:eastAsia="en-GB"/>
        </w:rPr>
      </w:pPr>
      <w:bookmarkStart w:id="8" w:name="_Toc121304955"/>
      <w:r w:rsidRPr="001A3986">
        <w:rPr>
          <w:rFonts w:ascii="Century Gothic" w:eastAsia="Arial" w:hAnsi="Century Gothic"/>
          <w:b/>
          <w:bCs/>
          <w:szCs w:val="20"/>
          <w:lang w:eastAsia="en-GB"/>
        </w:rPr>
        <w:t>5. Links to other policies</w:t>
      </w:r>
      <w:bookmarkEnd w:id="8"/>
    </w:p>
    <w:p w14:paraId="5E7EB860" w14:textId="77777777" w:rsidR="001A3986" w:rsidRPr="00D54852" w:rsidRDefault="001A3986" w:rsidP="001A3986">
      <w:pPr>
        <w:rPr>
          <w:rFonts w:ascii="Century Gothic" w:hAnsi="Century Gothic"/>
          <w:szCs w:val="20"/>
          <w:lang w:eastAsia="en-GB"/>
        </w:rPr>
      </w:pPr>
      <w:r w:rsidRPr="00D54852">
        <w:rPr>
          <w:rFonts w:ascii="Century Gothic" w:hAnsi="Century Gothic"/>
          <w:szCs w:val="20"/>
          <w:lang w:eastAsia="en-GB"/>
        </w:rPr>
        <w:t xml:space="preserve">This policy links to the following policies. These can be found within the school website. </w:t>
      </w:r>
    </w:p>
    <w:p w14:paraId="3E743203" w14:textId="77777777" w:rsidR="001A3986" w:rsidRPr="00D54852" w:rsidRDefault="001A3986" w:rsidP="001A3986">
      <w:pPr>
        <w:numPr>
          <w:ilvl w:val="0"/>
          <w:numId w:val="13"/>
        </w:numPr>
        <w:spacing w:after="120"/>
        <w:rPr>
          <w:rFonts w:ascii="Century Gothic" w:hAnsi="Century Gothic"/>
          <w:szCs w:val="20"/>
          <w:lang w:eastAsia="en-GB"/>
        </w:rPr>
      </w:pPr>
      <w:r w:rsidRPr="00D54852">
        <w:rPr>
          <w:rFonts w:ascii="Century Gothic" w:hAnsi="Century Gothic"/>
          <w:szCs w:val="20"/>
          <w:lang w:eastAsia="en-GB"/>
        </w:rPr>
        <w:t>Provider access policy statement (PAL) This is found in the policy section of the careers section on our website.</w:t>
      </w:r>
    </w:p>
    <w:p w14:paraId="0AAF6F97" w14:textId="77777777" w:rsidR="001A3986" w:rsidRPr="00D54852" w:rsidRDefault="001A3986" w:rsidP="001A3986">
      <w:pPr>
        <w:numPr>
          <w:ilvl w:val="0"/>
          <w:numId w:val="13"/>
        </w:numPr>
        <w:spacing w:after="120"/>
        <w:rPr>
          <w:rFonts w:ascii="Century Gothic" w:hAnsi="Century Gothic"/>
          <w:szCs w:val="20"/>
          <w:lang w:eastAsia="en-GB"/>
        </w:rPr>
      </w:pPr>
      <w:r w:rsidRPr="00D54852">
        <w:rPr>
          <w:rFonts w:ascii="Century Gothic" w:hAnsi="Century Gothic"/>
          <w:szCs w:val="20"/>
          <w:lang w:eastAsia="en-GB"/>
        </w:rPr>
        <w:t>Curriculum Policy</w:t>
      </w:r>
    </w:p>
    <w:p w14:paraId="0758A6CF" w14:textId="77777777" w:rsidR="001A3986" w:rsidRPr="001A3986" w:rsidRDefault="001A3986" w:rsidP="001A3986">
      <w:pPr>
        <w:pStyle w:val="Heading1"/>
        <w:rPr>
          <w:rFonts w:ascii="Century Gothic" w:eastAsia="Arial" w:hAnsi="Century Gothic"/>
          <w:b/>
          <w:bCs/>
          <w:lang w:eastAsia="en-GB"/>
        </w:rPr>
      </w:pPr>
      <w:bookmarkStart w:id="9" w:name="_Toc121304956"/>
      <w:bookmarkStart w:id="10" w:name="_Toc122508576"/>
    </w:p>
    <w:p w14:paraId="6F041A74" w14:textId="77777777" w:rsidR="001A3986" w:rsidRPr="001A3986" w:rsidRDefault="001A3986" w:rsidP="001A3986">
      <w:pPr>
        <w:pStyle w:val="Heading1"/>
        <w:rPr>
          <w:rFonts w:ascii="Century Gothic" w:hAnsi="Century Gothic"/>
          <w:b/>
          <w:bCs/>
          <w:lang w:eastAsia="en-GB"/>
        </w:rPr>
      </w:pPr>
      <w:r w:rsidRPr="001A3986">
        <w:rPr>
          <w:rFonts w:ascii="Century Gothic" w:eastAsia="Arial" w:hAnsi="Century Gothic"/>
          <w:b/>
          <w:bCs/>
          <w:lang w:eastAsia="en-GB"/>
        </w:rPr>
        <w:t>6. Monitoring and review</w:t>
      </w:r>
      <w:bookmarkEnd w:id="9"/>
      <w:bookmarkEnd w:id="10"/>
    </w:p>
    <w:p w14:paraId="0B77CA62" w14:textId="77777777" w:rsidR="001A3986" w:rsidRPr="00D54852" w:rsidRDefault="001A3986" w:rsidP="001A3986">
      <w:pPr>
        <w:rPr>
          <w:rFonts w:ascii="Century Gothic" w:hAnsi="Century Gothic"/>
          <w:szCs w:val="20"/>
          <w:lang w:eastAsia="en-GB"/>
        </w:rPr>
      </w:pPr>
      <w:r w:rsidRPr="00D54852">
        <w:rPr>
          <w:rFonts w:ascii="Century Gothic" w:hAnsi="Century Gothic"/>
          <w:szCs w:val="20"/>
          <w:lang w:eastAsia="en-GB"/>
        </w:rPr>
        <w:t>This policy, the information included, and its implementation will be reviewed annually by the Careers Lead and monitored by the Headteacher, Senior Leadership Team, School Governors annually.</w:t>
      </w:r>
    </w:p>
    <w:p w14:paraId="0D9BB6FF" w14:textId="77777777" w:rsidR="001A3986" w:rsidRPr="00D54852" w:rsidRDefault="001A3986" w:rsidP="001A3986">
      <w:pPr>
        <w:rPr>
          <w:rFonts w:ascii="Century Gothic" w:hAnsi="Century Gothic"/>
          <w:szCs w:val="20"/>
          <w:shd w:val="clear" w:color="auto" w:fill="FFFF00"/>
          <w:lang w:eastAsia="en-GB"/>
        </w:rPr>
      </w:pPr>
      <w:r w:rsidRPr="00D54852">
        <w:rPr>
          <w:rFonts w:ascii="Century Gothic" w:hAnsi="Century Gothic"/>
          <w:szCs w:val="20"/>
          <w:lang w:eastAsia="en-GB"/>
        </w:rPr>
        <w:t xml:space="preserve">The Career Leader will be supported by Vicky O’Connor (Senior Enterprise Coordinator, SEND/AP) at Black Country Consortium to offer her support and guidance to monitor and review the school programme and give guidance as and when required to ensure all outcomes of the Gatsby Benchmarks are being met. </w:t>
      </w:r>
    </w:p>
    <w:p w14:paraId="29C7FA41" w14:textId="77777777" w:rsidR="001A3986" w:rsidRPr="00D54852" w:rsidRDefault="001A3986" w:rsidP="001A3986">
      <w:pPr>
        <w:rPr>
          <w:rFonts w:ascii="Century Gothic" w:hAnsi="Century Gothic"/>
          <w:szCs w:val="20"/>
          <w:shd w:val="clear" w:color="auto" w:fill="FFFF00"/>
          <w:lang w:eastAsia="en-GB"/>
        </w:rPr>
      </w:pPr>
    </w:p>
    <w:p w14:paraId="77D84A21" w14:textId="77777777" w:rsidR="001A3986" w:rsidRPr="00D54852" w:rsidRDefault="001A3986" w:rsidP="001A3986">
      <w:pPr>
        <w:rPr>
          <w:rFonts w:ascii="Century Gothic" w:hAnsi="Century Gothic"/>
          <w:szCs w:val="20"/>
          <w:lang w:eastAsia="en-GB"/>
        </w:rPr>
      </w:pPr>
      <w:r w:rsidRPr="00D54852">
        <w:rPr>
          <w:rFonts w:ascii="Century Gothic" w:hAnsi="Century Gothic"/>
          <w:szCs w:val="20"/>
          <w:lang w:eastAsia="en-GB"/>
        </w:rPr>
        <w:t>The next review date is January 202</w:t>
      </w:r>
      <w:r>
        <w:rPr>
          <w:rFonts w:ascii="Century Gothic" w:hAnsi="Century Gothic"/>
          <w:szCs w:val="20"/>
          <w:lang w:eastAsia="en-GB"/>
        </w:rPr>
        <w:t>4</w:t>
      </w:r>
      <w:r w:rsidRPr="00D54852">
        <w:rPr>
          <w:rFonts w:ascii="Century Gothic" w:hAnsi="Century Gothic"/>
          <w:szCs w:val="20"/>
          <w:lang w:eastAsia="en-GB"/>
        </w:rPr>
        <w:t xml:space="preserve">. </w:t>
      </w:r>
    </w:p>
    <w:p w14:paraId="71AAF8C6" w14:textId="3C46EE1F" w:rsidR="00CD6FAA" w:rsidRPr="00CD6FAA" w:rsidRDefault="00CD6FAA" w:rsidP="001A3986">
      <w:pPr>
        <w:rPr>
          <w:rFonts w:ascii="Century Gothic" w:hAnsi="Century Gothic"/>
          <w:b/>
        </w:rPr>
      </w:pPr>
    </w:p>
    <w:sectPr w:rsidR="00CD6FAA" w:rsidRPr="00CD6FAA">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F73FF" w14:textId="77777777" w:rsidR="00CD6FAA" w:rsidRDefault="00CD6FAA" w:rsidP="00CD6FAA">
      <w:r>
        <w:separator/>
      </w:r>
    </w:p>
  </w:endnote>
  <w:endnote w:type="continuationSeparator" w:id="0">
    <w:p w14:paraId="0BFC89E4" w14:textId="77777777" w:rsidR="00CD6FAA" w:rsidRDefault="00CD6FAA" w:rsidP="00CD6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174718"/>
      <w:docPartObj>
        <w:docPartGallery w:val="Page Numbers (Bottom of Page)"/>
        <w:docPartUnique/>
      </w:docPartObj>
    </w:sdtPr>
    <w:sdtEndPr>
      <w:rPr>
        <w:rFonts w:ascii="Century Gothic" w:hAnsi="Century Gothic"/>
        <w:noProof/>
      </w:rPr>
    </w:sdtEndPr>
    <w:sdtContent>
      <w:p w14:paraId="010F9E0E" w14:textId="77777777" w:rsidR="00CD6FAA" w:rsidRPr="00CD6FAA" w:rsidRDefault="00CD6FAA">
        <w:pPr>
          <w:pStyle w:val="Footer"/>
          <w:jc w:val="right"/>
          <w:rPr>
            <w:rFonts w:ascii="Century Gothic" w:hAnsi="Century Gothic"/>
          </w:rPr>
        </w:pPr>
        <w:r w:rsidRPr="00CD6FAA">
          <w:rPr>
            <w:rFonts w:ascii="Century Gothic" w:hAnsi="Century Gothic"/>
          </w:rPr>
          <w:fldChar w:fldCharType="begin"/>
        </w:r>
        <w:r w:rsidRPr="00CD6FAA">
          <w:rPr>
            <w:rFonts w:ascii="Century Gothic" w:hAnsi="Century Gothic"/>
          </w:rPr>
          <w:instrText xml:space="preserve"> PAGE   \* MERGEFORMAT </w:instrText>
        </w:r>
        <w:r w:rsidRPr="00CD6FAA">
          <w:rPr>
            <w:rFonts w:ascii="Century Gothic" w:hAnsi="Century Gothic"/>
          </w:rPr>
          <w:fldChar w:fldCharType="separate"/>
        </w:r>
        <w:r w:rsidR="00B1281F">
          <w:rPr>
            <w:rFonts w:ascii="Century Gothic" w:hAnsi="Century Gothic"/>
            <w:noProof/>
          </w:rPr>
          <w:t>2</w:t>
        </w:r>
        <w:r w:rsidRPr="00CD6FAA">
          <w:rPr>
            <w:rFonts w:ascii="Century Gothic" w:hAnsi="Century Gothic"/>
            <w:noProof/>
          </w:rPr>
          <w:fldChar w:fldCharType="end"/>
        </w:r>
      </w:p>
    </w:sdtContent>
  </w:sdt>
  <w:p w14:paraId="4F2F3974" w14:textId="77777777" w:rsidR="00CD6FAA" w:rsidRDefault="00CD6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39B24" w14:textId="77777777" w:rsidR="00CD6FAA" w:rsidRDefault="00CD6FAA" w:rsidP="00CD6FAA">
      <w:r>
        <w:separator/>
      </w:r>
    </w:p>
  </w:footnote>
  <w:footnote w:type="continuationSeparator" w:id="0">
    <w:p w14:paraId="759D8567" w14:textId="77777777" w:rsidR="00CD6FAA" w:rsidRDefault="00CD6FAA" w:rsidP="00CD6F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5pt;height:10.5pt" o:bullet="t">
        <v:imagedata r:id="rId1" o:title=""/>
      </v:shape>
    </w:pict>
  </w:numPicBullet>
  <w:abstractNum w:abstractNumId="0" w15:restartNumberingAfterBreak="0">
    <w:nsid w:val="00000001"/>
    <w:multiLevelType w:val="hybridMultilevel"/>
    <w:tmpl w:val="00000001"/>
    <w:lvl w:ilvl="0" w:tplc="FFFFFFFF">
      <w:start w:val="1"/>
      <w:numFmt w:val="bullet"/>
      <w:lvlText w:val=""/>
      <w:lvlPicBulletId w:val="0"/>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FFFFFFFF">
      <w:start w:val="1"/>
      <w:numFmt w:val="bullet"/>
      <w:lvlText w:val=""/>
      <w:lvlPicBulletId w:val="0"/>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FFFFFFFF">
      <w:start w:val="1"/>
      <w:numFmt w:val="bullet"/>
      <w:lvlText w:val=""/>
      <w:lvlPicBulletId w:val="0"/>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FFFFFFFF">
      <w:start w:val="1"/>
      <w:numFmt w:val="bullet"/>
      <w:lvlText w:val=""/>
      <w:lvlPicBulletId w:val="0"/>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FFFFFFFF">
      <w:start w:val="1"/>
      <w:numFmt w:val="bullet"/>
      <w:lvlText w:val=""/>
      <w:lvlPicBulletId w:val="0"/>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FFFFFFFF">
      <w:start w:val="1"/>
      <w:numFmt w:val="bullet"/>
      <w:lvlText w:val=""/>
      <w:lvlPicBulletId w:val="0"/>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FFFFFFFF">
      <w:start w:val="1"/>
      <w:numFmt w:val="bullet"/>
      <w:lvlText w:val=""/>
      <w:lvlPicBulletId w:val="0"/>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multilevel"/>
    <w:tmpl w:val="00000009"/>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A097E60"/>
    <w:multiLevelType w:val="multilevel"/>
    <w:tmpl w:val="DDF0C2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46E4468"/>
    <w:multiLevelType w:val="hybridMultilevel"/>
    <w:tmpl w:val="5AFCD3D8"/>
    <w:lvl w:ilvl="0" w:tplc="1298BB7E">
      <w:start w:val="4"/>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D35CEC"/>
    <w:multiLevelType w:val="multilevel"/>
    <w:tmpl w:val="10EA51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61639F4"/>
    <w:multiLevelType w:val="hybridMultilevel"/>
    <w:tmpl w:val="241A3BDC"/>
    <w:lvl w:ilvl="0" w:tplc="1298BB7E">
      <w:start w:val="4"/>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1"/>
  </w:num>
  <w:num w:numId="11">
    <w:abstractNumId w:val="9"/>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985"/>
    <w:rsid w:val="001A3986"/>
    <w:rsid w:val="002840A6"/>
    <w:rsid w:val="00904A10"/>
    <w:rsid w:val="009E0F3F"/>
    <w:rsid w:val="00B1281F"/>
    <w:rsid w:val="00CD6FAA"/>
    <w:rsid w:val="00F2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717357B"/>
  <w15:chartTrackingRefBased/>
  <w15:docId w15:val="{5AD1F7A0-8C86-472D-965F-1A6BD7D3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FA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D6FAA"/>
    <w:pPr>
      <w:keepNext/>
      <w:outlineLvl w:val="0"/>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FAA"/>
    <w:rPr>
      <w:rFonts w:ascii="Arial" w:eastAsia="Times New Roman" w:hAnsi="Arial" w:cs="Arial"/>
      <w:sz w:val="24"/>
      <w:szCs w:val="24"/>
      <w:u w:val="single"/>
    </w:rPr>
  </w:style>
  <w:style w:type="table" w:styleId="TableGrid">
    <w:name w:val="Table Grid"/>
    <w:basedOn w:val="TableNormal"/>
    <w:uiPriority w:val="39"/>
    <w:rsid w:val="00CD6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6FAA"/>
    <w:pPr>
      <w:tabs>
        <w:tab w:val="center" w:pos="4513"/>
        <w:tab w:val="right" w:pos="9026"/>
      </w:tabs>
    </w:pPr>
  </w:style>
  <w:style w:type="character" w:customStyle="1" w:styleId="HeaderChar">
    <w:name w:val="Header Char"/>
    <w:basedOn w:val="DefaultParagraphFont"/>
    <w:link w:val="Header"/>
    <w:uiPriority w:val="99"/>
    <w:rsid w:val="00CD6FA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D6FAA"/>
    <w:pPr>
      <w:tabs>
        <w:tab w:val="center" w:pos="4513"/>
        <w:tab w:val="right" w:pos="9026"/>
      </w:tabs>
    </w:pPr>
  </w:style>
  <w:style w:type="character" w:customStyle="1" w:styleId="FooterChar">
    <w:name w:val="Footer Char"/>
    <w:basedOn w:val="DefaultParagraphFont"/>
    <w:link w:val="Footer"/>
    <w:uiPriority w:val="99"/>
    <w:rsid w:val="00CD6FAA"/>
    <w:rPr>
      <w:rFonts w:ascii="Times New Roman" w:eastAsia="Times New Roman" w:hAnsi="Times New Roman" w:cs="Times New Roman"/>
      <w:sz w:val="24"/>
      <w:szCs w:val="24"/>
    </w:rPr>
  </w:style>
  <w:style w:type="character" w:styleId="Hyperlink">
    <w:name w:val="Hyperlink"/>
    <w:uiPriority w:val="99"/>
    <w:unhideWhenUsed/>
    <w:qFormat/>
    <w:rsid w:val="001A3986"/>
    <w:rPr>
      <w:color w:val="0072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53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areers-guidance-provision-for-young-people-in-schools" TargetMode="External"/><Relationship Id="rId13" Type="http://schemas.openxmlformats.org/officeDocument/2006/relationships/hyperlink" Target="https://yourfutureblackcountry.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yourfutureblackcountry.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blackcountrycareers-expo.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ina.chance@themeadows.sandwell.sch.uk" TargetMode="External"/><Relationship Id="rId5" Type="http://schemas.openxmlformats.org/officeDocument/2006/relationships/footnotes" Target="footnotes.xml"/><Relationship Id="rId15" Type="http://schemas.openxmlformats.org/officeDocument/2006/relationships/hyperlink" Target="https://blackcountrycareers-expo.co.uk/" TargetMode="External"/><Relationship Id="rId10" Type="http://schemas.openxmlformats.org/officeDocument/2006/relationships/hyperlink" Target="mailto:Ash.furness@themeadows.sandwell.sch.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ileen.pace@themeadows.sandwell.sch.uk" TargetMode="External"/><Relationship Id="rId14" Type="http://schemas.openxmlformats.org/officeDocument/2006/relationships/hyperlink" Target="https://blackcountrycareers-expo.co.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16</Pages>
  <Words>4246</Words>
  <Characters>24208</Characters>
  <Application>Microsoft Office Word</Application>
  <DocSecurity>0</DocSecurity>
  <Lines>201</Lines>
  <Paragraphs>56</Paragraphs>
  <ScaleCrop>false</ScaleCrop>
  <Company>The Meadows Sports College</Company>
  <LinksUpToDate>false</LinksUpToDate>
  <CharactersWithSpaces>28398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Barham</dc:creator>
  <cp:keywords/>
  <dc:description/>
  <cp:lastModifiedBy>Georgia Barham</cp:lastModifiedBy>
  <cp:revision>6</cp:revision>
  <dcterms:created xsi:type="dcterms:W3CDTF">2019-12-09T15:00:00Z</dcterms:created>
  <dcterms:modified xsi:type="dcterms:W3CDTF">2023-06-05T14:36:00Z</dcterms:modified>
</cp:coreProperties>
</file>