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397F" w14:textId="77777777" w:rsidR="00E433E8" w:rsidRPr="00B729E2" w:rsidRDefault="00E433E8" w:rsidP="005460B3">
      <w:pPr>
        <w:rPr>
          <w:rFonts w:ascii="Century Gothic" w:hAnsi="Century Gothic"/>
          <w:b/>
          <w:bCs/>
          <w:sz w:val="24"/>
          <w:szCs w:val="24"/>
        </w:rPr>
      </w:pPr>
      <w:r w:rsidRPr="00B729E2">
        <w:rPr>
          <w:rFonts w:ascii="Century Gothic" w:hAnsi="Century Gothic"/>
          <w:b/>
          <w:bCs/>
          <w:sz w:val="24"/>
          <w:szCs w:val="24"/>
        </w:rPr>
        <w:t>Information: Guidance for Schools Post Reading Terrorist</w:t>
      </w:r>
    </w:p>
    <w:p w14:paraId="2CAD8645" w14:textId="77777777" w:rsidR="00E433E8" w:rsidRPr="005460B3" w:rsidRDefault="00E433E8" w:rsidP="005460B3">
      <w:pPr>
        <w:rPr>
          <w:rFonts w:ascii="Century Gothic" w:hAnsi="Century Gothic"/>
        </w:rPr>
      </w:pPr>
      <w:r w:rsidRPr="005460B3">
        <w:rPr>
          <w:rFonts w:ascii="Century Gothic" w:hAnsi="Century Gothic"/>
        </w:rPr>
        <w:t>Attack, 20 June 2020</w:t>
      </w:r>
    </w:p>
    <w:p w14:paraId="77EF8B83" w14:textId="4B2B1BFB" w:rsidR="00E433E8" w:rsidRPr="005460B3" w:rsidRDefault="00E433E8" w:rsidP="005460B3">
      <w:pPr>
        <w:rPr>
          <w:rFonts w:ascii="Century Gothic" w:hAnsi="Century Gothic"/>
        </w:rPr>
      </w:pPr>
      <w:r w:rsidRPr="005460B3">
        <w:rPr>
          <w:rFonts w:ascii="Century Gothic" w:hAnsi="Century Gothic"/>
        </w:rPr>
        <w:t>Following the terror attack that took place on Saturday 20 June 2020</w:t>
      </w:r>
      <w:r w:rsidR="005460B3" w:rsidRPr="005460B3">
        <w:rPr>
          <w:rFonts w:ascii="Century Gothic" w:hAnsi="Century Gothic"/>
        </w:rPr>
        <w:t xml:space="preserve"> </w:t>
      </w:r>
      <w:r w:rsidRPr="005460B3">
        <w:rPr>
          <w:rFonts w:ascii="Century Gothic" w:hAnsi="Century Gothic"/>
        </w:rPr>
        <w:t>in Reading, the following guidance and advice may be of assistance</w:t>
      </w:r>
      <w:r w:rsidR="005460B3" w:rsidRPr="005460B3">
        <w:rPr>
          <w:rFonts w:ascii="Century Gothic" w:hAnsi="Century Gothic"/>
        </w:rPr>
        <w:t xml:space="preserve"> </w:t>
      </w:r>
      <w:r w:rsidRPr="005460B3">
        <w:rPr>
          <w:rFonts w:ascii="Century Gothic" w:hAnsi="Century Gothic"/>
        </w:rPr>
        <w:t>should any schools be seeking support in the aftermath of the</w:t>
      </w:r>
      <w:r w:rsidR="005460B3" w:rsidRPr="005460B3">
        <w:rPr>
          <w:rFonts w:ascii="Century Gothic" w:hAnsi="Century Gothic"/>
        </w:rPr>
        <w:t xml:space="preserve"> </w:t>
      </w:r>
      <w:r w:rsidRPr="005460B3">
        <w:rPr>
          <w:rFonts w:ascii="Century Gothic" w:hAnsi="Century Gothic"/>
        </w:rPr>
        <w:t>incident.</w:t>
      </w:r>
    </w:p>
    <w:p w14:paraId="3A1FF3EF" w14:textId="47B309BC" w:rsidR="00E433E8" w:rsidRPr="005460B3" w:rsidRDefault="00E433E8" w:rsidP="005460B3">
      <w:pPr>
        <w:rPr>
          <w:rFonts w:ascii="Century Gothic" w:hAnsi="Century Gothic"/>
        </w:rPr>
      </w:pPr>
      <w:r w:rsidRPr="005460B3">
        <w:rPr>
          <w:rFonts w:ascii="Century Gothic" w:hAnsi="Century Gothic"/>
        </w:rPr>
        <w:t>Support: The Home Office’s Victims of Terrorism Unit website,</w:t>
      </w:r>
      <w:r w:rsidR="005460B3" w:rsidRPr="005460B3">
        <w:rPr>
          <w:rFonts w:ascii="Century Gothic" w:hAnsi="Century Gothic"/>
        </w:rPr>
        <w:t xml:space="preserve"> </w:t>
      </w:r>
      <w:r w:rsidRPr="005460B3">
        <w:rPr>
          <w:rFonts w:ascii="Century Gothic" w:hAnsi="Century Gothic"/>
        </w:rPr>
        <w:t>includes access to support services, including mental health and</w:t>
      </w:r>
      <w:r w:rsidR="005460B3" w:rsidRPr="005460B3">
        <w:rPr>
          <w:rFonts w:ascii="Century Gothic" w:hAnsi="Century Gothic"/>
        </w:rPr>
        <w:t xml:space="preserve"> </w:t>
      </w:r>
      <w:r w:rsidRPr="005460B3">
        <w:rPr>
          <w:rFonts w:ascii="Century Gothic" w:hAnsi="Century Gothic"/>
        </w:rPr>
        <w:t>other medical services.</w:t>
      </w:r>
    </w:p>
    <w:p w14:paraId="768F40A3" w14:textId="7C532F29" w:rsidR="00E433E8" w:rsidRPr="005460B3" w:rsidRDefault="00E433E8" w:rsidP="005460B3">
      <w:pPr>
        <w:rPr>
          <w:rFonts w:ascii="Century Gothic" w:hAnsi="Century Gothic"/>
        </w:rPr>
      </w:pPr>
      <w:r w:rsidRPr="005460B3">
        <w:rPr>
          <w:rFonts w:ascii="Century Gothic" w:hAnsi="Century Gothic"/>
        </w:rPr>
        <w:t>Resources: Students may have concerns over news coverage and</w:t>
      </w:r>
      <w:r w:rsidR="005460B3" w:rsidRPr="005460B3">
        <w:rPr>
          <w:rFonts w:ascii="Century Gothic" w:hAnsi="Century Gothic"/>
        </w:rPr>
        <w:t xml:space="preserve"> </w:t>
      </w:r>
      <w:r w:rsidRPr="005460B3">
        <w:rPr>
          <w:rFonts w:ascii="Century Gothic" w:hAnsi="Century Gothic"/>
        </w:rPr>
        <w:t>online footage. The following online resources may be of specific</w:t>
      </w:r>
      <w:r w:rsidR="005460B3" w:rsidRPr="005460B3">
        <w:rPr>
          <w:rFonts w:ascii="Century Gothic" w:hAnsi="Century Gothic"/>
        </w:rPr>
        <w:t xml:space="preserve"> </w:t>
      </w:r>
      <w:r w:rsidRPr="005460B3">
        <w:rPr>
          <w:rFonts w:ascii="Century Gothic" w:hAnsi="Century Gothic"/>
        </w:rPr>
        <w:t>assistance to safeguarding leads and teachers to support discussions</w:t>
      </w:r>
      <w:r w:rsidR="005460B3" w:rsidRPr="005460B3">
        <w:rPr>
          <w:rFonts w:ascii="Century Gothic" w:hAnsi="Century Gothic"/>
        </w:rPr>
        <w:t xml:space="preserve"> </w:t>
      </w:r>
      <w:r w:rsidRPr="005460B3">
        <w:rPr>
          <w:rFonts w:ascii="Century Gothic" w:hAnsi="Century Gothic"/>
        </w:rPr>
        <w:t>about terrorist attacks:</w:t>
      </w:r>
    </w:p>
    <w:p w14:paraId="791406EA" w14:textId="77777777" w:rsidR="00E433E8" w:rsidRPr="005460B3" w:rsidRDefault="00E433E8" w:rsidP="005460B3">
      <w:pPr>
        <w:rPr>
          <w:rFonts w:ascii="Century Gothic" w:hAnsi="Century Gothic"/>
        </w:rPr>
      </w:pPr>
      <w:r w:rsidRPr="005460B3">
        <w:rPr>
          <w:rFonts w:ascii="Century Gothic" w:hAnsi="Century Gothic"/>
        </w:rPr>
        <w:t>• Educate Against Hate</w:t>
      </w:r>
    </w:p>
    <w:p w14:paraId="105A377F" w14:textId="1E452CDC" w:rsidR="00E433E8" w:rsidRPr="005460B3" w:rsidRDefault="00E433E8" w:rsidP="005460B3">
      <w:pPr>
        <w:rPr>
          <w:rFonts w:ascii="Century Gothic" w:hAnsi="Century Gothic"/>
        </w:rPr>
      </w:pPr>
      <w:r w:rsidRPr="005460B3">
        <w:rPr>
          <w:rFonts w:ascii="Century Gothic" w:hAnsi="Century Gothic"/>
        </w:rPr>
        <w:t>• NSPCC</w:t>
      </w:r>
    </w:p>
    <w:p w14:paraId="5ED6BC3A" w14:textId="77777777" w:rsidR="005460B3" w:rsidRPr="005460B3" w:rsidRDefault="005460B3" w:rsidP="005460B3">
      <w:pPr>
        <w:rPr>
          <w:rFonts w:ascii="Century Gothic" w:hAnsi="Century Gothic"/>
        </w:rPr>
      </w:pPr>
    </w:p>
    <w:p w14:paraId="26507189" w14:textId="69854790" w:rsidR="00E433E8" w:rsidRPr="005460B3" w:rsidRDefault="00E433E8" w:rsidP="005460B3">
      <w:pPr>
        <w:rPr>
          <w:rFonts w:ascii="Century Gothic" w:hAnsi="Century Gothic"/>
          <w:b/>
          <w:bCs/>
        </w:rPr>
      </w:pPr>
      <w:r w:rsidRPr="005460B3">
        <w:rPr>
          <w:rFonts w:ascii="Century Gothic" w:hAnsi="Century Gothic"/>
          <w:b/>
          <w:bCs/>
        </w:rPr>
        <w:t>The following online resources may be of specific assistance to</w:t>
      </w:r>
      <w:r w:rsidR="005460B3" w:rsidRPr="005460B3">
        <w:rPr>
          <w:rFonts w:ascii="Century Gothic" w:hAnsi="Century Gothic"/>
          <w:b/>
          <w:bCs/>
        </w:rPr>
        <w:t xml:space="preserve"> </w:t>
      </w:r>
      <w:r w:rsidRPr="005460B3">
        <w:rPr>
          <w:rFonts w:ascii="Century Gothic" w:hAnsi="Century Gothic"/>
          <w:b/>
          <w:bCs/>
        </w:rPr>
        <w:t>parents and children</w:t>
      </w:r>
      <w:r w:rsidRPr="005460B3">
        <w:rPr>
          <w:rFonts w:ascii="Century Gothic" w:hAnsi="Century Gothic"/>
        </w:rPr>
        <w:t xml:space="preserve"> </w:t>
      </w:r>
      <w:r w:rsidRPr="005460B3">
        <w:rPr>
          <w:rFonts w:ascii="Century Gothic" w:hAnsi="Century Gothic"/>
          <w:b/>
          <w:bCs/>
        </w:rPr>
        <w:t>with discussions about terrorist attacks:</w:t>
      </w:r>
    </w:p>
    <w:p w14:paraId="772062EB" w14:textId="77777777" w:rsidR="00E433E8" w:rsidRPr="005460B3" w:rsidRDefault="00E433E8" w:rsidP="005460B3">
      <w:pPr>
        <w:rPr>
          <w:rFonts w:ascii="Century Gothic" w:hAnsi="Century Gothic"/>
        </w:rPr>
      </w:pPr>
      <w:proofErr w:type="spellStart"/>
      <w:r w:rsidRPr="005460B3">
        <w:rPr>
          <w:rFonts w:ascii="Century Gothic" w:hAnsi="Century Gothic"/>
        </w:rPr>
        <w:t>LGfL</w:t>
      </w:r>
      <w:proofErr w:type="spellEnd"/>
      <w:r w:rsidRPr="005460B3">
        <w:rPr>
          <w:rFonts w:ascii="Century Gothic" w:hAnsi="Century Gothic"/>
        </w:rPr>
        <w:t>: Talking to Children about terrorism (for parents)</w:t>
      </w:r>
    </w:p>
    <w:p w14:paraId="307FBC85" w14:textId="77777777" w:rsidR="00E433E8" w:rsidRPr="005460B3" w:rsidRDefault="00E433E8" w:rsidP="005460B3">
      <w:pPr>
        <w:rPr>
          <w:rFonts w:ascii="Century Gothic" w:hAnsi="Century Gothic"/>
        </w:rPr>
      </w:pPr>
      <w:r w:rsidRPr="005460B3">
        <w:rPr>
          <w:rFonts w:ascii="Century Gothic" w:hAnsi="Century Gothic"/>
        </w:rPr>
        <w:t>NSPCC: How should you talk to children about terrorism? (for</w:t>
      </w:r>
    </w:p>
    <w:p w14:paraId="2F700A91" w14:textId="77777777" w:rsidR="00E433E8" w:rsidRPr="005460B3" w:rsidRDefault="00E433E8" w:rsidP="005460B3">
      <w:pPr>
        <w:rPr>
          <w:rFonts w:ascii="Century Gothic" w:hAnsi="Century Gothic"/>
        </w:rPr>
      </w:pPr>
      <w:r w:rsidRPr="005460B3">
        <w:rPr>
          <w:rFonts w:ascii="Century Gothic" w:hAnsi="Century Gothic"/>
        </w:rPr>
        <w:t>parents)</w:t>
      </w:r>
    </w:p>
    <w:p w14:paraId="785224C1" w14:textId="77777777" w:rsidR="00E433E8" w:rsidRPr="005460B3" w:rsidRDefault="00E433E8" w:rsidP="005460B3">
      <w:pPr>
        <w:rPr>
          <w:rFonts w:ascii="Century Gothic" w:hAnsi="Century Gothic"/>
        </w:rPr>
      </w:pPr>
      <w:r w:rsidRPr="005460B3">
        <w:rPr>
          <w:rFonts w:ascii="Century Gothic" w:hAnsi="Century Gothic"/>
        </w:rPr>
        <w:t>Childline: Worries about the world page (for children)</w:t>
      </w:r>
    </w:p>
    <w:p w14:paraId="0EEB9EBF" w14:textId="0035C3CE" w:rsidR="005460B3" w:rsidRPr="005460B3" w:rsidRDefault="005460B3" w:rsidP="005460B3">
      <w:pPr>
        <w:rPr>
          <w:rFonts w:ascii="Century Gothic" w:hAnsi="Century Gothic"/>
        </w:rPr>
      </w:pPr>
      <w:r w:rsidRPr="005460B3">
        <w:rPr>
          <w:rFonts w:ascii="Century Gothic" w:hAnsi="Century Gothic"/>
          <w:b/>
          <w:bCs/>
        </w:rPr>
        <w:t>For staff:</w:t>
      </w:r>
      <w:r w:rsidRPr="005460B3">
        <w:rPr>
          <w:rFonts w:ascii="Century Gothic" w:hAnsi="Century Gothic"/>
        </w:rPr>
        <w:t xml:space="preserve"> </w:t>
      </w:r>
      <w:r w:rsidR="00E433E8" w:rsidRPr="005460B3">
        <w:rPr>
          <w:rFonts w:ascii="Century Gothic" w:hAnsi="Century Gothic"/>
        </w:rPr>
        <w:t>Additional Support: If schools have specific concerns relating to</w:t>
      </w:r>
      <w:r w:rsidRPr="005460B3">
        <w:rPr>
          <w:rFonts w:ascii="Century Gothic" w:hAnsi="Century Gothic"/>
        </w:rPr>
        <w:t xml:space="preserve"> </w:t>
      </w:r>
      <w:r w:rsidR="00E433E8" w:rsidRPr="005460B3">
        <w:rPr>
          <w:rFonts w:ascii="Century Gothic" w:hAnsi="Century Gothic"/>
        </w:rPr>
        <w:t>extremism in an education setting or require further support not</w:t>
      </w:r>
      <w:r w:rsidRPr="005460B3">
        <w:rPr>
          <w:rFonts w:ascii="Century Gothic" w:hAnsi="Century Gothic"/>
        </w:rPr>
        <w:t xml:space="preserve"> </w:t>
      </w:r>
      <w:r w:rsidR="00E433E8" w:rsidRPr="005460B3">
        <w:rPr>
          <w:rFonts w:ascii="Century Gothic" w:hAnsi="Century Gothic"/>
        </w:rPr>
        <w:t>covered by the services listed above, they can email</w:t>
      </w:r>
      <w:r w:rsidRPr="005460B3">
        <w:rPr>
          <w:rFonts w:ascii="Century Gothic" w:hAnsi="Century Gothic"/>
        </w:rPr>
        <w:t xml:space="preserve">-  </w:t>
      </w:r>
    </w:p>
    <w:p w14:paraId="2D410AE8" w14:textId="2FDFB29A" w:rsidR="00E433E8" w:rsidRPr="005460B3" w:rsidRDefault="005460B3" w:rsidP="005460B3">
      <w:pPr>
        <w:rPr>
          <w:rFonts w:ascii="Century Gothic" w:hAnsi="Century Gothic"/>
        </w:rPr>
      </w:pPr>
      <w:hyperlink r:id="rId4" w:history="1">
        <w:r w:rsidRPr="005460B3">
          <w:rPr>
            <w:rStyle w:val="Hyperlink"/>
            <w:rFonts w:ascii="Century Gothic" w:hAnsi="Century Gothic"/>
          </w:rPr>
          <w:t>counter.extremism@education.gov.uk</w:t>
        </w:r>
      </w:hyperlink>
      <w:r w:rsidR="00E433E8" w:rsidRPr="005460B3">
        <w:rPr>
          <w:rFonts w:ascii="Century Gothic" w:hAnsi="Century Gothic"/>
        </w:rPr>
        <w:t>.</w:t>
      </w:r>
    </w:p>
    <w:p w14:paraId="4B893F6E" w14:textId="77777777" w:rsidR="005460B3" w:rsidRPr="005460B3" w:rsidRDefault="005460B3" w:rsidP="005460B3">
      <w:pPr>
        <w:rPr>
          <w:rFonts w:ascii="Century Gothic" w:hAnsi="Century Gothic"/>
          <w:sz w:val="20"/>
          <w:szCs w:val="20"/>
        </w:rPr>
      </w:pPr>
    </w:p>
    <w:p w14:paraId="386B0868" w14:textId="77777777" w:rsidR="00E433E8" w:rsidRPr="005460B3" w:rsidRDefault="00E433E8" w:rsidP="005460B3">
      <w:pPr>
        <w:rPr>
          <w:rFonts w:ascii="Century Gothic" w:hAnsi="Century Gothic"/>
          <w:b/>
          <w:bCs/>
          <w:sz w:val="24"/>
          <w:szCs w:val="24"/>
        </w:rPr>
      </w:pPr>
      <w:r w:rsidRPr="005460B3">
        <w:rPr>
          <w:rFonts w:ascii="Century Gothic" w:hAnsi="Century Gothic"/>
          <w:b/>
          <w:bCs/>
          <w:sz w:val="24"/>
          <w:szCs w:val="24"/>
        </w:rPr>
        <w:t>Knife Crime</w:t>
      </w:r>
    </w:p>
    <w:p w14:paraId="4B1249BC" w14:textId="647C97DB" w:rsidR="00E433E8" w:rsidRPr="005460B3" w:rsidRDefault="00E433E8" w:rsidP="005460B3">
      <w:pPr>
        <w:rPr>
          <w:rFonts w:ascii="Century Gothic" w:hAnsi="Century Gothic"/>
        </w:rPr>
      </w:pPr>
      <w:r w:rsidRPr="005460B3">
        <w:rPr>
          <w:rFonts w:ascii="Century Gothic" w:hAnsi="Century Gothic"/>
        </w:rPr>
        <w:t>West Midlands Police have created 2 x One Minute Guidance clips</w:t>
      </w:r>
      <w:r w:rsidR="005460B3" w:rsidRPr="005460B3">
        <w:rPr>
          <w:rFonts w:ascii="Century Gothic" w:hAnsi="Century Gothic"/>
        </w:rPr>
        <w:t xml:space="preserve"> </w:t>
      </w:r>
      <w:r w:rsidRPr="005460B3">
        <w:rPr>
          <w:rFonts w:ascii="Century Gothic" w:hAnsi="Century Gothic"/>
        </w:rPr>
        <w:t>for schools. With the growing issues concerning knife crime, WM</w:t>
      </w:r>
      <w:r w:rsidR="005460B3" w:rsidRPr="005460B3">
        <w:rPr>
          <w:rFonts w:ascii="Century Gothic" w:hAnsi="Century Gothic"/>
        </w:rPr>
        <w:t xml:space="preserve"> </w:t>
      </w:r>
      <w:r w:rsidRPr="005460B3">
        <w:rPr>
          <w:rFonts w:ascii="Century Gothic" w:hAnsi="Century Gothic"/>
        </w:rPr>
        <w:t>Police encourage students to report those carrying knives on</w:t>
      </w:r>
      <w:r w:rsidR="005460B3" w:rsidRPr="005460B3">
        <w:rPr>
          <w:rFonts w:ascii="Century Gothic" w:hAnsi="Century Gothic"/>
        </w:rPr>
        <w:t>-</w:t>
      </w:r>
    </w:p>
    <w:p w14:paraId="17A39986" w14:textId="77777777" w:rsidR="00E433E8" w:rsidRPr="005460B3" w:rsidRDefault="00E433E8" w:rsidP="005460B3">
      <w:pPr>
        <w:rPr>
          <w:rFonts w:ascii="Century Gothic" w:hAnsi="Century Gothic"/>
        </w:rPr>
      </w:pPr>
      <w:r w:rsidRPr="005460B3">
        <w:rPr>
          <w:rFonts w:ascii="Century Gothic" w:hAnsi="Century Gothic"/>
        </w:rPr>
        <w:t>Fearless.org and to stay safe.</w:t>
      </w:r>
    </w:p>
    <w:p w14:paraId="36F6FB7C" w14:textId="77777777" w:rsidR="005460B3" w:rsidRPr="005460B3" w:rsidRDefault="00E433E8" w:rsidP="005460B3">
      <w:pPr>
        <w:rPr>
          <w:rFonts w:ascii="Century Gothic" w:hAnsi="Century Gothic"/>
        </w:rPr>
      </w:pPr>
      <w:r w:rsidRPr="005460B3">
        <w:rPr>
          <w:rFonts w:ascii="Century Gothic" w:hAnsi="Century Gothic"/>
        </w:rPr>
        <w:t>PC Jon Hewett has created a clip for those schools who are having</w:t>
      </w:r>
      <w:r w:rsidR="005460B3" w:rsidRPr="005460B3">
        <w:rPr>
          <w:rFonts w:ascii="Century Gothic" w:hAnsi="Century Gothic"/>
        </w:rPr>
        <w:t xml:space="preserve"> </w:t>
      </w:r>
      <w:r w:rsidRPr="005460B3">
        <w:rPr>
          <w:rFonts w:ascii="Century Gothic" w:hAnsi="Century Gothic"/>
        </w:rPr>
        <w:t xml:space="preserve">virtual parents evening. </w:t>
      </w:r>
    </w:p>
    <w:p w14:paraId="0C76D17B" w14:textId="454F06EB" w:rsidR="005460B3" w:rsidRPr="005460B3" w:rsidRDefault="00E433E8" w:rsidP="005460B3">
      <w:pPr>
        <w:rPr>
          <w:rFonts w:ascii="Century Gothic" w:hAnsi="Century Gothic"/>
          <w:i/>
          <w:iCs/>
        </w:rPr>
      </w:pPr>
      <w:r w:rsidRPr="005460B3">
        <w:rPr>
          <w:rFonts w:ascii="Century Gothic" w:hAnsi="Century Gothic"/>
          <w:i/>
          <w:iCs/>
        </w:rPr>
        <w:t>This is a message to the parents</w:t>
      </w:r>
      <w:r w:rsidR="005460B3" w:rsidRPr="005460B3">
        <w:rPr>
          <w:rFonts w:ascii="Century Gothic" w:hAnsi="Century Gothic"/>
          <w:i/>
          <w:iCs/>
        </w:rPr>
        <w:t>-</w:t>
      </w:r>
    </w:p>
    <w:p w14:paraId="5C27724A" w14:textId="77777777" w:rsidR="00E433E8" w:rsidRPr="005460B3" w:rsidRDefault="00E433E8" w:rsidP="005460B3">
      <w:pPr>
        <w:rPr>
          <w:rFonts w:ascii="Century Gothic" w:hAnsi="Century Gothic"/>
        </w:rPr>
      </w:pPr>
      <w:r w:rsidRPr="005460B3">
        <w:rPr>
          <w:rFonts w:ascii="Century Gothic" w:hAnsi="Century Gothic"/>
        </w:rPr>
        <w:t>https://youtu.be/rZ1kyXoWeMc PC Jon Hewett for virtual parent</w:t>
      </w:r>
    </w:p>
    <w:p w14:paraId="705861FD" w14:textId="77777777" w:rsidR="00E433E8" w:rsidRPr="005460B3" w:rsidRDefault="00E433E8" w:rsidP="005460B3">
      <w:pPr>
        <w:rPr>
          <w:rFonts w:ascii="Century Gothic" w:hAnsi="Century Gothic"/>
        </w:rPr>
      </w:pPr>
      <w:r w:rsidRPr="005460B3">
        <w:rPr>
          <w:rFonts w:ascii="Century Gothic" w:hAnsi="Century Gothic"/>
        </w:rPr>
        <w:t>evenings</w:t>
      </w:r>
    </w:p>
    <w:p w14:paraId="09B41057" w14:textId="77777777" w:rsidR="00E433E8" w:rsidRPr="005460B3" w:rsidRDefault="00E433E8" w:rsidP="005460B3">
      <w:pPr>
        <w:rPr>
          <w:rFonts w:ascii="Century Gothic" w:hAnsi="Century Gothic"/>
        </w:rPr>
      </w:pPr>
      <w:r w:rsidRPr="005460B3">
        <w:rPr>
          <w:rFonts w:ascii="Century Gothic" w:hAnsi="Century Gothic"/>
        </w:rPr>
        <w:t>https://youtu.be/6BRf9xESv5M PC Hughie Treasure for all schools</w:t>
      </w:r>
    </w:p>
    <w:p w14:paraId="65679F07" w14:textId="5BE37C98" w:rsidR="00AC1E65" w:rsidRPr="005460B3" w:rsidRDefault="00E433E8" w:rsidP="005460B3">
      <w:pPr>
        <w:rPr>
          <w:rFonts w:ascii="Century Gothic" w:hAnsi="Century Gothic"/>
        </w:rPr>
      </w:pPr>
      <w:r w:rsidRPr="005460B3">
        <w:rPr>
          <w:rFonts w:ascii="Century Gothic" w:hAnsi="Century Gothic"/>
        </w:rPr>
        <w:t>concerning knife crime.</w:t>
      </w:r>
      <w:r w:rsidRPr="005460B3">
        <w:rPr>
          <w:rFonts w:ascii="Century Gothic" w:hAnsi="Century Gothic"/>
        </w:rPr>
        <w:cr/>
      </w:r>
    </w:p>
    <w:sectPr w:rsidR="00AC1E65" w:rsidRPr="005460B3" w:rsidSect="005460B3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E8"/>
    <w:rsid w:val="005460B3"/>
    <w:rsid w:val="00892E32"/>
    <w:rsid w:val="00B729E2"/>
    <w:rsid w:val="00D2144D"/>
    <w:rsid w:val="00E4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8C26"/>
  <w15:chartTrackingRefBased/>
  <w15:docId w15:val="{87AE19A3-2CAA-4BCE-9BBB-BADB39C7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0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unter.extremism@educat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Haydon</dc:creator>
  <cp:keywords/>
  <dc:description/>
  <cp:lastModifiedBy>Jo Haydon</cp:lastModifiedBy>
  <cp:revision>2</cp:revision>
  <dcterms:created xsi:type="dcterms:W3CDTF">2020-06-26T12:15:00Z</dcterms:created>
  <dcterms:modified xsi:type="dcterms:W3CDTF">2020-06-26T12:32:00Z</dcterms:modified>
</cp:coreProperties>
</file>