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BF" w:rsidRPr="004C61FA" w:rsidRDefault="00751BDA"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Hey everyone!</w:t>
      </w:r>
      <w:r w:rsidR="00054CBF" w:rsidRPr="004C61FA">
        <w:rPr>
          <w:rFonts w:ascii="Century Gothic" w:eastAsia="Times New Roman" w:hAnsi="Century Gothic" w:cs="Calibri"/>
          <w:color w:val="000000"/>
          <w:sz w:val="24"/>
          <w:szCs w:val="24"/>
          <w:lang w:eastAsia="en-GB"/>
        </w:rPr>
        <w:t> </w:t>
      </w:r>
    </w:p>
    <w:p w:rsidR="00C87DC0" w:rsidRPr="004C61FA" w:rsidRDefault="00054CBF"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I hope yo</w:t>
      </w:r>
      <w:r w:rsidR="00616AA9" w:rsidRPr="004C61FA">
        <w:rPr>
          <w:rFonts w:ascii="Century Gothic" w:eastAsia="Times New Roman" w:hAnsi="Century Gothic" w:cs="Calibri"/>
          <w:color w:val="000000"/>
          <w:sz w:val="24"/>
          <w:szCs w:val="24"/>
          <w:lang w:eastAsia="en-GB"/>
        </w:rPr>
        <w:t xml:space="preserve">u are all keeping safe and well. </w:t>
      </w:r>
      <w:r w:rsidRPr="004C61FA">
        <w:rPr>
          <w:rFonts w:ascii="Century Gothic" w:eastAsia="Times New Roman" w:hAnsi="Century Gothic" w:cs="Calibri"/>
          <w:color w:val="000000"/>
          <w:sz w:val="24"/>
          <w:szCs w:val="24"/>
          <w:lang w:eastAsia="en-GB"/>
        </w:rPr>
        <w:t>Please find attached:</w:t>
      </w:r>
    </w:p>
    <w:tbl>
      <w:tblPr>
        <w:tblStyle w:val="TableGrid"/>
        <w:tblW w:w="0" w:type="auto"/>
        <w:tblLook w:val="04A0" w:firstRow="1" w:lastRow="0" w:firstColumn="1" w:lastColumn="0" w:noHBand="0" w:noVBand="1"/>
      </w:tblPr>
      <w:tblGrid>
        <w:gridCol w:w="1706"/>
        <w:gridCol w:w="7310"/>
      </w:tblGrid>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ED7D31" w:themeColor="accent2"/>
                <w:sz w:val="24"/>
                <w:szCs w:val="24"/>
                <w:lang w:eastAsia="en-GB"/>
              </w:rPr>
            </w:pPr>
            <w:r w:rsidRPr="004C61FA">
              <w:rPr>
                <w:rFonts w:ascii="Century Gothic" w:eastAsia="Times New Roman" w:hAnsi="Century Gothic" w:cs="Calibri"/>
                <w:b/>
                <w:bCs/>
                <w:color w:val="ED7D31" w:themeColor="accent2"/>
                <w:sz w:val="24"/>
                <w:szCs w:val="24"/>
                <w:u w:val="single"/>
                <w:lang w:eastAsia="en-GB"/>
              </w:rPr>
              <w:t>Phonics</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r w:rsidRPr="004C61FA">
              <w:rPr>
                <w:rFonts w:ascii="Century Gothic" w:eastAsia="Times New Roman" w:hAnsi="Century Gothic" w:cs="Calibri"/>
                <w:color w:val="000000"/>
                <w:sz w:val="24"/>
                <w:szCs w:val="24"/>
                <w:bdr w:val="none" w:sz="0" w:space="0" w:color="auto" w:frame="1"/>
                <w:lang w:eastAsia="en-GB"/>
              </w:rPr>
              <w:t xml:space="preserve">Please follow the following link to the phonics programme that we follow in class. There are daily lessons every </w:t>
            </w:r>
            <w:proofErr w:type="gramStart"/>
            <w:r w:rsidRPr="004C61FA">
              <w:rPr>
                <w:rFonts w:ascii="Century Gothic" w:eastAsia="Times New Roman" w:hAnsi="Century Gothic" w:cs="Calibri"/>
                <w:color w:val="000000"/>
                <w:sz w:val="24"/>
                <w:szCs w:val="24"/>
                <w:bdr w:val="none" w:sz="0" w:space="0" w:color="auto" w:frame="1"/>
                <w:lang w:eastAsia="en-GB"/>
              </w:rPr>
              <w:t>morning which</w:t>
            </w:r>
            <w:proofErr w:type="gramEnd"/>
            <w:r w:rsidRPr="004C61FA">
              <w:rPr>
                <w:rFonts w:ascii="Century Gothic" w:eastAsia="Times New Roman" w:hAnsi="Century Gothic" w:cs="Calibri"/>
                <w:color w:val="000000"/>
                <w:sz w:val="24"/>
                <w:szCs w:val="24"/>
                <w:bdr w:val="none" w:sz="0" w:space="0" w:color="auto" w:frame="1"/>
                <w:lang w:eastAsia="en-GB"/>
              </w:rPr>
              <w:t xml:space="preserve"> are then available for the rest of the day. Students will know what to do from doing it in class but maybe shy, however it is </w:t>
            </w:r>
            <w:proofErr w:type="gramStart"/>
            <w:r w:rsidRPr="004C61FA">
              <w:rPr>
                <w:rFonts w:ascii="Century Gothic" w:eastAsia="Times New Roman" w:hAnsi="Century Gothic" w:cs="Calibri"/>
                <w:color w:val="000000"/>
                <w:sz w:val="24"/>
                <w:szCs w:val="24"/>
                <w:bdr w:val="none" w:sz="0" w:space="0" w:color="auto" w:frame="1"/>
                <w:lang w:eastAsia="en-GB"/>
              </w:rPr>
              <w:t>really simple</w:t>
            </w:r>
            <w:proofErr w:type="gramEnd"/>
            <w:r w:rsidRPr="004C61FA">
              <w:rPr>
                <w:rFonts w:ascii="Century Gothic" w:eastAsia="Times New Roman" w:hAnsi="Century Gothic" w:cs="Calibri"/>
                <w:color w:val="000000"/>
                <w:sz w:val="24"/>
                <w:szCs w:val="24"/>
                <w:bdr w:val="none" w:sz="0" w:space="0" w:color="auto" w:frame="1"/>
                <w:lang w:eastAsia="en-GB"/>
              </w:rPr>
              <w:t xml:space="preserve"> to follow. A different sound </w:t>
            </w:r>
            <w:proofErr w:type="gramStart"/>
            <w:r w:rsidRPr="004C61FA">
              <w:rPr>
                <w:rFonts w:ascii="Century Gothic" w:eastAsia="Times New Roman" w:hAnsi="Century Gothic" w:cs="Calibri"/>
                <w:color w:val="000000"/>
                <w:sz w:val="24"/>
                <w:szCs w:val="24"/>
                <w:bdr w:val="none" w:sz="0" w:space="0" w:color="auto" w:frame="1"/>
                <w:lang w:eastAsia="en-GB"/>
              </w:rPr>
              <w:t>is shown</w:t>
            </w:r>
            <w:proofErr w:type="gramEnd"/>
            <w:r w:rsidRPr="004C61FA">
              <w:rPr>
                <w:rFonts w:ascii="Century Gothic" w:eastAsia="Times New Roman" w:hAnsi="Century Gothic" w:cs="Calibri"/>
                <w:color w:val="000000"/>
                <w:sz w:val="24"/>
                <w:szCs w:val="24"/>
                <w:bdr w:val="none" w:sz="0" w:space="0" w:color="auto" w:frame="1"/>
                <w:lang w:eastAsia="en-GB"/>
              </w:rPr>
              <w:t xml:space="preserve"> each day and this will really help with students reading.</w:t>
            </w:r>
          </w:p>
          <w:p w:rsidR="009A1214" w:rsidRPr="004C61FA" w:rsidRDefault="009A1214"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p>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bdr w:val="none" w:sz="0" w:space="0" w:color="auto" w:frame="1"/>
                <w:lang w:eastAsia="en-GB"/>
              </w:rPr>
              <w:t>Link: </w:t>
            </w:r>
            <w:hyperlink r:id="rId5" w:tgtFrame="_blank" w:history="1">
              <w:r w:rsidRPr="004C61FA">
                <w:rPr>
                  <w:rFonts w:ascii="Century Gothic" w:eastAsia="Times New Roman" w:hAnsi="Century Gothic" w:cs="Calibri"/>
                  <w:color w:val="0000FF"/>
                  <w:sz w:val="24"/>
                  <w:szCs w:val="24"/>
                  <w:u w:val="single"/>
                  <w:bdr w:val="none" w:sz="0" w:space="0" w:color="auto" w:frame="1"/>
                  <w:lang w:eastAsia="en-GB"/>
                </w:rPr>
                <w:t>https://www.youtube.com/channel/UCo7fbLgY2oA_cFCIg9GdxtQ</w:t>
              </w:r>
            </w:hyperlink>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ED7D31" w:themeColor="accent2"/>
                <w:sz w:val="24"/>
                <w:szCs w:val="24"/>
                <w:u w:val="single"/>
                <w:lang w:eastAsia="en-GB"/>
              </w:rPr>
            </w:pPr>
            <w:r w:rsidRPr="004C61FA">
              <w:rPr>
                <w:rFonts w:ascii="Century Gothic" w:eastAsia="Times New Roman" w:hAnsi="Century Gothic" w:cs="Calibri"/>
                <w:b/>
                <w:bCs/>
                <w:color w:val="ED7D31" w:themeColor="accent2"/>
                <w:sz w:val="24"/>
                <w:szCs w:val="24"/>
                <w:u w:val="single"/>
                <w:lang w:eastAsia="en-GB"/>
              </w:rPr>
              <w:t>Literacy</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r w:rsidRPr="004C61FA">
              <w:rPr>
                <w:rFonts w:ascii="Century Gothic" w:eastAsia="Times New Roman" w:hAnsi="Century Gothic" w:cs="Calibri"/>
                <w:bCs/>
                <w:color w:val="000000"/>
                <w:sz w:val="24"/>
                <w:szCs w:val="24"/>
                <w:lang w:eastAsia="en-GB"/>
              </w:rPr>
              <w:t>The theme this half term is CHOCOLATE</w:t>
            </w:r>
            <w:proofErr w:type="gramStart"/>
            <w:r w:rsidRPr="004C61FA">
              <w:rPr>
                <w:rFonts w:ascii="Century Gothic" w:eastAsia="Times New Roman" w:hAnsi="Century Gothic" w:cs="Calibri"/>
                <w:bCs/>
                <w:color w:val="000000"/>
                <w:sz w:val="24"/>
                <w:szCs w:val="24"/>
                <w:lang w:eastAsia="en-GB"/>
              </w:rPr>
              <w:t>!!!</w:t>
            </w:r>
            <w:proofErr w:type="gramEnd"/>
            <w:r w:rsidRPr="004C61FA">
              <w:rPr>
                <w:rFonts w:ascii="Century Gothic" w:eastAsia="Times New Roman" w:hAnsi="Century Gothic" w:cs="Calibri"/>
                <w:bCs/>
                <w:color w:val="000000"/>
                <w:sz w:val="24"/>
                <w:szCs w:val="24"/>
                <w:lang w:eastAsia="en-GB"/>
              </w:rPr>
              <w:t xml:space="preserve"> Yummy</w:t>
            </w:r>
            <w:proofErr w:type="gramStart"/>
            <w:r w:rsidRPr="004C61FA">
              <w:rPr>
                <w:rFonts w:ascii="Century Gothic" w:eastAsia="Times New Roman" w:hAnsi="Century Gothic" w:cs="Calibri"/>
                <w:bCs/>
                <w:color w:val="000000"/>
                <w:sz w:val="24"/>
                <w:szCs w:val="24"/>
                <w:lang w:eastAsia="en-GB"/>
              </w:rPr>
              <w:t>!!</w:t>
            </w:r>
            <w:proofErr w:type="gramEnd"/>
            <w:r w:rsidRPr="004C61FA">
              <w:rPr>
                <w:rFonts w:ascii="Century Gothic" w:eastAsia="Times New Roman" w:hAnsi="Century Gothic" w:cs="Calibri"/>
                <w:bCs/>
                <w:color w:val="000000"/>
                <w:sz w:val="24"/>
                <w:szCs w:val="24"/>
                <w:lang w:eastAsia="en-GB"/>
              </w:rPr>
              <w:t xml:space="preserve"> I bet you have eaten lots of chocolate over the holidays. </w:t>
            </w:r>
          </w:p>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p>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r w:rsidRPr="004C61FA">
              <w:rPr>
                <w:rFonts w:ascii="Century Gothic" w:eastAsia="Times New Roman" w:hAnsi="Century Gothic" w:cs="Calibri"/>
                <w:bCs/>
                <w:color w:val="000000"/>
                <w:sz w:val="24"/>
                <w:szCs w:val="24"/>
                <w:lang w:eastAsia="en-GB"/>
              </w:rPr>
              <w:t>The story we are studying this half term is Charlie and The Chocolate Factory</w:t>
            </w:r>
            <w:r w:rsidR="00090F49" w:rsidRPr="004C61FA">
              <w:rPr>
                <w:rFonts w:ascii="Century Gothic" w:eastAsia="Times New Roman" w:hAnsi="Century Gothic" w:cs="Calibri"/>
                <w:bCs/>
                <w:color w:val="000000"/>
                <w:sz w:val="24"/>
                <w:szCs w:val="24"/>
                <w:lang w:eastAsia="en-GB"/>
              </w:rPr>
              <w:t>.</w:t>
            </w:r>
            <w:r w:rsidRPr="004C61FA">
              <w:rPr>
                <w:rFonts w:ascii="Century Gothic" w:eastAsia="Times New Roman" w:hAnsi="Century Gothic" w:cs="Calibri"/>
                <w:bCs/>
                <w:color w:val="000000"/>
                <w:sz w:val="24"/>
                <w:szCs w:val="24"/>
                <w:lang w:eastAsia="en-GB"/>
              </w:rPr>
              <w:t xml:space="preserve"> </w:t>
            </w:r>
          </w:p>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p>
          <w:p w:rsidR="00677E38" w:rsidRPr="004C61FA" w:rsidRDefault="00BC5702" w:rsidP="00677E38">
            <w:pPr>
              <w:spacing w:line="235" w:lineRule="atLeast"/>
              <w:textAlignment w:val="baseline"/>
              <w:rPr>
                <w:rFonts w:ascii="Century Gothic" w:hAnsi="Century Gothic"/>
                <w:sz w:val="24"/>
                <w:szCs w:val="24"/>
              </w:rPr>
            </w:pPr>
            <w:r w:rsidRPr="004C61FA">
              <w:rPr>
                <w:rFonts w:ascii="Century Gothic" w:eastAsia="Times New Roman" w:hAnsi="Century Gothic" w:cs="Calibri"/>
                <w:bCs/>
                <w:color w:val="000000"/>
                <w:sz w:val="24"/>
                <w:szCs w:val="24"/>
                <w:lang w:eastAsia="en-GB"/>
              </w:rPr>
              <w:t>Please follow the link</w:t>
            </w:r>
            <w:r w:rsidR="00090F49" w:rsidRPr="004C61FA">
              <w:rPr>
                <w:rFonts w:ascii="Century Gothic" w:eastAsia="Times New Roman" w:hAnsi="Century Gothic" w:cs="Calibri"/>
                <w:bCs/>
                <w:color w:val="000000"/>
                <w:sz w:val="24"/>
                <w:szCs w:val="24"/>
                <w:lang w:eastAsia="en-GB"/>
              </w:rPr>
              <w:t xml:space="preserve"> below to the story</w:t>
            </w:r>
            <w:r w:rsidRPr="004C61FA">
              <w:rPr>
                <w:rFonts w:ascii="Century Gothic" w:eastAsia="Times New Roman" w:hAnsi="Century Gothic" w:cs="Calibri"/>
                <w:bCs/>
                <w:color w:val="000000"/>
                <w:sz w:val="24"/>
                <w:szCs w:val="24"/>
                <w:lang w:eastAsia="en-GB"/>
              </w:rPr>
              <w:t xml:space="preserve">: </w:t>
            </w:r>
          </w:p>
          <w:p w:rsidR="00677E38" w:rsidRPr="004C61FA" w:rsidRDefault="00677E38" w:rsidP="00677E38">
            <w:pPr>
              <w:spacing w:line="235" w:lineRule="atLeast"/>
              <w:textAlignment w:val="baseline"/>
              <w:rPr>
                <w:rFonts w:ascii="Century Gothic" w:eastAsia="Times New Roman" w:hAnsi="Century Gothic" w:cs="Calibri"/>
                <w:color w:val="000000"/>
                <w:sz w:val="24"/>
                <w:szCs w:val="24"/>
                <w:lang w:eastAsia="en-GB"/>
              </w:rPr>
            </w:pPr>
            <w:hyperlink r:id="rId6" w:history="1">
              <w:r w:rsidRPr="004C61FA">
                <w:rPr>
                  <w:rStyle w:val="Hyperlink"/>
                  <w:rFonts w:ascii="Century Gothic" w:eastAsia="Times New Roman" w:hAnsi="Century Gothic" w:cs="Calibri"/>
                  <w:sz w:val="24"/>
                  <w:szCs w:val="24"/>
                  <w:lang w:eastAsia="en-GB"/>
                </w:rPr>
                <w:t>https://www.youtube.com/watch?v=qCuNSZjCKg8</w:t>
              </w:r>
            </w:hyperlink>
            <w:r w:rsidRPr="004C61FA">
              <w:rPr>
                <w:rFonts w:ascii="Century Gothic" w:eastAsia="Times New Roman" w:hAnsi="Century Gothic" w:cs="Calibri"/>
                <w:color w:val="000000"/>
                <w:sz w:val="24"/>
                <w:szCs w:val="24"/>
                <w:lang w:eastAsia="en-GB"/>
              </w:rPr>
              <w:t xml:space="preserve"> </w:t>
            </w:r>
          </w:p>
          <w:p w:rsidR="00090F49" w:rsidRPr="004C61FA" w:rsidRDefault="00090F49" w:rsidP="00677E38">
            <w:pPr>
              <w:spacing w:line="235" w:lineRule="atLeast"/>
              <w:textAlignment w:val="baseline"/>
              <w:rPr>
                <w:rFonts w:ascii="Century Gothic" w:eastAsia="Times New Roman" w:hAnsi="Century Gothic" w:cs="Calibri"/>
                <w:color w:val="000000"/>
                <w:sz w:val="24"/>
                <w:szCs w:val="24"/>
                <w:lang w:eastAsia="en-GB"/>
              </w:rPr>
            </w:pPr>
          </w:p>
          <w:p w:rsidR="00BC5702" w:rsidRPr="004C61FA" w:rsidRDefault="00090F49" w:rsidP="00090F49">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listen to Chapter 1 of the story and watch the video. </w:t>
            </w:r>
            <w:r w:rsidR="00C41116" w:rsidRPr="004C61FA">
              <w:rPr>
                <w:rFonts w:ascii="Century Gothic" w:eastAsia="Times New Roman" w:hAnsi="Century Gothic" w:cs="Calibri"/>
                <w:color w:val="000000"/>
                <w:sz w:val="24"/>
                <w:szCs w:val="24"/>
                <w:lang w:eastAsia="en-GB"/>
              </w:rPr>
              <w:t xml:space="preserve">Can you put the images in </w:t>
            </w:r>
            <w:r w:rsidR="004C61FA">
              <w:rPr>
                <w:rFonts w:ascii="Century Gothic" w:eastAsia="Times New Roman" w:hAnsi="Century Gothic" w:cs="Calibri"/>
                <w:color w:val="000000"/>
                <w:sz w:val="24"/>
                <w:szCs w:val="24"/>
                <w:lang w:eastAsia="en-GB"/>
              </w:rPr>
              <w:t xml:space="preserve">the correct order from chapter </w:t>
            </w:r>
            <w:proofErr w:type="gramStart"/>
            <w:r w:rsidR="004C61FA">
              <w:rPr>
                <w:rFonts w:ascii="Century Gothic" w:eastAsia="Times New Roman" w:hAnsi="Century Gothic" w:cs="Calibri"/>
                <w:color w:val="000000"/>
                <w:sz w:val="24"/>
                <w:szCs w:val="24"/>
                <w:lang w:eastAsia="en-GB"/>
              </w:rPr>
              <w:t>1</w:t>
            </w:r>
            <w:r w:rsidR="00C41116" w:rsidRPr="004C61FA">
              <w:rPr>
                <w:rFonts w:ascii="Century Gothic" w:eastAsia="Times New Roman" w:hAnsi="Century Gothic" w:cs="Calibri"/>
                <w:color w:val="000000"/>
                <w:sz w:val="24"/>
                <w:szCs w:val="24"/>
                <w:lang w:eastAsia="en-GB"/>
              </w:rPr>
              <w:t>.</w:t>
            </w:r>
            <w:proofErr w:type="gramEnd"/>
            <w:r w:rsidR="00C41116" w:rsidRPr="004C61FA">
              <w:rPr>
                <w:rFonts w:ascii="Century Gothic" w:eastAsia="Times New Roman" w:hAnsi="Century Gothic" w:cs="Calibri"/>
                <w:color w:val="000000"/>
                <w:sz w:val="24"/>
                <w:szCs w:val="24"/>
                <w:lang w:eastAsia="en-GB"/>
              </w:rPr>
              <w:t xml:space="preserve"> Can you make a list from memory of all the new characters who appear in Chapter </w:t>
            </w:r>
            <w:proofErr w:type="gramStart"/>
            <w:r w:rsidR="00C41116" w:rsidRPr="004C61FA">
              <w:rPr>
                <w:rFonts w:ascii="Century Gothic" w:eastAsia="Times New Roman" w:hAnsi="Century Gothic" w:cs="Calibri"/>
                <w:color w:val="000000"/>
                <w:sz w:val="24"/>
                <w:szCs w:val="24"/>
                <w:lang w:eastAsia="en-GB"/>
              </w:rPr>
              <w:t>1.</w:t>
            </w:r>
            <w:proofErr w:type="gramEnd"/>
          </w:p>
          <w:p w:rsidR="00C41116" w:rsidRPr="004C61FA" w:rsidRDefault="00C41116" w:rsidP="00090F49">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students create a story map for chapter 1, drawing images to represent the different parts of the chapter with arrows to show which way we follow the pictures. </w:t>
            </w: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My Thinking</w:t>
            </w:r>
          </w:p>
          <w:p w:rsidR="0095566E" w:rsidRPr="004C61FA" w:rsidRDefault="0095566E"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Maths</w:t>
            </w:r>
          </w:p>
          <w:p w:rsidR="00C44C4F" w:rsidRPr="004C61FA" w:rsidRDefault="00C44C4F"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95566E" w:rsidRPr="004C61FA" w:rsidRDefault="0095566E" w:rsidP="00A451F7">
            <w:pPr>
              <w:shd w:val="clear" w:color="auto" w:fill="FFFFFF"/>
              <w:spacing w:line="235" w:lineRule="atLeast"/>
              <w:textAlignment w:val="baseline"/>
              <w:rPr>
                <w:rFonts w:ascii="Century Gothic" w:eastAsia="Times New Roman" w:hAnsi="Century Gothic" w:cs="Calibri"/>
                <w:color w:val="7030A0"/>
                <w:sz w:val="24"/>
                <w:szCs w:val="24"/>
                <w:lang w:eastAsia="en-GB"/>
              </w:rPr>
            </w:pPr>
            <w:r w:rsidRPr="004C61FA">
              <w:rPr>
                <w:rFonts w:ascii="Century Gothic" w:eastAsia="Times New Roman" w:hAnsi="Century Gothic" w:cs="Calibri"/>
                <w:b/>
                <w:bCs/>
                <w:color w:val="7030A0"/>
                <w:sz w:val="24"/>
                <w:szCs w:val="24"/>
                <w:u w:val="single"/>
                <w:lang w:eastAsia="en-GB"/>
              </w:rPr>
              <w:t>Science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bookmarkStart w:id="0" w:name="_GoBack"/>
            <w:bookmarkEnd w:id="0"/>
          </w:p>
        </w:tc>
        <w:tc>
          <w:tcPr>
            <w:tcW w:w="5902" w:type="dxa"/>
          </w:tcPr>
          <w:p w:rsidR="00814CF4" w:rsidRPr="004C61FA" w:rsidRDefault="00AF60F7" w:rsidP="00054CBF">
            <w:pPr>
              <w:spacing w:line="235" w:lineRule="atLeast"/>
              <w:textAlignment w:val="baseline"/>
              <w:rPr>
                <w:rFonts w:ascii="Century Gothic" w:hAnsi="Century Gothic"/>
                <w:color w:val="ED7D31" w:themeColor="accent2"/>
                <w:sz w:val="24"/>
                <w:szCs w:val="24"/>
              </w:rPr>
            </w:pPr>
            <w:r w:rsidRPr="004C61FA">
              <w:rPr>
                <w:rFonts w:ascii="Century Gothic" w:hAnsi="Century Gothic"/>
                <w:color w:val="ED7D31" w:themeColor="accent2"/>
                <w:sz w:val="24"/>
                <w:szCs w:val="24"/>
              </w:rPr>
              <w:lastRenderedPageBreak/>
              <w:t xml:space="preserve">Louise’s Group: </w:t>
            </w:r>
            <w:proofErr w:type="spellStart"/>
            <w:r w:rsidRPr="004C61FA">
              <w:rPr>
                <w:rFonts w:ascii="Century Gothic" w:hAnsi="Century Gothic"/>
                <w:color w:val="ED7D31" w:themeColor="accent2"/>
                <w:sz w:val="24"/>
                <w:szCs w:val="24"/>
              </w:rPr>
              <w:t>Isha</w:t>
            </w:r>
            <w:proofErr w:type="spellEnd"/>
            <w:r w:rsidRPr="004C61FA">
              <w:rPr>
                <w:rFonts w:ascii="Century Gothic" w:hAnsi="Century Gothic"/>
                <w:color w:val="ED7D31" w:themeColor="accent2"/>
                <w:sz w:val="24"/>
                <w:szCs w:val="24"/>
              </w:rPr>
              <w:t xml:space="preserve">, Alistair, </w:t>
            </w:r>
            <w:proofErr w:type="spellStart"/>
            <w:r w:rsidRPr="004C61FA">
              <w:rPr>
                <w:rFonts w:ascii="Century Gothic" w:hAnsi="Century Gothic"/>
                <w:color w:val="ED7D31" w:themeColor="accent2"/>
                <w:sz w:val="24"/>
                <w:szCs w:val="24"/>
              </w:rPr>
              <w:t>Harjot</w:t>
            </w:r>
            <w:proofErr w:type="spellEnd"/>
            <w:r w:rsidRPr="004C61FA">
              <w:rPr>
                <w:rFonts w:ascii="Century Gothic" w:hAnsi="Century Gothic"/>
                <w:color w:val="ED7D31" w:themeColor="accent2"/>
                <w:sz w:val="24"/>
                <w:szCs w:val="24"/>
              </w:rPr>
              <w:t xml:space="preserve"> and </w:t>
            </w:r>
            <w:proofErr w:type="spellStart"/>
            <w:r w:rsidRPr="004C61FA">
              <w:rPr>
                <w:rFonts w:ascii="Century Gothic" w:hAnsi="Century Gothic"/>
                <w:color w:val="ED7D31" w:themeColor="accent2"/>
                <w:sz w:val="24"/>
                <w:szCs w:val="24"/>
              </w:rPr>
              <w:t>Lashly</w:t>
            </w:r>
            <w:proofErr w:type="spellEnd"/>
          </w:p>
          <w:p w:rsidR="00AF60F7" w:rsidRPr="004C61FA" w:rsidRDefault="00AF60F7" w:rsidP="00054CBF">
            <w:pPr>
              <w:spacing w:line="235" w:lineRule="atLeast"/>
              <w:textAlignment w:val="baseline"/>
              <w:rPr>
                <w:rFonts w:ascii="Century Gothic" w:hAnsi="Century Gothic"/>
                <w:sz w:val="24"/>
                <w:szCs w:val="24"/>
              </w:rPr>
            </w:pPr>
            <w:hyperlink r:id="rId7" w:history="1">
              <w:r w:rsidRPr="004C61FA">
                <w:rPr>
                  <w:rStyle w:val="Hyperlink"/>
                  <w:rFonts w:ascii="Century Gothic" w:hAnsi="Century Gothic"/>
                  <w:sz w:val="24"/>
                  <w:szCs w:val="24"/>
                </w:rPr>
                <w:t>https://whiterosemaths.com/homelearning/year-1/week-1/</w:t>
              </w:r>
            </w:hyperlink>
            <w:r w:rsidRPr="004C61FA">
              <w:rPr>
                <w:rFonts w:ascii="Century Gothic" w:hAnsi="Century Gothic"/>
                <w:sz w:val="24"/>
                <w:szCs w:val="24"/>
              </w:rPr>
              <w:t xml:space="preserve"> </w:t>
            </w:r>
          </w:p>
          <w:p w:rsidR="00AF60F7" w:rsidRPr="004C61FA" w:rsidRDefault="00AF60F7"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representing numbers and place value. Can you complete the worksheets attached also.</w:t>
            </w:r>
          </w:p>
          <w:p w:rsidR="00AF60F7" w:rsidRPr="004C61FA" w:rsidRDefault="00AF60F7" w:rsidP="00054CBF">
            <w:pPr>
              <w:spacing w:line="235" w:lineRule="atLeast"/>
              <w:textAlignment w:val="baseline"/>
              <w:rPr>
                <w:rFonts w:ascii="Century Gothic" w:hAnsi="Century Gothic"/>
                <w:color w:val="7030A0"/>
                <w:sz w:val="24"/>
                <w:szCs w:val="24"/>
              </w:rPr>
            </w:pPr>
          </w:p>
          <w:p w:rsidR="00AF60F7" w:rsidRPr="004C61FA" w:rsidRDefault="00AF60F7" w:rsidP="00054CBF">
            <w:pPr>
              <w:spacing w:line="235" w:lineRule="atLeast"/>
              <w:textAlignment w:val="baseline"/>
              <w:rPr>
                <w:rFonts w:ascii="Century Gothic" w:hAnsi="Century Gothic"/>
                <w:color w:val="7030A0"/>
                <w:sz w:val="24"/>
                <w:szCs w:val="24"/>
              </w:rPr>
            </w:pPr>
            <w:r w:rsidRPr="004C61FA">
              <w:rPr>
                <w:rFonts w:ascii="Century Gothic" w:hAnsi="Century Gothic"/>
                <w:color w:val="7030A0"/>
                <w:sz w:val="24"/>
                <w:szCs w:val="24"/>
              </w:rPr>
              <w:t>Penny’s Group:</w:t>
            </w:r>
            <w:r w:rsidR="00C05FD6" w:rsidRPr="004C61FA">
              <w:rPr>
                <w:rFonts w:ascii="Century Gothic" w:hAnsi="Century Gothic"/>
                <w:color w:val="7030A0"/>
                <w:sz w:val="24"/>
                <w:szCs w:val="24"/>
              </w:rPr>
              <w:t xml:space="preserve"> Marks, Jack West, Liam, Demi</w:t>
            </w:r>
          </w:p>
          <w:p w:rsidR="00C05FD6" w:rsidRPr="004C61FA" w:rsidRDefault="00C05FD6" w:rsidP="00054CBF">
            <w:pPr>
              <w:spacing w:line="235" w:lineRule="atLeast"/>
              <w:textAlignment w:val="baseline"/>
              <w:rPr>
                <w:rFonts w:ascii="Century Gothic" w:hAnsi="Century Gothic"/>
                <w:color w:val="7030A0"/>
                <w:sz w:val="24"/>
                <w:szCs w:val="24"/>
              </w:rPr>
            </w:pPr>
            <w:hyperlink r:id="rId8" w:history="1">
              <w:r w:rsidRPr="004C61FA">
                <w:rPr>
                  <w:rStyle w:val="Hyperlink"/>
                  <w:rFonts w:ascii="Century Gothic" w:hAnsi="Century Gothic"/>
                  <w:sz w:val="24"/>
                  <w:szCs w:val="24"/>
                </w:rPr>
                <w:t>https://whiterosemaths.com/homelearning/year-2/week-1-number-multiplication-and-division/</w:t>
              </w:r>
            </w:hyperlink>
            <w:r w:rsidRPr="004C61FA">
              <w:rPr>
                <w:rFonts w:ascii="Century Gothic" w:hAnsi="Century Gothic"/>
                <w:color w:val="7030A0"/>
                <w:sz w:val="24"/>
                <w:szCs w:val="24"/>
              </w:rPr>
              <w:t xml:space="preserve"> </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 xml:space="preserve"> </w:t>
            </w:r>
          </w:p>
          <w:p w:rsidR="00C05FD6" w:rsidRPr="004C61FA" w:rsidRDefault="00C05FD6" w:rsidP="00054CBF">
            <w:pPr>
              <w:spacing w:line="235" w:lineRule="atLeast"/>
              <w:textAlignment w:val="baseline"/>
              <w:rPr>
                <w:rFonts w:ascii="Century Gothic" w:hAnsi="Century Gothic"/>
                <w:color w:val="BF8F00" w:themeColor="accent4" w:themeShade="BF"/>
                <w:sz w:val="24"/>
                <w:szCs w:val="24"/>
              </w:rPr>
            </w:pPr>
            <w:r w:rsidRPr="004C61FA">
              <w:rPr>
                <w:rFonts w:ascii="Century Gothic" w:hAnsi="Century Gothic"/>
                <w:color w:val="BF8F00" w:themeColor="accent4" w:themeShade="BF"/>
                <w:sz w:val="24"/>
                <w:szCs w:val="24"/>
              </w:rPr>
              <w:t>Ariane’s Group</w:t>
            </w:r>
            <w:r w:rsidR="00A155A7" w:rsidRPr="004C61FA">
              <w:rPr>
                <w:rFonts w:ascii="Century Gothic" w:hAnsi="Century Gothic"/>
                <w:color w:val="BF8F00" w:themeColor="accent4" w:themeShade="BF"/>
                <w:sz w:val="24"/>
                <w:szCs w:val="24"/>
              </w:rPr>
              <w:t xml:space="preserve"> 1</w:t>
            </w:r>
            <w:r w:rsidRPr="004C61FA">
              <w:rPr>
                <w:rFonts w:ascii="Century Gothic" w:hAnsi="Century Gothic"/>
                <w:color w:val="BF8F00" w:themeColor="accent4" w:themeShade="BF"/>
                <w:sz w:val="24"/>
                <w:szCs w:val="24"/>
              </w:rPr>
              <w:t xml:space="preserve">: </w:t>
            </w:r>
            <w:proofErr w:type="spellStart"/>
            <w:r w:rsidRPr="004C61FA">
              <w:rPr>
                <w:rFonts w:ascii="Century Gothic" w:hAnsi="Century Gothic"/>
                <w:color w:val="BF8F00" w:themeColor="accent4" w:themeShade="BF"/>
                <w:sz w:val="24"/>
                <w:szCs w:val="24"/>
              </w:rPr>
              <w:t>Hafsah</w:t>
            </w:r>
            <w:proofErr w:type="spellEnd"/>
            <w:r w:rsidRPr="004C61FA">
              <w:rPr>
                <w:rFonts w:ascii="Century Gothic" w:hAnsi="Century Gothic"/>
                <w:color w:val="BF8F00" w:themeColor="accent4" w:themeShade="BF"/>
                <w:sz w:val="24"/>
                <w:szCs w:val="24"/>
              </w:rPr>
              <w:t>, Hamza, Joshua</w:t>
            </w:r>
          </w:p>
          <w:p w:rsidR="00C05FD6" w:rsidRPr="004C61FA" w:rsidRDefault="00C05FD6" w:rsidP="00054CBF">
            <w:pPr>
              <w:spacing w:line="235" w:lineRule="atLeast"/>
              <w:textAlignment w:val="baseline"/>
              <w:rPr>
                <w:rFonts w:ascii="Century Gothic" w:hAnsi="Century Gothic"/>
                <w:color w:val="BF8F00" w:themeColor="accent4" w:themeShade="BF"/>
                <w:sz w:val="24"/>
                <w:szCs w:val="24"/>
              </w:rPr>
            </w:pPr>
            <w:hyperlink r:id="rId9" w:history="1">
              <w:r w:rsidRPr="004C61FA">
                <w:rPr>
                  <w:rStyle w:val="Hyperlink"/>
                  <w:rFonts w:ascii="Century Gothic" w:hAnsi="Century Gothic"/>
                  <w:sz w:val="24"/>
                  <w:szCs w:val="24"/>
                  <w14:textFill>
                    <w14:solidFill>
                      <w14:srgbClr w14:val="0000FF">
                        <w14:lumMod w14:val="75000"/>
                      </w14:srgbClr>
                    </w14:solidFill>
                  </w14:textFill>
                </w:rPr>
                <w:t>https://whiterosemaths.com/homelearning/year-2/week-1-number-multiplication-and-division/</w:t>
              </w:r>
            </w:hyperlink>
            <w:r w:rsidRPr="004C61FA">
              <w:rPr>
                <w:rFonts w:ascii="Century Gothic" w:hAnsi="Century Gothic"/>
                <w:color w:val="BF8F00" w:themeColor="accent4" w:themeShade="BF"/>
                <w:sz w:val="24"/>
                <w:szCs w:val="24"/>
              </w:rPr>
              <w:t xml:space="preserve"> </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p>
          <w:p w:rsidR="00C05FD6" w:rsidRPr="004C61FA" w:rsidRDefault="00C05FD6" w:rsidP="00054CBF">
            <w:pPr>
              <w:spacing w:line="235" w:lineRule="atLeast"/>
              <w:textAlignment w:val="baseline"/>
              <w:rPr>
                <w:rFonts w:ascii="Century Gothic" w:hAnsi="Century Gothic"/>
                <w:color w:val="0070C0"/>
                <w:sz w:val="24"/>
                <w:szCs w:val="24"/>
              </w:rPr>
            </w:pPr>
            <w:r w:rsidRPr="004C61FA">
              <w:rPr>
                <w:rFonts w:ascii="Century Gothic" w:hAnsi="Century Gothic"/>
                <w:color w:val="0070C0"/>
                <w:sz w:val="24"/>
                <w:szCs w:val="24"/>
              </w:rPr>
              <w:lastRenderedPageBreak/>
              <w:t>Ariane’s Group</w:t>
            </w:r>
            <w:r w:rsidR="00A155A7" w:rsidRPr="004C61FA">
              <w:rPr>
                <w:rFonts w:ascii="Century Gothic" w:hAnsi="Century Gothic"/>
                <w:color w:val="0070C0"/>
                <w:sz w:val="24"/>
                <w:szCs w:val="24"/>
              </w:rPr>
              <w:t xml:space="preserve"> 2</w:t>
            </w:r>
            <w:r w:rsidRPr="004C61FA">
              <w:rPr>
                <w:rFonts w:ascii="Century Gothic" w:hAnsi="Century Gothic"/>
                <w:color w:val="0070C0"/>
                <w:sz w:val="24"/>
                <w:szCs w:val="24"/>
              </w:rPr>
              <w:t xml:space="preserve">: Ged and Jack </w:t>
            </w:r>
            <w:proofErr w:type="spellStart"/>
            <w:r w:rsidRPr="004C61FA">
              <w:rPr>
                <w:rFonts w:ascii="Century Gothic" w:hAnsi="Century Gothic"/>
                <w:color w:val="0070C0"/>
                <w:sz w:val="24"/>
                <w:szCs w:val="24"/>
              </w:rPr>
              <w:t>W</w:t>
            </w:r>
            <w:r w:rsidR="00444988" w:rsidRPr="004C61FA">
              <w:rPr>
                <w:rFonts w:ascii="Century Gothic" w:hAnsi="Century Gothic"/>
                <w:color w:val="0070C0"/>
                <w:sz w:val="24"/>
                <w:szCs w:val="24"/>
              </w:rPr>
              <w:t>or</w:t>
            </w:r>
            <w:proofErr w:type="spellEnd"/>
          </w:p>
          <w:p w:rsidR="00AF60F7" w:rsidRPr="004C61FA" w:rsidRDefault="00C05FD6" w:rsidP="00054CBF">
            <w:pPr>
              <w:spacing w:line="235" w:lineRule="atLeast"/>
              <w:textAlignment w:val="baseline"/>
              <w:rPr>
                <w:rFonts w:ascii="Century Gothic" w:hAnsi="Century Gothic"/>
                <w:sz w:val="24"/>
                <w:szCs w:val="24"/>
              </w:rPr>
            </w:pPr>
            <w:hyperlink r:id="rId10" w:history="1">
              <w:r w:rsidRPr="004C61FA">
                <w:rPr>
                  <w:rStyle w:val="Hyperlink"/>
                  <w:rFonts w:ascii="Century Gothic" w:hAnsi="Century Gothic"/>
                  <w:sz w:val="24"/>
                  <w:szCs w:val="24"/>
                </w:rPr>
                <w:t>https://whiterosemaths.com/homelearning/year-3/week-1-number-multiplication-division/</w:t>
              </w:r>
            </w:hyperlink>
            <w:r w:rsidRPr="004C61FA">
              <w:rPr>
                <w:rFonts w:ascii="Century Gothic" w:hAnsi="Century Gothic"/>
                <w:sz w:val="24"/>
                <w:szCs w:val="24"/>
              </w:rPr>
              <w:t xml:space="preserve"> </w:t>
            </w:r>
          </w:p>
          <w:p w:rsidR="00C05FD6" w:rsidRPr="004C61FA" w:rsidRDefault="00C05FD6" w:rsidP="00C05FD6">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p>
          <w:p w:rsidR="00651D76" w:rsidRPr="004C61FA" w:rsidRDefault="00651D76" w:rsidP="00054CBF">
            <w:pPr>
              <w:spacing w:line="235" w:lineRule="atLeast"/>
              <w:textAlignment w:val="baseline"/>
              <w:rPr>
                <w:rFonts w:ascii="Century Gothic" w:hAnsi="Century Gothic"/>
                <w:sz w:val="24"/>
                <w:szCs w:val="24"/>
              </w:rPr>
            </w:pPr>
          </w:p>
          <w:p w:rsidR="000F36A3" w:rsidRPr="004C61FA" w:rsidRDefault="000F36A3" w:rsidP="006727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Keeping Healthy</w:t>
            </w:r>
          </w:p>
          <w:p w:rsidR="00651D76" w:rsidRPr="004C61FA" w:rsidRDefault="00651D76"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Take a look at this video </w:t>
            </w:r>
          </w:p>
          <w:p w:rsidR="00A155A7" w:rsidRPr="004C61FA" w:rsidRDefault="00A155A7" w:rsidP="0067276B">
            <w:pPr>
              <w:spacing w:line="235" w:lineRule="atLeast"/>
              <w:textAlignment w:val="baseline"/>
              <w:rPr>
                <w:rFonts w:ascii="Century Gothic" w:eastAsia="Times New Roman" w:hAnsi="Century Gothic" w:cs="Calibri"/>
                <w:color w:val="000000"/>
                <w:sz w:val="24"/>
                <w:szCs w:val="24"/>
                <w:lang w:eastAsia="en-GB"/>
              </w:rPr>
            </w:pPr>
            <w:hyperlink r:id="rId11" w:history="1">
              <w:r w:rsidRPr="004C61FA">
                <w:rPr>
                  <w:rStyle w:val="Hyperlink"/>
                  <w:rFonts w:ascii="Century Gothic" w:eastAsia="Times New Roman" w:hAnsi="Century Gothic" w:cs="Calibri"/>
                  <w:sz w:val="24"/>
                  <w:szCs w:val="24"/>
                  <w:lang w:eastAsia="en-GB"/>
                </w:rPr>
                <w:t>https://www.bbc.co.uk/bitesize/clips/zgtr82p</w:t>
              </w:r>
            </w:hyperlink>
            <w:r w:rsidRPr="004C61FA">
              <w:rPr>
                <w:rFonts w:ascii="Century Gothic" w:eastAsia="Times New Roman" w:hAnsi="Century Gothic" w:cs="Calibri"/>
                <w:color w:val="000000"/>
                <w:sz w:val="24"/>
                <w:szCs w:val="24"/>
                <w:lang w:eastAsia="en-GB"/>
              </w:rPr>
              <w:t xml:space="preserve"> </w:t>
            </w:r>
          </w:p>
          <w:p w:rsidR="00A155A7" w:rsidRPr="004C61FA" w:rsidRDefault="00A155A7"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What activities can you see in the </w:t>
            </w:r>
            <w:proofErr w:type="gramStart"/>
            <w:r w:rsidRPr="004C61FA">
              <w:rPr>
                <w:rFonts w:ascii="Century Gothic" w:eastAsia="Times New Roman" w:hAnsi="Century Gothic" w:cs="Calibri"/>
                <w:color w:val="000000"/>
                <w:sz w:val="24"/>
                <w:szCs w:val="24"/>
                <w:lang w:eastAsia="en-GB"/>
              </w:rPr>
              <w:t>video which</w:t>
            </w:r>
            <w:proofErr w:type="gramEnd"/>
            <w:r w:rsidRPr="004C61FA">
              <w:rPr>
                <w:rFonts w:ascii="Century Gothic" w:eastAsia="Times New Roman" w:hAnsi="Century Gothic" w:cs="Calibri"/>
                <w:color w:val="000000"/>
                <w:sz w:val="24"/>
                <w:szCs w:val="24"/>
                <w:lang w:eastAsia="en-GB"/>
              </w:rPr>
              <w:t xml:space="preserve"> keep you healthy?</w:t>
            </w:r>
          </w:p>
          <w:p w:rsidR="00A155A7" w:rsidRPr="004C61FA" w:rsidRDefault="00A155A7"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After viewing, pupils could play a ‘healthy living’ version of the game Simon Says. They could take turns to lead the game and include some of the things they saw in the clip. For example, they could try a range of exercises, mime preparing and eating a healthy meal, or act out brushing their teeth.</w:t>
            </w:r>
          </w:p>
          <w:p w:rsidR="000F36A3" w:rsidRPr="004C61FA" w:rsidRDefault="000F36A3" w:rsidP="0067276B">
            <w:pPr>
              <w:spacing w:line="235" w:lineRule="atLeast"/>
              <w:textAlignment w:val="baseline"/>
              <w:rPr>
                <w:rFonts w:ascii="Century Gothic" w:eastAsia="Times New Roman" w:hAnsi="Century Gothic" w:cs="Calibri"/>
                <w:color w:val="000000"/>
                <w:sz w:val="24"/>
                <w:szCs w:val="24"/>
                <w:lang w:eastAsia="en-GB"/>
              </w:rPr>
            </w:pPr>
          </w:p>
          <w:p w:rsidR="00651D76" w:rsidRPr="004C61FA" w:rsidRDefault="00651D76"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Have a go at this quiz about </w:t>
            </w:r>
            <w:r w:rsidR="000F36A3" w:rsidRPr="004C61FA">
              <w:rPr>
                <w:rFonts w:ascii="Century Gothic" w:eastAsia="Times New Roman" w:hAnsi="Century Gothic" w:cs="Calibri"/>
                <w:color w:val="000000"/>
                <w:sz w:val="24"/>
                <w:szCs w:val="24"/>
                <w:lang w:eastAsia="en-GB"/>
              </w:rPr>
              <w:t>keeping healthy.</w:t>
            </w:r>
          </w:p>
          <w:p w:rsidR="0036551C" w:rsidRPr="004C61FA" w:rsidRDefault="000F36A3" w:rsidP="00651D76">
            <w:pPr>
              <w:spacing w:line="235" w:lineRule="atLeast"/>
              <w:textAlignment w:val="baseline"/>
              <w:rPr>
                <w:rFonts w:ascii="Century Gothic" w:eastAsia="Times New Roman" w:hAnsi="Century Gothic" w:cs="Calibri"/>
                <w:color w:val="000000"/>
                <w:sz w:val="24"/>
                <w:szCs w:val="24"/>
                <w:lang w:eastAsia="en-GB"/>
              </w:rPr>
            </w:pPr>
            <w:hyperlink r:id="rId12" w:history="1">
              <w:r w:rsidRPr="004C61FA">
                <w:rPr>
                  <w:rStyle w:val="Hyperlink"/>
                  <w:rFonts w:ascii="Century Gothic" w:eastAsia="Times New Roman" w:hAnsi="Century Gothic" w:cs="Calibri"/>
                  <w:sz w:val="24"/>
                  <w:szCs w:val="24"/>
                  <w:lang w:eastAsia="en-GB"/>
                </w:rPr>
                <w:t>https://www.educationquizzes.com/ks1/science/staying-healthy-bugs/</w:t>
              </w:r>
            </w:hyperlink>
            <w:r w:rsidRPr="004C61FA">
              <w:rPr>
                <w:rFonts w:ascii="Century Gothic" w:eastAsia="Times New Roman" w:hAnsi="Century Gothic" w:cs="Calibri"/>
                <w:color w:val="000000"/>
                <w:sz w:val="24"/>
                <w:szCs w:val="24"/>
                <w:lang w:eastAsia="en-GB"/>
              </w:rPr>
              <w:t xml:space="preserve"> </w:t>
            </w:r>
            <w:r w:rsidR="00651D76" w:rsidRPr="004C61FA">
              <w:rPr>
                <w:rFonts w:ascii="Century Gothic" w:eastAsia="Times New Roman" w:hAnsi="Century Gothic" w:cs="Calibri"/>
                <w:color w:val="000000"/>
                <w:sz w:val="24"/>
                <w:szCs w:val="24"/>
                <w:lang w:eastAsia="en-GB"/>
              </w:rPr>
              <w:t xml:space="preserve"> </w:t>
            </w: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FFC000"/>
                <w:sz w:val="24"/>
                <w:szCs w:val="24"/>
                <w:u w:val="single"/>
                <w:lang w:eastAsia="en-GB"/>
              </w:rPr>
            </w:pPr>
            <w:r w:rsidRPr="004C61FA">
              <w:rPr>
                <w:rFonts w:ascii="Century Gothic" w:eastAsia="Times New Roman" w:hAnsi="Century Gothic" w:cs="Calibri"/>
                <w:b/>
                <w:bCs/>
                <w:color w:val="FFC000"/>
                <w:sz w:val="24"/>
                <w:szCs w:val="24"/>
                <w:u w:val="single"/>
                <w:lang w:eastAsia="en-GB"/>
              </w:rPr>
              <w:lastRenderedPageBreak/>
              <w:t>My Independence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C7484" w:rsidRPr="004C61FA" w:rsidRDefault="004C61FA" w:rsidP="003A5144">
            <w:pPr>
              <w:shd w:val="clear" w:color="auto" w:fill="FFFFFF"/>
              <w:spacing w:line="235" w:lineRule="atLeast"/>
              <w:textAlignment w:val="baseline"/>
              <w:rPr>
                <w:rFonts w:ascii="Century Gothic" w:hAnsi="Century Gothic"/>
                <w:b/>
                <w:color w:val="000000"/>
                <w:sz w:val="24"/>
                <w:szCs w:val="24"/>
                <w:u w:val="single"/>
              </w:rPr>
            </w:pPr>
            <w:r w:rsidRPr="004C61FA">
              <w:rPr>
                <w:rFonts w:ascii="Century Gothic" w:hAnsi="Century Gothic"/>
                <w:b/>
                <w:color w:val="000000"/>
                <w:sz w:val="24"/>
                <w:szCs w:val="24"/>
                <w:u w:val="single"/>
              </w:rPr>
              <w:t>Home Management</w:t>
            </w:r>
          </w:p>
          <w:p w:rsidR="004C61FA" w:rsidRPr="004C61FA" w:rsidRDefault="004C61FA" w:rsidP="003A5144">
            <w:pPr>
              <w:shd w:val="clear" w:color="auto" w:fill="FFFFFF"/>
              <w:spacing w:line="235" w:lineRule="atLeast"/>
              <w:textAlignment w:val="baseline"/>
              <w:rPr>
                <w:rFonts w:ascii="Century Gothic" w:hAnsi="Century Gothic"/>
                <w:b/>
                <w:color w:val="000000"/>
                <w:sz w:val="24"/>
                <w:szCs w:val="24"/>
                <w:u w:val="single"/>
              </w:rPr>
            </w:pPr>
            <w:r w:rsidRPr="004C61FA">
              <w:rPr>
                <w:rFonts w:ascii="Century Gothic" w:hAnsi="Century Gothic"/>
                <w:b/>
                <w:color w:val="000000"/>
                <w:sz w:val="24"/>
                <w:szCs w:val="24"/>
                <w:u w:val="single"/>
              </w:rPr>
              <w:t>Using Cleaning Products</w:t>
            </w:r>
          </w:p>
          <w:p w:rsidR="004C61FA" w:rsidRPr="004C61FA" w:rsidRDefault="004C61FA" w:rsidP="003A5144">
            <w:pPr>
              <w:shd w:val="clear" w:color="auto" w:fill="FFFFFF"/>
              <w:spacing w:line="235" w:lineRule="atLeast"/>
              <w:textAlignment w:val="baseline"/>
              <w:rPr>
                <w:rFonts w:ascii="Century Gothic" w:hAnsi="Century Gothic"/>
                <w:color w:val="000000"/>
                <w:sz w:val="24"/>
                <w:szCs w:val="24"/>
              </w:rPr>
            </w:pPr>
            <w:hyperlink r:id="rId13" w:history="1">
              <w:r w:rsidRPr="004C61FA">
                <w:rPr>
                  <w:rStyle w:val="Hyperlink"/>
                  <w:rFonts w:ascii="Century Gothic" w:hAnsi="Century Gothic"/>
                  <w:sz w:val="24"/>
                  <w:szCs w:val="24"/>
                </w:rPr>
                <w:t>https://classroom.thenational.academy/lessons/using-cleaning-products-safely-c9j3et?activity=worksheet&amp;step=1</w:t>
              </w:r>
            </w:hyperlink>
            <w:r w:rsidRPr="004C61FA">
              <w:rPr>
                <w:rFonts w:ascii="Century Gothic" w:hAnsi="Century Gothic"/>
                <w:color w:val="000000"/>
                <w:sz w:val="24"/>
                <w:szCs w:val="24"/>
              </w:rPr>
              <w:t xml:space="preserve"> </w:t>
            </w:r>
          </w:p>
          <w:p w:rsidR="004C61FA" w:rsidRPr="004C61FA" w:rsidRDefault="004C61FA" w:rsidP="003A5144">
            <w:pPr>
              <w:shd w:val="clear" w:color="auto" w:fill="FFFFFF"/>
              <w:spacing w:line="235" w:lineRule="atLeast"/>
              <w:textAlignment w:val="baseline"/>
              <w:rPr>
                <w:rFonts w:ascii="Century Gothic" w:hAnsi="Century Gothic"/>
                <w:color w:val="000000"/>
                <w:sz w:val="24"/>
                <w:szCs w:val="24"/>
              </w:rPr>
            </w:pPr>
            <w:r w:rsidRPr="004C61FA">
              <w:rPr>
                <w:rFonts w:ascii="Century Gothic" w:hAnsi="Century Gothic"/>
                <w:color w:val="000000"/>
                <w:sz w:val="24"/>
                <w:szCs w:val="24"/>
              </w:rPr>
              <w:t>Follow the link and complete the activities throughout the power point.</w:t>
            </w:r>
          </w:p>
          <w:p w:rsidR="004C61FA" w:rsidRPr="004C61FA" w:rsidRDefault="004C61FA" w:rsidP="003A5144">
            <w:pPr>
              <w:shd w:val="clear" w:color="auto" w:fill="FFFFFF"/>
              <w:spacing w:line="235" w:lineRule="atLeast"/>
              <w:textAlignment w:val="baseline"/>
              <w:rPr>
                <w:rFonts w:ascii="Century Gothic" w:hAnsi="Century Gothic"/>
                <w:color w:val="000000"/>
                <w:sz w:val="24"/>
                <w:szCs w:val="24"/>
              </w:rPr>
            </w:pPr>
          </w:p>
        </w:tc>
      </w:tr>
      <w:tr w:rsidR="0036551C" w:rsidRPr="004C61FA" w:rsidTr="00874CE1">
        <w:trPr>
          <w:trHeight w:val="2531"/>
        </w:trPr>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1F4E79" w:themeColor="accent1" w:themeShade="80"/>
                <w:sz w:val="24"/>
                <w:szCs w:val="24"/>
                <w:lang w:eastAsia="en-GB"/>
              </w:rPr>
            </w:pPr>
            <w:r w:rsidRPr="004C61FA">
              <w:rPr>
                <w:rFonts w:ascii="Century Gothic" w:eastAsia="Times New Roman" w:hAnsi="Century Gothic" w:cs="Calibri"/>
                <w:b/>
                <w:bCs/>
                <w:color w:val="1F4E79" w:themeColor="accent1" w:themeShade="80"/>
                <w:sz w:val="24"/>
                <w:szCs w:val="24"/>
                <w:u w:val="single"/>
                <w:lang w:eastAsia="en-GB"/>
              </w:rPr>
              <w:t>My Lifestyle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C44C4F" w:rsidRPr="004C61FA" w:rsidRDefault="003A5144"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Humanities</w:t>
            </w:r>
            <w:r w:rsidR="005E796A" w:rsidRPr="004C61FA">
              <w:rPr>
                <w:rFonts w:ascii="Century Gothic" w:eastAsia="Times New Roman" w:hAnsi="Century Gothic" w:cs="Calibri"/>
                <w:b/>
                <w:color w:val="000000"/>
                <w:sz w:val="24"/>
                <w:szCs w:val="24"/>
                <w:u w:val="single"/>
                <w:lang w:eastAsia="en-GB"/>
              </w:rPr>
              <w:t>- History</w:t>
            </w:r>
          </w:p>
          <w:p w:rsidR="005E796A" w:rsidRPr="004C61FA" w:rsidRDefault="005E796A" w:rsidP="00054CBF">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look at the KWL </w:t>
            </w:r>
            <w:proofErr w:type="gramStart"/>
            <w:r w:rsidRPr="004C61FA">
              <w:rPr>
                <w:rFonts w:ascii="Century Gothic" w:eastAsia="Times New Roman" w:hAnsi="Century Gothic" w:cs="Calibri"/>
                <w:color w:val="000000"/>
                <w:sz w:val="24"/>
                <w:szCs w:val="24"/>
                <w:lang w:eastAsia="en-GB"/>
              </w:rPr>
              <w:t>grid.</w:t>
            </w:r>
            <w:proofErr w:type="gramEnd"/>
          </w:p>
          <w:p w:rsidR="005E796A" w:rsidRPr="004C61FA" w:rsidRDefault="005E796A" w:rsidP="00054CBF">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complete the grid telling me what you already know about Chocolate and what you want to know about </w:t>
            </w:r>
            <w:proofErr w:type="gramStart"/>
            <w:r w:rsidRPr="004C61FA">
              <w:rPr>
                <w:rFonts w:ascii="Century Gothic" w:eastAsia="Times New Roman" w:hAnsi="Century Gothic" w:cs="Calibri"/>
                <w:color w:val="000000"/>
                <w:sz w:val="24"/>
                <w:szCs w:val="24"/>
                <w:lang w:eastAsia="en-GB"/>
              </w:rPr>
              <w:t>Chocolate.</w:t>
            </w:r>
            <w:proofErr w:type="gramEnd"/>
            <w:r w:rsidRPr="004C61FA">
              <w:rPr>
                <w:rFonts w:ascii="Century Gothic" w:eastAsia="Times New Roman" w:hAnsi="Century Gothic" w:cs="Calibri"/>
                <w:color w:val="000000"/>
                <w:sz w:val="24"/>
                <w:szCs w:val="24"/>
                <w:lang w:eastAsia="en-GB"/>
              </w:rPr>
              <w:t xml:space="preserve"> Parents/carers if you could take an image of this and send it to me, that would be GREAT</w:t>
            </w:r>
            <w:proofErr w:type="gramStart"/>
            <w:r w:rsidRPr="004C61FA">
              <w:rPr>
                <w:rFonts w:ascii="Century Gothic" w:eastAsia="Times New Roman" w:hAnsi="Century Gothic" w:cs="Calibri"/>
                <w:color w:val="000000"/>
                <w:sz w:val="24"/>
                <w:szCs w:val="24"/>
                <w:lang w:eastAsia="en-GB"/>
              </w:rPr>
              <w:t>!!!</w:t>
            </w:r>
            <w:proofErr w:type="gramEnd"/>
            <w:r w:rsidRPr="004C61FA">
              <w:rPr>
                <w:rFonts w:ascii="Century Gothic" w:eastAsia="Times New Roman" w:hAnsi="Century Gothic" w:cs="Calibri"/>
                <w:color w:val="000000"/>
                <w:sz w:val="24"/>
                <w:szCs w:val="24"/>
                <w:lang w:eastAsia="en-GB"/>
              </w:rPr>
              <w:t xml:space="preserve"> PLEASE</w:t>
            </w:r>
            <w:proofErr w:type="gramStart"/>
            <w:r w:rsidRPr="004C61FA">
              <w:rPr>
                <w:rFonts w:ascii="Century Gothic" w:eastAsia="Times New Roman" w:hAnsi="Century Gothic" w:cs="Calibri"/>
                <w:color w:val="000000"/>
                <w:sz w:val="24"/>
                <w:szCs w:val="24"/>
                <w:lang w:eastAsia="en-GB"/>
              </w:rPr>
              <w:t>!!!</w:t>
            </w:r>
            <w:proofErr w:type="gramEnd"/>
            <w:r w:rsidRPr="004C61FA">
              <w:rPr>
                <w:rFonts w:ascii="Century Gothic" w:eastAsia="Times New Roman" w:hAnsi="Century Gothic" w:cs="Calibri"/>
                <w:color w:val="000000"/>
                <w:sz w:val="24"/>
                <w:szCs w:val="24"/>
                <w:lang w:eastAsia="en-GB"/>
              </w:rPr>
              <w:t xml:space="preserve"> Email below.</w:t>
            </w:r>
          </w:p>
          <w:p w:rsidR="005E796A" w:rsidRPr="004C61FA" w:rsidRDefault="005E796A" w:rsidP="00054CBF">
            <w:pPr>
              <w:spacing w:line="235" w:lineRule="atLeast"/>
              <w:textAlignment w:val="baseline"/>
              <w:rPr>
                <w:rFonts w:ascii="Century Gothic" w:eastAsia="Times New Roman" w:hAnsi="Century Gothic" w:cs="Calibri"/>
                <w:color w:val="000000"/>
                <w:sz w:val="24"/>
                <w:szCs w:val="24"/>
                <w:lang w:eastAsia="en-GB"/>
              </w:rPr>
            </w:pPr>
          </w:p>
          <w:p w:rsidR="005E796A" w:rsidRPr="004C61FA" w:rsidRDefault="005E796A" w:rsidP="00054CBF">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Have a look at the Timeline Power point explaining all about chocolate and tell a family member something new that you learnt. </w:t>
            </w:r>
          </w:p>
          <w:p w:rsidR="0093526B" w:rsidRPr="004C61FA" w:rsidRDefault="0093526B" w:rsidP="00054CBF">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RE</w:t>
            </w:r>
          </w:p>
          <w:p w:rsidR="003A5144" w:rsidRPr="004C61FA" w:rsidRDefault="0093526B" w:rsidP="00054CBF">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again complete the KWL </w:t>
            </w:r>
            <w:proofErr w:type="gramStart"/>
            <w:r w:rsidRPr="004C61FA">
              <w:rPr>
                <w:rFonts w:ascii="Century Gothic" w:eastAsia="Times New Roman" w:hAnsi="Century Gothic" w:cs="Calibri"/>
                <w:color w:val="000000"/>
                <w:sz w:val="24"/>
                <w:szCs w:val="24"/>
                <w:lang w:eastAsia="en-GB"/>
              </w:rPr>
              <w:t>grid.</w:t>
            </w:r>
            <w:proofErr w:type="gramEnd"/>
          </w:p>
          <w:p w:rsidR="00C44C4F" w:rsidRPr="004C61FA" w:rsidRDefault="0093526B" w:rsidP="009352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complete the grid telling me what you already know about </w:t>
            </w:r>
            <w:r w:rsidRPr="004C61FA">
              <w:rPr>
                <w:rFonts w:ascii="Century Gothic" w:eastAsia="Times New Roman" w:hAnsi="Century Gothic" w:cs="Calibri"/>
                <w:color w:val="000000"/>
                <w:sz w:val="24"/>
                <w:szCs w:val="24"/>
                <w:lang w:eastAsia="en-GB"/>
              </w:rPr>
              <w:t xml:space="preserve">Sikhism </w:t>
            </w:r>
            <w:r w:rsidRPr="004C61FA">
              <w:rPr>
                <w:rFonts w:ascii="Century Gothic" w:eastAsia="Times New Roman" w:hAnsi="Century Gothic" w:cs="Calibri"/>
                <w:color w:val="000000"/>
                <w:sz w:val="24"/>
                <w:szCs w:val="24"/>
                <w:lang w:eastAsia="en-GB"/>
              </w:rPr>
              <w:t>and what you want to know about</w:t>
            </w:r>
            <w:r w:rsidRPr="004C61FA">
              <w:rPr>
                <w:rFonts w:ascii="Century Gothic" w:eastAsia="Times New Roman" w:hAnsi="Century Gothic" w:cs="Calibri"/>
                <w:color w:val="000000"/>
                <w:sz w:val="24"/>
                <w:szCs w:val="24"/>
                <w:lang w:eastAsia="en-GB"/>
              </w:rPr>
              <w:t xml:space="preserve"> </w:t>
            </w:r>
            <w:proofErr w:type="gramStart"/>
            <w:r w:rsidRPr="004C61FA">
              <w:rPr>
                <w:rFonts w:ascii="Century Gothic" w:eastAsia="Times New Roman" w:hAnsi="Century Gothic" w:cs="Calibri"/>
                <w:color w:val="000000"/>
                <w:sz w:val="24"/>
                <w:szCs w:val="24"/>
                <w:lang w:eastAsia="en-GB"/>
              </w:rPr>
              <w:t>Sikhism</w:t>
            </w:r>
            <w:r w:rsidRPr="004C61FA">
              <w:rPr>
                <w:rFonts w:ascii="Century Gothic" w:eastAsia="Times New Roman" w:hAnsi="Century Gothic" w:cs="Calibri"/>
                <w:color w:val="000000"/>
                <w:sz w:val="24"/>
                <w:szCs w:val="24"/>
                <w:lang w:eastAsia="en-GB"/>
              </w:rPr>
              <w:t>.</w:t>
            </w:r>
            <w:proofErr w:type="gramEnd"/>
          </w:p>
          <w:p w:rsidR="0093526B" w:rsidRPr="004C61FA" w:rsidRDefault="0093526B" w:rsidP="0093526B">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9352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lastRenderedPageBreak/>
              <w:t xml:space="preserve">Then look at the power point and the story of Guru Nanak. Can you then cut out the sequence of the story and place it in the correct order. </w:t>
            </w:r>
          </w:p>
          <w:p w:rsidR="0093526B" w:rsidRPr="004C61FA" w:rsidRDefault="0093526B" w:rsidP="0093526B">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9352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RHE</w:t>
            </w:r>
            <w:r w:rsidR="00C30F4E" w:rsidRPr="004C61FA">
              <w:rPr>
                <w:rFonts w:ascii="Century Gothic" w:eastAsia="Times New Roman" w:hAnsi="Century Gothic" w:cs="Calibri"/>
                <w:b/>
                <w:color w:val="000000"/>
                <w:sz w:val="24"/>
                <w:szCs w:val="24"/>
                <w:u w:val="single"/>
                <w:lang w:eastAsia="en-GB"/>
              </w:rPr>
              <w:t>- It’s OK not to be OK.</w:t>
            </w:r>
          </w:p>
          <w:p w:rsidR="00C30F4E" w:rsidRPr="004C61FA" w:rsidRDefault="00C30F4E" w:rsidP="009352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Feeling Good</w:t>
            </w:r>
          </w:p>
          <w:p w:rsidR="00C30F4E" w:rsidRPr="004C61FA" w:rsidRDefault="00C30F4E" w:rsidP="0093526B">
            <w:pPr>
              <w:spacing w:line="235" w:lineRule="atLeast"/>
              <w:textAlignment w:val="baseline"/>
              <w:rPr>
                <w:rFonts w:ascii="Century Gothic" w:eastAsia="Times New Roman" w:hAnsi="Century Gothic" w:cs="Calibri"/>
                <w:color w:val="000000"/>
                <w:sz w:val="24"/>
                <w:szCs w:val="24"/>
                <w:u w:val="single"/>
                <w:lang w:eastAsia="en-GB"/>
              </w:rPr>
            </w:pPr>
            <w:hyperlink r:id="rId14" w:history="1">
              <w:r w:rsidRPr="004C61FA">
                <w:rPr>
                  <w:rStyle w:val="Hyperlink"/>
                  <w:rFonts w:ascii="Century Gothic" w:eastAsia="Times New Roman" w:hAnsi="Century Gothic" w:cs="Calibri"/>
                  <w:sz w:val="24"/>
                  <w:szCs w:val="24"/>
                  <w:lang w:eastAsia="en-GB"/>
                </w:rPr>
                <w:t>https://classroom.thenational.academy/lessons/feeling-good-6hj64d?activity=video&amp;step=1</w:t>
              </w:r>
            </w:hyperlink>
            <w:r w:rsidRPr="004C61FA">
              <w:rPr>
                <w:rFonts w:ascii="Century Gothic" w:eastAsia="Times New Roman" w:hAnsi="Century Gothic" w:cs="Calibri"/>
                <w:color w:val="000000"/>
                <w:sz w:val="24"/>
                <w:szCs w:val="24"/>
                <w:u w:val="single"/>
                <w:lang w:eastAsia="en-GB"/>
              </w:rPr>
              <w:t xml:space="preserve"> </w:t>
            </w:r>
          </w:p>
          <w:p w:rsidR="00C30F4E" w:rsidRPr="004C61FA" w:rsidRDefault="00C30F4E" w:rsidP="009352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follow the link and follow the lesson about feelings. </w:t>
            </w:r>
          </w:p>
          <w:p w:rsidR="0093526B" w:rsidRPr="004C61FA" w:rsidRDefault="0093526B" w:rsidP="0093526B">
            <w:pPr>
              <w:spacing w:line="235" w:lineRule="atLeast"/>
              <w:textAlignment w:val="baseline"/>
              <w:rPr>
                <w:rFonts w:ascii="Century Gothic" w:eastAsia="Times New Roman" w:hAnsi="Century Gothic" w:cs="Calibri"/>
                <w:b/>
                <w:color w:val="000000"/>
                <w:sz w:val="24"/>
                <w:szCs w:val="24"/>
                <w:u w:val="single"/>
                <w:lang w:eastAsia="en-GB"/>
              </w:rPr>
            </w:pPr>
          </w:p>
          <w:p w:rsidR="0093526B" w:rsidRPr="004C61FA" w:rsidRDefault="0093526B" w:rsidP="0093526B">
            <w:pPr>
              <w:spacing w:line="235" w:lineRule="atLeast"/>
              <w:textAlignment w:val="baseline"/>
              <w:rPr>
                <w:rFonts w:ascii="Century Gothic" w:eastAsia="Times New Roman" w:hAnsi="Century Gothic" w:cs="Calibri"/>
                <w:color w:val="000000"/>
                <w:sz w:val="24"/>
                <w:szCs w:val="24"/>
                <w:lang w:eastAsia="en-GB"/>
              </w:rPr>
            </w:pPr>
          </w:p>
        </w:tc>
      </w:tr>
      <w:tr w:rsidR="0036551C" w:rsidRPr="004C61FA" w:rsidTr="00874CE1">
        <w:tc>
          <w:tcPr>
            <w:tcW w:w="3114" w:type="dxa"/>
          </w:tcPr>
          <w:p w:rsidR="00A451F7" w:rsidRPr="004C61FA" w:rsidRDefault="00A451F7"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70AD47" w:themeColor="accent6"/>
                <w:sz w:val="24"/>
                <w:szCs w:val="24"/>
                <w:u w:val="single"/>
                <w:lang w:eastAsia="en-GB"/>
              </w:rPr>
              <w:lastRenderedPageBreak/>
              <w:t>My Body</w:t>
            </w:r>
          </w:p>
        </w:tc>
        <w:tc>
          <w:tcPr>
            <w:tcW w:w="5902" w:type="dxa"/>
          </w:tcPr>
          <w:p w:rsidR="00791759" w:rsidRPr="004C61FA" w:rsidRDefault="007C5D41" w:rsidP="00054CBF">
            <w:pPr>
              <w:spacing w:line="235" w:lineRule="atLeast"/>
              <w:textAlignment w:val="baseline"/>
              <w:rPr>
                <w:rFonts w:ascii="Century Gothic" w:eastAsia="Times New Roman" w:hAnsi="Century Gothic" w:cs="Calibri"/>
                <w:b/>
                <w:color w:val="000000"/>
                <w:sz w:val="24"/>
                <w:szCs w:val="24"/>
                <w:lang w:eastAsia="en-GB"/>
              </w:rPr>
            </w:pPr>
            <w:r w:rsidRPr="004C61FA">
              <w:rPr>
                <w:rFonts w:ascii="Century Gothic" w:eastAsia="Times New Roman" w:hAnsi="Century Gothic" w:cs="Calibri"/>
                <w:b/>
                <w:color w:val="000000"/>
                <w:sz w:val="24"/>
                <w:szCs w:val="24"/>
                <w:lang w:eastAsia="en-GB"/>
              </w:rPr>
              <w:t>Dance with Me</w:t>
            </w:r>
          </w:p>
          <w:p w:rsidR="007C5D41" w:rsidRPr="004C61FA" w:rsidRDefault="007C5D41" w:rsidP="00054CBF">
            <w:pPr>
              <w:spacing w:line="235" w:lineRule="atLeast"/>
              <w:textAlignment w:val="baseline"/>
              <w:rPr>
                <w:rFonts w:ascii="Century Gothic" w:eastAsia="Times New Roman" w:hAnsi="Century Gothic" w:cs="Calibri"/>
                <w:color w:val="000000"/>
                <w:sz w:val="24"/>
                <w:szCs w:val="24"/>
                <w:lang w:eastAsia="en-GB"/>
              </w:rPr>
            </w:pPr>
          </w:p>
          <w:p w:rsidR="00444988" w:rsidRPr="004C61FA" w:rsidRDefault="007C5D41" w:rsidP="00054CBF">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Follow the li</w:t>
            </w:r>
            <w:r w:rsidR="00444988" w:rsidRPr="004C61FA">
              <w:rPr>
                <w:rFonts w:ascii="Century Gothic" w:eastAsia="Times New Roman" w:hAnsi="Century Gothic" w:cs="Calibri"/>
                <w:color w:val="000000"/>
                <w:sz w:val="24"/>
                <w:szCs w:val="24"/>
                <w:lang w:eastAsia="en-GB"/>
              </w:rPr>
              <w:t xml:space="preserve">nk to the video. </w:t>
            </w:r>
            <w:hyperlink r:id="rId15" w:history="1">
              <w:r w:rsidR="00444988" w:rsidRPr="004C61FA">
                <w:rPr>
                  <w:rStyle w:val="Hyperlink"/>
                  <w:rFonts w:ascii="Century Gothic" w:eastAsia="Times New Roman" w:hAnsi="Century Gothic" w:cs="Calibri"/>
                  <w:sz w:val="24"/>
                  <w:szCs w:val="24"/>
                  <w:lang w:eastAsia="en-GB"/>
                </w:rPr>
                <w:t>https://www.bbc.co.uk/teach/class-clips-video/physical-education--music-ks1-air/znd8qp3</w:t>
              </w:r>
            </w:hyperlink>
          </w:p>
          <w:p w:rsidR="00444988" w:rsidRPr="004C61FA" w:rsidRDefault="00444988" w:rsidP="00054CBF">
            <w:pPr>
              <w:spacing w:line="235" w:lineRule="atLeast"/>
              <w:textAlignment w:val="baseline"/>
              <w:rPr>
                <w:rFonts w:ascii="Century Gothic" w:eastAsia="Times New Roman" w:hAnsi="Century Gothic" w:cs="Calibri"/>
                <w:color w:val="000000"/>
                <w:sz w:val="24"/>
                <w:szCs w:val="24"/>
                <w:lang w:eastAsia="en-GB"/>
              </w:rPr>
            </w:pPr>
          </w:p>
          <w:p w:rsidR="00444988"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Once you have watched the video can you play the video again can you: </w:t>
            </w:r>
          </w:p>
          <w:p w:rsidR="00444988" w:rsidRPr="004C61FA" w:rsidRDefault="00444988" w:rsidP="00444988">
            <w:pPr>
              <w:pStyle w:val="ListParagraph"/>
              <w:numPr>
                <w:ilvl w:val="0"/>
                <w:numId w:val="2"/>
              </w:num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copy</w:t>
            </w:r>
            <w:r w:rsidRPr="004C61FA">
              <w:rPr>
                <w:rFonts w:ascii="Century Gothic" w:eastAsia="Times New Roman" w:hAnsi="Century Gothic" w:cs="Calibri"/>
                <w:color w:val="000000"/>
                <w:sz w:val="24"/>
                <w:szCs w:val="24"/>
                <w:lang w:eastAsia="en-GB"/>
              </w:rPr>
              <w:t xml:space="preserve"> the dancers’ movements; physically interpreting the mood of the different pieces of music;</w:t>
            </w:r>
          </w:p>
          <w:p w:rsidR="00444988" w:rsidRPr="004C61FA" w:rsidRDefault="00444988" w:rsidP="00444988">
            <w:pPr>
              <w:pStyle w:val="ListParagraph"/>
              <w:numPr>
                <w:ilvl w:val="0"/>
                <w:numId w:val="2"/>
              </w:num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pretend to blow</w:t>
            </w:r>
            <w:r w:rsidRPr="004C61FA">
              <w:rPr>
                <w:rFonts w:ascii="Century Gothic" w:eastAsia="Times New Roman" w:hAnsi="Century Gothic" w:cs="Calibri"/>
                <w:color w:val="000000"/>
                <w:sz w:val="24"/>
                <w:szCs w:val="24"/>
                <w:lang w:eastAsia="en-GB"/>
              </w:rPr>
              <w:t xml:space="preserve"> bubbles and either trying to catch them or popping them with an index finger;</w:t>
            </w:r>
          </w:p>
          <w:p w:rsidR="00444988"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p>
          <w:p w:rsidR="007C5D41"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Students</w:t>
            </w:r>
            <w:r w:rsidRPr="004C61FA">
              <w:rPr>
                <w:rFonts w:ascii="Century Gothic" w:eastAsia="Times New Roman" w:hAnsi="Century Gothic" w:cs="Calibri"/>
                <w:color w:val="000000"/>
                <w:sz w:val="24"/>
                <w:szCs w:val="24"/>
                <w:lang w:eastAsia="en-GB"/>
              </w:rPr>
              <w:t xml:space="preserve"> can be encouraged to use dance and movement to explore the different emotions </w:t>
            </w:r>
            <w:r w:rsidRPr="004C61FA">
              <w:rPr>
                <w:rFonts w:ascii="Century Gothic" w:eastAsia="Times New Roman" w:hAnsi="Century Gothic" w:cs="Calibri"/>
                <w:color w:val="000000"/>
                <w:sz w:val="24"/>
                <w:szCs w:val="24"/>
                <w:lang w:eastAsia="en-GB"/>
              </w:rPr>
              <w:t>they think of</w:t>
            </w:r>
            <w:r w:rsidRPr="004C61FA">
              <w:rPr>
                <w:rFonts w:ascii="Century Gothic" w:eastAsia="Times New Roman" w:hAnsi="Century Gothic" w:cs="Calibri"/>
                <w:color w:val="000000"/>
                <w:sz w:val="24"/>
                <w:szCs w:val="24"/>
                <w:lang w:eastAsia="en-GB"/>
              </w:rPr>
              <w:t xml:space="preserve"> by the concept of ‘air’, by the feelings expressed in the clip, and by the pieces of </w:t>
            </w:r>
            <w:r w:rsidRPr="004C61FA">
              <w:rPr>
                <w:rFonts w:ascii="Century Gothic" w:eastAsia="Times New Roman" w:hAnsi="Century Gothic" w:cs="Calibri"/>
                <w:color w:val="000000"/>
                <w:sz w:val="24"/>
                <w:szCs w:val="24"/>
                <w:lang w:eastAsia="en-GB"/>
              </w:rPr>
              <w:t>music,</w:t>
            </w:r>
            <w:r w:rsidRPr="004C61FA">
              <w:rPr>
                <w:rFonts w:ascii="Century Gothic" w:eastAsia="Times New Roman" w:hAnsi="Century Gothic" w:cs="Calibri"/>
                <w:color w:val="000000"/>
                <w:sz w:val="24"/>
                <w:szCs w:val="24"/>
                <w:lang w:eastAsia="en-GB"/>
              </w:rPr>
              <w:t xml:space="preserve"> the clip is set to</w:t>
            </w:r>
            <w:proofErr w:type="gramStart"/>
            <w:r w:rsidRPr="004C61FA">
              <w:rPr>
                <w:rFonts w:ascii="Century Gothic" w:eastAsia="Times New Roman" w:hAnsi="Century Gothic" w:cs="Calibri"/>
                <w:color w:val="000000"/>
                <w:sz w:val="24"/>
                <w:szCs w:val="24"/>
                <w:lang w:eastAsia="en-GB"/>
              </w:rPr>
              <w:t>;</w:t>
            </w:r>
            <w:proofErr w:type="gramEnd"/>
            <w:r w:rsidRPr="004C61FA">
              <w:rPr>
                <w:rFonts w:ascii="Century Gothic" w:eastAsia="Times New Roman" w:hAnsi="Century Gothic" w:cs="Calibri"/>
                <w:color w:val="000000"/>
                <w:sz w:val="24"/>
                <w:szCs w:val="24"/>
                <w:lang w:eastAsia="en-GB"/>
              </w:rPr>
              <w:t xml:space="preserve"> promoting the social and emotional aspects of learning.</w:t>
            </w:r>
          </w:p>
          <w:p w:rsidR="00AB76FB" w:rsidRPr="004C61FA" w:rsidRDefault="00AB76FB" w:rsidP="00054CBF">
            <w:pPr>
              <w:spacing w:line="235" w:lineRule="atLeast"/>
              <w:textAlignment w:val="baseline"/>
              <w:rPr>
                <w:rFonts w:ascii="Century Gothic" w:eastAsia="Times New Roman" w:hAnsi="Century Gothic" w:cs="Calibri"/>
                <w:color w:val="000000"/>
                <w:sz w:val="24"/>
                <w:szCs w:val="24"/>
                <w:lang w:eastAsia="en-GB"/>
              </w:rPr>
            </w:pPr>
          </w:p>
        </w:tc>
      </w:tr>
    </w:tbl>
    <w:p w:rsidR="007B7CE7" w:rsidRPr="00054CBF" w:rsidRDefault="007B7CE7" w:rsidP="00054CBF">
      <w:pPr>
        <w:shd w:val="clear" w:color="auto" w:fill="FFFFFF"/>
        <w:spacing w:line="235" w:lineRule="atLeast"/>
        <w:textAlignment w:val="baseline"/>
        <w:rPr>
          <w:rFonts w:ascii="Calibri" w:eastAsia="Times New Roman" w:hAnsi="Calibri" w:cs="Calibri"/>
          <w:color w:val="000000"/>
          <w:lang w:eastAsia="en-GB"/>
        </w:rPr>
      </w:pPr>
    </w:p>
    <w:p w:rsidR="00054CBF" w:rsidRPr="00054CBF" w:rsidRDefault="00054CBF" w:rsidP="00054CBF">
      <w:pPr>
        <w:shd w:val="clear" w:color="auto" w:fill="FFFFFF"/>
        <w:spacing w:after="0" w:line="235" w:lineRule="atLeast"/>
        <w:textAlignment w:val="baseline"/>
        <w:rPr>
          <w:rFonts w:ascii="Calibri" w:eastAsia="Times New Roman" w:hAnsi="Calibri" w:cs="Calibri"/>
          <w:color w:val="000000"/>
          <w:lang w:eastAsia="en-GB"/>
        </w:rPr>
      </w:pPr>
      <w:r w:rsidRPr="00054CBF">
        <w:rPr>
          <w:rFonts w:ascii="Calibri" w:eastAsia="Times New Roman" w:hAnsi="Calibri" w:cs="Calibri"/>
          <w:color w:val="000000"/>
          <w:lang w:eastAsia="en-GB"/>
        </w:rPr>
        <w:t>My email is </w:t>
      </w:r>
      <w:hyperlink r:id="rId16" w:tgtFrame="_blank" w:history="1">
        <w:r w:rsidRPr="00054CBF">
          <w:rPr>
            <w:rFonts w:ascii="Calibri" w:eastAsia="Times New Roman" w:hAnsi="Calibri" w:cs="Calibri"/>
            <w:color w:val="0000FF"/>
            <w:u w:val="single"/>
            <w:bdr w:val="none" w:sz="0" w:space="0" w:color="auto" w:frame="1"/>
            <w:lang w:eastAsia="en-GB"/>
          </w:rPr>
          <w:t>ariane.parcell@themeadows.sandwell.sch.uk</w:t>
        </w:r>
      </w:hyperlink>
    </w:p>
    <w:p w:rsidR="00054CBF" w:rsidRDefault="00054CBF" w:rsidP="00054CBF">
      <w:pPr>
        <w:shd w:val="clear" w:color="auto" w:fill="FFFFFF"/>
        <w:spacing w:line="235" w:lineRule="atLeast"/>
        <w:textAlignment w:val="baseline"/>
        <w:rPr>
          <w:rFonts w:ascii="Calibri" w:eastAsia="Times New Roman" w:hAnsi="Calibri" w:cs="Calibri"/>
          <w:color w:val="000000"/>
          <w:lang w:eastAsia="en-GB"/>
        </w:rPr>
      </w:pPr>
    </w:p>
    <w:p w:rsidR="00791759" w:rsidRPr="00054CBF" w:rsidRDefault="00791759" w:rsidP="00054CBF">
      <w:pPr>
        <w:shd w:val="clear" w:color="auto" w:fill="FFFFFF"/>
        <w:spacing w:line="235" w:lineRule="atLeast"/>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would love to hear from you and let us know how you are? If any problems </w:t>
      </w:r>
      <w:proofErr w:type="gramStart"/>
      <w:r>
        <w:rPr>
          <w:rFonts w:ascii="Calibri" w:eastAsia="Times New Roman" w:hAnsi="Calibri" w:cs="Calibri"/>
          <w:color w:val="000000"/>
          <w:lang w:eastAsia="en-GB"/>
        </w:rPr>
        <w:t>don’t</w:t>
      </w:r>
      <w:proofErr w:type="gramEnd"/>
      <w:r>
        <w:rPr>
          <w:rFonts w:ascii="Calibri" w:eastAsia="Times New Roman" w:hAnsi="Calibri" w:cs="Calibri"/>
          <w:color w:val="000000"/>
          <w:lang w:eastAsia="en-GB"/>
        </w:rPr>
        <w:t xml:space="preserve"> hesitate to ring school. </w:t>
      </w:r>
    </w:p>
    <w:p w:rsidR="00316FF3" w:rsidRDefault="00054CBF" w:rsidP="00751BDA">
      <w:pPr>
        <w:shd w:val="clear" w:color="auto" w:fill="FFFFFF"/>
        <w:spacing w:line="235" w:lineRule="atLeast"/>
        <w:textAlignment w:val="baseline"/>
        <w:rPr>
          <w:noProof/>
          <w:lang w:eastAsia="en-GB"/>
        </w:rPr>
      </w:pPr>
      <w:r w:rsidRPr="00054CBF">
        <w:rPr>
          <w:rFonts w:ascii="Calibri" w:eastAsia="Times New Roman" w:hAnsi="Calibri" w:cs="Calibri"/>
          <w:color w:val="000000"/>
          <w:lang w:eastAsia="en-GB"/>
        </w:rPr>
        <w:t>Keep safe and well.</w:t>
      </w:r>
    </w:p>
    <w:p w:rsidR="003A5144" w:rsidRDefault="00791759" w:rsidP="00751BDA">
      <w:pPr>
        <w:shd w:val="clear" w:color="auto" w:fill="FFFFFF"/>
        <w:spacing w:line="235" w:lineRule="atLeast"/>
        <w:textAlignment w:val="baseline"/>
        <w:rPr>
          <w:noProof/>
          <w:lang w:eastAsia="en-GB"/>
        </w:rPr>
      </w:pPr>
      <w:r>
        <w:rPr>
          <w:noProof/>
          <w:lang w:eastAsia="en-GB"/>
        </w:rPr>
        <w:t>Ariane</w:t>
      </w: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pPr>
    </w:p>
    <w:sectPr w:rsidR="003A5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851"/>
    <w:multiLevelType w:val="hybridMultilevel"/>
    <w:tmpl w:val="342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A24E9"/>
    <w:multiLevelType w:val="multilevel"/>
    <w:tmpl w:val="934A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BF"/>
    <w:rsid w:val="00054CBF"/>
    <w:rsid w:val="00090F49"/>
    <w:rsid w:val="000F36A3"/>
    <w:rsid w:val="00316FF3"/>
    <w:rsid w:val="0036551C"/>
    <w:rsid w:val="003A5144"/>
    <w:rsid w:val="00444988"/>
    <w:rsid w:val="0045641A"/>
    <w:rsid w:val="004969C2"/>
    <w:rsid w:val="004C61FA"/>
    <w:rsid w:val="004E3462"/>
    <w:rsid w:val="0050471D"/>
    <w:rsid w:val="00571BC8"/>
    <w:rsid w:val="005C517A"/>
    <w:rsid w:val="005E796A"/>
    <w:rsid w:val="00616AA9"/>
    <w:rsid w:val="00651D76"/>
    <w:rsid w:val="0067276B"/>
    <w:rsid w:val="00677E38"/>
    <w:rsid w:val="006C7484"/>
    <w:rsid w:val="00751BDA"/>
    <w:rsid w:val="00791759"/>
    <w:rsid w:val="007B7CE7"/>
    <w:rsid w:val="007C5D41"/>
    <w:rsid w:val="007E342C"/>
    <w:rsid w:val="00814CF4"/>
    <w:rsid w:val="00874CE1"/>
    <w:rsid w:val="00891767"/>
    <w:rsid w:val="00933BA1"/>
    <w:rsid w:val="0093526B"/>
    <w:rsid w:val="0095566E"/>
    <w:rsid w:val="009A1214"/>
    <w:rsid w:val="009F6808"/>
    <w:rsid w:val="00A155A7"/>
    <w:rsid w:val="00A451F7"/>
    <w:rsid w:val="00AB76FB"/>
    <w:rsid w:val="00AE07AE"/>
    <w:rsid w:val="00AF60F7"/>
    <w:rsid w:val="00BC5702"/>
    <w:rsid w:val="00C05FD6"/>
    <w:rsid w:val="00C30F4E"/>
    <w:rsid w:val="00C41116"/>
    <w:rsid w:val="00C44C4F"/>
    <w:rsid w:val="00C479A8"/>
    <w:rsid w:val="00C87DC0"/>
    <w:rsid w:val="00E04E89"/>
    <w:rsid w:val="00F026E2"/>
    <w:rsid w:val="00F26441"/>
    <w:rsid w:val="00F7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9F4C"/>
  <w15:chartTrackingRefBased/>
  <w15:docId w15:val="{AC9D66D5-951F-4EC3-8A1C-5F338FA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6FB"/>
    <w:rPr>
      <w:color w:val="0000FF"/>
      <w:u w:val="single"/>
    </w:rPr>
  </w:style>
  <w:style w:type="character" w:styleId="FollowedHyperlink">
    <w:name w:val="FollowedHyperlink"/>
    <w:basedOn w:val="DefaultParagraphFont"/>
    <w:uiPriority w:val="99"/>
    <w:semiHidden/>
    <w:unhideWhenUsed/>
    <w:rsid w:val="000F36A3"/>
    <w:rPr>
      <w:color w:val="954F72" w:themeColor="followedHyperlink"/>
      <w:u w:val="single"/>
    </w:rPr>
  </w:style>
  <w:style w:type="paragraph" w:styleId="ListParagraph">
    <w:name w:val="List Paragraph"/>
    <w:basedOn w:val="Normal"/>
    <w:uiPriority w:val="34"/>
    <w:qFormat/>
    <w:rsid w:val="0044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91153">
      <w:bodyDiv w:val="1"/>
      <w:marLeft w:val="0"/>
      <w:marRight w:val="0"/>
      <w:marTop w:val="0"/>
      <w:marBottom w:val="0"/>
      <w:divBdr>
        <w:top w:val="none" w:sz="0" w:space="0" w:color="auto"/>
        <w:left w:val="none" w:sz="0" w:space="0" w:color="auto"/>
        <w:bottom w:val="none" w:sz="0" w:space="0" w:color="auto"/>
        <w:right w:val="none" w:sz="0" w:space="0" w:color="auto"/>
      </w:divBdr>
      <w:divsChild>
        <w:div w:id="160897517">
          <w:marLeft w:val="0"/>
          <w:marRight w:val="0"/>
          <w:marTop w:val="0"/>
          <w:marBottom w:val="0"/>
          <w:divBdr>
            <w:top w:val="none" w:sz="0" w:space="0" w:color="auto"/>
            <w:left w:val="none" w:sz="0" w:space="0" w:color="auto"/>
            <w:bottom w:val="none" w:sz="0" w:space="0" w:color="auto"/>
            <w:right w:val="none" w:sz="0" w:space="0" w:color="auto"/>
          </w:divBdr>
        </w:div>
        <w:div w:id="741757920">
          <w:marLeft w:val="0"/>
          <w:marRight w:val="0"/>
          <w:marTop w:val="0"/>
          <w:marBottom w:val="0"/>
          <w:divBdr>
            <w:top w:val="none" w:sz="0" w:space="0" w:color="auto"/>
            <w:left w:val="none" w:sz="0" w:space="0" w:color="auto"/>
            <w:bottom w:val="none" w:sz="0" w:space="0" w:color="auto"/>
            <w:right w:val="none" w:sz="0" w:space="0" w:color="auto"/>
          </w:divBdr>
        </w:div>
        <w:div w:id="1262176641">
          <w:marLeft w:val="0"/>
          <w:marRight w:val="0"/>
          <w:marTop w:val="0"/>
          <w:marBottom w:val="0"/>
          <w:divBdr>
            <w:top w:val="none" w:sz="0" w:space="0" w:color="auto"/>
            <w:left w:val="none" w:sz="0" w:space="0" w:color="auto"/>
            <w:bottom w:val="none" w:sz="0" w:space="0" w:color="auto"/>
            <w:right w:val="none" w:sz="0" w:space="0" w:color="auto"/>
          </w:divBdr>
        </w:div>
        <w:div w:id="1990599126">
          <w:marLeft w:val="0"/>
          <w:marRight w:val="0"/>
          <w:marTop w:val="0"/>
          <w:marBottom w:val="0"/>
          <w:divBdr>
            <w:top w:val="none" w:sz="0" w:space="0" w:color="auto"/>
            <w:left w:val="none" w:sz="0" w:space="0" w:color="auto"/>
            <w:bottom w:val="none" w:sz="0" w:space="0" w:color="auto"/>
            <w:right w:val="none" w:sz="0" w:space="0" w:color="auto"/>
          </w:divBdr>
        </w:div>
        <w:div w:id="788011351">
          <w:marLeft w:val="0"/>
          <w:marRight w:val="0"/>
          <w:marTop w:val="0"/>
          <w:marBottom w:val="0"/>
          <w:divBdr>
            <w:top w:val="none" w:sz="0" w:space="0" w:color="auto"/>
            <w:left w:val="none" w:sz="0" w:space="0" w:color="auto"/>
            <w:bottom w:val="none" w:sz="0" w:space="0" w:color="auto"/>
            <w:right w:val="none" w:sz="0" w:space="0" w:color="auto"/>
          </w:divBdr>
        </w:div>
        <w:div w:id="47750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week-1-number-multiplication-and-division/" TargetMode="External"/><Relationship Id="rId13" Type="http://schemas.openxmlformats.org/officeDocument/2006/relationships/hyperlink" Target="https://classroom.thenational.academy/lessons/using-cleaning-products-safely-c9j3et?activity=worksheet&amp;step=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1/week-1/" TargetMode="External"/><Relationship Id="rId12" Type="http://schemas.openxmlformats.org/officeDocument/2006/relationships/hyperlink" Target="https://www.educationquizzes.com/ks1/science/staying-healthy-bu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riane.parcell@themeadows.sandwell.sch.uk" TargetMode="External"/><Relationship Id="rId1" Type="http://schemas.openxmlformats.org/officeDocument/2006/relationships/numbering" Target="numbering.xml"/><Relationship Id="rId6" Type="http://schemas.openxmlformats.org/officeDocument/2006/relationships/hyperlink" Target="https://www.youtube.com/watch?v=qCuNSZjCKg8" TargetMode="External"/><Relationship Id="rId11" Type="http://schemas.openxmlformats.org/officeDocument/2006/relationships/hyperlink" Target="https://www.bbc.co.uk/bitesize/clips/zgtr82p" TargetMode="External"/><Relationship Id="rId5" Type="http://schemas.openxmlformats.org/officeDocument/2006/relationships/hyperlink" Target="https://www.youtube.com/channel/UCo7fbLgY2oA_cFCIg9GdxtQ" TargetMode="External"/><Relationship Id="rId15" Type="http://schemas.openxmlformats.org/officeDocument/2006/relationships/hyperlink" Target="https://www.bbc.co.uk/teach/class-clips-video/physical-education--music-ks1-air/znd8qp3" TargetMode="External"/><Relationship Id="rId10" Type="http://schemas.openxmlformats.org/officeDocument/2006/relationships/hyperlink" Target="https://whiterosemaths.com/homelearning/year-3/week-1-number-multiplication-division/" TargetMode="External"/><Relationship Id="rId4" Type="http://schemas.openxmlformats.org/officeDocument/2006/relationships/webSettings" Target="webSettings.xml"/><Relationship Id="rId9" Type="http://schemas.openxmlformats.org/officeDocument/2006/relationships/hyperlink" Target="https://whiterosemaths.com/homelearning/year-2/week-1-number-multiplication-and-division/" TargetMode="External"/><Relationship Id="rId14" Type="http://schemas.openxmlformats.org/officeDocument/2006/relationships/hyperlink" Target="https://classroom.thenational.academy/lessons/feeling-good-6hj64d?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Parcell</dc:creator>
  <cp:keywords/>
  <dc:description/>
  <cp:lastModifiedBy>Ariane Parcell</cp:lastModifiedBy>
  <cp:revision>2</cp:revision>
  <dcterms:created xsi:type="dcterms:W3CDTF">2021-01-04T12:37:00Z</dcterms:created>
  <dcterms:modified xsi:type="dcterms:W3CDTF">2021-01-04T12:37:00Z</dcterms:modified>
</cp:coreProperties>
</file>