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E7" w:rsidRPr="00143543" w:rsidRDefault="00143543" w:rsidP="00143543">
      <w:pPr>
        <w:jc w:val="center"/>
        <w:rPr>
          <w:b/>
          <w:sz w:val="20"/>
          <w:szCs w:val="20"/>
          <w:u w:val="single"/>
        </w:rPr>
      </w:pPr>
      <w:r w:rsidRPr="00143543">
        <w:rPr>
          <w:b/>
          <w:sz w:val="20"/>
          <w:szCs w:val="20"/>
          <w:u w:val="single"/>
        </w:rPr>
        <w:t>4.1 Home Learning</w:t>
      </w:r>
    </w:p>
    <w:tbl>
      <w:tblPr>
        <w:tblStyle w:val="TableGrid"/>
        <w:tblW w:w="0" w:type="auto"/>
        <w:tblLook w:val="04A0" w:firstRow="1" w:lastRow="0" w:firstColumn="1" w:lastColumn="0" w:noHBand="0" w:noVBand="1"/>
      </w:tblPr>
      <w:tblGrid>
        <w:gridCol w:w="4508"/>
        <w:gridCol w:w="4508"/>
      </w:tblGrid>
      <w:tr w:rsidR="001162E7" w:rsidRPr="00143543" w:rsidTr="001162E7">
        <w:tc>
          <w:tcPr>
            <w:tcW w:w="4508" w:type="dxa"/>
          </w:tcPr>
          <w:p w:rsidR="001162E7" w:rsidRPr="00EF3DEB" w:rsidRDefault="001162E7">
            <w:pPr>
              <w:rPr>
                <w:rFonts w:ascii="Century Gothic" w:hAnsi="Century Gothic"/>
                <w:b/>
                <w:color w:val="F79646" w:themeColor="accent6"/>
                <w:sz w:val="20"/>
                <w:szCs w:val="20"/>
              </w:rPr>
            </w:pPr>
            <w:r w:rsidRPr="00EF3DEB">
              <w:rPr>
                <w:rFonts w:ascii="Century Gothic" w:hAnsi="Century Gothic"/>
                <w:b/>
                <w:color w:val="F79646" w:themeColor="accent6"/>
                <w:sz w:val="20"/>
                <w:szCs w:val="20"/>
              </w:rPr>
              <w:t>My Communication</w:t>
            </w:r>
          </w:p>
          <w:p w:rsidR="001162E7" w:rsidRPr="00143543" w:rsidRDefault="001162E7">
            <w:pPr>
              <w:rPr>
                <w:rFonts w:ascii="Century Gothic" w:hAnsi="Century Gothic"/>
                <w:sz w:val="20"/>
                <w:szCs w:val="20"/>
              </w:rPr>
            </w:pPr>
            <w:r w:rsidRPr="00EF3DEB">
              <w:rPr>
                <w:rFonts w:ascii="Century Gothic" w:hAnsi="Century Gothic"/>
                <w:b/>
                <w:color w:val="F79646" w:themeColor="accent6"/>
                <w:sz w:val="20"/>
                <w:szCs w:val="20"/>
              </w:rPr>
              <w:t>Charlie and The Chocolate Factory</w:t>
            </w:r>
          </w:p>
        </w:tc>
        <w:tc>
          <w:tcPr>
            <w:tcW w:w="4508" w:type="dxa"/>
          </w:tcPr>
          <w:p w:rsidR="001162E7" w:rsidRPr="00143543" w:rsidRDefault="001162E7" w:rsidP="001162E7">
            <w:pPr>
              <w:rPr>
                <w:rFonts w:ascii="Century Gothic" w:hAnsi="Century Gothic"/>
                <w:sz w:val="20"/>
                <w:szCs w:val="20"/>
              </w:rPr>
            </w:pPr>
            <w:r w:rsidRPr="00143543">
              <w:rPr>
                <w:rFonts w:ascii="Century Gothic" w:hAnsi="Century Gothic"/>
                <w:sz w:val="20"/>
                <w:szCs w:val="20"/>
              </w:rPr>
              <w:t>See Power point attached</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The theme this half term is Charlie and the chocolate factory. There is a PowerPoint for students to watch. This could be made sensory by added in something for your child to smell/taste/feel. Below is an example of thigs that could be used on each slide.</w:t>
            </w:r>
          </w:p>
          <w:p w:rsidR="001162E7" w:rsidRPr="00143543" w:rsidRDefault="001162E7" w:rsidP="001162E7">
            <w:pPr>
              <w:rPr>
                <w:rFonts w:ascii="Century Gothic" w:hAnsi="Century Gothic"/>
                <w:sz w:val="20"/>
                <w:szCs w:val="20"/>
              </w:rPr>
            </w:pPr>
          </w:p>
          <w:p w:rsidR="001162E7" w:rsidRPr="00143543" w:rsidRDefault="001162E7" w:rsidP="001162E7">
            <w:pPr>
              <w:rPr>
                <w:rFonts w:ascii="Century Gothic" w:hAnsi="Century Gothic"/>
                <w:sz w:val="20"/>
                <w:szCs w:val="20"/>
              </w:rPr>
            </w:pPr>
            <w:r w:rsidRPr="00143543">
              <w:rPr>
                <w:rFonts w:ascii="Century Gothic" w:hAnsi="Century Gothic"/>
                <w:sz w:val="20"/>
                <w:szCs w:val="20"/>
              </w:rPr>
              <w:t xml:space="preserve">Slide 1: Hat (Willy </w:t>
            </w:r>
            <w:proofErr w:type="spellStart"/>
            <w:r w:rsidRPr="00143543">
              <w:rPr>
                <w:rFonts w:ascii="Century Gothic" w:hAnsi="Century Gothic"/>
                <w:sz w:val="20"/>
                <w:szCs w:val="20"/>
              </w:rPr>
              <w:t>Wonker</w:t>
            </w:r>
            <w:proofErr w:type="spellEnd"/>
            <w:r w:rsidRPr="00143543">
              <w:rPr>
                <w:rFonts w:ascii="Century Gothic" w:hAnsi="Century Gothic"/>
                <w:sz w:val="20"/>
                <w:szCs w:val="20"/>
              </w:rPr>
              <w:t xml:space="preserve"> wears a hat on this slide)</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Slide 2: Blanket</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Slide 3: Foil/chocolate wrapper</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Slide 4: Clapping</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Slide 5: Bubbles</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Slide 6: taste or smell a small piece of chocolate</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Slide 7: Party popper</w:t>
            </w:r>
          </w:p>
        </w:tc>
      </w:tr>
      <w:tr w:rsidR="001162E7" w:rsidRPr="00143543" w:rsidTr="001162E7">
        <w:tc>
          <w:tcPr>
            <w:tcW w:w="4508" w:type="dxa"/>
          </w:tcPr>
          <w:p w:rsidR="001162E7" w:rsidRPr="00EF3DEB" w:rsidRDefault="001162E7">
            <w:pPr>
              <w:rPr>
                <w:rFonts w:ascii="Century Gothic" w:hAnsi="Century Gothic"/>
                <w:b/>
                <w:color w:val="7030A0"/>
                <w:sz w:val="20"/>
                <w:szCs w:val="20"/>
              </w:rPr>
            </w:pPr>
            <w:r w:rsidRPr="00EF3DEB">
              <w:rPr>
                <w:rFonts w:ascii="Century Gothic" w:hAnsi="Century Gothic"/>
                <w:b/>
                <w:color w:val="7030A0"/>
                <w:sz w:val="20"/>
                <w:szCs w:val="20"/>
              </w:rPr>
              <w:t>My Thinking</w:t>
            </w:r>
          </w:p>
          <w:p w:rsidR="001162E7" w:rsidRPr="00143543" w:rsidRDefault="001162E7">
            <w:pPr>
              <w:rPr>
                <w:rFonts w:ascii="Century Gothic" w:hAnsi="Century Gothic"/>
                <w:sz w:val="20"/>
                <w:szCs w:val="20"/>
              </w:rPr>
            </w:pPr>
            <w:r w:rsidRPr="00EF3DEB">
              <w:rPr>
                <w:rFonts w:ascii="Century Gothic" w:hAnsi="Century Gothic"/>
                <w:b/>
                <w:color w:val="7030A0"/>
                <w:sz w:val="20"/>
                <w:szCs w:val="20"/>
              </w:rPr>
              <w:t>Maths</w:t>
            </w:r>
          </w:p>
        </w:tc>
        <w:tc>
          <w:tcPr>
            <w:tcW w:w="4508" w:type="dxa"/>
          </w:tcPr>
          <w:p w:rsidR="001162E7" w:rsidRPr="00143543" w:rsidRDefault="001162E7" w:rsidP="001162E7">
            <w:pPr>
              <w:rPr>
                <w:rFonts w:ascii="Century Gothic" w:hAnsi="Century Gothic"/>
                <w:sz w:val="20"/>
                <w:szCs w:val="20"/>
              </w:rPr>
            </w:pPr>
            <w:r w:rsidRPr="00143543">
              <w:rPr>
                <w:rFonts w:ascii="Century Gothic" w:hAnsi="Century Gothic"/>
                <w:sz w:val="20"/>
                <w:szCs w:val="20"/>
              </w:rPr>
              <w:t xml:space="preserve">There is a video example </w:t>
            </w:r>
            <w:r w:rsidRPr="00143543">
              <w:rPr>
                <w:rFonts w:ascii="Century Gothic" w:hAnsi="Century Gothic"/>
                <w:sz w:val="20"/>
                <w:szCs w:val="20"/>
              </w:rPr>
              <w:t xml:space="preserve">that will be </w:t>
            </w:r>
            <w:r w:rsidRPr="00143543">
              <w:rPr>
                <w:rFonts w:ascii="Century Gothic" w:hAnsi="Century Gothic"/>
                <w:sz w:val="20"/>
                <w:szCs w:val="20"/>
              </w:rPr>
              <w:t>attached</w:t>
            </w:r>
            <w:r w:rsidRPr="00143543">
              <w:rPr>
                <w:rFonts w:ascii="Century Gothic" w:hAnsi="Century Gothic"/>
                <w:sz w:val="20"/>
                <w:szCs w:val="20"/>
              </w:rPr>
              <w:t xml:space="preserve"> soon.</w:t>
            </w:r>
          </w:p>
          <w:p w:rsidR="001162E7" w:rsidRPr="00143543" w:rsidRDefault="001162E7" w:rsidP="001162E7">
            <w:pPr>
              <w:rPr>
                <w:rFonts w:ascii="Century Gothic" w:hAnsi="Century Gothic"/>
                <w:sz w:val="20"/>
                <w:szCs w:val="20"/>
              </w:rPr>
            </w:pPr>
          </w:p>
          <w:p w:rsidR="001162E7" w:rsidRPr="00143543" w:rsidRDefault="001162E7" w:rsidP="001162E7">
            <w:pPr>
              <w:rPr>
                <w:rFonts w:ascii="Century Gothic" w:hAnsi="Century Gothic"/>
                <w:sz w:val="20"/>
                <w:szCs w:val="20"/>
              </w:rPr>
            </w:pPr>
            <w:r w:rsidRPr="00143543">
              <w:rPr>
                <w:rFonts w:ascii="Century Gothic" w:hAnsi="Century Gothic"/>
                <w:sz w:val="20"/>
                <w:szCs w:val="20"/>
              </w:rPr>
              <w:t>For this, you will need a dice and Duplo bricks (or something you can stack).</w:t>
            </w:r>
          </w:p>
          <w:p w:rsidR="001162E7" w:rsidRPr="00143543" w:rsidRDefault="001162E7" w:rsidP="001162E7">
            <w:pPr>
              <w:rPr>
                <w:rFonts w:ascii="Century Gothic" w:hAnsi="Century Gothic"/>
                <w:sz w:val="20"/>
                <w:szCs w:val="20"/>
              </w:rPr>
            </w:pPr>
          </w:p>
          <w:p w:rsidR="001162E7" w:rsidRPr="00143543" w:rsidRDefault="001162E7" w:rsidP="001162E7">
            <w:pPr>
              <w:rPr>
                <w:rFonts w:ascii="Century Gothic" w:hAnsi="Century Gothic"/>
                <w:sz w:val="20"/>
                <w:szCs w:val="20"/>
              </w:rPr>
            </w:pPr>
            <w:r w:rsidRPr="00143543">
              <w:rPr>
                <w:rFonts w:ascii="Century Gothic" w:hAnsi="Century Gothic"/>
                <w:sz w:val="20"/>
                <w:szCs w:val="20"/>
              </w:rPr>
              <w:t>Roll the dice and take the amount of bricks to match the number on the dice.</w:t>
            </w:r>
          </w:p>
          <w:p w:rsidR="001162E7" w:rsidRPr="00143543" w:rsidRDefault="001162E7" w:rsidP="001162E7">
            <w:pPr>
              <w:rPr>
                <w:rFonts w:ascii="Century Gothic" w:hAnsi="Century Gothic"/>
                <w:sz w:val="20"/>
                <w:szCs w:val="20"/>
              </w:rPr>
            </w:pPr>
          </w:p>
          <w:p w:rsidR="001162E7" w:rsidRPr="00143543" w:rsidRDefault="001162E7" w:rsidP="001162E7">
            <w:pPr>
              <w:rPr>
                <w:rFonts w:ascii="Century Gothic" w:hAnsi="Century Gothic"/>
                <w:sz w:val="20"/>
                <w:szCs w:val="20"/>
              </w:rPr>
            </w:pPr>
            <w:r w:rsidRPr="00143543">
              <w:rPr>
                <w:rFonts w:ascii="Century Gothic" w:hAnsi="Century Gothic"/>
                <w:sz w:val="20"/>
                <w:szCs w:val="20"/>
              </w:rPr>
              <w:t>Build the bricks into a tower.</w:t>
            </w:r>
          </w:p>
          <w:p w:rsidR="001162E7" w:rsidRPr="00143543" w:rsidRDefault="001162E7" w:rsidP="001162E7">
            <w:pPr>
              <w:rPr>
                <w:rFonts w:ascii="Century Gothic" w:hAnsi="Century Gothic"/>
                <w:sz w:val="20"/>
                <w:szCs w:val="20"/>
              </w:rPr>
            </w:pPr>
          </w:p>
          <w:p w:rsidR="001162E7" w:rsidRPr="00143543" w:rsidRDefault="001162E7" w:rsidP="001162E7">
            <w:pPr>
              <w:rPr>
                <w:rFonts w:ascii="Century Gothic" w:hAnsi="Century Gothic"/>
                <w:sz w:val="20"/>
                <w:szCs w:val="20"/>
              </w:rPr>
            </w:pPr>
            <w:r w:rsidRPr="00143543">
              <w:rPr>
                <w:rFonts w:ascii="Century Gothic" w:hAnsi="Century Gothic"/>
                <w:sz w:val="20"/>
                <w:szCs w:val="20"/>
              </w:rPr>
              <w:t>Whoever builds their tower using all their bricks 1st is the winner.</w:t>
            </w:r>
          </w:p>
        </w:tc>
      </w:tr>
      <w:tr w:rsidR="001162E7" w:rsidRPr="00143543" w:rsidTr="001162E7">
        <w:tc>
          <w:tcPr>
            <w:tcW w:w="4508" w:type="dxa"/>
          </w:tcPr>
          <w:p w:rsidR="001162E7" w:rsidRPr="00EF3DEB" w:rsidRDefault="001162E7">
            <w:pPr>
              <w:rPr>
                <w:rFonts w:ascii="Century Gothic" w:hAnsi="Century Gothic"/>
                <w:b/>
                <w:sz w:val="20"/>
                <w:szCs w:val="20"/>
              </w:rPr>
            </w:pPr>
            <w:r w:rsidRPr="00EF3DEB">
              <w:rPr>
                <w:rFonts w:ascii="Century Gothic" w:hAnsi="Century Gothic"/>
                <w:b/>
                <w:color w:val="FFC000"/>
                <w:sz w:val="20"/>
                <w:szCs w:val="20"/>
              </w:rPr>
              <w:t>My Independence</w:t>
            </w:r>
          </w:p>
        </w:tc>
        <w:tc>
          <w:tcPr>
            <w:tcW w:w="4508" w:type="dxa"/>
          </w:tcPr>
          <w:p w:rsidR="001162E7" w:rsidRPr="00143543" w:rsidRDefault="001162E7" w:rsidP="001162E7">
            <w:pPr>
              <w:rPr>
                <w:rFonts w:ascii="Century Gothic" w:hAnsi="Century Gothic"/>
                <w:sz w:val="20"/>
                <w:szCs w:val="20"/>
              </w:rPr>
            </w:pPr>
            <w:r w:rsidRPr="00143543">
              <w:rPr>
                <w:rFonts w:ascii="Century Gothic" w:hAnsi="Century Gothic"/>
                <w:sz w:val="20"/>
                <w:szCs w:val="20"/>
              </w:rPr>
              <w:t>Last term 4.1 worked a lot on looking after the home.</w:t>
            </w:r>
          </w:p>
          <w:p w:rsidR="00143543" w:rsidRPr="00143543" w:rsidRDefault="00143543" w:rsidP="001162E7">
            <w:pPr>
              <w:rPr>
                <w:rFonts w:ascii="Century Gothic" w:hAnsi="Century Gothic"/>
                <w:sz w:val="20"/>
                <w:szCs w:val="20"/>
              </w:rPr>
            </w:pPr>
            <w:r w:rsidRPr="00143543">
              <w:rPr>
                <w:rFonts w:ascii="Century Gothic" w:hAnsi="Century Gothic"/>
                <w:sz w:val="20"/>
                <w:szCs w:val="20"/>
              </w:rPr>
              <w:t xml:space="preserve">Can you look at the symbols attached n encourage your young person to support with daily tasks around the home. </w:t>
            </w:r>
          </w:p>
          <w:p w:rsidR="001162E7" w:rsidRPr="00143543" w:rsidRDefault="001162E7" w:rsidP="001162E7">
            <w:pPr>
              <w:rPr>
                <w:rFonts w:ascii="Century Gothic" w:hAnsi="Century Gothic"/>
                <w:b/>
                <w:sz w:val="20"/>
                <w:szCs w:val="20"/>
              </w:rPr>
            </w:pPr>
            <w:r w:rsidRPr="00143543">
              <w:rPr>
                <w:rFonts w:ascii="Century Gothic" w:hAnsi="Century Gothic"/>
                <w:b/>
                <w:sz w:val="20"/>
                <w:szCs w:val="20"/>
              </w:rPr>
              <w:t>Targets included:</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Putting rubbish in the bin when finished (crisp packet after snack, scraping plate after food)</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 xml:space="preserve">Cleaning surfaces before/after making a snack, having lunch </w:t>
            </w:r>
            <w:proofErr w:type="spellStart"/>
            <w:r w:rsidRPr="00143543">
              <w:rPr>
                <w:rFonts w:ascii="Century Gothic" w:hAnsi="Century Gothic"/>
                <w:sz w:val="20"/>
                <w:szCs w:val="20"/>
              </w:rPr>
              <w:t>etc</w:t>
            </w:r>
            <w:proofErr w:type="spellEnd"/>
          </w:p>
          <w:p w:rsidR="001162E7" w:rsidRPr="00143543" w:rsidRDefault="001162E7" w:rsidP="001162E7">
            <w:pPr>
              <w:rPr>
                <w:rFonts w:ascii="Century Gothic" w:hAnsi="Century Gothic"/>
                <w:sz w:val="20"/>
                <w:szCs w:val="20"/>
              </w:rPr>
            </w:pPr>
            <w:r w:rsidRPr="00143543">
              <w:rPr>
                <w:rFonts w:ascii="Century Gothic" w:hAnsi="Century Gothic"/>
                <w:sz w:val="20"/>
                <w:szCs w:val="20"/>
              </w:rPr>
              <w:t>Emptying bins and putting in dustbin</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Hoovering</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Mopping</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Putting shopping away</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Helping to separate washing (colours/whites/darks)</w:t>
            </w:r>
          </w:p>
          <w:p w:rsidR="001162E7" w:rsidRPr="00143543" w:rsidRDefault="001162E7" w:rsidP="001162E7">
            <w:pPr>
              <w:rPr>
                <w:rFonts w:ascii="Century Gothic" w:hAnsi="Century Gothic"/>
                <w:sz w:val="20"/>
                <w:szCs w:val="20"/>
              </w:rPr>
            </w:pPr>
            <w:r w:rsidRPr="00143543">
              <w:rPr>
                <w:rFonts w:ascii="Century Gothic" w:hAnsi="Century Gothic"/>
                <w:sz w:val="20"/>
                <w:szCs w:val="20"/>
              </w:rPr>
              <w:t xml:space="preserve">Wash up </w:t>
            </w:r>
          </w:p>
          <w:p w:rsidR="001162E7" w:rsidRPr="00143543" w:rsidRDefault="001162E7" w:rsidP="001162E7">
            <w:pPr>
              <w:rPr>
                <w:rFonts w:ascii="Century Gothic" w:hAnsi="Century Gothic"/>
                <w:sz w:val="20"/>
                <w:szCs w:val="20"/>
              </w:rPr>
            </w:pPr>
          </w:p>
          <w:p w:rsidR="001162E7" w:rsidRPr="00143543" w:rsidRDefault="001162E7">
            <w:pPr>
              <w:rPr>
                <w:rFonts w:ascii="Century Gothic" w:hAnsi="Century Gothic"/>
                <w:sz w:val="20"/>
                <w:szCs w:val="20"/>
              </w:rPr>
            </w:pPr>
            <w:r w:rsidRPr="00143543">
              <w:rPr>
                <w:rFonts w:ascii="Century Gothic" w:hAnsi="Century Gothic"/>
                <w:sz w:val="20"/>
                <w:szCs w:val="20"/>
              </w:rPr>
              <w:t>To increase independent skills further students should continue to carry out these tasks in the home.</w:t>
            </w:r>
          </w:p>
        </w:tc>
      </w:tr>
      <w:tr w:rsidR="001162E7" w:rsidRPr="00143543" w:rsidTr="001162E7">
        <w:tc>
          <w:tcPr>
            <w:tcW w:w="4508" w:type="dxa"/>
          </w:tcPr>
          <w:p w:rsidR="001162E7" w:rsidRPr="00143543" w:rsidRDefault="001162E7">
            <w:pPr>
              <w:rPr>
                <w:rFonts w:ascii="Century Gothic" w:hAnsi="Century Gothic"/>
                <w:b/>
                <w:sz w:val="20"/>
                <w:szCs w:val="20"/>
              </w:rPr>
            </w:pPr>
            <w:r w:rsidRPr="00143543">
              <w:rPr>
                <w:rFonts w:ascii="Century Gothic" w:hAnsi="Century Gothic"/>
                <w:b/>
                <w:color w:val="4F81BD" w:themeColor="accent1"/>
                <w:sz w:val="20"/>
                <w:szCs w:val="20"/>
              </w:rPr>
              <w:lastRenderedPageBreak/>
              <w:t>My Lifestyle</w:t>
            </w:r>
          </w:p>
        </w:tc>
        <w:tc>
          <w:tcPr>
            <w:tcW w:w="4508" w:type="dxa"/>
          </w:tcPr>
          <w:p w:rsidR="001162E7" w:rsidRPr="00143543" w:rsidRDefault="001162E7">
            <w:pPr>
              <w:rPr>
                <w:rFonts w:ascii="Century Gothic" w:hAnsi="Century Gothic"/>
                <w:sz w:val="20"/>
                <w:szCs w:val="20"/>
              </w:rPr>
            </w:pPr>
            <w:r w:rsidRPr="00143543">
              <w:rPr>
                <w:rFonts w:ascii="Century Gothic" w:hAnsi="Century Gothic"/>
                <w:sz w:val="20"/>
                <w:szCs w:val="20"/>
              </w:rPr>
              <w:t>With Chinese new year fast approaching</w:t>
            </w:r>
            <w:r w:rsidR="00143543" w:rsidRPr="00143543">
              <w:rPr>
                <w:rFonts w:ascii="Century Gothic" w:hAnsi="Century Gothic"/>
                <w:sz w:val="20"/>
                <w:szCs w:val="20"/>
              </w:rPr>
              <w:t xml:space="preserve">. Have a look at the </w:t>
            </w:r>
            <w:proofErr w:type="spellStart"/>
            <w:r w:rsidR="00143543" w:rsidRPr="00143543">
              <w:rPr>
                <w:rFonts w:ascii="Century Gothic" w:hAnsi="Century Gothic"/>
                <w:sz w:val="20"/>
                <w:szCs w:val="20"/>
              </w:rPr>
              <w:t>powerpoint</w:t>
            </w:r>
            <w:proofErr w:type="spellEnd"/>
            <w:r w:rsidR="00143543" w:rsidRPr="00143543">
              <w:rPr>
                <w:rFonts w:ascii="Century Gothic" w:hAnsi="Century Gothic"/>
                <w:sz w:val="20"/>
                <w:szCs w:val="20"/>
              </w:rPr>
              <w:t xml:space="preserve"> showing the animal race. Can students identify the different animals throughout the power point?</w:t>
            </w:r>
          </w:p>
        </w:tc>
      </w:tr>
      <w:tr w:rsidR="001162E7" w:rsidRPr="00143543" w:rsidTr="001162E7">
        <w:tc>
          <w:tcPr>
            <w:tcW w:w="4508" w:type="dxa"/>
          </w:tcPr>
          <w:p w:rsidR="001162E7" w:rsidRPr="00143543" w:rsidRDefault="00143543">
            <w:pPr>
              <w:rPr>
                <w:rFonts w:ascii="Century Gothic" w:hAnsi="Century Gothic"/>
                <w:b/>
                <w:sz w:val="20"/>
                <w:szCs w:val="20"/>
              </w:rPr>
            </w:pPr>
            <w:r w:rsidRPr="00143543">
              <w:rPr>
                <w:rFonts w:ascii="Century Gothic" w:hAnsi="Century Gothic"/>
                <w:b/>
                <w:color w:val="9BBB59" w:themeColor="accent3"/>
                <w:sz w:val="20"/>
                <w:szCs w:val="20"/>
              </w:rPr>
              <w:t>My Body</w:t>
            </w:r>
          </w:p>
        </w:tc>
        <w:tc>
          <w:tcPr>
            <w:tcW w:w="4508" w:type="dxa"/>
          </w:tcPr>
          <w:p w:rsidR="001162E7" w:rsidRDefault="00143543">
            <w:pPr>
              <w:rPr>
                <w:rFonts w:ascii="Century Gothic" w:hAnsi="Century Gothic"/>
                <w:sz w:val="20"/>
                <w:szCs w:val="20"/>
              </w:rPr>
            </w:pPr>
            <w:r>
              <w:rPr>
                <w:rFonts w:ascii="Century Gothic" w:hAnsi="Century Gothic"/>
                <w:sz w:val="20"/>
                <w:szCs w:val="20"/>
              </w:rPr>
              <w:t>Look at the instructions to make chocolate ply dough with your students.</w:t>
            </w:r>
          </w:p>
          <w:p w:rsidR="00143543" w:rsidRDefault="00143543">
            <w:pPr>
              <w:rPr>
                <w:rFonts w:ascii="Century Gothic" w:hAnsi="Century Gothic"/>
                <w:sz w:val="20"/>
                <w:szCs w:val="20"/>
              </w:rPr>
            </w:pPr>
            <w:r>
              <w:rPr>
                <w:rFonts w:ascii="Century Gothic" w:hAnsi="Century Gothic"/>
                <w:sz w:val="20"/>
                <w:szCs w:val="20"/>
              </w:rPr>
              <w:t>Once you have completed making the play dough can you have a look at dough disco and encourage your young person to take part.</w:t>
            </w:r>
          </w:p>
          <w:p w:rsidR="00143543" w:rsidRDefault="00143543">
            <w:pPr>
              <w:rPr>
                <w:rFonts w:ascii="Century Gothic" w:hAnsi="Century Gothic"/>
                <w:sz w:val="20"/>
                <w:szCs w:val="20"/>
              </w:rPr>
            </w:pPr>
          </w:p>
          <w:p w:rsidR="00143543" w:rsidRPr="00143543" w:rsidRDefault="00143543">
            <w:pPr>
              <w:rPr>
                <w:rFonts w:ascii="Century Gothic" w:hAnsi="Century Gothic"/>
                <w:sz w:val="20"/>
                <w:szCs w:val="20"/>
              </w:rPr>
            </w:pPr>
            <w:hyperlink r:id="rId4" w:history="1">
              <w:r w:rsidRPr="006F6F04">
                <w:rPr>
                  <w:rStyle w:val="Hyperlink"/>
                  <w:rFonts w:ascii="Century Gothic" w:hAnsi="Century Gothic"/>
                  <w:sz w:val="20"/>
                  <w:szCs w:val="20"/>
                </w:rPr>
                <w:t>https://www.youtube.com/watch?v=3K-CQrjI0uY</w:t>
              </w:r>
            </w:hyperlink>
            <w:r>
              <w:rPr>
                <w:rFonts w:ascii="Century Gothic" w:hAnsi="Century Gothic"/>
                <w:sz w:val="20"/>
                <w:szCs w:val="20"/>
              </w:rPr>
              <w:t xml:space="preserve"> </w:t>
            </w:r>
          </w:p>
        </w:tc>
      </w:tr>
      <w:tr w:rsidR="000977B6" w:rsidRPr="00143543" w:rsidTr="001162E7">
        <w:tc>
          <w:tcPr>
            <w:tcW w:w="4508" w:type="dxa"/>
          </w:tcPr>
          <w:p w:rsidR="000977B6" w:rsidRPr="00143543" w:rsidRDefault="000977B6">
            <w:pPr>
              <w:rPr>
                <w:rFonts w:ascii="Century Gothic" w:hAnsi="Century Gothic"/>
                <w:b/>
                <w:color w:val="9BBB59" w:themeColor="accent3"/>
                <w:sz w:val="20"/>
                <w:szCs w:val="20"/>
              </w:rPr>
            </w:pPr>
            <w:r w:rsidRPr="000977B6">
              <w:rPr>
                <w:rFonts w:ascii="Century Gothic" w:hAnsi="Century Gothic"/>
                <w:b/>
                <w:color w:val="FF0000"/>
                <w:sz w:val="20"/>
                <w:szCs w:val="20"/>
              </w:rPr>
              <w:t>PECS</w:t>
            </w:r>
          </w:p>
        </w:tc>
        <w:tc>
          <w:tcPr>
            <w:tcW w:w="4508" w:type="dxa"/>
          </w:tcPr>
          <w:p w:rsidR="000977B6" w:rsidRDefault="000977B6">
            <w:pPr>
              <w:rPr>
                <w:rFonts w:ascii="Century Gothic" w:hAnsi="Century Gothic"/>
                <w:sz w:val="20"/>
                <w:szCs w:val="20"/>
              </w:rPr>
            </w:pPr>
            <w:r>
              <w:rPr>
                <w:rFonts w:ascii="Century Gothic" w:hAnsi="Century Gothic"/>
                <w:sz w:val="20"/>
                <w:szCs w:val="20"/>
              </w:rPr>
              <w:t xml:space="preserve">Attached also are symbols for students general snack and life skill symbols. </w:t>
            </w:r>
          </w:p>
          <w:p w:rsidR="000977B6" w:rsidRDefault="000977B6">
            <w:pPr>
              <w:rPr>
                <w:rFonts w:ascii="Century Gothic" w:hAnsi="Century Gothic"/>
                <w:sz w:val="20"/>
                <w:szCs w:val="20"/>
              </w:rPr>
            </w:pPr>
          </w:p>
          <w:p w:rsidR="000977B6" w:rsidRDefault="000977B6">
            <w:pPr>
              <w:rPr>
                <w:rFonts w:ascii="Century Gothic" w:hAnsi="Century Gothic"/>
                <w:sz w:val="20"/>
                <w:szCs w:val="20"/>
              </w:rPr>
            </w:pPr>
            <w:r>
              <w:rPr>
                <w:rFonts w:ascii="Century Gothic" w:hAnsi="Century Gothic"/>
                <w:sz w:val="20"/>
                <w:szCs w:val="20"/>
              </w:rPr>
              <w:t>Please encourage your young person to use the symbols as much as possible.</w:t>
            </w:r>
          </w:p>
        </w:tc>
      </w:tr>
    </w:tbl>
    <w:p w:rsidR="008875A0" w:rsidRDefault="008875A0">
      <w:pPr>
        <w:rPr>
          <w:rFonts w:ascii="Century Gothic" w:hAnsi="Century Gothic"/>
          <w:sz w:val="32"/>
          <w:szCs w:val="32"/>
        </w:rPr>
      </w:pPr>
    </w:p>
    <w:p w:rsidR="000977B6" w:rsidRPr="000977B6" w:rsidRDefault="000977B6">
      <w:pPr>
        <w:rPr>
          <w:rFonts w:ascii="Century Gothic" w:hAnsi="Century Gothic"/>
          <w:sz w:val="24"/>
          <w:szCs w:val="24"/>
        </w:rPr>
      </w:pPr>
      <w:bookmarkStart w:id="0" w:name="_GoBack"/>
      <w:r w:rsidRPr="000977B6">
        <w:rPr>
          <w:rFonts w:ascii="Century Gothic" w:hAnsi="Century Gothic"/>
          <w:sz w:val="24"/>
          <w:szCs w:val="24"/>
        </w:rPr>
        <w:t xml:space="preserve">We would love to hear or even see the students taking part in these activities. If you could feed back any information or if you have any concerns, do not hesitate to contact me on: </w:t>
      </w:r>
      <w:hyperlink r:id="rId5" w:history="1">
        <w:r w:rsidRPr="000977B6">
          <w:rPr>
            <w:rStyle w:val="Hyperlink"/>
            <w:rFonts w:ascii="Century Gothic" w:hAnsi="Century Gothic"/>
            <w:sz w:val="24"/>
            <w:szCs w:val="24"/>
          </w:rPr>
          <w:t>kevin.hurcombe1@themeadows.sandwell.sch.uk</w:t>
        </w:r>
      </w:hyperlink>
      <w:r w:rsidRPr="000977B6">
        <w:rPr>
          <w:rFonts w:ascii="Century Gothic" w:hAnsi="Century Gothic"/>
          <w:sz w:val="24"/>
          <w:szCs w:val="24"/>
        </w:rPr>
        <w:t xml:space="preserve"> </w:t>
      </w:r>
    </w:p>
    <w:bookmarkEnd w:id="0"/>
    <w:p w:rsidR="008875A0" w:rsidRDefault="008875A0"/>
    <w:p w:rsidR="008875A0" w:rsidRDefault="008875A0"/>
    <w:sectPr w:rsidR="0088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A0"/>
    <w:rsid w:val="000977B6"/>
    <w:rsid w:val="001162E7"/>
    <w:rsid w:val="00143543"/>
    <w:rsid w:val="001C1037"/>
    <w:rsid w:val="00590910"/>
    <w:rsid w:val="008875A0"/>
    <w:rsid w:val="009F4222"/>
    <w:rsid w:val="00C060FB"/>
    <w:rsid w:val="00EF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B3B"/>
  <w15:chartTrackingRefBased/>
  <w15:docId w15:val="{D0639B87-6676-47D4-B1E8-F592AF01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hurcombe1@themeadows.sandwell.sch.uk" TargetMode="External"/><Relationship Id="rId4" Type="http://schemas.openxmlformats.org/officeDocument/2006/relationships/hyperlink" Target="https://www.youtube.com/watch?v=3K-CQrjI0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Kevin Hurcombe</cp:lastModifiedBy>
  <cp:revision>2</cp:revision>
  <dcterms:created xsi:type="dcterms:W3CDTF">2021-01-21T10:30:00Z</dcterms:created>
  <dcterms:modified xsi:type="dcterms:W3CDTF">2021-01-21T10:30:00Z</dcterms:modified>
</cp:coreProperties>
</file>