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D8115EF">
                      <wp:simplePos x="0" y="0"/>
                      <wp:positionH relativeFrom="margin">
                        <wp:posOffset>-697865</wp:posOffset>
                      </wp:positionH>
                      <wp:positionV relativeFrom="paragraph">
                        <wp:posOffset>-523875</wp:posOffset>
                      </wp:positionV>
                      <wp:extent cx="296672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67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50EDEA5B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4A3789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Probability (Trees and </w:t>
                                  </w:r>
                                  <w:proofErr w:type="spellStart"/>
                                  <w:r w:rsidR="004A3789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Venns</w:t>
                                  </w:r>
                                  <w:proofErr w:type="spellEnd"/>
                                  <w:r w:rsidR="004A3789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)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54.95pt;margin-top:-41.25pt;width:233.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" filled="f" stroked="f">
                      <v:textbox style="mso-fit-shape-to-text:t">
                        <w:txbxContent>
                          <w:p w14:paraId="3D1234ED" w14:textId="50EDEA5B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A378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Probability (Trees and </w:t>
                            </w:r>
                            <w:proofErr w:type="spellStart"/>
                            <w:r w:rsidR="004A378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Venns</w:t>
                            </w:r>
                            <w:proofErr w:type="spellEnd"/>
                            <w:r w:rsidR="004A378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)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080E32" w:rsidRPr="00D46AEA" w14:paraId="540CE016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613AB986" w14:textId="6832EF43" w:rsidR="00080E32" w:rsidRDefault="00080E32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Tree Diagrams</w:t>
            </w:r>
          </w:p>
        </w:tc>
        <w:tc>
          <w:tcPr>
            <w:tcW w:w="4449" w:type="dxa"/>
            <w:shd w:val="clear" w:color="auto" w:fill="auto"/>
          </w:tcPr>
          <w:p w14:paraId="24EFBC8B" w14:textId="648D5B32" w:rsidR="00080E32" w:rsidRPr="00080E32" w:rsidRDefault="00080E32" w:rsidP="00080E32">
            <w:pPr>
              <w:rPr>
                <w:rFonts w:ascii="Times New Roman" w:hAnsi="Times New Roman" w:cs="Times New Roman"/>
                <w:sz w:val="24"/>
              </w:rPr>
            </w:pPr>
            <w:r w:rsidRPr="00080E32">
              <w:rPr>
                <w:rFonts w:ascii="Times New Roman" w:hAnsi="Times New Roman" w:cs="Times New Roman"/>
                <w:sz w:val="24"/>
              </w:rPr>
              <w:t xml:space="preserve">Tree diagrams show </w:t>
            </w:r>
            <w:r w:rsidRPr="00080E32">
              <w:rPr>
                <w:rFonts w:ascii="Times New Roman" w:hAnsi="Times New Roman" w:cs="Times New Roman"/>
                <w:b/>
                <w:sz w:val="24"/>
              </w:rPr>
              <w:t>all the possible outcomes</w:t>
            </w:r>
            <w:r w:rsidRPr="00080E32">
              <w:rPr>
                <w:rFonts w:ascii="Times New Roman" w:hAnsi="Times New Roman" w:cs="Times New Roman"/>
                <w:sz w:val="24"/>
              </w:rPr>
              <w:t xml:space="preserve"> of an event and calculate their probabilities.</w:t>
            </w:r>
          </w:p>
          <w:p w14:paraId="329067B5" w14:textId="77777777" w:rsidR="00080E32" w:rsidRDefault="00080E32" w:rsidP="00080E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B44BC2F" w14:textId="09BD80F3" w:rsidR="00080E32" w:rsidRPr="003020E6" w:rsidRDefault="00080E32" w:rsidP="00080E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020E6">
              <w:rPr>
                <w:rFonts w:ascii="Times New Roman" w:hAnsi="Times New Roman" w:cs="Times New Roman"/>
                <w:b/>
                <w:sz w:val="24"/>
              </w:rPr>
              <w:t>All branches must add up to 1 when adding downwards.</w:t>
            </w:r>
          </w:p>
          <w:p w14:paraId="61B1BA4A" w14:textId="76B0EEFF" w:rsidR="00080E32" w:rsidRDefault="00080E32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</w:t>
            </w:r>
            <w:r w:rsidR="006822F9">
              <w:rPr>
                <w:rFonts w:ascii="Times New Roman" w:hAnsi="Times New Roman" w:cs="Times New Roman"/>
                <w:sz w:val="24"/>
              </w:rPr>
              <w:t>is is because 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0E32">
              <w:rPr>
                <w:rFonts w:ascii="Times New Roman" w:hAnsi="Times New Roman" w:cs="Times New Roman"/>
                <w:b/>
                <w:sz w:val="24"/>
              </w:rPr>
              <w:t>probability of something not happening</w:t>
            </w:r>
            <w:r>
              <w:rPr>
                <w:rFonts w:ascii="Times New Roman" w:hAnsi="Times New Roman" w:cs="Times New Roman"/>
                <w:sz w:val="24"/>
              </w:rPr>
              <w:t xml:space="preserve"> is </w:t>
            </w:r>
            <w:r w:rsidRPr="00080E32">
              <w:rPr>
                <w:rFonts w:ascii="Times New Roman" w:hAnsi="Times New Roman" w:cs="Times New Roman"/>
                <w:b/>
                <w:sz w:val="24"/>
              </w:rPr>
              <w:t>1 minus the probability that it does happen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CCDB3E1" w14:textId="7A7AB9B1" w:rsidR="007B09AC" w:rsidRDefault="007B09AC" w:rsidP="00080E32">
            <w:pPr>
              <w:rPr>
                <w:rFonts w:ascii="Times New Roman" w:hAnsi="Times New Roman" w:cs="Times New Roman"/>
                <w:sz w:val="24"/>
              </w:rPr>
            </w:pPr>
          </w:p>
          <w:p w14:paraId="5132BE5A" w14:textId="502D4F56" w:rsidR="007B09AC" w:rsidRDefault="007B09AC" w:rsidP="00080E32">
            <w:pPr>
              <w:rPr>
                <w:rFonts w:ascii="Times New Roman" w:hAnsi="Times New Roman" w:cs="Times New Roman"/>
                <w:sz w:val="24"/>
              </w:rPr>
            </w:pPr>
            <w:r w:rsidRPr="007B09AC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going </w:t>
            </w:r>
            <w:r w:rsidRPr="007B09AC">
              <w:rPr>
                <w:rFonts w:ascii="Times New Roman" w:hAnsi="Times New Roman" w:cs="Times New Roman"/>
                <w:b/>
                <w:sz w:val="24"/>
              </w:rPr>
              <w:t>across</w:t>
            </w:r>
            <w:r>
              <w:rPr>
                <w:rFonts w:ascii="Times New Roman" w:hAnsi="Times New Roman" w:cs="Times New Roman"/>
                <w:sz w:val="24"/>
              </w:rPr>
              <w:t xml:space="preserve"> a tree diagram.</w:t>
            </w:r>
          </w:p>
          <w:p w14:paraId="754965BD" w14:textId="1BD0F926" w:rsidR="007B09AC" w:rsidRDefault="007B09AC" w:rsidP="00080E32">
            <w:pPr>
              <w:rPr>
                <w:rFonts w:ascii="Times New Roman" w:hAnsi="Times New Roman" w:cs="Times New Roman"/>
                <w:sz w:val="24"/>
              </w:rPr>
            </w:pPr>
          </w:p>
          <w:p w14:paraId="24EC320F" w14:textId="3B6597D1" w:rsidR="00080E32" w:rsidRDefault="007B09AC" w:rsidP="00080E32">
            <w:pPr>
              <w:rPr>
                <w:rFonts w:ascii="Times New Roman" w:hAnsi="Times New Roman" w:cs="Times New Roman"/>
                <w:sz w:val="24"/>
              </w:rPr>
            </w:pPr>
            <w:r w:rsidRPr="007B09AC">
              <w:rPr>
                <w:rFonts w:ascii="Times New Roman" w:hAnsi="Times New Roman" w:cs="Times New Roman"/>
                <w:b/>
                <w:sz w:val="24"/>
              </w:rPr>
              <w:t>Add</w:t>
            </w:r>
            <w:r>
              <w:rPr>
                <w:rFonts w:ascii="Times New Roman" w:hAnsi="Times New Roman" w:cs="Times New Roman"/>
                <w:sz w:val="24"/>
              </w:rPr>
              <w:t xml:space="preserve"> going </w:t>
            </w:r>
            <w:r w:rsidRPr="007B09AC">
              <w:rPr>
                <w:rFonts w:ascii="Times New Roman" w:hAnsi="Times New Roman" w:cs="Times New Roman"/>
                <w:b/>
                <w:sz w:val="24"/>
              </w:rPr>
              <w:t>down</w:t>
            </w:r>
            <w:r>
              <w:rPr>
                <w:rFonts w:ascii="Times New Roman" w:hAnsi="Times New Roman" w:cs="Times New Roman"/>
                <w:sz w:val="24"/>
              </w:rPr>
              <w:t xml:space="preserve"> a tree diagram.</w:t>
            </w:r>
          </w:p>
        </w:tc>
        <w:tc>
          <w:tcPr>
            <w:tcW w:w="4069" w:type="dxa"/>
            <w:shd w:val="clear" w:color="auto" w:fill="auto"/>
          </w:tcPr>
          <w:p w14:paraId="14491DE7" w14:textId="75D50D1B" w:rsidR="00080E32" w:rsidRPr="00911B33" w:rsidRDefault="00080E32" w:rsidP="00080E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5F448D" wp14:editId="2FDEE1D6">
                  <wp:extent cx="1987550" cy="172032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5757"/>
                          <a:stretch/>
                        </pic:blipFill>
                        <pic:spPr bwMode="auto">
                          <a:xfrm>
                            <a:off x="0" y="0"/>
                            <a:ext cx="1994918" cy="1726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32" w:rsidRPr="00D46AEA" w14:paraId="320F9537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665D837D" w14:textId="5665E231" w:rsidR="00080E32" w:rsidRDefault="006822F9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80E32">
              <w:rPr>
                <w:rFonts w:ascii="Times New Roman" w:hAnsi="Times New Roman" w:cs="Times New Roman"/>
                <w:sz w:val="24"/>
              </w:rPr>
              <w:t>Independent Events</w:t>
            </w:r>
          </w:p>
        </w:tc>
        <w:tc>
          <w:tcPr>
            <w:tcW w:w="4449" w:type="dxa"/>
            <w:shd w:val="clear" w:color="auto" w:fill="auto"/>
          </w:tcPr>
          <w:p w14:paraId="2C8A350E" w14:textId="75ECFA5A" w:rsidR="00080E32" w:rsidRDefault="00080E32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outcome of a </w:t>
            </w:r>
            <w:r w:rsidRPr="006822F9">
              <w:rPr>
                <w:rFonts w:ascii="Times New Roman" w:hAnsi="Times New Roman" w:cs="Times New Roman"/>
                <w:b/>
                <w:sz w:val="24"/>
              </w:rPr>
              <w:t>previous event does not influence/affect the outcome of a second event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D2225C3" w14:textId="1F4D4FF3" w:rsidR="00080E32" w:rsidRPr="00911B33" w:rsidRDefault="00080E32" w:rsidP="00080E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 example of independent events could be </w:t>
            </w:r>
            <w:r w:rsidRPr="006822F9">
              <w:rPr>
                <w:rFonts w:ascii="Times New Roman" w:hAnsi="Times New Roman" w:cs="Times New Roman"/>
                <w:sz w:val="24"/>
                <w:u w:val="single"/>
              </w:rPr>
              <w:t>replacing</w:t>
            </w:r>
            <w:r>
              <w:rPr>
                <w:rFonts w:ascii="Times New Roman" w:hAnsi="Times New Roman" w:cs="Times New Roman"/>
                <w:sz w:val="24"/>
              </w:rPr>
              <w:t xml:space="preserve"> a counter in a bag after picking it.</w:t>
            </w:r>
          </w:p>
        </w:tc>
      </w:tr>
      <w:tr w:rsidR="00080E32" w:rsidRPr="00D46AEA" w14:paraId="102CBCC3" w14:textId="77777777" w:rsidTr="00DB517D">
        <w:trPr>
          <w:trHeight w:val="694"/>
        </w:trPr>
        <w:tc>
          <w:tcPr>
            <w:tcW w:w="1696" w:type="dxa"/>
            <w:shd w:val="clear" w:color="auto" w:fill="auto"/>
          </w:tcPr>
          <w:p w14:paraId="68BEAE18" w14:textId="374768EF" w:rsidR="00080E32" w:rsidRDefault="006822F9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DB517D">
              <w:rPr>
                <w:rFonts w:ascii="Times New Roman" w:hAnsi="Times New Roman" w:cs="Times New Roman"/>
                <w:sz w:val="24"/>
              </w:rPr>
              <w:t>Dependent</w:t>
            </w:r>
            <w:r w:rsidR="00080E32">
              <w:rPr>
                <w:rFonts w:ascii="Times New Roman" w:hAnsi="Times New Roman" w:cs="Times New Roman"/>
                <w:sz w:val="24"/>
              </w:rPr>
              <w:t xml:space="preserve"> Events</w:t>
            </w:r>
          </w:p>
        </w:tc>
        <w:tc>
          <w:tcPr>
            <w:tcW w:w="4449" w:type="dxa"/>
            <w:shd w:val="clear" w:color="auto" w:fill="auto"/>
          </w:tcPr>
          <w:p w14:paraId="7629CD32" w14:textId="482BFD7F" w:rsidR="00080E32" w:rsidRDefault="00080E32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outcome of a </w:t>
            </w:r>
            <w:r w:rsidRPr="006822F9">
              <w:rPr>
                <w:rFonts w:ascii="Times New Roman" w:hAnsi="Times New Roman" w:cs="Times New Roman"/>
                <w:b/>
                <w:sz w:val="24"/>
              </w:rPr>
              <w:t xml:space="preserve">previous event </w:t>
            </w:r>
            <w:r w:rsidR="006822F9">
              <w:rPr>
                <w:rFonts w:ascii="Times New Roman" w:hAnsi="Times New Roman" w:cs="Times New Roman"/>
                <w:b/>
                <w:sz w:val="24"/>
              </w:rPr>
              <w:t xml:space="preserve">does </w:t>
            </w:r>
            <w:r w:rsidRPr="006822F9">
              <w:rPr>
                <w:rFonts w:ascii="Times New Roman" w:hAnsi="Times New Roman" w:cs="Times New Roman"/>
                <w:b/>
                <w:sz w:val="24"/>
              </w:rPr>
              <w:t>influence/affect the outcome of a second event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45842D2" w14:textId="18FC8000" w:rsidR="00080E32" w:rsidRDefault="00080E32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 example of </w:t>
            </w:r>
            <w:r w:rsidR="00DB517D">
              <w:rPr>
                <w:rFonts w:ascii="Times New Roman" w:hAnsi="Times New Roman" w:cs="Times New Roman"/>
                <w:sz w:val="24"/>
              </w:rPr>
              <w:t>dependent</w:t>
            </w:r>
            <w:r>
              <w:rPr>
                <w:rFonts w:ascii="Times New Roman" w:hAnsi="Times New Roman" w:cs="Times New Roman"/>
                <w:sz w:val="24"/>
              </w:rPr>
              <w:t xml:space="preserve"> events could be not replacing a counter in a bag after picking it.</w:t>
            </w:r>
          </w:p>
          <w:p w14:paraId="3CB1E862" w14:textId="090859D8" w:rsidR="00080E32" w:rsidRPr="00911B33" w:rsidRDefault="00080E32" w:rsidP="00080E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‘</w:t>
            </w:r>
            <w:r w:rsidRPr="006822F9">
              <w:rPr>
                <w:rFonts w:ascii="Times New Roman" w:hAnsi="Times New Roman" w:cs="Times New Roman"/>
                <w:sz w:val="24"/>
                <w:u w:val="single"/>
              </w:rPr>
              <w:t>Without replacement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</w:p>
        </w:tc>
      </w:tr>
      <w:tr w:rsidR="005E29C5" w:rsidRPr="00D46AEA" w14:paraId="531B4D98" w14:textId="77777777" w:rsidTr="005E29C5">
        <w:trPr>
          <w:trHeight w:val="694"/>
        </w:trPr>
        <w:tc>
          <w:tcPr>
            <w:tcW w:w="1696" w:type="dxa"/>
            <w:shd w:val="clear" w:color="auto" w:fill="auto"/>
          </w:tcPr>
          <w:p w14:paraId="1EE7727C" w14:textId="130EEB38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Probability Notation</w:t>
            </w:r>
            <w:bookmarkStart w:id="0" w:name="_GoBack"/>
            <w:bookmarkEnd w:id="0"/>
          </w:p>
        </w:tc>
        <w:tc>
          <w:tcPr>
            <w:tcW w:w="4449" w:type="dxa"/>
            <w:shd w:val="clear" w:color="auto" w:fill="auto"/>
          </w:tcPr>
          <w:p w14:paraId="4501EC9E" w14:textId="77777777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  <w:r w:rsidRPr="00B701FB">
              <w:rPr>
                <w:rFonts w:ascii="Times New Roman" w:hAnsi="Times New Roman" w:cs="Times New Roman"/>
                <w:b/>
                <w:sz w:val="24"/>
              </w:rPr>
              <w:t>P(A)</w:t>
            </w:r>
            <w:r>
              <w:rPr>
                <w:rFonts w:ascii="Times New Roman" w:hAnsi="Times New Roman" w:cs="Times New Roman"/>
                <w:sz w:val="24"/>
              </w:rPr>
              <w:t xml:space="preserve"> refers to the </w:t>
            </w:r>
            <w:r w:rsidRPr="00B701FB">
              <w:rPr>
                <w:rFonts w:ascii="Times New Roman" w:hAnsi="Times New Roman" w:cs="Times New Roman"/>
                <w:b/>
                <w:sz w:val="24"/>
              </w:rPr>
              <w:t>probability that event A will occur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E744BBF" w14:textId="2E833111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</w:p>
          <w:p w14:paraId="79FE218E" w14:textId="77777777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</w:p>
          <w:p w14:paraId="60DFDA32" w14:textId="0CAD2CCB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  <w:r w:rsidRPr="005E29C5">
              <w:rPr>
                <w:rFonts w:ascii="Times New Roman" w:hAnsi="Times New Roman" w:cs="Times New Roman"/>
                <w:b/>
                <w:sz w:val="24"/>
              </w:rPr>
              <w:t>P(A’)</w:t>
            </w:r>
            <w:r>
              <w:rPr>
                <w:rFonts w:ascii="Times New Roman" w:hAnsi="Times New Roman" w:cs="Times New Roman"/>
                <w:sz w:val="24"/>
              </w:rPr>
              <w:t xml:space="preserve"> refers to the </w:t>
            </w:r>
            <w:r w:rsidRPr="005E29C5">
              <w:rPr>
                <w:rFonts w:ascii="Times New Roman" w:hAnsi="Times New Roman" w:cs="Times New Roman"/>
                <w:b/>
                <w:sz w:val="24"/>
              </w:rPr>
              <w:t xml:space="preserve">probability that event A will </w:t>
            </w:r>
            <w:r w:rsidRPr="005E29C5">
              <w:rPr>
                <w:rFonts w:ascii="Times New Roman" w:hAnsi="Times New Roman" w:cs="Times New Roman"/>
                <w:b/>
                <w:sz w:val="24"/>
                <w:u w:val="single"/>
              </w:rPr>
              <w:t>not</w:t>
            </w:r>
            <w:r w:rsidRPr="005E29C5">
              <w:rPr>
                <w:rFonts w:ascii="Times New Roman" w:hAnsi="Times New Roman" w:cs="Times New Roman"/>
                <w:b/>
                <w:sz w:val="24"/>
              </w:rPr>
              <w:t xml:space="preserve"> occur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A9C3020" w14:textId="04EF274D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</w:p>
          <w:p w14:paraId="14A4B44A" w14:textId="1578B058" w:rsidR="005E29C5" w:rsidRDefault="005E29C5" w:rsidP="005E29C5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</w:rPr>
              <w:t>P(</w:t>
            </w:r>
            <w:proofErr w:type="gramEnd"/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 xml:space="preserve">∪ </m:t>
              </m:r>
            </m:oMath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)</w:t>
            </w: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</w:rPr>
              <w:t>refers to</w:t>
            </w:r>
            <w:r w:rsidRPr="005E29C5">
              <w:rPr>
                <w:rFonts w:ascii="Times New Roman" w:eastAsiaTheme="minorEastAsia" w:hAnsi="Times New Roman" w:cs="Times New Roman"/>
                <w:sz w:val="24"/>
              </w:rPr>
              <w:t xml:space="preserve"> the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probability that event </w:t>
            </w: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A </w:t>
            </w:r>
            <w:r w:rsidRPr="005E29C5">
              <w:rPr>
                <w:rFonts w:ascii="Times New Roman" w:eastAsiaTheme="minorEastAsia" w:hAnsi="Times New Roman" w:cs="Times New Roman"/>
                <w:b/>
                <w:sz w:val="24"/>
                <w:u w:val="single"/>
              </w:rPr>
              <w:t>or</w:t>
            </w: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B </w:t>
            </w:r>
            <w:r w:rsidRPr="005E29C5">
              <w:rPr>
                <w:rFonts w:ascii="Times New Roman" w:eastAsiaTheme="minorEastAsia" w:hAnsi="Times New Roman" w:cs="Times New Roman"/>
                <w:b/>
                <w:sz w:val="24"/>
                <w:u w:val="single"/>
              </w:rPr>
              <w:t>or</w:t>
            </w: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both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will occur.</w:t>
            </w:r>
          </w:p>
          <w:p w14:paraId="2A3541BB" w14:textId="255A3043" w:rsidR="005E29C5" w:rsidRDefault="005E29C5" w:rsidP="005E29C5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0FFA2E91" w14:textId="77777777" w:rsidR="005E29C5" w:rsidRPr="00713DB0" w:rsidRDefault="005E29C5" w:rsidP="005E29C5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65C3691F" w14:textId="25770E9B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</w:rPr>
              <w:t>P(</w:t>
            </w:r>
            <w:proofErr w:type="gramEnd"/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 xml:space="preserve">∩ </m:t>
              </m:r>
            </m:oMath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)</w:t>
            </w: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</w:rPr>
              <w:t>refers to</w:t>
            </w:r>
            <w:r w:rsidRPr="005E29C5">
              <w:rPr>
                <w:rFonts w:ascii="Times New Roman" w:eastAsiaTheme="minorEastAsia" w:hAnsi="Times New Roman" w:cs="Times New Roman"/>
                <w:sz w:val="24"/>
              </w:rPr>
              <w:t xml:space="preserve"> the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probability that </w:t>
            </w:r>
            <w:r w:rsidRPr="005E29C5">
              <w:rPr>
                <w:rFonts w:ascii="Times New Roman" w:eastAsiaTheme="minorEastAsia" w:hAnsi="Times New Roman" w:cs="Times New Roman"/>
                <w:b/>
                <w:sz w:val="24"/>
                <w:u w:val="single"/>
              </w:rPr>
              <w:t>both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events </w:t>
            </w: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A and B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will occur.</w:t>
            </w:r>
          </w:p>
          <w:p w14:paraId="301FC34F" w14:textId="06C28F2D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12047BDA" w14:textId="77777777" w:rsidR="005E29C5" w:rsidRDefault="005E29C5" w:rsidP="005E29C5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P(Red Queen) refers to the probability of picking a Red Queen from a pack of cards.</w:t>
            </w:r>
          </w:p>
          <w:p w14:paraId="73338B43" w14:textId="77777777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</w:p>
          <w:p w14:paraId="36A49C08" w14:textId="77777777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P(Blue’) refers to the probability that you do not pick Blue.</w:t>
            </w:r>
          </w:p>
          <w:p w14:paraId="58705DCE" w14:textId="77777777" w:rsidR="005E29C5" w:rsidRDefault="005E29C5" w:rsidP="005E29C5">
            <w:pPr>
              <w:rPr>
                <w:rFonts w:ascii="Times New Roman" w:hAnsi="Times New Roman" w:cs="Times New Roman"/>
                <w:sz w:val="24"/>
              </w:rPr>
            </w:pPr>
          </w:p>
          <w:p w14:paraId="28B1B6B8" w14:textId="690FBE09" w:rsidR="005E29C5" w:rsidRDefault="005E29C5" w:rsidP="005E29C5">
            <w:pPr>
              <w:rPr>
                <w:rFonts w:ascii="Times New Roman" w:eastAsiaTheme="minorEastAsia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P(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Blonde </w:t>
            </w:r>
            <m:oMath>
              <m:r>
                <w:rPr>
                  <w:rFonts w:ascii="Cambria Math" w:hAnsi="Cambria Math" w:cs="Times New Roman"/>
                  <w:sz w:val="24"/>
                </w:rPr>
                <m:t>∪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Right Handed) refers to the probability that you pick someone who is Blonde or Right Handed or both.</w:t>
            </w:r>
          </w:p>
          <w:p w14:paraId="68A4BA2D" w14:textId="77777777" w:rsidR="005E29C5" w:rsidRDefault="005E29C5" w:rsidP="005E29C5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D947362" w14:textId="27C4F5E1" w:rsidR="005E29C5" w:rsidRPr="005E29C5" w:rsidRDefault="005E29C5" w:rsidP="005E29C5">
            <w:pPr>
              <w:rPr>
                <w:rFonts w:ascii="Times New Roman" w:eastAsiaTheme="minorEastAsia" w:hAnsi="Times New Roman" w:cs="Times New Roman"/>
                <w:sz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</w:rPr>
              <w:t>P(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</w:rPr>
              <w:t xml:space="preserve">Blonde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∩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Right Handed) refers to the probability that you pick someone who is both Blonde and Right Handed.</w:t>
            </w:r>
          </w:p>
        </w:tc>
      </w:tr>
      <w:tr w:rsidR="007201A2" w:rsidRPr="00D46AEA" w14:paraId="63B8D672" w14:textId="77777777" w:rsidTr="005E29C5">
        <w:trPr>
          <w:trHeight w:val="694"/>
        </w:trPr>
        <w:tc>
          <w:tcPr>
            <w:tcW w:w="1696" w:type="dxa"/>
            <w:shd w:val="clear" w:color="auto" w:fill="auto"/>
          </w:tcPr>
          <w:p w14:paraId="2A8C3120" w14:textId="364B62AF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Venn Diagrams</w:t>
            </w:r>
          </w:p>
        </w:tc>
        <w:tc>
          <w:tcPr>
            <w:tcW w:w="4449" w:type="dxa"/>
            <w:shd w:val="clear" w:color="auto" w:fill="auto"/>
          </w:tcPr>
          <w:p w14:paraId="63C17867" w14:textId="5AA64FA1" w:rsid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A Venn Diagram shows the </w:t>
            </w:r>
            <w:r w:rsidRPr="007201A2">
              <w:rPr>
                <w:rFonts w:ascii="Times New Roman" w:eastAsia="Calibri" w:hAnsi="Times New Roman" w:cs="Times New Roman"/>
                <w:b/>
                <w:sz w:val="24"/>
              </w:rPr>
              <w:t>relationship between a group of different things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how they overlap.</w:t>
            </w:r>
          </w:p>
          <w:p w14:paraId="58FFE3A5" w14:textId="77777777" w:rsid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D005670" w14:textId="77777777" w:rsid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You may be asked to shade Venn Diagrams as shown below and to the right.</w:t>
            </w:r>
          </w:p>
          <w:p w14:paraId="3100DB5C" w14:textId="77777777" w:rsid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F456EF1" w14:textId="08EC15A4" w:rsidR="007201A2" w:rsidRPr="00B701FB" w:rsidRDefault="007201A2" w:rsidP="007201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06F76A" wp14:editId="7A4E783E">
                  <wp:extent cx="2505075" cy="1115830"/>
                  <wp:effectExtent l="0" t="0" r="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00" cy="112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auto"/>
          </w:tcPr>
          <w:p w14:paraId="2F67E174" w14:textId="77777777" w:rsidR="007201A2" w:rsidRDefault="007201A2" w:rsidP="00720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E79A84" wp14:editId="281F7992">
                  <wp:extent cx="2228850" cy="16994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33473"/>
                          <a:stretch/>
                        </pic:blipFill>
                        <pic:spPr bwMode="auto">
                          <a:xfrm>
                            <a:off x="0" y="0"/>
                            <a:ext cx="2281623" cy="173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BDF6FC" w14:textId="3F40ED97" w:rsidR="007201A2" w:rsidRDefault="007201A2" w:rsidP="007201A2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A8791AE" wp14:editId="1DECB088">
                  <wp:extent cx="1095375" cy="1617321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5645"/>
                          <a:stretch/>
                        </pic:blipFill>
                        <pic:spPr bwMode="auto">
                          <a:xfrm>
                            <a:off x="0" y="0"/>
                            <a:ext cx="1118514" cy="1651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A2" w:rsidRPr="00D46AEA" w14:paraId="6AAD8FEC" w14:textId="77777777" w:rsidTr="00641EDE">
        <w:trPr>
          <w:trHeight w:val="694"/>
        </w:trPr>
        <w:tc>
          <w:tcPr>
            <w:tcW w:w="1696" w:type="dxa"/>
            <w:shd w:val="clear" w:color="auto" w:fill="auto"/>
          </w:tcPr>
          <w:p w14:paraId="0DFBCBB8" w14:textId="5D0F9C62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 Venn Diagram Notation</w:t>
            </w:r>
          </w:p>
        </w:tc>
        <w:tc>
          <w:tcPr>
            <w:tcW w:w="4449" w:type="dxa"/>
            <w:shd w:val="clear" w:color="auto" w:fill="auto"/>
          </w:tcPr>
          <w:p w14:paraId="5DA943CA" w14:textId="0123FAFD" w:rsidR="007201A2" w:rsidRDefault="007201A2" w:rsidP="007201A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∈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means ‘</w:t>
            </w:r>
            <w:r w:rsidRPr="007201A2">
              <w:rPr>
                <w:rFonts w:ascii="Times New Roman" w:eastAsiaTheme="minorEastAsia" w:hAnsi="Times New Roman" w:cs="Times New Roman"/>
                <w:b/>
                <w:sz w:val="24"/>
              </w:rPr>
              <w:t>element of a set</w:t>
            </w:r>
            <w:r>
              <w:rPr>
                <w:rFonts w:ascii="Times New Roman" w:eastAsiaTheme="minorEastAsia" w:hAnsi="Times New Roman" w:cs="Times New Roman"/>
                <w:sz w:val="24"/>
              </w:rPr>
              <w:t>’ (a value in the set)</w:t>
            </w:r>
          </w:p>
          <w:p w14:paraId="419A7792" w14:textId="77777777" w:rsidR="007201A2" w:rsidRDefault="007201A2" w:rsidP="007201A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{ } means the collection of values in the set.</w:t>
            </w:r>
          </w:p>
          <w:p w14:paraId="5DE9F80D" w14:textId="3AEF4982" w:rsidR="007201A2" w:rsidRDefault="007201A2" w:rsidP="007201A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ξ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means the ‘</w:t>
            </w:r>
            <w:r w:rsidRPr="007201A2">
              <w:rPr>
                <w:rFonts w:ascii="Times New Roman" w:eastAsiaTheme="minorEastAsia" w:hAnsi="Times New Roman" w:cs="Times New Roman"/>
                <w:b/>
                <w:sz w:val="24"/>
              </w:rPr>
              <w:t>universal set</w:t>
            </w:r>
            <w:r>
              <w:rPr>
                <w:rFonts w:ascii="Times New Roman" w:eastAsiaTheme="minorEastAsia" w:hAnsi="Times New Roman" w:cs="Times New Roman"/>
                <w:sz w:val="24"/>
              </w:rPr>
              <w:t>’ (all the values to consider in the question)</w:t>
            </w:r>
          </w:p>
          <w:p w14:paraId="08E3D520" w14:textId="77777777" w:rsidR="007201A2" w:rsidRDefault="007201A2" w:rsidP="007201A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3DDE6A8" w14:textId="093D54CA" w:rsidR="007201A2" w:rsidRPr="00713DB0" w:rsidRDefault="007201A2" w:rsidP="007201A2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>A’ means ‘not in set A’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(called complement)</w:t>
            </w:r>
          </w:p>
          <w:p w14:paraId="22E6B65E" w14:textId="77777777" w:rsidR="007201A2" w:rsidRPr="00713DB0" w:rsidRDefault="007201A2" w:rsidP="007201A2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 xml:space="preserve">∪ </m:t>
              </m:r>
            </m:oMath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>B means ‘A or B or both’ (called Union)</w:t>
            </w:r>
          </w:p>
          <w:p w14:paraId="0FC2FBF5" w14:textId="07EEE70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A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 xml:space="preserve">∩ </m:t>
              </m:r>
            </m:oMath>
            <w:r w:rsidRPr="00713DB0">
              <w:rPr>
                <w:rFonts w:ascii="Times New Roman" w:eastAsiaTheme="minorEastAsia" w:hAnsi="Times New Roman" w:cs="Times New Roman"/>
                <w:b/>
                <w:sz w:val="24"/>
              </w:rPr>
              <w:t>B means ‘A and B (called Intersection)</w:t>
            </w:r>
          </w:p>
        </w:tc>
        <w:tc>
          <w:tcPr>
            <w:tcW w:w="4069" w:type="dxa"/>
            <w:shd w:val="clear" w:color="auto" w:fill="auto"/>
          </w:tcPr>
          <w:p w14:paraId="488CED51" w14:textId="148AA224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Set A is the even numbers less than 10.</w:t>
            </w:r>
          </w:p>
          <w:p w14:paraId="617916B6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= {2, 4, 6, 8}</w:t>
            </w:r>
          </w:p>
          <w:p w14:paraId="7D693F98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</w:p>
          <w:p w14:paraId="49B9B79C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Set B is the prime numbers less than 10.</w:t>
            </w:r>
          </w:p>
          <w:p w14:paraId="74C5AC38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 = {2, 3, 5, 7}</w:t>
            </w:r>
          </w:p>
          <w:p w14:paraId="5E6CC44C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</w:p>
          <w:p w14:paraId="0DB37D71" w14:textId="77777777" w:rsidR="007201A2" w:rsidRDefault="007201A2" w:rsidP="007201A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m:oMath>
              <m:r>
                <w:rPr>
                  <w:rFonts w:ascii="Cambria Math" w:hAnsi="Cambria Math" w:cs="Times New Roman"/>
                  <w:sz w:val="24"/>
                </w:rPr>
                <m:t xml:space="preserve">∪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B = {2, 3, 4, 5, 6, 7, 8}</w:t>
            </w:r>
          </w:p>
          <w:p w14:paraId="46489CA0" w14:textId="39E005C2" w:rsid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∩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B = {2}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201A2" w:rsidRPr="00D46AEA" w14:paraId="2FFBAF57" w14:textId="77777777" w:rsidTr="00641EDE">
        <w:trPr>
          <w:trHeight w:val="694"/>
        </w:trPr>
        <w:tc>
          <w:tcPr>
            <w:tcW w:w="1696" w:type="dxa"/>
            <w:shd w:val="clear" w:color="auto" w:fill="auto"/>
          </w:tcPr>
          <w:p w14:paraId="6ADB09D1" w14:textId="635DCC5D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AND rule for Probability</w:t>
            </w:r>
          </w:p>
        </w:tc>
        <w:tc>
          <w:tcPr>
            <w:tcW w:w="4449" w:type="dxa"/>
            <w:shd w:val="clear" w:color="auto" w:fill="auto"/>
          </w:tcPr>
          <w:p w14:paraId="028303FA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two events, A and B, are </w:t>
            </w:r>
            <w:r w:rsidRPr="00E13D11">
              <w:rPr>
                <w:rFonts w:ascii="Times New Roman" w:hAnsi="Times New Roman" w:cs="Times New Roman"/>
                <w:b/>
                <w:sz w:val="24"/>
              </w:rPr>
              <w:t>independent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5CDB7B35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</w:p>
          <w:p w14:paraId="7014788E" w14:textId="0C9E3C96" w:rsidR="007201A2" w:rsidRPr="00E13D11" w:rsidRDefault="00E13D11" w:rsidP="007201A2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 and 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>=P(A)×P(B)</m:t>
                </m:r>
              </m:oMath>
            </m:oMathPara>
          </w:p>
        </w:tc>
        <w:tc>
          <w:tcPr>
            <w:tcW w:w="4069" w:type="dxa"/>
            <w:shd w:val="clear" w:color="auto" w:fill="auto"/>
          </w:tcPr>
          <w:p w14:paraId="6444330A" w14:textId="77777777" w:rsid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What is the probability of rolling a 4 and flipping a Tails?</w:t>
            </w:r>
          </w:p>
          <w:p w14:paraId="35D1992D" w14:textId="77777777" w:rsid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4628D57" w14:textId="77777777" w:rsidR="007201A2" w:rsidRP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 and Tails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</w:rPr>
                  <m:t>=P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</w:rPr>
                  <m:t>×P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Tails</m:t>
                    </m:r>
                  </m:e>
                </m:d>
              </m:oMath>
            </m:oMathPara>
          </w:p>
          <w:p w14:paraId="5C61D380" w14:textId="1BC3A008" w:rsidR="007201A2" w:rsidRPr="007201A2" w:rsidRDefault="007201A2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7201A2" w:rsidRPr="00D46AEA" w14:paraId="60A4A16C" w14:textId="77777777" w:rsidTr="00641EDE">
        <w:trPr>
          <w:trHeight w:val="694"/>
        </w:trPr>
        <w:tc>
          <w:tcPr>
            <w:tcW w:w="1696" w:type="dxa"/>
            <w:shd w:val="clear" w:color="auto" w:fill="auto"/>
          </w:tcPr>
          <w:p w14:paraId="79693B8D" w14:textId="7469C0F1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OR rule for Probability</w:t>
            </w:r>
          </w:p>
        </w:tc>
        <w:tc>
          <w:tcPr>
            <w:tcW w:w="4449" w:type="dxa"/>
            <w:shd w:val="clear" w:color="auto" w:fill="auto"/>
          </w:tcPr>
          <w:p w14:paraId="7C473740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two events, A and B, are </w:t>
            </w:r>
            <w:r w:rsidRPr="00E13D11">
              <w:rPr>
                <w:rFonts w:ascii="Times New Roman" w:hAnsi="Times New Roman" w:cs="Times New Roman"/>
                <w:b/>
                <w:sz w:val="24"/>
              </w:rPr>
              <w:t>mutually exclusive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7A511FC4" w14:textId="77777777" w:rsidR="007201A2" w:rsidRDefault="007201A2" w:rsidP="007201A2">
            <w:pPr>
              <w:rPr>
                <w:rFonts w:ascii="Times New Roman" w:hAnsi="Times New Roman" w:cs="Times New Roman"/>
                <w:sz w:val="24"/>
              </w:rPr>
            </w:pPr>
          </w:p>
          <w:p w14:paraId="551E9478" w14:textId="339755E0" w:rsidR="007201A2" w:rsidRPr="00E13D11" w:rsidRDefault="00E13D11" w:rsidP="007201A2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 or 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=P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+P(B)</m:t>
                </m:r>
              </m:oMath>
            </m:oMathPara>
          </w:p>
        </w:tc>
        <w:tc>
          <w:tcPr>
            <w:tcW w:w="4069" w:type="dxa"/>
            <w:shd w:val="clear" w:color="auto" w:fill="auto"/>
          </w:tcPr>
          <w:p w14:paraId="65C019A3" w14:textId="77777777" w:rsidR="007201A2" w:rsidRDefault="007201A2" w:rsidP="007201A2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What is the probability of rolling a 2 or rolling a 5?</w:t>
            </w:r>
          </w:p>
          <w:p w14:paraId="5EB40803" w14:textId="77777777" w:rsidR="007201A2" w:rsidRDefault="007201A2" w:rsidP="007201A2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87F4B0E" w14:textId="77777777" w:rsidR="007201A2" w:rsidRPr="007201A2" w:rsidRDefault="007201A2" w:rsidP="007201A2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2 or 5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</w:rPr>
                  <m:t>=P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</w:rPr>
                  <m:t>+P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5</m:t>
                    </m:r>
                  </m:e>
                </m:d>
              </m:oMath>
            </m:oMathPara>
          </w:p>
          <w:p w14:paraId="1132B05D" w14:textId="16E31CCC" w:rsidR="007201A2" w:rsidRPr="007201A2" w:rsidRDefault="007201A2" w:rsidP="007201A2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</w:tr>
      <w:tr w:rsidR="007201A2" w:rsidRPr="00D46AEA" w14:paraId="7C67D37C" w14:textId="77777777" w:rsidTr="00535BB0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51D4F42E" w14:textId="0EDA0E4D" w:rsidR="007201A2" w:rsidRDefault="007B09AC" w:rsidP="007201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Conditional Probability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39FECD7" w14:textId="77777777" w:rsidR="007201A2" w:rsidRDefault="007B09AC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The probability of an event A happening, </w:t>
            </w:r>
            <w:r w:rsidRPr="007B09AC">
              <w:rPr>
                <w:rFonts w:ascii="Times New Roman" w:eastAsia="Calibri" w:hAnsi="Times New Roman" w:cs="Times New Roman"/>
                <w:b/>
                <w:sz w:val="24"/>
              </w:rPr>
              <w:t>given that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event B has already happened.</w:t>
            </w:r>
          </w:p>
          <w:p w14:paraId="7C46A787" w14:textId="77777777" w:rsidR="007B09AC" w:rsidRDefault="007B09AC" w:rsidP="007201A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1A86FBC" w14:textId="358B54B9" w:rsidR="007B09AC" w:rsidRDefault="007B09AC" w:rsidP="007201A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With conditional probability, check if the numbers on the second branches of a tree diagram changes. For example, if you have 4 red beads in a bag of 9 beads and pick a red bead on the first pick, then there will be 3 red beads left out of 8 beads on the second pick.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5D37622" w14:textId="0964A911" w:rsidR="007201A2" w:rsidRDefault="007B09AC" w:rsidP="007201A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B6A626" wp14:editId="7B10E9C0">
                  <wp:extent cx="2152650" cy="2057400"/>
                  <wp:effectExtent l="0" t="0" r="0" b="0"/>
                  <wp:docPr id="29" name="Picture 29" descr="Image result for probability conditional tree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probability conditional tree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42D5873D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14B207F4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C0E5" w14:textId="77777777" w:rsidR="006065E1" w:rsidRDefault="006065E1" w:rsidP="00D029D4">
      <w:pPr>
        <w:spacing w:after="0" w:line="240" w:lineRule="auto"/>
      </w:pPr>
      <w:r>
        <w:separator/>
      </w:r>
    </w:p>
  </w:endnote>
  <w:endnote w:type="continuationSeparator" w:id="0">
    <w:p w14:paraId="10DE5C87" w14:textId="77777777" w:rsidR="006065E1" w:rsidRDefault="006065E1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5F0A0" w14:textId="77777777" w:rsidR="006065E1" w:rsidRDefault="006065E1" w:rsidP="00D029D4">
      <w:pPr>
        <w:spacing w:after="0" w:line="240" w:lineRule="auto"/>
      </w:pPr>
      <w:r>
        <w:separator/>
      </w:r>
    </w:p>
  </w:footnote>
  <w:footnote w:type="continuationSeparator" w:id="0">
    <w:p w14:paraId="32CBC4FA" w14:textId="77777777" w:rsidR="006065E1" w:rsidRDefault="006065E1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200AD002" w:rsidR="00A53901" w:rsidRDefault="00BE51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AA0C3" wp14:editId="0229785E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45B2E"/>
    <w:rsid w:val="00064581"/>
    <w:rsid w:val="000701B4"/>
    <w:rsid w:val="0007315E"/>
    <w:rsid w:val="000803C1"/>
    <w:rsid w:val="00080DEA"/>
    <w:rsid w:val="00080E32"/>
    <w:rsid w:val="0008704C"/>
    <w:rsid w:val="000A52F3"/>
    <w:rsid w:val="000B11AD"/>
    <w:rsid w:val="000C0011"/>
    <w:rsid w:val="000E0847"/>
    <w:rsid w:val="000E2772"/>
    <w:rsid w:val="000F7C81"/>
    <w:rsid w:val="001206E5"/>
    <w:rsid w:val="00120705"/>
    <w:rsid w:val="00133CEA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7176"/>
    <w:rsid w:val="00392B85"/>
    <w:rsid w:val="0039471E"/>
    <w:rsid w:val="003B5473"/>
    <w:rsid w:val="003D0C69"/>
    <w:rsid w:val="003D2308"/>
    <w:rsid w:val="003D60B7"/>
    <w:rsid w:val="003D7379"/>
    <w:rsid w:val="003E42B2"/>
    <w:rsid w:val="004037E3"/>
    <w:rsid w:val="004100BA"/>
    <w:rsid w:val="00411068"/>
    <w:rsid w:val="0042599F"/>
    <w:rsid w:val="00425F57"/>
    <w:rsid w:val="0043692A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A3789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4EA7"/>
    <w:rsid w:val="00535BB0"/>
    <w:rsid w:val="00547C7C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29C5"/>
    <w:rsid w:val="005E3BF1"/>
    <w:rsid w:val="005E4AF6"/>
    <w:rsid w:val="005F0C52"/>
    <w:rsid w:val="006035DF"/>
    <w:rsid w:val="006065E1"/>
    <w:rsid w:val="00612A37"/>
    <w:rsid w:val="0062113A"/>
    <w:rsid w:val="006419DA"/>
    <w:rsid w:val="00641EDE"/>
    <w:rsid w:val="0066657F"/>
    <w:rsid w:val="0067543A"/>
    <w:rsid w:val="006822F9"/>
    <w:rsid w:val="0069217F"/>
    <w:rsid w:val="0069565E"/>
    <w:rsid w:val="006C57EE"/>
    <w:rsid w:val="006D5ADB"/>
    <w:rsid w:val="006E2270"/>
    <w:rsid w:val="006E47C0"/>
    <w:rsid w:val="006F75E5"/>
    <w:rsid w:val="007014BA"/>
    <w:rsid w:val="007073CA"/>
    <w:rsid w:val="00711E3A"/>
    <w:rsid w:val="0071696B"/>
    <w:rsid w:val="007201A2"/>
    <w:rsid w:val="0072332E"/>
    <w:rsid w:val="00732571"/>
    <w:rsid w:val="00740537"/>
    <w:rsid w:val="00752A5F"/>
    <w:rsid w:val="007709CC"/>
    <w:rsid w:val="00770B27"/>
    <w:rsid w:val="00771F2B"/>
    <w:rsid w:val="007812FE"/>
    <w:rsid w:val="00782595"/>
    <w:rsid w:val="007A2FB2"/>
    <w:rsid w:val="007A34E4"/>
    <w:rsid w:val="007B09AC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06F93"/>
    <w:rsid w:val="00B170D4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2D2"/>
    <w:rsid w:val="00B706D9"/>
    <w:rsid w:val="00B862C3"/>
    <w:rsid w:val="00B94FC4"/>
    <w:rsid w:val="00BB05AB"/>
    <w:rsid w:val="00BB2467"/>
    <w:rsid w:val="00BB6B85"/>
    <w:rsid w:val="00BE4386"/>
    <w:rsid w:val="00BE5147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0C08"/>
    <w:rsid w:val="00CE37B4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B517D"/>
    <w:rsid w:val="00DB6000"/>
    <w:rsid w:val="00DB7CF7"/>
    <w:rsid w:val="00DC04CE"/>
    <w:rsid w:val="00DC11D7"/>
    <w:rsid w:val="00DD6665"/>
    <w:rsid w:val="00DF15CB"/>
    <w:rsid w:val="00E00A9F"/>
    <w:rsid w:val="00E04823"/>
    <w:rsid w:val="00E10181"/>
    <w:rsid w:val="00E13D1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0991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408F-6858-4E8B-9B75-8029949C09F7}"/>
</file>

<file path=customXml/itemProps2.xml><?xml version="1.0" encoding="utf-8"?>
<ds:datastoreItem xmlns:ds="http://schemas.openxmlformats.org/officeDocument/2006/customXml" ds:itemID="{3E70BD0D-09DC-418C-91F2-7CF9714F8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50CF4-8B08-43B7-A483-A89F97090CCA}">
  <ds:schemaRefs>
    <ds:schemaRef ds:uri="http://schemas.microsoft.com/office/2006/metadata/properties"/>
    <ds:schemaRef ds:uri="d9ffcff9-6b37-4de8-ad3e-3833a65a2c9d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70C3C3-BD88-4FB6-9D09-A7CA2A49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2024-01-18T17:06:00Z</dcterms:created>
  <dcterms:modified xsi:type="dcterms:W3CDTF">2024-01-18T17:06:00Z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