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15"/>
        <w:gridCol w:w="3088"/>
        <w:gridCol w:w="1094"/>
        <w:gridCol w:w="2061"/>
        <w:gridCol w:w="851"/>
        <w:gridCol w:w="2386"/>
        <w:gridCol w:w="4093"/>
      </w:tblGrid>
      <w:tr w:rsidR="007916D6" w:rsidRPr="00E76D69" w14:paraId="18F71491" w14:textId="77777777" w:rsidTr="2612202F">
        <w:trPr>
          <w:trHeight w:val="1410"/>
        </w:trPr>
        <w:tc>
          <w:tcPr>
            <w:tcW w:w="8058" w:type="dxa"/>
            <w:gridSpan w:val="4"/>
            <w:shd w:val="clear" w:color="auto" w:fill="D9E2F3" w:themeFill="accent1" w:themeFillTint="33"/>
          </w:tcPr>
          <w:p w14:paraId="5F04F576" w14:textId="77777777" w:rsidR="00741016" w:rsidRPr="00887543" w:rsidRDefault="002529A7" w:rsidP="001311B0">
            <w:pPr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</w:pPr>
            <w:r w:rsidRPr="00887543"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  <w:t>Key Concepts</w:t>
            </w:r>
          </w:p>
          <w:tbl>
            <w:tblPr>
              <w:tblW w:w="4102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257350" w:rsidRPr="000E2BA6" w14:paraId="5E44E7CE" w14:textId="77777777" w:rsidTr="00257350">
              <w:trPr>
                <w:trHeight w:val="176"/>
              </w:trPr>
              <w:tc>
                <w:tcPr>
                  <w:tcW w:w="4102" w:type="dxa"/>
                  <w:shd w:val="clear" w:color="auto" w:fill="auto"/>
                  <w:noWrap/>
                  <w:vAlign w:val="bottom"/>
                  <w:hideMark/>
                </w:tcPr>
                <w:p w14:paraId="6FB4218F" w14:textId="142C2F4E" w:rsidR="00257350" w:rsidRPr="000E2BA6" w:rsidRDefault="00257350" w:rsidP="00257350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The position of women</w:t>
                  </w:r>
                </w:p>
              </w:tc>
            </w:tr>
            <w:tr w:rsidR="00257350" w:rsidRPr="000E2BA6" w14:paraId="292FFE0D" w14:textId="77777777" w:rsidTr="00257350">
              <w:trPr>
                <w:trHeight w:val="176"/>
              </w:trPr>
              <w:tc>
                <w:tcPr>
                  <w:tcW w:w="4102" w:type="dxa"/>
                  <w:shd w:val="clear" w:color="auto" w:fill="auto"/>
                  <w:noWrap/>
                  <w:vAlign w:val="bottom"/>
                  <w:hideMark/>
                </w:tcPr>
                <w:p w14:paraId="4A2F2D5A" w14:textId="18FB3147" w:rsidR="00257350" w:rsidRPr="000E2BA6" w:rsidRDefault="00257350" w:rsidP="00257350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The struggle for identity</w:t>
                  </w:r>
                </w:p>
              </w:tc>
            </w:tr>
            <w:tr w:rsidR="00257350" w:rsidRPr="000E2BA6" w14:paraId="56E1F2F1" w14:textId="77777777" w:rsidTr="00257350">
              <w:trPr>
                <w:trHeight w:val="176"/>
              </w:trPr>
              <w:tc>
                <w:tcPr>
                  <w:tcW w:w="4102" w:type="dxa"/>
                  <w:shd w:val="clear" w:color="auto" w:fill="auto"/>
                  <w:noWrap/>
                  <w:vAlign w:val="bottom"/>
                  <w:hideMark/>
                </w:tcPr>
                <w:p w14:paraId="0F16A428" w14:textId="0D040D26" w:rsidR="00257350" w:rsidRPr="000E2BA6" w:rsidRDefault="00257350" w:rsidP="00257350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Post-colonialism and race</w:t>
                  </w:r>
                </w:p>
              </w:tc>
            </w:tr>
            <w:tr w:rsidR="00257350" w:rsidRPr="000E2BA6" w14:paraId="1D39D64F" w14:textId="77777777" w:rsidTr="00257350">
              <w:trPr>
                <w:trHeight w:val="176"/>
              </w:trPr>
              <w:tc>
                <w:tcPr>
                  <w:tcW w:w="4102" w:type="dxa"/>
                  <w:shd w:val="clear" w:color="auto" w:fill="auto"/>
                  <w:noWrap/>
                  <w:vAlign w:val="bottom"/>
                  <w:hideMark/>
                </w:tcPr>
                <w:p w14:paraId="6D15ABB4" w14:textId="1731E34F" w:rsidR="00257350" w:rsidRPr="000E2BA6" w:rsidRDefault="00257350" w:rsidP="00257350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Social class</w:t>
                  </w:r>
                </w:p>
              </w:tc>
            </w:tr>
            <w:tr w:rsidR="00257350" w:rsidRPr="000E2BA6" w14:paraId="51564E6E" w14:textId="77777777" w:rsidTr="00257350">
              <w:trPr>
                <w:trHeight w:val="176"/>
              </w:trPr>
              <w:tc>
                <w:tcPr>
                  <w:tcW w:w="4102" w:type="dxa"/>
                  <w:shd w:val="clear" w:color="auto" w:fill="auto"/>
                  <w:noWrap/>
                  <w:vAlign w:val="bottom"/>
                  <w:hideMark/>
                </w:tcPr>
                <w:p w14:paraId="2A706EFC" w14:textId="02EAC29B" w:rsidR="00257350" w:rsidRPr="000E2BA6" w:rsidRDefault="00257350" w:rsidP="00257350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The position of women</w:t>
                  </w:r>
                </w:p>
              </w:tc>
            </w:tr>
          </w:tbl>
          <w:p w14:paraId="672A6659" w14:textId="77777777" w:rsidR="002B11EC" w:rsidRPr="00887543" w:rsidRDefault="002B11EC" w:rsidP="000E2BA6">
            <w:pPr>
              <w:pStyle w:val="ListParagraph"/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</w:pPr>
          </w:p>
        </w:tc>
        <w:tc>
          <w:tcPr>
            <w:tcW w:w="7330" w:type="dxa"/>
            <w:gridSpan w:val="3"/>
            <w:shd w:val="clear" w:color="auto" w:fill="E2EFD9" w:themeFill="accent6" w:themeFillTint="33"/>
          </w:tcPr>
          <w:p w14:paraId="72E080E2" w14:textId="77777777" w:rsidR="00B75FB6" w:rsidRPr="00887543" w:rsidRDefault="00E55BE6" w:rsidP="001311B0">
            <w:pPr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</w:pPr>
            <w:r w:rsidRPr="00887543"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  <w:t>Key Texts</w:t>
            </w:r>
          </w:p>
          <w:p w14:paraId="21E996FC" w14:textId="77777777" w:rsidR="00197892" w:rsidRPr="00197892" w:rsidRDefault="2612202F" w:rsidP="2612202F">
            <w:pPr>
              <w:numPr>
                <w:ilvl w:val="0"/>
                <w:numId w:val="9"/>
              </w:numPr>
              <w:ind w:left="0"/>
              <w:rPr>
                <w:rFonts w:ascii="Candara" w:hAnsi="Candara"/>
                <w:color w:val="000000" w:themeColor="text1"/>
                <w:lang w:eastAsia="en-GB"/>
              </w:rPr>
            </w:pPr>
            <w:r w:rsidRPr="2612202F">
              <w:rPr>
                <w:rFonts w:ascii="Candara" w:eastAsia="Times New Roman" w:hAnsi="Candara" w:cs="Arial"/>
                <w:color w:val="222222"/>
                <w:lang w:eastAsia="en-GB"/>
              </w:rPr>
              <w:t xml:space="preserve">Wherever I Hang, </w:t>
            </w:r>
          </w:p>
          <w:p w14:paraId="7D929AE7" w14:textId="77777777" w:rsidR="00197892" w:rsidRPr="00197892" w:rsidRDefault="2612202F" w:rsidP="2612202F">
            <w:pPr>
              <w:numPr>
                <w:ilvl w:val="0"/>
                <w:numId w:val="9"/>
              </w:numPr>
              <w:ind w:left="0"/>
              <w:rPr>
                <w:rFonts w:ascii="Candara" w:hAnsi="Candara"/>
                <w:color w:val="000000" w:themeColor="text1"/>
                <w:lang w:eastAsia="en-GB"/>
              </w:rPr>
            </w:pPr>
            <w:r w:rsidRPr="2612202F">
              <w:rPr>
                <w:rFonts w:ascii="Candara" w:eastAsia="Times New Roman" w:hAnsi="Candara" w:cs="Arial"/>
                <w:color w:val="222222"/>
                <w:lang w:eastAsia="en-GB"/>
              </w:rPr>
              <w:t xml:space="preserve">Presents from my Aunts in Pakistan, </w:t>
            </w:r>
          </w:p>
          <w:p w14:paraId="25D08263" w14:textId="195218EA" w:rsidR="0022700D" w:rsidRPr="00887543" w:rsidRDefault="2612202F" w:rsidP="2612202F">
            <w:pPr>
              <w:numPr>
                <w:ilvl w:val="0"/>
                <w:numId w:val="9"/>
              </w:numPr>
              <w:ind w:left="0"/>
              <w:rPr>
                <w:rFonts w:ascii="Candara" w:hAnsi="Candara"/>
                <w:color w:val="000000" w:themeColor="text1"/>
                <w:lang w:eastAsia="en-GB"/>
              </w:rPr>
            </w:pPr>
            <w:r w:rsidRPr="2612202F">
              <w:rPr>
                <w:rFonts w:ascii="Candara" w:eastAsia="Times New Roman" w:hAnsi="Candara" w:cs="Arial"/>
                <w:color w:val="222222"/>
                <w:lang w:eastAsia="en-GB"/>
              </w:rPr>
              <w:t>Mother in a Refugee Camp</w:t>
            </w:r>
          </w:p>
          <w:p w14:paraId="43EFC5D8" w14:textId="77777777" w:rsidR="00197892" w:rsidRPr="00197892" w:rsidRDefault="2612202F" w:rsidP="2612202F">
            <w:pPr>
              <w:numPr>
                <w:ilvl w:val="0"/>
                <w:numId w:val="9"/>
              </w:numPr>
              <w:ind w:left="0"/>
              <w:rPr>
                <w:color w:val="000000" w:themeColor="text1"/>
                <w:lang w:eastAsia="en-GB"/>
              </w:rPr>
            </w:pPr>
            <w:r w:rsidRPr="2612202F">
              <w:rPr>
                <w:rFonts w:ascii="Candara" w:eastAsia="Times New Roman" w:hAnsi="Candara" w:cs="Arial"/>
                <w:color w:val="222222"/>
                <w:lang w:eastAsia="en-GB"/>
              </w:rPr>
              <w:t xml:space="preserve">Electricity Comes to Cocoa Bottom, </w:t>
            </w:r>
          </w:p>
          <w:p w14:paraId="5DAB6C7B" w14:textId="7C4D7E36" w:rsidR="0022700D" w:rsidRPr="00887543" w:rsidRDefault="2612202F" w:rsidP="2612202F">
            <w:pPr>
              <w:numPr>
                <w:ilvl w:val="0"/>
                <w:numId w:val="9"/>
              </w:numPr>
              <w:ind w:left="0"/>
              <w:rPr>
                <w:color w:val="000000" w:themeColor="text1"/>
                <w:lang w:eastAsia="en-GB"/>
              </w:rPr>
            </w:pPr>
            <w:bookmarkStart w:id="0" w:name="_GoBack"/>
            <w:bookmarkEnd w:id="0"/>
            <w:r w:rsidRPr="2612202F">
              <w:rPr>
                <w:rFonts w:ascii="Candara" w:eastAsia="Times New Roman" w:hAnsi="Candara" w:cs="Arial"/>
                <w:color w:val="222222"/>
                <w:lang w:eastAsia="en-GB"/>
              </w:rPr>
              <w:t>Blessing</w:t>
            </w:r>
          </w:p>
        </w:tc>
      </w:tr>
      <w:tr w:rsidR="007916D6" w:rsidRPr="00E76D69" w14:paraId="28402D98" w14:textId="77777777" w:rsidTr="2612202F">
        <w:tc>
          <w:tcPr>
            <w:tcW w:w="4903" w:type="dxa"/>
            <w:gridSpan w:val="2"/>
            <w:shd w:val="clear" w:color="auto" w:fill="FFF2CC" w:themeFill="accent4" w:themeFillTint="33"/>
          </w:tcPr>
          <w:p w14:paraId="17E07FC6" w14:textId="77777777" w:rsidR="00741016" w:rsidRPr="00887543" w:rsidRDefault="00A11CE8" w:rsidP="001311B0">
            <w:pPr>
              <w:jc w:val="center"/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</w:pPr>
            <w:r w:rsidRPr="00887543"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  <w:t>Language</w:t>
            </w:r>
            <w:r w:rsidR="00741016" w:rsidRPr="00887543"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  <w:t xml:space="preserve"> Techniques</w:t>
            </w:r>
          </w:p>
        </w:tc>
        <w:tc>
          <w:tcPr>
            <w:tcW w:w="4006" w:type="dxa"/>
            <w:gridSpan w:val="3"/>
            <w:shd w:val="clear" w:color="auto" w:fill="F2F2F2" w:themeFill="background1" w:themeFillShade="F2"/>
          </w:tcPr>
          <w:p w14:paraId="42D6B620" w14:textId="77777777" w:rsidR="00741016" w:rsidRPr="00887543" w:rsidRDefault="00741016" w:rsidP="001311B0">
            <w:pPr>
              <w:jc w:val="center"/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</w:pPr>
            <w:r w:rsidRPr="00887543"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  <w:t>Aspects of Grammar and Punctuation</w:t>
            </w:r>
          </w:p>
        </w:tc>
        <w:tc>
          <w:tcPr>
            <w:tcW w:w="6479" w:type="dxa"/>
            <w:gridSpan w:val="2"/>
            <w:shd w:val="clear" w:color="auto" w:fill="FBE4D5" w:themeFill="accent2" w:themeFillTint="33"/>
          </w:tcPr>
          <w:p w14:paraId="0AB8EBDB" w14:textId="77777777" w:rsidR="00741016" w:rsidRPr="00887543" w:rsidRDefault="002529A7" w:rsidP="001311B0">
            <w:pPr>
              <w:jc w:val="center"/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</w:pPr>
            <w:r w:rsidRPr="00887543">
              <w:rPr>
                <w:rFonts w:ascii="Candara" w:hAnsi="Candara"/>
                <w:b/>
                <w:color w:val="000000" w:themeColor="text1"/>
                <w:szCs w:val="20"/>
                <w:u w:val="single"/>
              </w:rPr>
              <w:t>Aspects of structure</w:t>
            </w:r>
          </w:p>
        </w:tc>
      </w:tr>
      <w:tr w:rsidR="00257350" w:rsidRPr="00E76D69" w14:paraId="73D8352A" w14:textId="77777777" w:rsidTr="2612202F">
        <w:trPr>
          <w:trHeight w:val="6591"/>
        </w:trPr>
        <w:tc>
          <w:tcPr>
            <w:tcW w:w="1815" w:type="dxa"/>
            <w:shd w:val="clear" w:color="auto" w:fill="FFF2CC" w:themeFill="accent4" w:themeFillTint="33"/>
          </w:tcPr>
          <w:p w14:paraId="5997A7A1" w14:textId="77777777" w:rsidR="00E55BE6" w:rsidRPr="00887543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Simile</w:t>
            </w:r>
          </w:p>
          <w:p w14:paraId="02EB378F" w14:textId="77777777" w:rsidR="00E55BE6" w:rsidRDefault="00E55BE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7454C6CD" w14:textId="77777777" w:rsidR="00257350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2BFED8AF" w14:textId="6D9E7E00" w:rsidR="00E55BE6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Extended </w:t>
            </w:r>
            <w:r w:rsidR="00E55BE6" w:rsidRPr="00887543">
              <w:rPr>
                <w:rFonts w:ascii="Candara" w:hAnsi="Candara"/>
                <w:b/>
                <w:color w:val="000000" w:themeColor="text1"/>
                <w:szCs w:val="20"/>
              </w:rPr>
              <w:t>Metaphor</w:t>
            </w:r>
          </w:p>
          <w:p w14:paraId="41C8F396" w14:textId="7777777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76689E99" w14:textId="19BABEC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Personification</w:t>
            </w:r>
          </w:p>
          <w:p w14:paraId="60061E4C" w14:textId="7777777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44EAFD9C" w14:textId="7777777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014A409E" w14:textId="7777777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Rhetorical question</w:t>
            </w:r>
          </w:p>
          <w:p w14:paraId="4B94D5A5" w14:textId="7777777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0FBB0B9D" w14:textId="711FD0A4" w:rsidR="000E2BA6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Symbolism </w:t>
            </w:r>
          </w:p>
          <w:p w14:paraId="3DEEC669" w14:textId="77777777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1C656012" w14:textId="77777777" w:rsidR="00257350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7D220F09" w14:textId="77777777" w:rsidR="00257350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3656B9AB" w14:textId="78234BDB" w:rsidR="000E2BA6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Alliteration </w:t>
            </w:r>
          </w:p>
          <w:p w14:paraId="45FB0818" w14:textId="18EDE42C" w:rsidR="000E2BA6" w:rsidRDefault="000E2BA6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795738EF" w14:textId="22301792" w:rsidR="00257350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7D0BCAB5" w14:textId="77777777" w:rsidR="000E2BA6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Onomatopoeia </w:t>
            </w:r>
          </w:p>
          <w:p w14:paraId="04A8B26E" w14:textId="77777777" w:rsidR="00257350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49D1E368" w14:textId="77777777" w:rsidR="00257350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4FDB46B2" w14:textId="589BEC3E" w:rsidR="00257350" w:rsidRPr="00887543" w:rsidRDefault="00257350" w:rsidP="001311B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Motif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14:paraId="24220000" w14:textId="77777777" w:rsidR="006500DD" w:rsidRPr="00887543" w:rsidRDefault="006500DD" w:rsidP="00D514BA">
            <w:pPr>
              <w:rPr>
                <w:rFonts w:ascii="Candara" w:hAnsi="Candara" w:cs="Arial"/>
                <w:color w:val="000000" w:themeColor="text1"/>
                <w:szCs w:val="20"/>
                <w:lang w:val="en-US"/>
              </w:rPr>
            </w:pPr>
            <w:r w:rsidRPr="00887543">
              <w:rPr>
                <w:rFonts w:ascii="Candara" w:hAnsi="Candara" w:cs="Arial"/>
                <w:color w:val="000000" w:themeColor="text1"/>
                <w:szCs w:val="20"/>
                <w:lang w:val="en-US"/>
              </w:rPr>
              <w:t>Comparing one thing to another using like or as.</w:t>
            </w:r>
          </w:p>
          <w:p w14:paraId="53128261" w14:textId="77777777" w:rsidR="006500DD" w:rsidRPr="00887543" w:rsidRDefault="006500DD" w:rsidP="00D514BA">
            <w:pPr>
              <w:rPr>
                <w:rFonts w:ascii="Candara" w:hAnsi="Candara" w:cs="Arial"/>
                <w:color w:val="000000" w:themeColor="text1"/>
                <w:szCs w:val="20"/>
                <w:lang w:val="en-US"/>
              </w:rPr>
            </w:pPr>
          </w:p>
          <w:p w14:paraId="49F81FE8" w14:textId="6DA42F58" w:rsidR="006500DD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Comparing one thing to another across a whole text</w:t>
            </w:r>
          </w:p>
          <w:p w14:paraId="62486C05" w14:textId="77777777" w:rsidR="000E2BA6" w:rsidRDefault="000E2BA6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5D121AE7" w14:textId="77777777" w:rsidR="000E2BA6" w:rsidRDefault="000E2BA6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Bringing an inanimate object alive.</w:t>
            </w:r>
          </w:p>
          <w:p w14:paraId="4101652C" w14:textId="77777777" w:rsidR="000E2BA6" w:rsidRDefault="000E2BA6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6412C441" w14:textId="77777777" w:rsidR="000E2BA6" w:rsidRDefault="000E2BA6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A question that does not require an answer.</w:t>
            </w:r>
          </w:p>
          <w:p w14:paraId="4B99056E" w14:textId="77777777" w:rsidR="000E2BA6" w:rsidRDefault="000E2BA6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06480E35" w14:textId="35C8D326" w:rsidR="00257350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Where an object or idea carries a symbolic meaning for something else</w:t>
            </w:r>
          </w:p>
          <w:p w14:paraId="745917AB" w14:textId="77777777" w:rsidR="00257350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21F29848" w14:textId="77777777" w:rsidR="000E2BA6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Two or more words that begin with the same letter</w:t>
            </w:r>
          </w:p>
          <w:p w14:paraId="19C46FD4" w14:textId="77777777" w:rsidR="00257350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7F2BE132" w14:textId="77777777" w:rsidR="00257350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Where a word is spelt the same as it sounds</w:t>
            </w:r>
          </w:p>
          <w:p w14:paraId="1883E5E6" w14:textId="77777777" w:rsidR="00257350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788E4D63" w14:textId="5D6DB421" w:rsidR="00257350" w:rsidRPr="00887543" w:rsidRDefault="00257350" w:rsidP="00D514BA">
            <w:pPr>
              <w:rPr>
                <w:rFonts w:ascii="Candara" w:hAnsi="Candara"/>
                <w:color w:val="000000" w:themeColor="text1"/>
                <w:szCs w:val="20"/>
              </w:rPr>
            </w:pPr>
            <w:r>
              <w:rPr>
                <w:rFonts w:ascii="Candara" w:hAnsi="Candara"/>
                <w:color w:val="000000" w:themeColor="text1"/>
                <w:szCs w:val="20"/>
              </w:rPr>
              <w:t>A recurring theme or idea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36393410" w14:textId="19F83CDD" w:rsidR="007916D6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Parts of speech</w:t>
            </w:r>
          </w:p>
          <w:p w14:paraId="2946DB82" w14:textId="69EF9573" w:rsidR="007916D6" w:rsidRDefault="007916D6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27454A79" w14:textId="2846DACD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4144B1F4" w14:textId="036BC26C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580E6879" w14:textId="3BCACF7C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6E86A69B" w14:textId="3EB26AFD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5DBF4E4A" w14:textId="0F2B59AF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0D1C382A" w14:textId="377CDD02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  <w:t>Direct speech</w:t>
            </w:r>
          </w:p>
          <w:p w14:paraId="4C375976" w14:textId="026FE581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19C42CFA" w14:textId="15FE459F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56C1A43A" w14:textId="5DC61923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13BF4C47" w14:textId="2CDDFD3C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5B48BE89" w14:textId="10C28283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11158EEB" w14:textId="641A7A19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  <w:t>Dashes</w:t>
            </w:r>
          </w:p>
          <w:p w14:paraId="6B6190CD" w14:textId="77777777" w:rsidR="00257350" w:rsidRDefault="00257350" w:rsidP="00E76D69">
            <w:pPr>
              <w:rPr>
                <w:rFonts w:ascii="Candara" w:hAnsi="Candara" w:cs="Verdana"/>
                <w:b/>
                <w:color w:val="000000" w:themeColor="text1"/>
                <w:szCs w:val="20"/>
                <w:lang w:val="en-US"/>
              </w:rPr>
            </w:pPr>
          </w:p>
          <w:p w14:paraId="5997CC1D" w14:textId="77777777" w:rsidR="006500DD" w:rsidRPr="00887543" w:rsidRDefault="006500DD" w:rsidP="00E76D69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110FFD37" w14:textId="77777777" w:rsidR="00E55BE6" w:rsidRPr="00887543" w:rsidRDefault="00E55BE6" w:rsidP="00887543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</w:tc>
        <w:tc>
          <w:tcPr>
            <w:tcW w:w="2912" w:type="dxa"/>
            <w:gridSpan w:val="2"/>
            <w:shd w:val="clear" w:color="auto" w:fill="auto"/>
          </w:tcPr>
          <w:p w14:paraId="6270A044" w14:textId="77777777" w:rsidR="007916D6" w:rsidRPr="00257350" w:rsidRDefault="00257350" w:rsidP="00887543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There are </w:t>
            </w:r>
            <w:r w:rsidRPr="00257350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eight parts of speech</w:t>
            </w: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 in the English language: noun, pronoun, verb, adjective, adverb, preposition, conjunction, and interjection.</w:t>
            </w:r>
          </w:p>
          <w:p w14:paraId="33A8AD32" w14:textId="77777777" w:rsidR="00257350" w:rsidRPr="00257350" w:rsidRDefault="00257350" w:rsidP="00887543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20AF84C7" w14:textId="77777777" w:rsidR="00257350" w:rsidRPr="00257350" w:rsidRDefault="00257350" w:rsidP="00887543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0EEECFCB" w14:textId="77777777" w:rsidR="00257350" w:rsidRPr="00257350" w:rsidRDefault="00257350" w:rsidP="00887543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  <w:r w:rsidRPr="00257350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Direct speech</w:t>
            </w: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 is a sentence in which the exact words spoken are reproduced in </w:t>
            </w:r>
            <w:r w:rsidRPr="00257350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speech</w:t>
            </w: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 marks (also known as quotation marks or inverted commas).</w:t>
            </w:r>
          </w:p>
          <w:p w14:paraId="5C594799" w14:textId="77777777" w:rsidR="00257350" w:rsidRPr="00257350" w:rsidRDefault="00257350" w:rsidP="00887543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7E992F25" w14:textId="09333629" w:rsidR="00257350" w:rsidRPr="00257350" w:rsidRDefault="00257350" w:rsidP="00887543">
            <w:pPr>
              <w:rPr>
                <w:rFonts w:ascii="Candara" w:hAnsi="Candara"/>
                <w:color w:val="000000" w:themeColor="text1"/>
                <w:szCs w:val="20"/>
              </w:rPr>
            </w:pP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A </w:t>
            </w:r>
            <w:r w:rsidRPr="00257350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dash</w:t>
            </w: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 is a little horizontal line that floats in the middle of a line of text (not at the bottom: that's an underscore). It's longer than a hyphen and is commonly used to indicate a range or a pause. </w:t>
            </w:r>
            <w:r w:rsidRPr="00257350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Dashes</w:t>
            </w:r>
            <w:r w:rsidRPr="00257350">
              <w:rPr>
                <w:rFonts w:ascii="Candara" w:hAnsi="Candara" w:cs="Arial"/>
                <w:color w:val="202124"/>
                <w:shd w:val="clear" w:color="auto" w:fill="FFFFFF"/>
              </w:rPr>
              <w:t> are used to separate groups of words, not to separate parts of words like a hyphen does.</w:t>
            </w:r>
          </w:p>
        </w:tc>
        <w:tc>
          <w:tcPr>
            <w:tcW w:w="2386" w:type="dxa"/>
            <w:shd w:val="clear" w:color="auto" w:fill="FBE4D5" w:themeFill="accent2" w:themeFillTint="33"/>
          </w:tcPr>
          <w:p w14:paraId="78F0F651" w14:textId="11E91F04" w:rsidR="007916D6" w:rsidRDefault="00257350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Caesura</w:t>
            </w:r>
          </w:p>
          <w:p w14:paraId="44DD3E66" w14:textId="77777777" w:rsidR="00257350" w:rsidRDefault="00257350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38F86DF4" w14:textId="77777777" w:rsidR="00257350" w:rsidRDefault="00257350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Enjambment </w:t>
            </w:r>
          </w:p>
          <w:p w14:paraId="458F574D" w14:textId="77777777" w:rsidR="00257350" w:rsidRDefault="00257350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35FE7E75" w14:textId="77777777" w:rsidR="00257350" w:rsidRDefault="00257350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Rhythm</w:t>
            </w:r>
          </w:p>
          <w:p w14:paraId="4008464E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340E235D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5A5883C7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0F4AB36D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>Prose and verse</w:t>
            </w:r>
          </w:p>
          <w:p w14:paraId="7A8B65E1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6531847D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24BD0585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6E0E4707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6FC11940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57BE8AED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Refrain </w:t>
            </w:r>
          </w:p>
          <w:p w14:paraId="33BBC171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1A2DFDCC" w14:textId="77777777" w:rsidR="0022700D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</w:p>
          <w:p w14:paraId="144A5D23" w14:textId="38B8C0B3" w:rsidR="0022700D" w:rsidRPr="00887543" w:rsidRDefault="0022700D" w:rsidP="00257350">
            <w:pPr>
              <w:rPr>
                <w:rFonts w:ascii="Candara" w:hAnsi="Candara"/>
                <w:b/>
                <w:color w:val="000000" w:themeColor="text1"/>
                <w:szCs w:val="20"/>
              </w:rPr>
            </w:pPr>
            <w:r>
              <w:rPr>
                <w:rFonts w:ascii="Candara" w:hAnsi="Candara"/>
                <w:b/>
                <w:color w:val="000000" w:themeColor="text1"/>
                <w:szCs w:val="20"/>
              </w:rPr>
              <w:t xml:space="preserve">Internal rhyme </w:t>
            </w:r>
          </w:p>
        </w:tc>
        <w:tc>
          <w:tcPr>
            <w:tcW w:w="4093" w:type="dxa"/>
            <w:shd w:val="clear" w:color="auto" w:fill="auto"/>
          </w:tcPr>
          <w:p w14:paraId="6ED7CA40" w14:textId="77777777" w:rsidR="007916D6" w:rsidRPr="0022700D" w:rsidRDefault="00257350" w:rsidP="006500DD">
            <w:pPr>
              <w:rPr>
                <w:rFonts w:ascii="Candara" w:hAnsi="Candara"/>
                <w:color w:val="000000" w:themeColor="text1"/>
                <w:szCs w:val="20"/>
              </w:rPr>
            </w:pPr>
            <w:r w:rsidRPr="0022700D">
              <w:rPr>
                <w:rFonts w:ascii="Candara" w:hAnsi="Candara"/>
                <w:color w:val="000000" w:themeColor="text1"/>
                <w:szCs w:val="20"/>
              </w:rPr>
              <w:t>A pause in the middle of the line</w:t>
            </w:r>
          </w:p>
          <w:p w14:paraId="55FCDA8C" w14:textId="77777777" w:rsidR="00257350" w:rsidRPr="0022700D" w:rsidRDefault="00257350" w:rsidP="006500DD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4E9D1C5B" w14:textId="77777777" w:rsidR="00257350" w:rsidRPr="0022700D" w:rsidRDefault="00257350" w:rsidP="006500DD">
            <w:pPr>
              <w:rPr>
                <w:rFonts w:ascii="Candara" w:hAnsi="Candara"/>
                <w:color w:val="000000" w:themeColor="text1"/>
                <w:szCs w:val="20"/>
              </w:rPr>
            </w:pPr>
            <w:r w:rsidRPr="0022700D">
              <w:rPr>
                <w:rFonts w:ascii="Candara" w:hAnsi="Candara"/>
                <w:color w:val="000000" w:themeColor="text1"/>
                <w:szCs w:val="20"/>
              </w:rPr>
              <w:t>Where the line continues onto the next</w:t>
            </w:r>
          </w:p>
          <w:p w14:paraId="7C295DA3" w14:textId="77777777" w:rsidR="00257350" w:rsidRPr="0022700D" w:rsidRDefault="00257350" w:rsidP="006500DD">
            <w:pPr>
              <w:rPr>
                <w:rFonts w:ascii="Candara" w:hAnsi="Candara"/>
                <w:color w:val="000000" w:themeColor="text1"/>
                <w:szCs w:val="20"/>
              </w:rPr>
            </w:pPr>
          </w:p>
          <w:p w14:paraId="7F90BD8C" w14:textId="77777777" w:rsidR="00257350" w:rsidRPr="0022700D" w:rsidRDefault="00257350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  <w:r w:rsidRPr="0022700D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Rhythm</w:t>
            </w: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 can be described as the beat and pace of a </w:t>
            </w:r>
            <w:r w:rsidRPr="0022700D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poem</w:t>
            </w: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. </w:t>
            </w:r>
            <w:r w:rsidRPr="0022700D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Rhythm</w:t>
            </w: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 is created by the pattern of stressed and unstressed syllables in a line or </w:t>
            </w:r>
            <w:r w:rsidRPr="0022700D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verse</w:t>
            </w: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.</w:t>
            </w:r>
          </w:p>
          <w:p w14:paraId="070DC00D" w14:textId="77777777" w:rsidR="0022700D" w:rsidRPr="0022700D" w:rsidRDefault="0022700D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5CF27811" w14:textId="77777777" w:rsidR="0022700D" w:rsidRPr="0022700D" w:rsidRDefault="0022700D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In </w:t>
            </w:r>
            <w:r w:rsidRPr="0022700D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prose</w:t>
            </w: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, words are arranged in sentences, which form a paragraph. However, in a </w:t>
            </w:r>
            <w:r w:rsidRPr="0022700D">
              <w:rPr>
                <w:rFonts w:ascii="Candara" w:hAnsi="Candara" w:cs="Arial"/>
                <w:b/>
                <w:bCs/>
                <w:color w:val="202124"/>
                <w:shd w:val="clear" w:color="auto" w:fill="FFFFFF"/>
              </w:rPr>
              <w:t>verse</w:t>
            </w: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, words are organized in lines, i.e. a single metrical line, or group of lines i.e. stanzas.</w:t>
            </w:r>
          </w:p>
          <w:p w14:paraId="3DF56ECC" w14:textId="77777777" w:rsidR="0022700D" w:rsidRPr="0022700D" w:rsidRDefault="0022700D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20799201" w14:textId="77777777" w:rsidR="0022700D" w:rsidRPr="0022700D" w:rsidRDefault="0022700D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Where part of the line is repeats</w:t>
            </w:r>
          </w:p>
          <w:p w14:paraId="05D29AB4" w14:textId="77777777" w:rsidR="0022700D" w:rsidRPr="0022700D" w:rsidRDefault="0022700D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4FD64033" w14:textId="77777777" w:rsidR="0022700D" w:rsidRPr="0022700D" w:rsidRDefault="0022700D" w:rsidP="006500DD">
            <w:pPr>
              <w:rPr>
                <w:rFonts w:ascii="Candara" w:hAnsi="Candara" w:cs="Arial"/>
                <w:color w:val="202124"/>
                <w:shd w:val="clear" w:color="auto" w:fill="FFFFFF"/>
              </w:rPr>
            </w:pPr>
          </w:p>
          <w:p w14:paraId="7F88A277" w14:textId="1E8C5AFE" w:rsidR="0022700D" w:rsidRPr="0022700D" w:rsidRDefault="0022700D" w:rsidP="006500DD">
            <w:pPr>
              <w:rPr>
                <w:rFonts w:ascii="Candara" w:hAnsi="Candara"/>
                <w:color w:val="000000" w:themeColor="text1"/>
                <w:szCs w:val="20"/>
              </w:rPr>
            </w:pPr>
            <w:r w:rsidRPr="0022700D">
              <w:rPr>
                <w:rFonts w:ascii="Candara" w:hAnsi="Candara" w:cs="Arial"/>
                <w:color w:val="202124"/>
                <w:shd w:val="clear" w:color="auto" w:fill="FFFFFF"/>
              </w:rPr>
              <w:t>Where words within the line rhyme, rather than at the end of the line.</w:t>
            </w:r>
          </w:p>
        </w:tc>
      </w:tr>
    </w:tbl>
    <w:p w14:paraId="3A0FF5F2" w14:textId="77777777" w:rsidR="00003DAB" w:rsidRPr="00E76D69" w:rsidRDefault="00003DAB" w:rsidP="001311B0">
      <w:pPr>
        <w:rPr>
          <w:rFonts w:ascii="Candara" w:hAnsi="Candara"/>
          <w:sz w:val="20"/>
          <w:szCs w:val="20"/>
          <w:u w:val="single"/>
        </w:rPr>
      </w:pPr>
    </w:p>
    <w:sectPr w:rsidR="00003DAB" w:rsidRPr="00E76D69" w:rsidSect="00C65322">
      <w:headerReference w:type="default" r:id="rId11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9076" w14:textId="77777777" w:rsidR="005E5509" w:rsidRDefault="005E5509" w:rsidP="00C65322">
      <w:pPr>
        <w:spacing w:line="240" w:lineRule="auto"/>
      </w:pPr>
      <w:r>
        <w:separator/>
      </w:r>
    </w:p>
  </w:endnote>
  <w:endnote w:type="continuationSeparator" w:id="0">
    <w:p w14:paraId="2BA226A1" w14:textId="77777777" w:rsidR="005E5509" w:rsidRDefault="005E5509" w:rsidP="00C65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93B2" w14:textId="77777777" w:rsidR="005E5509" w:rsidRDefault="005E5509" w:rsidP="00C65322">
      <w:pPr>
        <w:spacing w:line="240" w:lineRule="auto"/>
      </w:pPr>
      <w:r>
        <w:separator/>
      </w:r>
    </w:p>
  </w:footnote>
  <w:footnote w:type="continuationSeparator" w:id="0">
    <w:p w14:paraId="0DE4B5B7" w14:textId="77777777" w:rsidR="005E5509" w:rsidRDefault="005E5509" w:rsidP="00C65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5339" w14:textId="3F43F8D1" w:rsidR="004D0267" w:rsidRPr="00887543" w:rsidRDefault="006939EB" w:rsidP="00887543">
    <w:pPr>
      <w:pStyle w:val="Header"/>
      <w:jc w:val="center"/>
      <w:rPr>
        <w:sz w:val="36"/>
      </w:rPr>
    </w:pPr>
    <w:r>
      <w:rPr>
        <w:noProof/>
        <w:sz w:val="36"/>
        <w:lang w:eastAsia="en-GB"/>
      </w:rPr>
      <w:drawing>
        <wp:anchor distT="0" distB="0" distL="114300" distR="114300" simplePos="0" relativeHeight="251658240" behindDoc="0" locked="0" layoutInCell="1" allowOverlap="1" wp14:anchorId="775F6D60" wp14:editId="07777777">
          <wp:simplePos x="0" y="0"/>
          <wp:positionH relativeFrom="column">
            <wp:posOffset>-331470</wp:posOffset>
          </wp:positionH>
          <wp:positionV relativeFrom="paragraph">
            <wp:posOffset>-50165</wp:posOffset>
          </wp:positionV>
          <wp:extent cx="499110" cy="495300"/>
          <wp:effectExtent l="19050" t="0" r="0" b="0"/>
          <wp:wrapThrough wrapText="bothSides">
            <wp:wrapPolygon edited="0">
              <wp:start x="-824" y="0"/>
              <wp:lineTo x="-824" y="20769"/>
              <wp:lineTo x="21435" y="20769"/>
              <wp:lineTo x="21435" y="0"/>
              <wp:lineTo x="-824" y="0"/>
            </wp:wrapPolygon>
          </wp:wrapThrough>
          <wp:docPr id="2" name="Picture 1" descr="P:\REPRO\Clipart\Logos\THE OAKS ACADEMY LOGO\The Oaks Academy Logo - SI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:\REPRO\Clipart\Logos\THE OAKS ACADEMY LOGO\The Oaks Academy Logo - SI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07164A2" w:rsidRPr="67547E6E">
      <w:rPr>
        <w:sz w:val="36"/>
        <w:szCs w:val="36"/>
      </w:rPr>
      <w:t xml:space="preserve">Year 8: </w:t>
    </w:r>
    <w:r w:rsidR="507164A2">
      <w:rPr>
        <w:sz w:val="36"/>
        <w:szCs w:val="36"/>
      </w:rPr>
      <w:t>Poetry</w:t>
    </w:r>
    <w:r w:rsidR="507164A2" w:rsidRPr="67547E6E">
      <w:rPr>
        <w:sz w:val="36"/>
        <w:szCs w:val="36"/>
      </w:rPr>
      <w:t xml:space="preserve"> </w:t>
    </w:r>
  </w:p>
  <w:p w14:paraId="5630AD66" w14:textId="77777777" w:rsidR="00AF4029" w:rsidRPr="00887543" w:rsidRDefault="00AF4029">
    <w:pPr>
      <w:pStyle w:val="Head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AAC"/>
    <w:multiLevelType w:val="multilevel"/>
    <w:tmpl w:val="654C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92C95"/>
    <w:multiLevelType w:val="multilevel"/>
    <w:tmpl w:val="1EC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153B"/>
    <w:multiLevelType w:val="multilevel"/>
    <w:tmpl w:val="5DE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E551B"/>
    <w:multiLevelType w:val="hybridMultilevel"/>
    <w:tmpl w:val="522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F1B32"/>
    <w:multiLevelType w:val="hybridMultilevel"/>
    <w:tmpl w:val="9616473A"/>
    <w:lvl w:ilvl="0" w:tplc="C354EEA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0D0F"/>
    <w:multiLevelType w:val="multilevel"/>
    <w:tmpl w:val="69A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46409"/>
    <w:multiLevelType w:val="multilevel"/>
    <w:tmpl w:val="D5C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622AF"/>
    <w:multiLevelType w:val="multilevel"/>
    <w:tmpl w:val="7A8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03124"/>
    <w:multiLevelType w:val="multilevel"/>
    <w:tmpl w:val="E27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D525B"/>
    <w:multiLevelType w:val="multilevel"/>
    <w:tmpl w:val="7D5C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E453D"/>
    <w:multiLevelType w:val="multilevel"/>
    <w:tmpl w:val="DE92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65326"/>
    <w:multiLevelType w:val="hybridMultilevel"/>
    <w:tmpl w:val="36E66BB2"/>
    <w:lvl w:ilvl="0" w:tplc="526C910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0C38"/>
    <w:multiLevelType w:val="hybridMultilevel"/>
    <w:tmpl w:val="FB92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067E7"/>
    <w:multiLevelType w:val="multilevel"/>
    <w:tmpl w:val="9A8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73"/>
    <w:rsid w:val="00002039"/>
    <w:rsid w:val="00003DAB"/>
    <w:rsid w:val="0003495D"/>
    <w:rsid w:val="000357BA"/>
    <w:rsid w:val="0004476A"/>
    <w:rsid w:val="000848F4"/>
    <w:rsid w:val="00084C7A"/>
    <w:rsid w:val="00096A27"/>
    <w:rsid w:val="000D1CEE"/>
    <w:rsid w:val="000E2BA6"/>
    <w:rsid w:val="000F288A"/>
    <w:rsid w:val="000F6E9D"/>
    <w:rsid w:val="00104124"/>
    <w:rsid w:val="001076A2"/>
    <w:rsid w:val="00121A9C"/>
    <w:rsid w:val="001311B0"/>
    <w:rsid w:val="0013267B"/>
    <w:rsid w:val="00146BA3"/>
    <w:rsid w:val="00157AB5"/>
    <w:rsid w:val="00177A01"/>
    <w:rsid w:val="00191213"/>
    <w:rsid w:val="00191D00"/>
    <w:rsid w:val="00197892"/>
    <w:rsid w:val="001C3BC4"/>
    <w:rsid w:val="001F0845"/>
    <w:rsid w:val="001F09A3"/>
    <w:rsid w:val="00205818"/>
    <w:rsid w:val="00213FE3"/>
    <w:rsid w:val="0022700D"/>
    <w:rsid w:val="002529A7"/>
    <w:rsid w:val="00257350"/>
    <w:rsid w:val="002779FD"/>
    <w:rsid w:val="002A657F"/>
    <w:rsid w:val="002A683B"/>
    <w:rsid w:val="002B11EC"/>
    <w:rsid w:val="002D61FC"/>
    <w:rsid w:val="002E3C25"/>
    <w:rsid w:val="002F7096"/>
    <w:rsid w:val="00301B85"/>
    <w:rsid w:val="0034624F"/>
    <w:rsid w:val="00372021"/>
    <w:rsid w:val="003A4ED6"/>
    <w:rsid w:val="004444A4"/>
    <w:rsid w:val="004908D1"/>
    <w:rsid w:val="004A1359"/>
    <w:rsid w:val="004C38DD"/>
    <w:rsid w:val="004C539B"/>
    <w:rsid w:val="004D0173"/>
    <w:rsid w:val="004D0267"/>
    <w:rsid w:val="004D7497"/>
    <w:rsid w:val="005055B1"/>
    <w:rsid w:val="0054597D"/>
    <w:rsid w:val="00556F12"/>
    <w:rsid w:val="005A4D82"/>
    <w:rsid w:val="005A7D5C"/>
    <w:rsid w:val="005C283C"/>
    <w:rsid w:val="005D6CB3"/>
    <w:rsid w:val="005E5509"/>
    <w:rsid w:val="006500DD"/>
    <w:rsid w:val="00670F04"/>
    <w:rsid w:val="0068280D"/>
    <w:rsid w:val="006939EB"/>
    <w:rsid w:val="00741016"/>
    <w:rsid w:val="007916D6"/>
    <w:rsid w:val="00795EEF"/>
    <w:rsid w:val="007A2C35"/>
    <w:rsid w:val="007C1B70"/>
    <w:rsid w:val="007C33F0"/>
    <w:rsid w:val="007F5726"/>
    <w:rsid w:val="00837BD1"/>
    <w:rsid w:val="00851B15"/>
    <w:rsid w:val="0086413F"/>
    <w:rsid w:val="00876560"/>
    <w:rsid w:val="00887543"/>
    <w:rsid w:val="008A35AA"/>
    <w:rsid w:val="008C5A26"/>
    <w:rsid w:val="008D5FE6"/>
    <w:rsid w:val="00912985"/>
    <w:rsid w:val="0093590D"/>
    <w:rsid w:val="00937851"/>
    <w:rsid w:val="00964A42"/>
    <w:rsid w:val="009D28D4"/>
    <w:rsid w:val="009E62BC"/>
    <w:rsid w:val="00A11CE8"/>
    <w:rsid w:val="00AC74B0"/>
    <w:rsid w:val="00AE00AB"/>
    <w:rsid w:val="00AE6135"/>
    <w:rsid w:val="00AF4029"/>
    <w:rsid w:val="00B30DD1"/>
    <w:rsid w:val="00B44A34"/>
    <w:rsid w:val="00B75FB6"/>
    <w:rsid w:val="00B92B87"/>
    <w:rsid w:val="00B92DD3"/>
    <w:rsid w:val="00BC0B57"/>
    <w:rsid w:val="00BC6E96"/>
    <w:rsid w:val="00BD23F9"/>
    <w:rsid w:val="00C0520D"/>
    <w:rsid w:val="00C1430D"/>
    <w:rsid w:val="00C4019F"/>
    <w:rsid w:val="00C65322"/>
    <w:rsid w:val="00C6772B"/>
    <w:rsid w:val="00C77D77"/>
    <w:rsid w:val="00C95935"/>
    <w:rsid w:val="00CB3668"/>
    <w:rsid w:val="00CC45E3"/>
    <w:rsid w:val="00CE284A"/>
    <w:rsid w:val="00CE4FD7"/>
    <w:rsid w:val="00D045D9"/>
    <w:rsid w:val="00D2506E"/>
    <w:rsid w:val="00D44B16"/>
    <w:rsid w:val="00D514BA"/>
    <w:rsid w:val="00DA0D0F"/>
    <w:rsid w:val="00DA43D2"/>
    <w:rsid w:val="00DC0887"/>
    <w:rsid w:val="00DC1715"/>
    <w:rsid w:val="00E16CBC"/>
    <w:rsid w:val="00E50402"/>
    <w:rsid w:val="00E55BE6"/>
    <w:rsid w:val="00E66CB9"/>
    <w:rsid w:val="00E73F62"/>
    <w:rsid w:val="00E76D69"/>
    <w:rsid w:val="00E8742B"/>
    <w:rsid w:val="00E9564B"/>
    <w:rsid w:val="00EA3BC3"/>
    <w:rsid w:val="00EC2A7C"/>
    <w:rsid w:val="00EC63AF"/>
    <w:rsid w:val="00EF082B"/>
    <w:rsid w:val="00F07482"/>
    <w:rsid w:val="00F16D21"/>
    <w:rsid w:val="00F16EE7"/>
    <w:rsid w:val="00F20377"/>
    <w:rsid w:val="00F30D1F"/>
    <w:rsid w:val="00F63022"/>
    <w:rsid w:val="00F64210"/>
    <w:rsid w:val="00FB3B84"/>
    <w:rsid w:val="00FC5968"/>
    <w:rsid w:val="23376FC9"/>
    <w:rsid w:val="2612202F"/>
    <w:rsid w:val="3C54E3DD"/>
    <w:rsid w:val="4D6D724B"/>
    <w:rsid w:val="507164A2"/>
    <w:rsid w:val="6754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05B3DA6"/>
  <w15:docId w15:val="{FF45FBEA-35B2-40C9-AA8D-303294D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22"/>
  </w:style>
  <w:style w:type="paragraph" w:styleId="Footer">
    <w:name w:val="footer"/>
    <w:basedOn w:val="Normal"/>
    <w:link w:val="FooterChar"/>
    <w:uiPriority w:val="99"/>
    <w:unhideWhenUsed/>
    <w:rsid w:val="00C653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22"/>
  </w:style>
  <w:style w:type="paragraph" w:styleId="BalloonText">
    <w:name w:val="Balloon Text"/>
    <w:basedOn w:val="Normal"/>
    <w:link w:val="BalloonTextChar"/>
    <w:uiPriority w:val="99"/>
    <w:semiHidden/>
    <w:unhideWhenUsed/>
    <w:rsid w:val="004D0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7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4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4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1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9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5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9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8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37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819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06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90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3325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39472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00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8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0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79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3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57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8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11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42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36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66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87637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1670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84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7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91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81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4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320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254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65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7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60887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04431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54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24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967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6961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3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74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91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24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228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09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247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340396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32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297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62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72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0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0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60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682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31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95533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169646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299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0939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96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954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3175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7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1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55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0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1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00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7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39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080581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58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86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1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4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5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1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55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4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89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06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6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56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050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0907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50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30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1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1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1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2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321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5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80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82559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9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5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21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1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65808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3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73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0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1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9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7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46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1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83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73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46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43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90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832837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20455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269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9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3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73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9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14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67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9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07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54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987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340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51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019098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23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47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97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097">
                              <w:marLeft w:val="1590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14644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8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6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8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15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16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95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8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052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68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22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75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060994">
                                                                                                              <w:marLeft w:val="2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6099">
                                                                                                                  <w:marLeft w:val="-23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807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1355-8FBA-4179-8CD4-EE4A9016BE0E}">
  <ds:schemaRefs>
    <ds:schemaRef ds:uri="c7a84c5a-8b4c-489c-9fd2-2c38566f578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3496ddf-67fe-46f2-967e-ec2a0e30d49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3B0CE5-DB4F-4B47-9117-F4C5665ED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52B10-58D6-482E-BEF1-E385C28C1E4A}"/>
</file>

<file path=customXml/itemProps4.xml><?xml version="1.0" encoding="utf-8"?>
<ds:datastoreItem xmlns:ds="http://schemas.openxmlformats.org/officeDocument/2006/customXml" ds:itemID="{23517134-0EF3-41E9-A892-C79F97B8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Creese</dc:creator>
  <cp:lastModifiedBy>Matt Barlow</cp:lastModifiedBy>
  <cp:revision>2</cp:revision>
  <cp:lastPrinted>2021-06-07T10:32:00Z</cp:lastPrinted>
  <dcterms:created xsi:type="dcterms:W3CDTF">2024-01-22T12:57:00Z</dcterms:created>
  <dcterms:modified xsi:type="dcterms:W3CDTF">2024-01-22T12:57:00Z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