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E620" w14:textId="77777777" w:rsidR="00FD7109" w:rsidRDefault="00FD7109">
      <w:pPr>
        <w:pStyle w:val="BodyText"/>
        <w:rPr>
          <w:rFonts w:ascii="Times New Roman"/>
          <w:sz w:val="20"/>
        </w:rPr>
      </w:pPr>
    </w:p>
    <w:p w14:paraId="13B6448D" w14:textId="77777777" w:rsidR="00FD7109" w:rsidRDefault="00FD7109">
      <w:pPr>
        <w:pStyle w:val="BodyText"/>
        <w:rPr>
          <w:rFonts w:ascii="Times New Roman"/>
          <w:sz w:val="20"/>
        </w:rPr>
      </w:pPr>
    </w:p>
    <w:p w14:paraId="5270906A" w14:textId="77777777" w:rsidR="00FD7109" w:rsidRDefault="00FD7109">
      <w:pPr>
        <w:pStyle w:val="BodyText"/>
        <w:rPr>
          <w:rFonts w:ascii="Times New Roman"/>
          <w:sz w:val="20"/>
        </w:rPr>
      </w:pPr>
    </w:p>
    <w:p w14:paraId="43611F61" w14:textId="77777777" w:rsidR="00FD7109" w:rsidRDefault="00FD7109">
      <w:pPr>
        <w:pStyle w:val="BodyText"/>
        <w:rPr>
          <w:rFonts w:ascii="Times New Roman"/>
          <w:sz w:val="20"/>
        </w:rPr>
      </w:pPr>
    </w:p>
    <w:p w14:paraId="7FFDA327" w14:textId="77777777" w:rsidR="00FD7109" w:rsidRDefault="00FD7109">
      <w:pPr>
        <w:pStyle w:val="BodyText"/>
        <w:rPr>
          <w:rFonts w:ascii="Times New Roman"/>
          <w:sz w:val="20"/>
        </w:rPr>
      </w:pPr>
    </w:p>
    <w:p w14:paraId="406903FB" w14:textId="77777777" w:rsidR="00FD7109" w:rsidRDefault="00FD7109">
      <w:pPr>
        <w:pStyle w:val="BodyText"/>
        <w:rPr>
          <w:rFonts w:ascii="Times New Roman"/>
          <w:sz w:val="20"/>
        </w:rPr>
      </w:pPr>
    </w:p>
    <w:p w14:paraId="17CA94EB" w14:textId="77777777" w:rsidR="00FD7109" w:rsidRDefault="00FD7109">
      <w:pPr>
        <w:pStyle w:val="BodyText"/>
        <w:rPr>
          <w:rFonts w:ascii="Times New Roman"/>
          <w:sz w:val="20"/>
        </w:rPr>
      </w:pPr>
    </w:p>
    <w:p w14:paraId="51BFC1F4" w14:textId="77777777" w:rsidR="00FD7109" w:rsidRDefault="00FD7109">
      <w:pPr>
        <w:pStyle w:val="BodyText"/>
        <w:rPr>
          <w:rFonts w:ascii="Times New Roman"/>
          <w:sz w:val="20"/>
        </w:rPr>
      </w:pPr>
    </w:p>
    <w:p w14:paraId="44808B87" w14:textId="77777777" w:rsidR="00FD7109" w:rsidRDefault="00FD7109">
      <w:pPr>
        <w:pStyle w:val="BodyText"/>
        <w:rPr>
          <w:rFonts w:ascii="Times New Roman"/>
          <w:sz w:val="20"/>
        </w:rPr>
      </w:pPr>
    </w:p>
    <w:p w14:paraId="12758460" w14:textId="77777777" w:rsidR="00FD7109" w:rsidRDefault="00FD7109">
      <w:pPr>
        <w:pStyle w:val="BodyText"/>
        <w:rPr>
          <w:rFonts w:ascii="Times New Roman"/>
          <w:sz w:val="20"/>
        </w:rPr>
      </w:pPr>
    </w:p>
    <w:p w14:paraId="4164118B" w14:textId="77777777" w:rsidR="00FD7109" w:rsidRDefault="00FD7109">
      <w:pPr>
        <w:pStyle w:val="BodyText"/>
        <w:rPr>
          <w:rFonts w:ascii="Times New Roman"/>
          <w:sz w:val="20"/>
        </w:rPr>
      </w:pPr>
    </w:p>
    <w:p w14:paraId="3701E3F4" w14:textId="77777777" w:rsidR="00FD7109" w:rsidRDefault="00FD7109">
      <w:pPr>
        <w:pStyle w:val="BodyText"/>
        <w:rPr>
          <w:rFonts w:ascii="Times New Roman"/>
          <w:sz w:val="20"/>
        </w:rPr>
      </w:pPr>
    </w:p>
    <w:p w14:paraId="5E92D50A" w14:textId="77777777" w:rsidR="00FD7109" w:rsidRDefault="00FD7109">
      <w:pPr>
        <w:pStyle w:val="BodyText"/>
        <w:rPr>
          <w:rFonts w:ascii="Times New Roman"/>
          <w:sz w:val="20"/>
        </w:rPr>
      </w:pPr>
    </w:p>
    <w:p w14:paraId="4203D2D3" w14:textId="77777777" w:rsidR="00FD7109" w:rsidRDefault="00FD7109">
      <w:pPr>
        <w:pStyle w:val="BodyText"/>
        <w:rPr>
          <w:rFonts w:ascii="Times New Roman"/>
          <w:sz w:val="20"/>
        </w:rPr>
      </w:pPr>
    </w:p>
    <w:p w14:paraId="27BBBB9A" w14:textId="77777777" w:rsidR="00FD7109" w:rsidRDefault="00FD7109">
      <w:pPr>
        <w:pStyle w:val="BodyText"/>
        <w:rPr>
          <w:rFonts w:ascii="Times New Roman"/>
          <w:sz w:val="20"/>
        </w:rPr>
      </w:pPr>
    </w:p>
    <w:p w14:paraId="6818B957" w14:textId="77777777" w:rsidR="00FD7109" w:rsidRDefault="00FD7109">
      <w:pPr>
        <w:pStyle w:val="BodyText"/>
        <w:rPr>
          <w:rFonts w:ascii="Times New Roman"/>
          <w:sz w:val="20"/>
        </w:rPr>
      </w:pPr>
    </w:p>
    <w:p w14:paraId="178B39DE" w14:textId="77777777" w:rsidR="00FD7109" w:rsidRDefault="00FD7109">
      <w:pPr>
        <w:pStyle w:val="BodyText"/>
        <w:rPr>
          <w:rFonts w:ascii="Times New Roman"/>
          <w:sz w:val="20"/>
        </w:rPr>
      </w:pPr>
    </w:p>
    <w:p w14:paraId="5337A568" w14:textId="77777777" w:rsidR="00FD7109" w:rsidRDefault="00FD7109">
      <w:pPr>
        <w:pStyle w:val="BodyText"/>
        <w:rPr>
          <w:rFonts w:ascii="Times New Roman"/>
          <w:sz w:val="20"/>
        </w:rPr>
      </w:pPr>
    </w:p>
    <w:p w14:paraId="18D1639F" w14:textId="77777777" w:rsidR="00FD7109" w:rsidRDefault="00FD7109">
      <w:pPr>
        <w:pStyle w:val="BodyText"/>
        <w:rPr>
          <w:rFonts w:ascii="Times New Roman"/>
          <w:sz w:val="20"/>
        </w:rPr>
      </w:pPr>
    </w:p>
    <w:p w14:paraId="33E78043" w14:textId="77777777" w:rsidR="00FD7109" w:rsidRDefault="00FD7109">
      <w:pPr>
        <w:pStyle w:val="BodyText"/>
        <w:rPr>
          <w:rFonts w:ascii="Times New Roman"/>
          <w:sz w:val="20"/>
        </w:rPr>
      </w:pPr>
    </w:p>
    <w:p w14:paraId="53305857" w14:textId="77777777" w:rsidR="00FD7109" w:rsidRDefault="00FD7109">
      <w:pPr>
        <w:pStyle w:val="BodyText"/>
        <w:rPr>
          <w:rFonts w:ascii="Times New Roman"/>
          <w:sz w:val="20"/>
        </w:rPr>
      </w:pPr>
    </w:p>
    <w:p w14:paraId="00B9DED2" w14:textId="77777777" w:rsidR="00FD7109" w:rsidRDefault="00FD7109">
      <w:pPr>
        <w:pStyle w:val="BodyText"/>
        <w:rPr>
          <w:rFonts w:ascii="Times New Roman"/>
          <w:sz w:val="20"/>
        </w:rPr>
      </w:pPr>
    </w:p>
    <w:p w14:paraId="75A5D043" w14:textId="77777777" w:rsidR="00FD7109" w:rsidRDefault="00FD7109">
      <w:pPr>
        <w:pStyle w:val="BodyText"/>
        <w:rPr>
          <w:rFonts w:ascii="Times New Roman"/>
          <w:sz w:val="20"/>
        </w:rPr>
      </w:pPr>
    </w:p>
    <w:p w14:paraId="7533A076" w14:textId="77777777" w:rsidR="00FD7109" w:rsidRDefault="00FD7109">
      <w:pPr>
        <w:pStyle w:val="BodyText"/>
        <w:rPr>
          <w:rFonts w:ascii="Times New Roman"/>
          <w:sz w:val="20"/>
        </w:rPr>
      </w:pPr>
    </w:p>
    <w:p w14:paraId="589FB97D" w14:textId="77777777" w:rsidR="00FD7109" w:rsidRDefault="00FD7109">
      <w:pPr>
        <w:pStyle w:val="BodyText"/>
        <w:rPr>
          <w:rFonts w:ascii="Times New Roman"/>
          <w:sz w:val="20"/>
        </w:rPr>
      </w:pPr>
    </w:p>
    <w:p w14:paraId="029BDC89" w14:textId="77777777" w:rsidR="00FD7109" w:rsidRDefault="00FD7109">
      <w:pPr>
        <w:pStyle w:val="BodyText"/>
        <w:rPr>
          <w:rFonts w:ascii="Times New Roman"/>
          <w:sz w:val="20"/>
        </w:rPr>
      </w:pPr>
    </w:p>
    <w:p w14:paraId="30682B5E" w14:textId="77777777" w:rsidR="00FD7109" w:rsidRDefault="00FD7109">
      <w:pPr>
        <w:pStyle w:val="BodyText"/>
        <w:rPr>
          <w:rFonts w:ascii="Times New Roman"/>
          <w:sz w:val="20"/>
        </w:rPr>
      </w:pPr>
    </w:p>
    <w:p w14:paraId="27548673" w14:textId="77777777" w:rsidR="00FD7109" w:rsidRDefault="00FD7109">
      <w:pPr>
        <w:pStyle w:val="BodyText"/>
        <w:rPr>
          <w:rFonts w:ascii="Times New Roman"/>
          <w:sz w:val="20"/>
        </w:rPr>
      </w:pPr>
    </w:p>
    <w:p w14:paraId="70B6B753" w14:textId="77777777" w:rsidR="00FD7109" w:rsidRDefault="00FD7109">
      <w:pPr>
        <w:pStyle w:val="BodyText"/>
        <w:rPr>
          <w:rFonts w:ascii="Times New Roman"/>
          <w:sz w:val="20"/>
        </w:rPr>
      </w:pPr>
    </w:p>
    <w:p w14:paraId="2CA3EB48" w14:textId="77777777" w:rsidR="00FD7109" w:rsidRDefault="00FD7109">
      <w:pPr>
        <w:pStyle w:val="BodyText"/>
        <w:spacing w:before="1"/>
        <w:rPr>
          <w:rFonts w:ascii="Times New Roman"/>
          <w:sz w:val="29"/>
        </w:rPr>
      </w:pPr>
    </w:p>
    <w:p w14:paraId="2785F403" w14:textId="77777777" w:rsidR="00FD7109" w:rsidRDefault="007E0FE7">
      <w:pPr>
        <w:pStyle w:val="Title"/>
      </w:pPr>
      <w:r>
        <w:rPr>
          <w:spacing w:val="-6"/>
        </w:rPr>
        <w:t>Parent</w:t>
      </w:r>
      <w:r>
        <w:rPr>
          <w:spacing w:val="-48"/>
        </w:rPr>
        <w:t xml:space="preserve"> </w:t>
      </w:r>
      <w:r>
        <w:rPr>
          <w:spacing w:val="-6"/>
        </w:rPr>
        <w:t>and</w:t>
      </w:r>
      <w:r>
        <w:rPr>
          <w:spacing w:val="-53"/>
        </w:rPr>
        <w:t xml:space="preserve"> </w:t>
      </w:r>
      <w:r>
        <w:rPr>
          <w:spacing w:val="-6"/>
        </w:rPr>
        <w:t>Visitor</w:t>
      </w:r>
      <w:r>
        <w:rPr>
          <w:spacing w:val="-242"/>
        </w:rPr>
        <w:t xml:space="preserve"> </w:t>
      </w:r>
      <w:r>
        <w:t>Code</w:t>
      </w:r>
      <w:r>
        <w:rPr>
          <w:spacing w:val="-50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Conduct</w:t>
      </w:r>
    </w:p>
    <w:p w14:paraId="58EEDC2C" w14:textId="77777777" w:rsidR="00FD7109" w:rsidRDefault="00FD7109">
      <w:pPr>
        <w:pStyle w:val="BodyText"/>
        <w:rPr>
          <w:sz w:val="20"/>
        </w:rPr>
      </w:pPr>
    </w:p>
    <w:p w14:paraId="5E816FF4" w14:textId="77777777" w:rsidR="00FD7109" w:rsidRDefault="00FD7109">
      <w:pPr>
        <w:pStyle w:val="BodyText"/>
        <w:rPr>
          <w:sz w:val="20"/>
        </w:rPr>
      </w:pPr>
    </w:p>
    <w:p w14:paraId="26B0DA07" w14:textId="77777777" w:rsidR="00FD7109" w:rsidRDefault="00FD7109">
      <w:pPr>
        <w:pStyle w:val="BodyText"/>
        <w:rPr>
          <w:sz w:val="20"/>
        </w:rPr>
      </w:pPr>
    </w:p>
    <w:p w14:paraId="69A91814" w14:textId="77777777" w:rsidR="00FD7109" w:rsidRDefault="00FD7109">
      <w:pPr>
        <w:pStyle w:val="BodyText"/>
        <w:rPr>
          <w:sz w:val="20"/>
        </w:rPr>
      </w:pPr>
    </w:p>
    <w:p w14:paraId="170DB9CB" w14:textId="77777777" w:rsidR="00FD7109" w:rsidRDefault="00FD7109">
      <w:pPr>
        <w:pStyle w:val="BodyText"/>
        <w:rPr>
          <w:sz w:val="20"/>
        </w:rPr>
      </w:pPr>
    </w:p>
    <w:p w14:paraId="049D6443" w14:textId="77777777" w:rsidR="00FD7109" w:rsidRDefault="00FD7109">
      <w:pPr>
        <w:pStyle w:val="BodyText"/>
        <w:spacing w:before="5"/>
        <w:rPr>
          <w:sz w:val="23"/>
        </w:rPr>
      </w:pPr>
    </w:p>
    <w:p w14:paraId="251C04B5" w14:textId="77777777" w:rsidR="00FD7109" w:rsidRDefault="00FD7109">
      <w:pPr>
        <w:rPr>
          <w:sz w:val="23"/>
        </w:rPr>
        <w:sectPr w:rsidR="00FD7109">
          <w:type w:val="continuous"/>
          <w:pgSz w:w="11920" w:h="16850"/>
          <w:pgMar w:top="1600" w:right="380" w:bottom="280" w:left="800" w:header="720" w:footer="720" w:gutter="0"/>
          <w:cols w:space="720"/>
        </w:sectPr>
      </w:pPr>
    </w:p>
    <w:p w14:paraId="3EED473B" w14:textId="59FC9242" w:rsidR="00FD7109" w:rsidRDefault="007E0FE7">
      <w:pPr>
        <w:spacing w:before="94" w:line="372" w:lineRule="auto"/>
        <w:ind w:left="1955" w:right="22"/>
        <w:rPr>
          <w:sz w:val="21"/>
        </w:rPr>
      </w:pPr>
      <w:r>
        <w:rPr>
          <w:noProof/>
        </w:rPr>
        <w:drawing>
          <wp:anchor distT="0" distB="0" distL="0" distR="0" simplePos="0" relativeHeight="487452672" behindDoc="1" locked="0" layoutInCell="1" allowOverlap="1" wp14:anchorId="14A4E709" wp14:editId="153FF2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895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8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The White Horse Federation Schools</w:t>
      </w:r>
      <w:r>
        <w:rPr>
          <w:spacing w:val="-56"/>
          <w:sz w:val="21"/>
        </w:rPr>
        <w:t xml:space="preserve"> </w:t>
      </w:r>
      <w:r>
        <w:rPr>
          <w:sz w:val="21"/>
        </w:rPr>
        <w:t>3</w:t>
      </w:r>
    </w:p>
    <w:p w14:paraId="2FD2741B" w14:textId="5F9D3A1E" w:rsidR="00FD7109" w:rsidRDefault="007E0FE7">
      <w:pPr>
        <w:spacing w:before="3" w:line="374" w:lineRule="auto"/>
        <w:ind w:left="1924" w:right="1899" w:firstLine="31"/>
        <w:rPr>
          <w:sz w:val="21"/>
        </w:rPr>
      </w:pPr>
      <w:r>
        <w:rPr>
          <w:sz w:val="21"/>
        </w:rPr>
        <w:t>Simon Cowley</w:t>
      </w:r>
      <w:r>
        <w:rPr>
          <w:spacing w:val="1"/>
          <w:sz w:val="21"/>
        </w:rPr>
        <w:t xml:space="preserve"> </w:t>
      </w:r>
      <w:r>
        <w:rPr>
          <w:sz w:val="21"/>
        </w:rPr>
        <w:t>Simon Cowley</w:t>
      </w:r>
      <w:r>
        <w:rPr>
          <w:spacing w:val="1"/>
          <w:sz w:val="21"/>
        </w:rPr>
        <w:t xml:space="preserve"> </w:t>
      </w:r>
    </w:p>
    <w:p w14:paraId="2DCB7933" w14:textId="78D97092" w:rsidR="007E0FE7" w:rsidRDefault="007E0FE7">
      <w:pPr>
        <w:spacing w:before="3" w:line="374" w:lineRule="auto"/>
        <w:ind w:left="1924" w:right="1899" w:firstLine="31"/>
        <w:rPr>
          <w:sz w:val="21"/>
        </w:rPr>
      </w:pPr>
      <w:r>
        <w:rPr>
          <w:sz w:val="21"/>
        </w:rPr>
        <w:t>CEO</w:t>
      </w:r>
    </w:p>
    <w:p w14:paraId="37BD0933" w14:textId="77777777" w:rsidR="00FD7109" w:rsidRDefault="007E0FE7">
      <w:pPr>
        <w:pStyle w:val="BodyText"/>
        <w:spacing w:before="1"/>
        <w:rPr>
          <w:sz w:val="34"/>
        </w:rPr>
      </w:pPr>
      <w:r>
        <w:br w:type="column"/>
      </w:r>
    </w:p>
    <w:p w14:paraId="6A16B7C0" w14:textId="2C9482E6" w:rsidR="00FD7109" w:rsidRDefault="003A1A3E">
      <w:pPr>
        <w:ind w:left="1924"/>
        <w:rPr>
          <w:sz w:val="21"/>
        </w:rPr>
      </w:pPr>
      <w:r>
        <w:rPr>
          <w:sz w:val="21"/>
        </w:rPr>
        <w:t>September 2023</w:t>
      </w:r>
    </w:p>
    <w:p w14:paraId="049432DF" w14:textId="6EC690C8" w:rsidR="00FD7109" w:rsidRDefault="007E0FE7">
      <w:pPr>
        <w:spacing w:before="150"/>
        <w:ind w:left="1924"/>
        <w:rPr>
          <w:sz w:val="21"/>
        </w:rPr>
      </w:pPr>
      <w:r>
        <w:rPr>
          <w:sz w:val="21"/>
        </w:rPr>
        <w:t>n/a</w:t>
      </w:r>
    </w:p>
    <w:p w14:paraId="2085ED02" w14:textId="0813B939" w:rsidR="00FD7109" w:rsidRDefault="007E0FE7" w:rsidP="007E0FE7">
      <w:pPr>
        <w:spacing w:before="140"/>
        <w:ind w:left="1924"/>
        <w:rPr>
          <w:sz w:val="21"/>
        </w:rPr>
        <w:sectPr w:rsidR="00FD7109">
          <w:type w:val="continuous"/>
          <w:pgSz w:w="11920" w:h="16850"/>
          <w:pgMar w:top="1600" w:right="380" w:bottom="280" w:left="800" w:header="720" w:footer="720" w:gutter="0"/>
          <w:cols w:num="2" w:space="720" w:equalWidth="0">
            <w:col w:w="5441" w:space="261"/>
            <w:col w:w="5038"/>
          </w:cols>
        </w:sectPr>
      </w:pPr>
      <w:r>
        <w:rPr>
          <w:sz w:val="21"/>
        </w:rPr>
        <w:t>September</w:t>
      </w:r>
      <w:r>
        <w:rPr>
          <w:spacing w:val="-2"/>
          <w:sz w:val="21"/>
        </w:rPr>
        <w:t xml:space="preserve"> </w:t>
      </w:r>
      <w:r>
        <w:rPr>
          <w:sz w:val="21"/>
        </w:rPr>
        <w:t>202</w:t>
      </w:r>
      <w:r w:rsidR="003A1A3E">
        <w:rPr>
          <w:sz w:val="21"/>
        </w:rPr>
        <w:t>5</w:t>
      </w:r>
    </w:p>
    <w:p w14:paraId="4CE23A3F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555477" wp14:editId="519631F2">
            <wp:extent cx="2995287" cy="10081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87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5888" w14:textId="77777777" w:rsidR="00FD7109" w:rsidRDefault="007E0FE7">
      <w:pPr>
        <w:spacing w:before="11"/>
        <w:ind w:left="140"/>
        <w:rPr>
          <w:rFonts w:ascii="Arial"/>
          <w:b/>
        </w:rPr>
      </w:pPr>
      <w:r>
        <w:rPr>
          <w:rFonts w:ascii="Arial"/>
          <w:b/>
          <w:u w:val="thick"/>
        </w:rPr>
        <w:t>Parent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Visitor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Code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Conduct</w:t>
      </w:r>
    </w:p>
    <w:p w14:paraId="690E247B" w14:textId="77777777" w:rsidR="00FD7109" w:rsidRDefault="00FD7109">
      <w:pPr>
        <w:pStyle w:val="BodyText"/>
        <w:spacing w:before="11"/>
        <w:rPr>
          <w:rFonts w:ascii="Arial"/>
          <w:b/>
          <w:sz w:val="13"/>
        </w:rPr>
      </w:pPr>
    </w:p>
    <w:p w14:paraId="5E9A8309" w14:textId="77777777" w:rsidR="00FD7109" w:rsidRDefault="007E0FE7">
      <w:pPr>
        <w:pStyle w:val="ListParagraph"/>
        <w:numPr>
          <w:ilvl w:val="0"/>
          <w:numId w:val="6"/>
        </w:numPr>
        <w:tabs>
          <w:tab w:val="left" w:pos="325"/>
        </w:tabs>
        <w:spacing w:before="93"/>
        <w:rPr>
          <w:rFonts w:ascii="Arial"/>
          <w:b/>
        </w:rPr>
      </w:pPr>
      <w:r>
        <w:rPr>
          <w:rFonts w:ascii="Arial"/>
          <w:b/>
        </w:rPr>
        <w:t>Introduction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purpose</w:t>
      </w:r>
    </w:p>
    <w:p w14:paraId="68A1CFE0" w14:textId="77777777" w:rsidR="00FD7109" w:rsidRDefault="00FD7109">
      <w:pPr>
        <w:pStyle w:val="BodyText"/>
        <w:spacing w:before="1"/>
        <w:rPr>
          <w:rFonts w:ascii="Arial"/>
          <w:b/>
        </w:rPr>
      </w:pPr>
    </w:p>
    <w:p w14:paraId="22B0BBE3" w14:textId="7F61017D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18" w:firstLine="0"/>
      </w:pPr>
      <w:r>
        <w:t>The schools within The White Horse Federation are committed to a partnership between staff, parents</w:t>
      </w:r>
      <w:r>
        <w:rPr>
          <w:spacing w:val="-59"/>
        </w:rPr>
        <w:t xml:space="preserve"> </w:t>
      </w:r>
      <w:r>
        <w:t>and students to enable them to provide an outstanding education for children and young people in</w:t>
      </w:r>
      <w:r>
        <w:rPr>
          <w:spacing w:val="1"/>
        </w:rPr>
        <w:t xml:space="preserve"> </w:t>
      </w:r>
      <w:r>
        <w:t>its academies. In order to achieve these very ambitious goals all parties must work together effectively at</w:t>
      </w:r>
      <w:r>
        <w:rPr>
          <w:spacing w:val="1"/>
        </w:rPr>
        <w:t xml:space="preserve"> </w:t>
      </w:r>
      <w:r>
        <w:t>all times.</w:t>
      </w:r>
    </w:p>
    <w:p w14:paraId="7124C270" w14:textId="77777777" w:rsidR="00FD7109" w:rsidRDefault="00FD7109">
      <w:pPr>
        <w:pStyle w:val="BodyText"/>
        <w:spacing w:before="11"/>
        <w:rPr>
          <w:sz w:val="21"/>
        </w:rPr>
      </w:pPr>
    </w:p>
    <w:p w14:paraId="2A442DC3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36" w:firstLine="0"/>
      </w:pPr>
      <w:r>
        <w:t>Each school aims to be an orderly, safe place where relationships between staff and visitors,</w:t>
      </w:r>
      <w:r>
        <w:rPr>
          <w:spacing w:val="1"/>
        </w:rPr>
        <w:t xml:space="preserve"> </w:t>
      </w:r>
      <w:r>
        <w:t>especially parents, demonstrate mutual respect and shared responsibility for pupils’/students’ welfare and</w:t>
      </w:r>
      <w:r>
        <w:rPr>
          <w:spacing w:val="-59"/>
        </w:rPr>
        <w:t xml:space="preserve"> </w:t>
      </w:r>
      <w:r>
        <w:t>educational progress. Parental engagement is an important factor in educational success and in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emerging problems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stage.</w:t>
      </w:r>
    </w:p>
    <w:p w14:paraId="149C5B0C" w14:textId="77777777" w:rsidR="00FD7109" w:rsidRDefault="00FD7109">
      <w:pPr>
        <w:pStyle w:val="BodyText"/>
      </w:pPr>
    </w:p>
    <w:p w14:paraId="4D5DA098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spacing w:before="1"/>
        <w:ind w:left="140" w:right="425" w:firstLine="0"/>
      </w:pPr>
      <w:r>
        <w:t>The purpose of this policy is to provide a reminder to parents, carers and other visitors to the schools</w:t>
      </w:r>
      <w:r>
        <w:rPr>
          <w:spacing w:val="-59"/>
        </w:rPr>
        <w:t xml:space="preserve"> </w:t>
      </w:r>
      <w:r>
        <w:t>in The White Horse Federation about expected conduct in order to maximise effective partnership</w:t>
      </w:r>
      <w:r>
        <w:rPr>
          <w:spacing w:val="1"/>
        </w:rPr>
        <w:t xml:space="preserve"> </w:t>
      </w:r>
      <w:r>
        <w:t>working.</w:t>
      </w:r>
    </w:p>
    <w:p w14:paraId="1BE6BAC4" w14:textId="77777777" w:rsidR="00FD7109" w:rsidRDefault="00FD7109">
      <w:pPr>
        <w:pStyle w:val="BodyText"/>
        <w:rPr>
          <w:sz w:val="24"/>
        </w:rPr>
      </w:pPr>
    </w:p>
    <w:p w14:paraId="7D97B8FB" w14:textId="77777777" w:rsidR="00FD7109" w:rsidRDefault="00FD7109">
      <w:pPr>
        <w:pStyle w:val="BodyText"/>
        <w:spacing w:before="11"/>
        <w:rPr>
          <w:sz w:val="19"/>
        </w:rPr>
      </w:pPr>
    </w:p>
    <w:p w14:paraId="40A075D6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Legal</w:t>
      </w:r>
      <w:r>
        <w:rPr>
          <w:spacing w:val="-2"/>
        </w:rPr>
        <w:t xml:space="preserve"> </w:t>
      </w:r>
      <w:r>
        <w:t>Framework</w:t>
      </w:r>
    </w:p>
    <w:p w14:paraId="66D567EF" w14:textId="77777777" w:rsidR="00FD7109" w:rsidRDefault="00FD7109">
      <w:pPr>
        <w:pStyle w:val="BodyText"/>
        <w:rPr>
          <w:rFonts w:ascii="Arial"/>
          <w:b/>
        </w:rPr>
      </w:pPr>
    </w:p>
    <w:p w14:paraId="240129D2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510" w:hanging="371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including,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5BAE29A4" w14:textId="77777777" w:rsidR="00FD7109" w:rsidRDefault="00FD7109">
      <w:pPr>
        <w:pStyle w:val="BodyText"/>
        <w:spacing w:before="1"/>
      </w:pPr>
    </w:p>
    <w:p w14:paraId="438055F0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Education Act 1996</w:t>
      </w:r>
    </w:p>
    <w:p w14:paraId="2D6DBE77" w14:textId="77777777" w:rsidR="00FD7109" w:rsidRDefault="00FD7109">
      <w:pPr>
        <w:pStyle w:val="BodyText"/>
        <w:spacing w:before="8"/>
        <w:rPr>
          <w:sz w:val="21"/>
        </w:rPr>
      </w:pPr>
    </w:p>
    <w:p w14:paraId="6630B2BF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510" w:hanging="371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guidance,</w:t>
      </w:r>
      <w:r>
        <w:rPr>
          <w:spacing w:val="1"/>
        </w:rPr>
        <w:t xml:space="preserve"> </w:t>
      </w:r>
      <w:r>
        <w:t>including, 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75462938" w14:textId="77777777" w:rsidR="00FD7109" w:rsidRDefault="00FD7109">
      <w:pPr>
        <w:pStyle w:val="BodyText"/>
        <w:spacing w:before="2"/>
      </w:pPr>
    </w:p>
    <w:p w14:paraId="1FA82F66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DfE</w:t>
      </w:r>
      <w:r>
        <w:rPr>
          <w:spacing w:val="-4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‘Controlling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premises’</w:t>
      </w:r>
    </w:p>
    <w:p w14:paraId="122F1ED2" w14:textId="6E55FBC5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8"/>
        <w:ind w:hanging="361"/>
      </w:pPr>
      <w:r>
        <w:t>DfE</w:t>
      </w:r>
      <w:r>
        <w:rPr>
          <w:spacing w:val="-4"/>
        </w:rPr>
        <w:t xml:space="preserve"> </w:t>
      </w:r>
      <w:r>
        <w:t>(20</w:t>
      </w:r>
      <w:r w:rsidR="00F2788E">
        <w:t>21</w:t>
      </w:r>
      <w:r>
        <w:t>)</w:t>
      </w:r>
      <w:r>
        <w:rPr>
          <w:spacing w:val="-3"/>
        </w:rPr>
        <w:t xml:space="preserve"> </w:t>
      </w:r>
      <w:r>
        <w:t>‘Best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104A3B">
        <w:t>academies</w:t>
      </w:r>
      <w:r>
        <w:rPr>
          <w:spacing w:val="-3"/>
        </w:rPr>
        <w:t xml:space="preserve"> </w:t>
      </w:r>
      <w:r w:rsidR="00104A3B">
        <w:t>c</w:t>
      </w:r>
      <w:r>
        <w:t>omplaints</w:t>
      </w:r>
      <w:r>
        <w:rPr>
          <w:spacing w:val="-3"/>
        </w:rPr>
        <w:t xml:space="preserve"> </w:t>
      </w:r>
      <w:r w:rsidR="00104A3B">
        <w:t>p</w:t>
      </w:r>
      <w:r>
        <w:t>rocedures</w:t>
      </w:r>
      <w:r>
        <w:rPr>
          <w:spacing w:val="-4"/>
        </w:rPr>
        <w:t xml:space="preserve"> </w:t>
      </w:r>
      <w:r>
        <w:t>20</w:t>
      </w:r>
      <w:r w:rsidR="00104A3B">
        <w:t>21</w:t>
      </w:r>
      <w:r>
        <w:t>’</w:t>
      </w:r>
    </w:p>
    <w:p w14:paraId="34BE0BB2" w14:textId="77777777" w:rsidR="00FD7109" w:rsidRDefault="00FD7109">
      <w:pPr>
        <w:pStyle w:val="BodyText"/>
        <w:rPr>
          <w:sz w:val="26"/>
        </w:rPr>
      </w:pPr>
    </w:p>
    <w:p w14:paraId="79D38859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205"/>
      </w:pPr>
      <w:r>
        <w:t>Expected</w:t>
      </w:r>
      <w:r>
        <w:rPr>
          <w:spacing w:val="-1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conduct</w:t>
      </w:r>
    </w:p>
    <w:p w14:paraId="4322B29F" w14:textId="77777777" w:rsidR="00FD7109" w:rsidRDefault="00FD7109">
      <w:pPr>
        <w:pStyle w:val="BodyText"/>
        <w:rPr>
          <w:rFonts w:ascii="Arial"/>
          <w:b/>
        </w:rPr>
      </w:pPr>
    </w:p>
    <w:p w14:paraId="252B5402" w14:textId="76F6505F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790" w:firstLine="0"/>
      </w:pPr>
      <w:r>
        <w:t>As well as following the guidance in each school’s Home-School Agreement</w:t>
      </w:r>
      <w:r w:rsidR="007E4F6A">
        <w:t xml:space="preserve">, </w:t>
      </w:r>
      <w:r>
        <w:t>the</w:t>
      </w:r>
      <w:r>
        <w:rPr>
          <w:spacing w:val="-59"/>
        </w:rPr>
        <w:t xml:space="preserve"> </w:t>
      </w:r>
      <w:r w:rsidR="007E4F6A">
        <w:rPr>
          <w:spacing w:val="-59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 visitors</w:t>
      </w:r>
      <w:r>
        <w:rPr>
          <w:spacing w:val="-2"/>
        </w:rPr>
        <w:t xml:space="preserve"> </w:t>
      </w:r>
      <w:r>
        <w:t>to:</w:t>
      </w:r>
    </w:p>
    <w:p w14:paraId="0A4286D4" w14:textId="77777777" w:rsidR="00FD7109" w:rsidRDefault="00FD7109">
      <w:pPr>
        <w:pStyle w:val="BodyText"/>
        <w:spacing w:before="2"/>
      </w:pPr>
    </w:p>
    <w:p w14:paraId="353B2C0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ethos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underpinned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 core</w:t>
      </w:r>
      <w:r>
        <w:rPr>
          <w:spacing w:val="-1"/>
        </w:rPr>
        <w:t xml:space="preserve"> </w:t>
      </w:r>
      <w:r>
        <w:t>values;</w:t>
      </w:r>
    </w:p>
    <w:p w14:paraId="3A1537E0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9"/>
        <w:ind w:hanging="361"/>
      </w:pP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teachers and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 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children;</w:t>
      </w:r>
    </w:p>
    <w:p w14:paraId="5B0D67B6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7" w:line="237" w:lineRule="auto"/>
        <w:ind w:right="830" w:hanging="360"/>
      </w:pPr>
      <w:r>
        <w:t>Treat all members of the school community with respect and set a good example in their own</w:t>
      </w:r>
      <w:r>
        <w:rPr>
          <w:spacing w:val="-59"/>
        </w:rPr>
        <w:t xml:space="preserve"> </w:t>
      </w:r>
      <w:r>
        <w:t>speech and</w:t>
      </w:r>
      <w:r>
        <w:rPr>
          <w:spacing w:val="-2"/>
        </w:rPr>
        <w:t xml:space="preserve"> </w:t>
      </w:r>
      <w:r>
        <w:t>behaviour;</w:t>
      </w:r>
    </w:p>
    <w:p w14:paraId="2C509B11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3" w:line="237" w:lineRule="auto"/>
        <w:ind w:right="1133" w:hanging="360"/>
      </w:pPr>
      <w:r>
        <w:t>Correct own child’s behaviour especially in public where it could otherwise lead to conflict,</w:t>
      </w:r>
      <w:r>
        <w:rPr>
          <w:spacing w:val="-59"/>
        </w:rPr>
        <w:t xml:space="preserve"> </w:t>
      </w:r>
      <w:r>
        <w:t>aggressive</w:t>
      </w:r>
      <w:r>
        <w:rPr>
          <w:spacing w:val="-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unsafe</w:t>
      </w:r>
      <w:r>
        <w:rPr>
          <w:spacing w:val="1"/>
        </w:rPr>
        <w:t xml:space="preserve"> </w:t>
      </w:r>
      <w:r>
        <w:t>behaviour;</w:t>
      </w:r>
    </w:p>
    <w:p w14:paraId="2B59AED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2"/>
        <w:ind w:hanging="361"/>
      </w:pPr>
      <w:r>
        <w:t>Approach</w:t>
      </w:r>
      <w:r>
        <w:rPr>
          <w:spacing w:val="-3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resolve any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concern;</w:t>
      </w:r>
    </w:p>
    <w:p w14:paraId="2A9676BB" w14:textId="6D647181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8" w:line="237" w:lineRule="auto"/>
        <w:ind w:right="340" w:hanging="360"/>
      </w:pPr>
      <w:r>
        <w:t>Raise concerns about the school through the appropriate channels by contacting the relevant</w:t>
      </w:r>
      <w:r>
        <w:rPr>
          <w:spacing w:val="1"/>
        </w:rPr>
        <w:t xml:space="preserve"> </w:t>
      </w:r>
      <w:r>
        <w:t>teacher, the Headteacher or the Chair of the Local Governing Body, so they can be dealt</w:t>
      </w:r>
      <w:r w:rsidR="007E4F6A">
        <w:t xml:space="preserve"> 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fairly,</w:t>
      </w:r>
      <w:r>
        <w:rPr>
          <w:spacing w:val="-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and effectively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concerned;</w:t>
      </w:r>
    </w:p>
    <w:p w14:paraId="6955B5F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5"/>
        <w:ind w:hanging="361"/>
      </w:pPr>
      <w:r>
        <w:t>Contribute</w:t>
      </w:r>
      <w:r>
        <w:rPr>
          <w:spacing w:val="-4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constructively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 or</w:t>
      </w:r>
      <w:r>
        <w:rPr>
          <w:spacing w:val="-1"/>
        </w:rPr>
        <w:t xml:space="preserve"> </w:t>
      </w:r>
      <w:r>
        <w:t>governors.</w:t>
      </w:r>
    </w:p>
    <w:p w14:paraId="1833340E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5"/>
        <w:ind w:hanging="361"/>
      </w:pPr>
      <w:r>
        <w:t>Respect and</w:t>
      </w:r>
      <w:r>
        <w:rPr>
          <w:spacing w:val="-3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</w:t>
      </w:r>
    </w:p>
    <w:p w14:paraId="7F60B6B4" w14:textId="77777777" w:rsidR="00FD7109" w:rsidRDefault="00FD7109">
      <w:pPr>
        <w:sectPr w:rsidR="00FD7109">
          <w:footerReference w:type="default" r:id="rId9"/>
          <w:pgSz w:w="11920" w:h="16850"/>
          <w:pgMar w:top="320" w:right="380" w:bottom="780" w:left="800" w:header="0" w:footer="586" w:gutter="0"/>
          <w:pgNumType w:start="2"/>
          <w:cols w:space="720"/>
        </w:sectPr>
      </w:pPr>
    </w:p>
    <w:p w14:paraId="3C4E0B61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06ED28" wp14:editId="46C4BBA6">
            <wp:extent cx="3040778" cy="102412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7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68F9" w14:textId="77777777" w:rsidR="00FD7109" w:rsidRDefault="00FD7109">
      <w:pPr>
        <w:pStyle w:val="BodyText"/>
        <w:spacing w:before="4"/>
        <w:rPr>
          <w:sz w:val="25"/>
        </w:rPr>
      </w:pPr>
    </w:p>
    <w:p w14:paraId="3222DF0A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93"/>
      </w:pPr>
      <w:r>
        <w:t>Behaviour</w:t>
      </w:r>
      <w:r>
        <w:rPr>
          <w:spacing w:val="-3"/>
        </w:rPr>
        <w:t xml:space="preserve"> </w:t>
      </w:r>
      <w:r>
        <w:t>and conduct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tolerated</w:t>
      </w:r>
    </w:p>
    <w:p w14:paraId="7ED36084" w14:textId="77777777" w:rsidR="00FD7109" w:rsidRDefault="00FD7109">
      <w:pPr>
        <w:pStyle w:val="BodyText"/>
        <w:spacing w:before="1"/>
        <w:rPr>
          <w:rFonts w:ascii="Arial"/>
          <w:b/>
        </w:rPr>
      </w:pPr>
    </w:p>
    <w:p w14:paraId="0E2A98A6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328" w:firstLine="0"/>
      </w:pPr>
      <w:r>
        <w:t>In order to support a peaceful and safe environment in each school, the Trust will not tolerate parents,</w:t>
      </w:r>
      <w:r>
        <w:rPr>
          <w:spacing w:val="-59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exhibiting the</w:t>
      </w:r>
      <w:r>
        <w:rPr>
          <w:spacing w:val="-2"/>
        </w:rPr>
        <w:t xml:space="preserve"> </w:t>
      </w:r>
      <w:r>
        <w:t>following:</w:t>
      </w:r>
    </w:p>
    <w:p w14:paraId="132ED2F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" w:line="237" w:lineRule="auto"/>
        <w:ind w:right="404" w:hanging="360"/>
      </w:pPr>
      <w:r>
        <w:t>Disruptive behaviour which interferes or threatens to interfere with the operation of a classroom,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pitches;</w:t>
      </w:r>
    </w:p>
    <w:p w14:paraId="06607CEB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2"/>
        <w:ind w:hanging="361"/>
      </w:pPr>
      <w:r>
        <w:t>Using</w:t>
      </w:r>
      <w:r>
        <w:rPr>
          <w:spacing w:val="-3"/>
        </w:rPr>
        <w:t xml:space="preserve"> </w:t>
      </w:r>
      <w:r>
        <w:t>loud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swearing,</w:t>
      </w:r>
      <w:r>
        <w:rPr>
          <w:spacing w:val="-3"/>
        </w:rPr>
        <w:t xml:space="preserve"> </w:t>
      </w:r>
      <w:r>
        <w:t>cursing,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profane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displaying</w:t>
      </w:r>
      <w:r>
        <w:rPr>
          <w:spacing w:val="-2"/>
        </w:rPr>
        <w:t xml:space="preserve"> </w:t>
      </w:r>
      <w:r>
        <w:t>temper;</w:t>
      </w:r>
    </w:p>
    <w:p w14:paraId="3EA4EA6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988" w:hanging="360"/>
      </w:pPr>
      <w:r>
        <w:t>Threatening to do harm to a member of school staff, governor, visitor, fellow parent/carer or</w:t>
      </w:r>
      <w:r>
        <w:rPr>
          <w:spacing w:val="-59"/>
        </w:rPr>
        <w:t xml:space="preserve"> </w:t>
      </w:r>
      <w:r>
        <w:t>pupil/student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 whether</w:t>
      </w:r>
      <w:r>
        <w:rPr>
          <w:spacing w:val="-1"/>
        </w:rPr>
        <w:t xml:space="preserve"> </w:t>
      </w:r>
      <w:r>
        <w:t>or 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constitutes a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offence;</w:t>
      </w:r>
    </w:p>
    <w:p w14:paraId="57C189F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/>
        <w:ind w:hanging="361"/>
      </w:pPr>
      <w:r>
        <w:t>Damaging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destroying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property;</w:t>
      </w:r>
    </w:p>
    <w:p w14:paraId="36D6E867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Openly</w:t>
      </w:r>
      <w:r>
        <w:rPr>
          <w:spacing w:val="-1"/>
        </w:rPr>
        <w:t xml:space="preserve"> </w:t>
      </w:r>
      <w:r>
        <w:t>displaying</w:t>
      </w:r>
      <w:r>
        <w:rPr>
          <w:spacing w:val="-1"/>
        </w:rPr>
        <w:t xml:space="preserve"> </w:t>
      </w:r>
      <w:r>
        <w:t>disrespect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governor;</w:t>
      </w:r>
    </w:p>
    <w:p w14:paraId="6D9E942D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5"/>
        <w:ind w:right="353" w:hanging="360"/>
      </w:pPr>
      <w:r>
        <w:t>Making defamatory, offensive or derogatory comments in communication, either verbal or written</w:t>
      </w:r>
      <w:r>
        <w:rPr>
          <w:spacing w:val="1"/>
        </w:rPr>
        <w:t xml:space="preserve"> </w:t>
      </w:r>
      <w:r>
        <w:t>(including emails, text/voicemail/phone messages or other written communication) to a member of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governor;</w:t>
      </w:r>
    </w:p>
    <w:p w14:paraId="77A77D9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 w:line="237" w:lineRule="auto"/>
        <w:ind w:right="327" w:hanging="360"/>
      </w:pPr>
      <w:r>
        <w:t>Making defamatory, offensive or derogatory comments regarding the school or any of the</w:t>
      </w:r>
      <w:r>
        <w:rPr>
          <w:spacing w:val="1"/>
        </w:rPr>
        <w:t xml:space="preserve"> </w:t>
      </w:r>
      <w:r>
        <w:t>pupils/students, parents, staff or governors at the school on any social media sites (see paragraph</w:t>
      </w:r>
      <w:r>
        <w:rPr>
          <w:spacing w:val="-59"/>
        </w:rPr>
        <w:t xml:space="preserve"> </w:t>
      </w:r>
      <w:r>
        <w:t>5);</w:t>
      </w:r>
    </w:p>
    <w:p w14:paraId="6F8A7581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1"/>
        <w:ind w:hanging="361"/>
      </w:pPr>
      <w:r>
        <w:t>Threatening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 or</w:t>
      </w:r>
      <w:r>
        <w:rPr>
          <w:spacing w:val="-1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verbally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comments;</w:t>
      </w:r>
    </w:p>
    <w:p w14:paraId="2DCAB9BE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Using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conversations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governors;</w:t>
      </w:r>
    </w:p>
    <w:p w14:paraId="55448CC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901" w:hanging="360"/>
      </w:pPr>
      <w:r>
        <w:t>Using physical aggression towards another adult or child. This includes physical punishment</w:t>
      </w:r>
      <w:r>
        <w:rPr>
          <w:spacing w:val="-59"/>
        </w:rPr>
        <w:t xml:space="preserve"> </w:t>
      </w:r>
      <w:r>
        <w:t>against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child on school</w:t>
      </w:r>
      <w:r>
        <w:rPr>
          <w:spacing w:val="-1"/>
        </w:rPr>
        <w:t xml:space="preserve"> </w:t>
      </w:r>
      <w:r>
        <w:t>premises;</w:t>
      </w:r>
    </w:p>
    <w:p w14:paraId="41DAB26C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/>
        <w:ind w:right="498" w:hanging="360"/>
      </w:pPr>
      <w:r>
        <w:t>Approaching someone else’s child in order to discuss or chastise them because of the actions of</w:t>
      </w:r>
      <w:r>
        <w:rPr>
          <w:spacing w:val="-59"/>
        </w:rPr>
        <w:t xml:space="preserve"> </w:t>
      </w:r>
      <w:r>
        <w:t>this child towards their own child (such an approach to a child may be seen to be an assault on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 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legal</w:t>
      </w:r>
      <w:r>
        <w:rPr>
          <w:spacing w:val="-1"/>
        </w:rPr>
        <w:t xml:space="preserve"> </w:t>
      </w:r>
      <w:r>
        <w:t>consequences);</w:t>
      </w:r>
    </w:p>
    <w:p w14:paraId="7DFBAF2C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Smoking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illegal</w:t>
      </w:r>
      <w:r>
        <w:rPr>
          <w:spacing w:val="-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property.</w:t>
      </w:r>
    </w:p>
    <w:p w14:paraId="3B7C384D" w14:textId="77777777" w:rsidR="00FD7109" w:rsidRDefault="00FD7109">
      <w:pPr>
        <w:pStyle w:val="BodyText"/>
        <w:spacing w:before="8"/>
        <w:rPr>
          <w:sz w:val="21"/>
        </w:rPr>
      </w:pPr>
    </w:p>
    <w:p w14:paraId="2788ABA1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586" w:firstLine="0"/>
      </w:pPr>
      <w:r>
        <w:t xml:space="preserve">Should </w:t>
      </w:r>
      <w:r>
        <w:rPr>
          <w:rFonts w:ascii="Arial"/>
          <w:b/>
        </w:rPr>
        <w:t xml:space="preserve">any </w:t>
      </w:r>
      <w:r>
        <w:t>of the above behaviour occur on school premises the school may feel it is necessary to</w:t>
      </w:r>
      <w:r>
        <w:rPr>
          <w:spacing w:val="-59"/>
        </w:rPr>
        <w:t xml:space="preserve"> </w:t>
      </w:r>
      <w:r>
        <w:t>contact the appropriate authorities and if necessary, ban the offending adult from entering the school</w:t>
      </w:r>
      <w:r>
        <w:rPr>
          <w:spacing w:val="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7).</w:t>
      </w:r>
    </w:p>
    <w:p w14:paraId="412D082B" w14:textId="77777777" w:rsidR="00FD7109" w:rsidRDefault="00FD7109">
      <w:pPr>
        <w:pStyle w:val="BodyText"/>
        <w:rPr>
          <w:sz w:val="24"/>
        </w:rPr>
      </w:pPr>
    </w:p>
    <w:p w14:paraId="779F3ACD" w14:textId="77777777" w:rsidR="00FD7109" w:rsidRDefault="00FD7109">
      <w:pPr>
        <w:pStyle w:val="BodyText"/>
        <w:spacing w:before="1"/>
        <w:rPr>
          <w:sz w:val="20"/>
        </w:rPr>
      </w:pPr>
    </w:p>
    <w:p w14:paraId="329FBADE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Inappropriate 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 media</w:t>
      </w:r>
    </w:p>
    <w:p w14:paraId="34D09BCF" w14:textId="77777777" w:rsidR="00FD7109" w:rsidRDefault="00FD7109">
      <w:pPr>
        <w:pStyle w:val="BodyText"/>
        <w:rPr>
          <w:rFonts w:ascii="Arial"/>
          <w:b/>
        </w:rPr>
      </w:pPr>
    </w:p>
    <w:p w14:paraId="41F620C7" w14:textId="2B6465AC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53" w:firstLine="0"/>
      </w:pPr>
      <w:r>
        <w:t>Any concerns that parents or other community members may have about a school in the Trust must</w:t>
      </w:r>
      <w:r>
        <w:rPr>
          <w:spacing w:val="1"/>
        </w:rPr>
        <w:t xml:space="preserve"> </w:t>
      </w:r>
      <w:r>
        <w:t>be made through the appropriate channels by contacting the relevant teacher, the Headteacher</w:t>
      </w:r>
      <w:r>
        <w:rPr>
          <w:spacing w:val="1"/>
        </w:rPr>
        <w:t xml:space="preserve"> </w:t>
      </w:r>
      <w:r>
        <w:t>or the Chair of the Local Governing Body, so they can be dealt with fairly, appropriately and effectively for</w:t>
      </w:r>
      <w:r>
        <w:rPr>
          <w:spacing w:val="-59"/>
        </w:rPr>
        <w:t xml:space="preserve"> </w:t>
      </w:r>
      <w:r w:rsidR="00142579">
        <w:rPr>
          <w:spacing w:val="-59"/>
        </w:rPr>
        <w:t xml:space="preserve">   </w:t>
      </w:r>
      <w:r>
        <w:t>all concerned.</w:t>
      </w:r>
    </w:p>
    <w:p w14:paraId="1A543E33" w14:textId="77777777" w:rsidR="00FD7109" w:rsidRDefault="00FD7109">
      <w:pPr>
        <w:pStyle w:val="BodyText"/>
      </w:pPr>
    </w:p>
    <w:p w14:paraId="2CE2DE14" w14:textId="677EB16D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488" w:firstLine="0"/>
      </w:pPr>
      <w:r>
        <w:t>In the event that any parent/carer of a student at one of the Trust’s schools or other community</w:t>
      </w:r>
      <w:r>
        <w:rPr>
          <w:spacing w:val="-59"/>
        </w:rPr>
        <w:t xml:space="preserve"> </w:t>
      </w:r>
      <w:r>
        <w:t>member is found to be posting libellous or defamatory comments through any medium, they will be</w:t>
      </w:r>
      <w:r>
        <w:rPr>
          <w:spacing w:val="1"/>
        </w:rPr>
        <w:t xml:space="preserve"> </w:t>
      </w:r>
      <w:r>
        <w:t>reported to the appropriate 'report abuse' section of the network site. All social media sites have clear</w:t>
      </w:r>
      <w:r>
        <w:rPr>
          <w:spacing w:val="1"/>
        </w:rPr>
        <w:t xml:space="preserve"> </w:t>
      </w:r>
      <w:r>
        <w:t>rules about the content which can be posted on the site and they provide robust mechanisms to report</w:t>
      </w:r>
      <w:r>
        <w:rPr>
          <w:spacing w:val="1"/>
        </w:rPr>
        <w:t xml:space="preserve"> </w:t>
      </w:r>
      <w:r>
        <w:t>contact or activity which breaches this. The Trust will also expect that any parent/carer, student or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immediately.</w:t>
      </w:r>
    </w:p>
    <w:p w14:paraId="166E7DE9" w14:textId="77777777" w:rsidR="00FD7109" w:rsidRDefault="00FD7109">
      <w:pPr>
        <w:pStyle w:val="BodyText"/>
        <w:spacing w:before="1"/>
      </w:pPr>
    </w:p>
    <w:p w14:paraId="27E1028D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659" w:firstLine="0"/>
      </w:pPr>
      <w:r>
        <w:t>In serious cases the Trust will also consider its legal options to deal with any such misuse of social</w:t>
      </w:r>
      <w:r>
        <w:rPr>
          <w:spacing w:val="-59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sites.</w:t>
      </w:r>
    </w:p>
    <w:p w14:paraId="7E2BA9D2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6C1ECBE1" w14:textId="77777777" w:rsidR="00FD7109" w:rsidRDefault="00FD7109">
      <w:pPr>
        <w:pStyle w:val="BodyText"/>
        <w:rPr>
          <w:sz w:val="20"/>
        </w:rPr>
      </w:pPr>
    </w:p>
    <w:p w14:paraId="74807AD5" w14:textId="77777777" w:rsidR="00FD7109" w:rsidRDefault="00FD7109">
      <w:pPr>
        <w:pStyle w:val="BodyText"/>
        <w:rPr>
          <w:sz w:val="20"/>
        </w:rPr>
      </w:pPr>
    </w:p>
    <w:p w14:paraId="7FF54692" w14:textId="77777777" w:rsidR="00FD7109" w:rsidRDefault="00FD7109">
      <w:pPr>
        <w:pStyle w:val="BodyText"/>
        <w:rPr>
          <w:sz w:val="20"/>
        </w:rPr>
      </w:pPr>
    </w:p>
    <w:p w14:paraId="7FA13F5A" w14:textId="77777777" w:rsidR="00FD7109" w:rsidRDefault="00FD7109">
      <w:pPr>
        <w:pStyle w:val="BodyText"/>
        <w:rPr>
          <w:sz w:val="20"/>
        </w:rPr>
      </w:pPr>
    </w:p>
    <w:p w14:paraId="68086AAF" w14:textId="77777777" w:rsidR="00FD7109" w:rsidRDefault="00FD7109">
      <w:pPr>
        <w:pStyle w:val="BodyText"/>
        <w:spacing w:before="7"/>
        <w:rPr>
          <w:sz w:val="19"/>
        </w:rPr>
      </w:pPr>
    </w:p>
    <w:p w14:paraId="25F1B9AE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9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5F97EA" wp14:editId="62539FDB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during meetings</w:t>
      </w:r>
    </w:p>
    <w:p w14:paraId="456D1696" w14:textId="77777777" w:rsidR="00FD7109" w:rsidRDefault="00FD7109">
      <w:pPr>
        <w:pStyle w:val="BodyText"/>
        <w:spacing w:before="10"/>
        <w:rPr>
          <w:rFonts w:ascii="Arial"/>
          <w:b/>
          <w:sz w:val="13"/>
        </w:rPr>
      </w:pPr>
    </w:p>
    <w:p w14:paraId="0508522F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spacing w:before="94"/>
        <w:ind w:left="140" w:right="371" w:firstLine="0"/>
      </w:pPr>
      <w:r>
        <w:t>Meetings between staff or governors and parents/carers are an important aspect of the partnership to</w:t>
      </w:r>
      <w:r>
        <w:rPr>
          <w:spacing w:val="-59"/>
        </w:rPr>
        <w:t xml:space="preserve"> </w:t>
      </w:r>
      <w:r>
        <w:t>provide an outstanding education in The White Horse Federation’s schools. Sometimes, the focus of</w:t>
      </w:r>
      <w:r>
        <w:rPr>
          <w:spacing w:val="1"/>
        </w:rPr>
        <w:t xml:space="preserve"> </w:t>
      </w:r>
      <w:r>
        <w:t>these meetings will be on sensitive or emotive issues; therefore, to maximise the effectiveness of the</w:t>
      </w:r>
      <w:r>
        <w:rPr>
          <w:spacing w:val="1"/>
        </w:rPr>
        <w:t xml:space="preserve"> </w:t>
      </w:r>
      <w:r>
        <w:t>discussions,</w:t>
      </w:r>
      <w:r>
        <w:rPr>
          <w:spacing w:val="-2"/>
        </w:rPr>
        <w:t xml:space="preserve"> </w:t>
      </w:r>
      <w:r>
        <w:t>the Trust</w:t>
      </w:r>
      <w:r>
        <w:rPr>
          <w:spacing w:val="-1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conducted as</w:t>
      </w:r>
      <w:r>
        <w:rPr>
          <w:spacing w:val="-5"/>
        </w:rPr>
        <w:t xml:space="preserve"> </w:t>
      </w:r>
      <w:r>
        <w:t>follows:</w:t>
      </w:r>
    </w:p>
    <w:p w14:paraId="2B4598D0" w14:textId="77777777" w:rsidR="00FD7109" w:rsidRDefault="00FD7109">
      <w:pPr>
        <w:pStyle w:val="BodyText"/>
        <w:spacing w:before="1"/>
      </w:pPr>
    </w:p>
    <w:p w14:paraId="28041ED5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1" w:line="237" w:lineRule="auto"/>
        <w:ind w:right="913" w:hanging="360"/>
      </w:pPr>
      <w:r>
        <w:t>The meeting will be held in a location which can enable confidential or sensitive issues to be</w:t>
      </w:r>
      <w:r>
        <w:rPr>
          <w:spacing w:val="-59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undue</w:t>
      </w:r>
      <w:r>
        <w:rPr>
          <w:spacing w:val="-2"/>
        </w:rPr>
        <w:t xml:space="preserve"> </w:t>
      </w:r>
      <w:r>
        <w:t>interruptions;</w:t>
      </w:r>
    </w:p>
    <w:p w14:paraId="411F9EDB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6"/>
        <w:ind w:hanging="361"/>
      </w:pPr>
      <w:r>
        <w:t>Identify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751E0A5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1"/>
        <w:ind w:right="402" w:hanging="360"/>
      </w:pPr>
      <w:r>
        <w:t>Each party is entitled to be accompanied by a representative if they wish (for example, a parent</w:t>
      </w:r>
      <w:r>
        <w:rPr>
          <w:spacing w:val="1"/>
        </w:rPr>
        <w:t xml:space="preserve"> </w:t>
      </w:r>
      <w:r>
        <w:t>can be accompanied by a friend or legal representative, whilst a staff member or governor can be</w:t>
      </w:r>
      <w:r>
        <w:rPr>
          <w:spacing w:val="-59"/>
        </w:rPr>
        <w:t xml:space="preserve"> </w:t>
      </w:r>
      <w:r>
        <w:t>accompanied by a professional support representative such as a senior colleague from another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Trust);</w:t>
      </w:r>
    </w:p>
    <w:p w14:paraId="1C8013E3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4" w:line="237" w:lineRule="auto"/>
        <w:ind w:right="523" w:hanging="360"/>
      </w:pPr>
      <w:r>
        <w:t>A clear understanding by all parties of the objectives of the meeting should be established at the</w:t>
      </w:r>
      <w:r>
        <w:rPr>
          <w:spacing w:val="-59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7887A23C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5" w:line="237" w:lineRule="auto"/>
        <w:ind w:right="1137" w:hanging="360"/>
      </w:pPr>
      <w:r>
        <w:t>Where appropriate, a maximum length of the meeting will be agreed by both parties at the</w:t>
      </w:r>
      <w:r>
        <w:rPr>
          <w:spacing w:val="-59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0667CF8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interrupting</w:t>
      </w:r>
      <w:r>
        <w:rPr>
          <w:spacing w:val="-2"/>
        </w:rPr>
        <w:t xml:space="preserve"> </w:t>
      </w:r>
      <w:r>
        <w:t>unnecessarily;</w:t>
      </w:r>
    </w:p>
    <w:p w14:paraId="5791786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0"/>
        <w:ind w:hanging="361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meetings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permitted;</w:t>
      </w:r>
    </w:p>
    <w:p w14:paraId="02C626F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2" w:line="237" w:lineRule="auto"/>
        <w:ind w:right="709" w:hanging="360"/>
      </w:pPr>
      <w:r>
        <w:t>Each party will contribute positively to the discussions, focused at all times on reaching mutual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seek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resolution;</w:t>
      </w:r>
    </w:p>
    <w:p w14:paraId="06D1E07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1131" w:hanging="360"/>
      </w:pPr>
      <w:r>
        <w:t>Using intimidating or offensive language or threatening behaviour will not be tolerated; the</w:t>
      </w:r>
      <w:r>
        <w:rPr>
          <w:spacing w:val="-59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immediately should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language or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occur;</w:t>
      </w:r>
    </w:p>
    <w:p w14:paraId="3C9D3669" w14:textId="77777777" w:rsidR="00FD7109" w:rsidRDefault="00FD7109">
      <w:pPr>
        <w:pStyle w:val="BodyText"/>
        <w:rPr>
          <w:sz w:val="24"/>
        </w:rPr>
      </w:pPr>
    </w:p>
    <w:p w14:paraId="763D2A4E" w14:textId="77777777" w:rsidR="00FD7109" w:rsidRDefault="00FD7109">
      <w:pPr>
        <w:pStyle w:val="BodyText"/>
        <w:spacing w:before="2"/>
        <w:rPr>
          <w:sz w:val="20"/>
        </w:rPr>
      </w:pPr>
    </w:p>
    <w:p w14:paraId="238CF0E4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incidents</w:t>
      </w:r>
    </w:p>
    <w:p w14:paraId="71022CB9" w14:textId="77777777" w:rsidR="00FD7109" w:rsidRDefault="00FD7109">
      <w:pPr>
        <w:pStyle w:val="BodyText"/>
        <w:spacing w:before="10"/>
        <w:rPr>
          <w:rFonts w:ascii="Arial"/>
          <w:b/>
          <w:sz w:val="21"/>
        </w:rPr>
      </w:pPr>
    </w:p>
    <w:p w14:paraId="7B7AA380" w14:textId="77777777" w:rsidR="00FD7109" w:rsidRDefault="007E0FE7">
      <w:pPr>
        <w:pStyle w:val="Heading2"/>
        <w:numPr>
          <w:ilvl w:val="1"/>
          <w:numId w:val="6"/>
        </w:numPr>
        <w:tabs>
          <w:tab w:val="left" w:pos="508"/>
        </w:tabs>
      </w:pPr>
      <w:r>
        <w:t>Incident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form</w:t>
      </w:r>
    </w:p>
    <w:p w14:paraId="2ADF4DBA" w14:textId="77777777" w:rsidR="00FD7109" w:rsidRDefault="00FD7109">
      <w:pPr>
        <w:pStyle w:val="BodyText"/>
        <w:rPr>
          <w:rFonts w:ascii="Arial"/>
          <w:b/>
          <w:i/>
        </w:rPr>
      </w:pPr>
    </w:p>
    <w:p w14:paraId="53B5A585" w14:textId="77777777" w:rsidR="00FD7109" w:rsidRDefault="007E0FE7">
      <w:pPr>
        <w:pStyle w:val="ListParagraph"/>
        <w:numPr>
          <w:ilvl w:val="0"/>
          <w:numId w:val="5"/>
        </w:numPr>
        <w:tabs>
          <w:tab w:val="left" w:pos="400"/>
        </w:tabs>
        <w:ind w:right="340" w:firstLine="0"/>
      </w:pPr>
      <w:r>
        <w:t>All incidents of abuse, threatening behaviour, violence (verbal and physical) or any other breaches of</w:t>
      </w:r>
      <w:r>
        <w:rPr>
          <w:spacing w:val="1"/>
        </w:rPr>
        <w:t xml:space="preserve"> </w:t>
      </w:r>
      <w:r>
        <w:t>this Code of Conduct will be recorded on the Trust’s Incident Report Form (Appendix A). A record of an</w:t>
      </w:r>
      <w:r>
        <w:rPr>
          <w:spacing w:val="1"/>
        </w:rPr>
        <w:t xml:space="preserve"> </w:t>
      </w:r>
      <w:r>
        <w:t>incident (supported by any available photographs of injuries or damage, or relevant CCTV footage, where</w:t>
      </w:r>
      <w:r>
        <w:rPr>
          <w:spacing w:val="-59"/>
        </w:rPr>
        <w:t xml:space="preserve"> </w:t>
      </w:r>
      <w:r>
        <w:t>available or appropriate) will help in the collection of evidence where necessary (for example, for legal</w:t>
      </w:r>
      <w:r>
        <w:rPr>
          <w:spacing w:val="1"/>
        </w:rPr>
        <w:t xml:space="preserve"> </w:t>
      </w:r>
      <w:r>
        <w:t>proceedings).</w:t>
      </w:r>
      <w:r>
        <w:rPr>
          <w:spacing w:val="2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incidents also</w:t>
      </w:r>
      <w:r>
        <w:rPr>
          <w:spacing w:val="-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 the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policy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assessments.</w:t>
      </w:r>
    </w:p>
    <w:p w14:paraId="7A9BCE0F" w14:textId="77777777" w:rsidR="00FD7109" w:rsidRDefault="00FD7109">
      <w:pPr>
        <w:pStyle w:val="BodyText"/>
        <w:spacing w:before="1"/>
      </w:pPr>
    </w:p>
    <w:p w14:paraId="463D011F" w14:textId="77777777" w:rsidR="00FD7109" w:rsidRDefault="007E0FE7">
      <w:pPr>
        <w:pStyle w:val="ListParagraph"/>
        <w:numPr>
          <w:ilvl w:val="0"/>
          <w:numId w:val="5"/>
        </w:numPr>
        <w:tabs>
          <w:tab w:val="left" w:pos="448"/>
        </w:tabs>
        <w:ind w:right="412" w:firstLine="0"/>
      </w:pPr>
      <w:r>
        <w:t>Any person who witnessed the incident should be asked to produce witness reports in writing as soon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 after</w:t>
      </w:r>
      <w:r>
        <w:rPr>
          <w:spacing w:val="-4"/>
        </w:rPr>
        <w:t xml:space="preserve"> </w:t>
      </w:r>
      <w:r>
        <w:t>the incident. These</w:t>
      </w:r>
      <w:r>
        <w:rPr>
          <w:spacing w:val="-2"/>
        </w:rPr>
        <w:t xml:space="preserve"> </w:t>
      </w:r>
      <w:r>
        <w:t>should be signed and dated.</w:t>
      </w:r>
    </w:p>
    <w:p w14:paraId="2D60DCDA" w14:textId="77777777" w:rsidR="00FD7109" w:rsidRDefault="00FD7109">
      <w:pPr>
        <w:pStyle w:val="BodyText"/>
        <w:spacing w:before="11"/>
        <w:rPr>
          <w:sz w:val="21"/>
        </w:rPr>
      </w:pPr>
    </w:p>
    <w:p w14:paraId="780561D2" w14:textId="77777777" w:rsidR="00FD7109" w:rsidRDefault="007E0FE7">
      <w:pPr>
        <w:pStyle w:val="Heading2"/>
        <w:numPr>
          <w:ilvl w:val="1"/>
          <w:numId w:val="6"/>
        </w:numPr>
        <w:tabs>
          <w:tab w:val="left" w:pos="511"/>
        </w:tabs>
        <w:ind w:left="510" w:hanging="371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</w:t>
      </w:r>
    </w:p>
    <w:p w14:paraId="0186B233" w14:textId="77777777" w:rsidR="00FD7109" w:rsidRDefault="00FD7109">
      <w:pPr>
        <w:pStyle w:val="BodyText"/>
        <w:rPr>
          <w:rFonts w:ascii="Arial"/>
          <w:b/>
          <w:i/>
        </w:rPr>
      </w:pPr>
    </w:p>
    <w:p w14:paraId="276EFA36" w14:textId="166BE7B3" w:rsidR="00FD7109" w:rsidRDefault="007E0FE7">
      <w:pPr>
        <w:pStyle w:val="ListParagraph"/>
        <w:numPr>
          <w:ilvl w:val="0"/>
          <w:numId w:val="4"/>
        </w:numPr>
        <w:tabs>
          <w:tab w:val="left" w:pos="400"/>
        </w:tabs>
        <w:spacing w:before="1"/>
        <w:ind w:right="338" w:firstLine="0"/>
      </w:pPr>
      <w:r>
        <w:t>A parent/carer of a student at one of the Trust’s schools normally has implied permission to be on</w:t>
      </w:r>
      <w:r>
        <w:rPr>
          <w:spacing w:val="-59"/>
        </w:rPr>
        <w:t xml:space="preserve"> </w:t>
      </w:r>
      <w:r>
        <w:t>the school’s premises at certain times and for certain purposes. However, this permission may be</w:t>
      </w:r>
      <w:r>
        <w:rPr>
          <w:spacing w:val="1"/>
        </w:rPr>
        <w:t xml:space="preserve"> </w:t>
      </w:r>
      <w:r>
        <w:t>withdrawn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either temporarily</w:t>
      </w:r>
      <w:r>
        <w:rPr>
          <w:spacing w:val="2"/>
        </w:rPr>
        <w:t xml:space="preserve"> </w:t>
      </w:r>
      <w:r>
        <w:t>or permanently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of breaches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 parent/carer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visitor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 trespasser.</w:t>
      </w:r>
    </w:p>
    <w:p w14:paraId="6781BF7C" w14:textId="77777777" w:rsidR="00FD7109" w:rsidRDefault="00FD7109">
      <w:pPr>
        <w:pStyle w:val="BodyText"/>
      </w:pPr>
    </w:p>
    <w:p w14:paraId="779BE387" w14:textId="77777777" w:rsidR="00FD7109" w:rsidRDefault="007E0FE7">
      <w:pPr>
        <w:pStyle w:val="ListParagraph"/>
        <w:numPr>
          <w:ilvl w:val="0"/>
          <w:numId w:val="4"/>
        </w:numPr>
        <w:tabs>
          <w:tab w:val="left" w:pos="448"/>
        </w:tabs>
        <w:ind w:right="781" w:firstLine="0"/>
      </w:pPr>
      <w:r>
        <w:t>Section 547 of the Education Act 1996 makes it an offence for a trespasser on school premises to</w:t>
      </w:r>
      <w:r>
        <w:rPr>
          <w:spacing w:val="-59"/>
        </w:rPr>
        <w:t xml:space="preserve"> </w:t>
      </w:r>
      <w:r>
        <w:t>cause or permit a nuisance or disturbance, and allows for the removal and prosecution of any person</w:t>
      </w:r>
      <w:r>
        <w:rPr>
          <w:spacing w:val="-59"/>
        </w:rPr>
        <w:t xml:space="preserve"> </w:t>
      </w:r>
      <w:r>
        <w:t>believed to have committed the offence. A person who persists in entering school premises and</w:t>
      </w:r>
      <w:r>
        <w:rPr>
          <w:spacing w:val="1"/>
        </w:rPr>
        <w:t xml:space="preserve"> </w:t>
      </w:r>
      <w:r>
        <w:t>displaying unreasonable behaviour when permission has been withdrawn may be removed and</w:t>
      </w:r>
      <w:r>
        <w:rPr>
          <w:spacing w:val="1"/>
        </w:rPr>
        <w:t xml:space="preserve"> </w:t>
      </w:r>
      <w:r>
        <w:t>prosecuted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 547.</w:t>
      </w:r>
    </w:p>
    <w:p w14:paraId="3274B4B8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4245C84A" w14:textId="77777777" w:rsidR="00FD7109" w:rsidRDefault="00FD7109">
      <w:pPr>
        <w:pStyle w:val="BodyText"/>
        <w:rPr>
          <w:sz w:val="20"/>
        </w:rPr>
      </w:pPr>
    </w:p>
    <w:p w14:paraId="0A21A9BC" w14:textId="77777777" w:rsidR="00FD7109" w:rsidRDefault="00FD7109">
      <w:pPr>
        <w:pStyle w:val="BodyText"/>
        <w:rPr>
          <w:sz w:val="20"/>
        </w:rPr>
      </w:pPr>
    </w:p>
    <w:p w14:paraId="48794586" w14:textId="77777777" w:rsidR="00FD7109" w:rsidRDefault="00FD7109">
      <w:pPr>
        <w:pStyle w:val="BodyText"/>
        <w:rPr>
          <w:sz w:val="20"/>
        </w:rPr>
      </w:pPr>
    </w:p>
    <w:p w14:paraId="6F6CF04E" w14:textId="77777777" w:rsidR="00FD7109" w:rsidRDefault="00FD7109">
      <w:pPr>
        <w:pStyle w:val="BodyText"/>
        <w:rPr>
          <w:sz w:val="20"/>
        </w:rPr>
      </w:pPr>
    </w:p>
    <w:p w14:paraId="414BDD3E" w14:textId="77777777" w:rsidR="00FD7109" w:rsidRDefault="00FD7109">
      <w:pPr>
        <w:pStyle w:val="BodyText"/>
        <w:spacing w:before="7"/>
        <w:rPr>
          <w:sz w:val="19"/>
        </w:rPr>
      </w:pPr>
    </w:p>
    <w:p w14:paraId="16736593" w14:textId="77777777" w:rsidR="00FD7109" w:rsidRDefault="007E0FE7">
      <w:pPr>
        <w:pStyle w:val="Heading2"/>
        <w:numPr>
          <w:ilvl w:val="1"/>
          <w:numId w:val="6"/>
        </w:numPr>
        <w:tabs>
          <w:tab w:val="left" w:pos="511"/>
        </w:tabs>
        <w:spacing w:before="94"/>
        <w:ind w:left="510" w:hanging="37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288913" wp14:editId="571F62AF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</w:p>
    <w:p w14:paraId="640C67E8" w14:textId="77777777" w:rsidR="00FD7109" w:rsidRDefault="00FD7109">
      <w:pPr>
        <w:pStyle w:val="BodyText"/>
        <w:spacing w:before="10"/>
        <w:rPr>
          <w:rFonts w:ascii="Arial"/>
          <w:b/>
          <w:i/>
          <w:sz w:val="13"/>
        </w:rPr>
      </w:pPr>
    </w:p>
    <w:p w14:paraId="4AFB0F44" w14:textId="77777777" w:rsidR="00FD7109" w:rsidRDefault="007E0FE7">
      <w:pPr>
        <w:pStyle w:val="ListParagraph"/>
        <w:numPr>
          <w:ilvl w:val="0"/>
          <w:numId w:val="3"/>
        </w:numPr>
        <w:tabs>
          <w:tab w:val="left" w:pos="398"/>
        </w:tabs>
        <w:spacing w:before="94"/>
        <w:ind w:right="425" w:firstLine="0"/>
      </w:pPr>
      <w:r>
        <w:t>If there is an injury to staff or governor from an assault, the Trust may need to report the injury to the</w:t>
      </w:r>
      <w:r>
        <w:rPr>
          <w:spacing w:val="1"/>
        </w:rPr>
        <w:t xml:space="preserve"> </w:t>
      </w:r>
      <w:r>
        <w:t>Health and Safety Executive under the requirements of the Reporting of Injuries, Diseases and</w:t>
      </w:r>
      <w:r>
        <w:rPr>
          <w:spacing w:val="1"/>
        </w:rPr>
        <w:t xml:space="preserve"> </w:t>
      </w:r>
      <w:r>
        <w:t>Dangerous Occurrences Regulations 201311. This should be discussed with the Trust’s Estates Director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instance.</w:t>
      </w:r>
    </w:p>
    <w:p w14:paraId="1C857155" w14:textId="77777777" w:rsidR="00FD7109" w:rsidRDefault="00FD7109">
      <w:pPr>
        <w:pStyle w:val="BodyText"/>
      </w:pPr>
    </w:p>
    <w:p w14:paraId="4659843F" w14:textId="77777777" w:rsidR="00FD7109" w:rsidRDefault="007E0FE7">
      <w:pPr>
        <w:pStyle w:val="BodyText"/>
        <w:spacing w:line="480" w:lineRule="auto"/>
        <w:ind w:left="140" w:right="1897"/>
      </w:pPr>
      <w:r>
        <w:t>Health and Safety Executive Guidance on reporting incidents in schools is available here:</w:t>
      </w:r>
      <w:r>
        <w:rPr>
          <w:spacing w:val="-59"/>
        </w:rPr>
        <w:t xml:space="preserve"> </w:t>
      </w:r>
      <w:hyperlink r:id="rId10">
        <w:r>
          <w:rPr>
            <w:color w:val="0462C1"/>
            <w:u w:val="single" w:color="0462C1"/>
          </w:rPr>
          <w:t>http://www.hse.gov.uk/pubns/edis1.htm</w:t>
        </w:r>
      </w:hyperlink>
    </w:p>
    <w:p w14:paraId="733351D4" w14:textId="77777777" w:rsidR="00FD7109" w:rsidRDefault="007E0FE7">
      <w:pPr>
        <w:pStyle w:val="ListParagraph"/>
        <w:numPr>
          <w:ilvl w:val="0"/>
          <w:numId w:val="3"/>
        </w:numPr>
        <w:tabs>
          <w:tab w:val="left" w:pos="448"/>
        </w:tabs>
        <w:ind w:right="451" w:firstLine="0"/>
      </w:pPr>
      <w:r>
        <w:t>The Trust may seek legal advice in instances of alleged harassment or libellous comments against</w:t>
      </w:r>
      <w:r>
        <w:rPr>
          <w:spacing w:val="1"/>
        </w:rPr>
        <w:t xml:space="preserve"> </w:t>
      </w:r>
      <w:r>
        <w:t>staff members or governors. This should be discussed with the Trust’s Chief Executive Officer in the first</w:t>
      </w:r>
      <w:r>
        <w:rPr>
          <w:spacing w:val="-59"/>
        </w:rPr>
        <w:t xml:space="preserve"> </w:t>
      </w:r>
      <w:r>
        <w:t>instance.</w:t>
      </w:r>
    </w:p>
    <w:p w14:paraId="12D73644" w14:textId="77777777" w:rsidR="00FD7109" w:rsidRDefault="00FD7109">
      <w:pPr>
        <w:pStyle w:val="BodyText"/>
      </w:pPr>
    </w:p>
    <w:p w14:paraId="6549991B" w14:textId="77777777" w:rsidR="00FD7109" w:rsidRDefault="007E0FE7">
      <w:pPr>
        <w:pStyle w:val="ListParagraph"/>
        <w:numPr>
          <w:ilvl w:val="0"/>
          <w:numId w:val="3"/>
        </w:numPr>
        <w:tabs>
          <w:tab w:val="left" w:pos="496"/>
        </w:tabs>
        <w:ind w:left="495" w:hanging="356"/>
      </w:pPr>
      <w:r>
        <w:t>Serious</w:t>
      </w:r>
      <w:r>
        <w:rPr>
          <w:spacing w:val="-2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Police.</w:t>
      </w:r>
    </w:p>
    <w:p w14:paraId="538388CF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78244B88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19CA09" wp14:editId="7A689BC6">
            <wp:extent cx="3040778" cy="1024127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7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948C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spacing w:before="147"/>
        <w:ind w:left="510" w:hanging="371"/>
        <w:rPr>
          <w:rFonts w:ascii="Arial"/>
          <w:b/>
          <w:i/>
        </w:rPr>
      </w:pPr>
      <w:r>
        <w:rPr>
          <w:rFonts w:ascii="Arial"/>
          <w:b/>
          <w:i/>
        </w:rPr>
        <w:t>Summary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actions in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responses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breaches 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Parent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Visitor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Code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Conduct</w:t>
      </w:r>
    </w:p>
    <w:p w14:paraId="7DB98750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5188FAB4" w14:textId="77777777" w:rsidR="00FD7109" w:rsidRDefault="007E0FE7">
      <w:pPr>
        <w:pStyle w:val="BodyText"/>
        <w:spacing w:before="1"/>
        <w:rPr>
          <w:rFonts w:ascii="Arial"/>
          <w:b/>
          <w:i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A2CF956" wp14:editId="4A661C34">
            <wp:simplePos x="0" y="0"/>
            <wp:positionH relativeFrom="page">
              <wp:posOffset>898885</wp:posOffset>
            </wp:positionH>
            <wp:positionV relativeFrom="paragraph">
              <wp:posOffset>186041</wp:posOffset>
            </wp:positionV>
            <wp:extent cx="6001459" cy="8156448"/>
            <wp:effectExtent l="0" t="0" r="0" b="0"/>
            <wp:wrapTopAndBottom/>
            <wp:docPr id="13" name="image3.jpeg" descr="C:\Users\lstalker\AppData\Local\Microsoft\Windows\INetCache\Content.Word\Diagra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459" cy="815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6A1F0" w14:textId="77777777" w:rsidR="00FD7109" w:rsidRDefault="00FD7109">
      <w:pPr>
        <w:rPr>
          <w:rFonts w:ascii="Arial"/>
        </w:r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0C7F1FCD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03F3A403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34E7C4D5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3A76ECA1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7F60C0BD" w14:textId="77777777" w:rsidR="00FD7109" w:rsidRDefault="00FD7109">
      <w:pPr>
        <w:pStyle w:val="BodyText"/>
        <w:spacing w:before="7"/>
        <w:rPr>
          <w:rFonts w:ascii="Arial"/>
          <w:b/>
          <w:i/>
          <w:sz w:val="19"/>
        </w:rPr>
      </w:pPr>
    </w:p>
    <w:p w14:paraId="3DCF1436" w14:textId="77777777" w:rsidR="00FD7109" w:rsidRDefault="007E0FE7">
      <w:pPr>
        <w:pStyle w:val="Heading1"/>
        <w:spacing w:before="94"/>
        <w:ind w:left="140" w:firstLine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A54C710" wp14:editId="3165984A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</w:p>
    <w:p w14:paraId="4C4737B4" w14:textId="77777777" w:rsidR="00FD7109" w:rsidRDefault="00FD7109">
      <w:pPr>
        <w:pStyle w:val="BodyText"/>
        <w:spacing w:before="10"/>
        <w:rPr>
          <w:rFonts w:ascii="Arial"/>
          <w:b/>
          <w:sz w:val="13"/>
        </w:rPr>
      </w:pPr>
    </w:p>
    <w:p w14:paraId="6330D74B" w14:textId="77777777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spacing w:before="94"/>
        <w:ind w:right="975" w:firstLine="0"/>
      </w:pPr>
      <w:r>
        <w:t xml:space="preserve">The Trust’s </w:t>
      </w:r>
      <w:r>
        <w:rPr>
          <w:rFonts w:ascii="Arial" w:hAnsi="Arial"/>
          <w:b/>
        </w:rPr>
        <w:t xml:space="preserve">Board of Trustees </w:t>
      </w:r>
      <w:r>
        <w:t>is responsible for the approval and review of this policy, and for</w:t>
      </w:r>
      <w:r>
        <w:rPr>
          <w:spacing w:val="-59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 implementation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63C04F75" w14:textId="77777777" w:rsidR="00FD7109" w:rsidRDefault="00FD7109">
      <w:pPr>
        <w:pStyle w:val="BodyText"/>
        <w:spacing w:before="11"/>
        <w:rPr>
          <w:sz w:val="21"/>
        </w:rPr>
      </w:pPr>
    </w:p>
    <w:p w14:paraId="63B514F7" w14:textId="77777777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ind w:right="367" w:firstLine="0"/>
      </w:pPr>
      <w:r>
        <w:t xml:space="preserve">Each school’s </w:t>
      </w:r>
      <w:r>
        <w:rPr>
          <w:rFonts w:ascii="Arial" w:hAnsi="Arial"/>
          <w:b/>
        </w:rPr>
        <w:t xml:space="preserve">Local Governing Board </w:t>
      </w:r>
      <w:r>
        <w:t>is responsible for monitoring the implementation of this policy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school.</w:t>
      </w:r>
    </w:p>
    <w:p w14:paraId="34F2434A" w14:textId="77777777" w:rsidR="00FD7109" w:rsidRDefault="00FD7109">
      <w:pPr>
        <w:pStyle w:val="BodyText"/>
        <w:spacing w:before="11"/>
        <w:rPr>
          <w:sz w:val="21"/>
        </w:rPr>
      </w:pPr>
    </w:p>
    <w:p w14:paraId="4D0C3584" w14:textId="35677C2D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ind w:left="510" w:hanging="371"/>
      </w:pPr>
      <w:r>
        <w:t>The</w:t>
      </w:r>
      <w:r>
        <w:rPr>
          <w:spacing w:val="-2"/>
        </w:rPr>
        <w:t xml:space="preserve"> </w:t>
      </w:r>
      <w:r>
        <w:rPr>
          <w:rFonts w:ascii="Arial"/>
          <w:b/>
        </w:rPr>
        <w:t>Headteacher</w:t>
      </w:r>
      <w:r>
        <w:rPr>
          <w:rFonts w:ascii="Arial"/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ensuring:</w:t>
      </w:r>
    </w:p>
    <w:p w14:paraId="686DD54E" w14:textId="77777777" w:rsidR="00FD7109" w:rsidRDefault="00FD7109">
      <w:pPr>
        <w:pStyle w:val="BodyText"/>
        <w:spacing w:before="2"/>
      </w:pPr>
    </w:p>
    <w:p w14:paraId="589CEEB2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ind w:hanging="361"/>
      </w:pP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 is</w:t>
      </w:r>
      <w:r>
        <w:rPr>
          <w:spacing w:val="-4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school;</w:t>
      </w:r>
    </w:p>
    <w:p w14:paraId="177E08F2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3"/>
        <w:ind w:hanging="361"/>
      </w:pP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parents/carers,</w:t>
      </w:r>
      <w:r>
        <w:rPr>
          <w:spacing w:val="-2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 of and</w:t>
      </w:r>
      <w:r>
        <w:rPr>
          <w:spacing w:val="-3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policy;</w:t>
      </w:r>
    </w:p>
    <w:p w14:paraId="5929DD11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0"/>
        <w:ind w:right="514"/>
      </w:pPr>
      <w:r>
        <w:t>that an assessment of risk to staff and others from abusive or violent visitors is conducted where</w:t>
      </w:r>
      <w:r>
        <w:rPr>
          <w:spacing w:val="-59"/>
        </w:rPr>
        <w:t xml:space="preserve"> </w:t>
      </w:r>
      <w:r>
        <w:t>necessary;</w:t>
      </w:r>
    </w:p>
    <w:p w14:paraId="3612B503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4"/>
        <w:ind w:hanging="361"/>
      </w:pPr>
      <w:r>
        <w:t>that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is 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staff.</w:t>
      </w:r>
    </w:p>
    <w:p w14:paraId="06B6F3C8" w14:textId="77777777" w:rsidR="00FD7109" w:rsidRDefault="00FD7109">
      <w:pPr>
        <w:pStyle w:val="BodyText"/>
        <w:spacing w:before="8"/>
        <w:rPr>
          <w:sz w:val="21"/>
        </w:rPr>
      </w:pPr>
    </w:p>
    <w:p w14:paraId="33B30245" w14:textId="77777777" w:rsidR="00FD7109" w:rsidRDefault="007E0FE7">
      <w:pPr>
        <w:pStyle w:val="ListParagraph"/>
        <w:numPr>
          <w:ilvl w:val="1"/>
          <w:numId w:val="2"/>
        </w:numPr>
        <w:tabs>
          <w:tab w:val="left" w:pos="509"/>
        </w:tabs>
        <w:ind w:right="412" w:firstLine="0"/>
      </w:pPr>
      <w:r>
        <w:rPr>
          <w:rFonts w:ascii="Arial"/>
          <w:b/>
        </w:rPr>
        <w:t xml:space="preserve">All parents/carers, visitors, staff members and local governing board members </w:t>
      </w:r>
      <w:r>
        <w:t>are responsible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familiarising themselves with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756AD6E6" w14:textId="77777777" w:rsidR="00FD7109" w:rsidRDefault="00FD7109">
      <w:pPr>
        <w:pStyle w:val="BodyText"/>
        <w:spacing w:before="11"/>
        <w:rPr>
          <w:sz w:val="21"/>
        </w:rPr>
      </w:pPr>
    </w:p>
    <w:p w14:paraId="1EC31A7C" w14:textId="77777777" w:rsidR="00FD7109" w:rsidRDefault="007E0FE7">
      <w:pPr>
        <w:pStyle w:val="Heading1"/>
        <w:numPr>
          <w:ilvl w:val="0"/>
          <w:numId w:val="1"/>
        </w:numPr>
        <w:tabs>
          <w:tab w:val="left" w:pos="325"/>
        </w:tabs>
      </w:pPr>
      <w:r>
        <w:t>Monitoring,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</w:p>
    <w:p w14:paraId="3DDBD44C" w14:textId="77777777" w:rsidR="00FD7109" w:rsidRDefault="00FD7109">
      <w:pPr>
        <w:pStyle w:val="BodyText"/>
        <w:rPr>
          <w:rFonts w:ascii="Arial"/>
          <w:b/>
        </w:rPr>
      </w:pPr>
    </w:p>
    <w:p w14:paraId="16A7387A" w14:textId="606DC7AF" w:rsidR="00FD7109" w:rsidRDefault="007E0FE7" w:rsidP="007E0FE7">
      <w:pPr>
        <w:pStyle w:val="ListParagraph"/>
        <w:numPr>
          <w:ilvl w:val="1"/>
          <w:numId w:val="1"/>
        </w:numPr>
        <w:tabs>
          <w:tab w:val="left" w:pos="511"/>
        </w:tabs>
        <w:spacing w:before="1"/>
        <w:ind w:right="413" w:firstLine="0"/>
        <w:sectPr w:rsidR="00FD7109">
          <w:pgSz w:w="11920" w:h="16850"/>
          <w:pgMar w:top="320" w:right="380" w:bottom="840" w:left="800" w:header="0" w:footer="586" w:gutter="0"/>
          <w:cols w:space="720"/>
        </w:sectPr>
      </w:pPr>
      <w:r>
        <w:t>The Board of Trustees, will keep this policy under review and ensure that each school’s practices are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 this</w:t>
      </w:r>
      <w:r>
        <w:rPr>
          <w:spacing w:val="1"/>
        </w:rPr>
        <w:t xml:space="preserve"> </w:t>
      </w:r>
      <w:r>
        <w:t>policy</w:t>
      </w:r>
      <w:r w:rsidR="00AC1BB7">
        <w:t>.</w:t>
      </w:r>
    </w:p>
    <w:p w14:paraId="282E55F9" w14:textId="67F46B0E" w:rsidR="00FD7109" w:rsidRDefault="00FD7109" w:rsidP="007E0FE7">
      <w:pPr>
        <w:pStyle w:val="BodyText"/>
        <w:rPr>
          <w:sz w:val="20"/>
        </w:rPr>
      </w:pPr>
    </w:p>
    <w:sectPr w:rsidR="00FD7109">
      <w:pgSz w:w="11920" w:h="16850"/>
      <w:pgMar w:top="320" w:right="380" w:bottom="780" w:left="80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C3B1" w14:textId="77777777" w:rsidR="00924551" w:rsidRDefault="00924551">
      <w:r>
        <w:separator/>
      </w:r>
    </w:p>
  </w:endnote>
  <w:endnote w:type="continuationSeparator" w:id="0">
    <w:p w14:paraId="1586ED5B" w14:textId="77777777" w:rsidR="00924551" w:rsidRDefault="0092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223B" w14:textId="77777777" w:rsidR="00FD7109" w:rsidRDefault="00000000">
    <w:pPr>
      <w:pStyle w:val="BodyText"/>
      <w:spacing w:line="14" w:lineRule="auto"/>
      <w:rPr>
        <w:sz w:val="14"/>
      </w:rPr>
    </w:pPr>
    <w:r>
      <w:pict w14:anchorId="045EAC1E">
        <v:rect id="_x0000_s1026" style="position:absolute;margin-left:45.6pt;margin-top:795.1pt;width:517.55pt;height:.5pt;z-index:-15863808;mso-position-horizontal-relative:page;mso-position-vertical-relative:page" fillcolor="#d9d9d9" stroked="f">
          <w10:wrap anchorx="page" anchory="page"/>
        </v:rect>
      </w:pict>
    </w:r>
    <w:r>
      <w:pict w14:anchorId="3EFDBD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5pt;margin-top:797.7pt;width:53.3pt;height:13.05pt;z-index:-15863296;mso-position-horizontal-relative:page;mso-position-vertical-relative:page" filled="f" stroked="f">
          <v:textbox inset="0,0,0,0">
            <w:txbxContent>
              <w:p w14:paraId="276A6FC7" w14:textId="77777777" w:rsidR="00FD7109" w:rsidRDefault="007E0FE7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C2F" w14:textId="77777777" w:rsidR="00924551" w:rsidRDefault="00924551">
      <w:r>
        <w:separator/>
      </w:r>
    </w:p>
  </w:footnote>
  <w:footnote w:type="continuationSeparator" w:id="0">
    <w:p w14:paraId="2CA9779E" w14:textId="77777777" w:rsidR="00924551" w:rsidRDefault="0092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B87"/>
    <w:multiLevelType w:val="multilevel"/>
    <w:tmpl w:val="CF4419F2"/>
    <w:lvl w:ilvl="0">
      <w:start w:val="8"/>
      <w:numFmt w:val="decimal"/>
      <w:lvlText w:val="%1"/>
      <w:lvlJc w:val="left"/>
      <w:pPr>
        <w:ind w:left="14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7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A8767E"/>
    <w:multiLevelType w:val="hybridMultilevel"/>
    <w:tmpl w:val="0450BBFE"/>
    <w:lvl w:ilvl="0" w:tplc="7668EEA4">
      <w:start w:val="1"/>
      <w:numFmt w:val="lowerRoman"/>
      <w:lvlText w:val="(%1)"/>
      <w:lvlJc w:val="left"/>
      <w:pPr>
        <w:ind w:left="140" w:hanging="25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CD48F184">
      <w:numFmt w:val="bullet"/>
      <w:lvlText w:val="•"/>
      <w:lvlJc w:val="left"/>
      <w:pPr>
        <w:ind w:left="1199" w:hanging="259"/>
      </w:pPr>
      <w:rPr>
        <w:rFonts w:hint="default"/>
        <w:lang w:val="en-US" w:eastAsia="en-US" w:bidi="ar-SA"/>
      </w:rPr>
    </w:lvl>
    <w:lvl w:ilvl="2" w:tplc="D736AE0C">
      <w:numFmt w:val="bullet"/>
      <w:lvlText w:val="•"/>
      <w:lvlJc w:val="left"/>
      <w:pPr>
        <w:ind w:left="2258" w:hanging="259"/>
      </w:pPr>
      <w:rPr>
        <w:rFonts w:hint="default"/>
        <w:lang w:val="en-US" w:eastAsia="en-US" w:bidi="ar-SA"/>
      </w:rPr>
    </w:lvl>
    <w:lvl w:ilvl="3" w:tplc="7F7E63C0">
      <w:numFmt w:val="bullet"/>
      <w:lvlText w:val="•"/>
      <w:lvlJc w:val="left"/>
      <w:pPr>
        <w:ind w:left="3317" w:hanging="259"/>
      </w:pPr>
      <w:rPr>
        <w:rFonts w:hint="default"/>
        <w:lang w:val="en-US" w:eastAsia="en-US" w:bidi="ar-SA"/>
      </w:rPr>
    </w:lvl>
    <w:lvl w:ilvl="4" w:tplc="14E869AA">
      <w:numFmt w:val="bullet"/>
      <w:lvlText w:val="•"/>
      <w:lvlJc w:val="left"/>
      <w:pPr>
        <w:ind w:left="4376" w:hanging="259"/>
      </w:pPr>
      <w:rPr>
        <w:rFonts w:hint="default"/>
        <w:lang w:val="en-US" w:eastAsia="en-US" w:bidi="ar-SA"/>
      </w:rPr>
    </w:lvl>
    <w:lvl w:ilvl="5" w:tplc="36B87BD6">
      <w:numFmt w:val="bullet"/>
      <w:lvlText w:val="•"/>
      <w:lvlJc w:val="left"/>
      <w:pPr>
        <w:ind w:left="5435" w:hanging="259"/>
      </w:pPr>
      <w:rPr>
        <w:rFonts w:hint="default"/>
        <w:lang w:val="en-US" w:eastAsia="en-US" w:bidi="ar-SA"/>
      </w:rPr>
    </w:lvl>
    <w:lvl w:ilvl="6" w:tplc="5C883484">
      <w:numFmt w:val="bullet"/>
      <w:lvlText w:val="•"/>
      <w:lvlJc w:val="left"/>
      <w:pPr>
        <w:ind w:left="6494" w:hanging="259"/>
      </w:pPr>
      <w:rPr>
        <w:rFonts w:hint="default"/>
        <w:lang w:val="en-US" w:eastAsia="en-US" w:bidi="ar-SA"/>
      </w:rPr>
    </w:lvl>
    <w:lvl w:ilvl="7" w:tplc="182A678A">
      <w:numFmt w:val="bullet"/>
      <w:lvlText w:val="•"/>
      <w:lvlJc w:val="left"/>
      <w:pPr>
        <w:ind w:left="7553" w:hanging="259"/>
      </w:pPr>
      <w:rPr>
        <w:rFonts w:hint="default"/>
        <w:lang w:val="en-US" w:eastAsia="en-US" w:bidi="ar-SA"/>
      </w:rPr>
    </w:lvl>
    <w:lvl w:ilvl="8" w:tplc="8EF00BE6">
      <w:numFmt w:val="bullet"/>
      <w:lvlText w:val="•"/>
      <w:lvlJc w:val="left"/>
      <w:pPr>
        <w:ind w:left="8612" w:hanging="259"/>
      </w:pPr>
      <w:rPr>
        <w:rFonts w:hint="default"/>
        <w:lang w:val="en-US" w:eastAsia="en-US" w:bidi="ar-SA"/>
      </w:rPr>
    </w:lvl>
  </w:abstractNum>
  <w:abstractNum w:abstractNumId="2" w15:restartNumberingAfterBreak="0">
    <w:nsid w:val="3C7A490B"/>
    <w:multiLevelType w:val="hybridMultilevel"/>
    <w:tmpl w:val="F6B07846"/>
    <w:lvl w:ilvl="0" w:tplc="746CD5C8">
      <w:start w:val="1"/>
      <w:numFmt w:val="lowerRoman"/>
      <w:lvlText w:val="(%1)"/>
      <w:lvlJc w:val="left"/>
      <w:pPr>
        <w:ind w:left="140" w:hanging="25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DF0C7F6E">
      <w:numFmt w:val="bullet"/>
      <w:lvlText w:val="•"/>
      <w:lvlJc w:val="left"/>
      <w:pPr>
        <w:ind w:left="1199" w:hanging="257"/>
      </w:pPr>
      <w:rPr>
        <w:rFonts w:hint="default"/>
        <w:lang w:val="en-US" w:eastAsia="en-US" w:bidi="ar-SA"/>
      </w:rPr>
    </w:lvl>
    <w:lvl w:ilvl="2" w:tplc="4796CBFC">
      <w:numFmt w:val="bullet"/>
      <w:lvlText w:val="•"/>
      <w:lvlJc w:val="left"/>
      <w:pPr>
        <w:ind w:left="2258" w:hanging="257"/>
      </w:pPr>
      <w:rPr>
        <w:rFonts w:hint="default"/>
        <w:lang w:val="en-US" w:eastAsia="en-US" w:bidi="ar-SA"/>
      </w:rPr>
    </w:lvl>
    <w:lvl w:ilvl="3" w:tplc="13DE83D0">
      <w:numFmt w:val="bullet"/>
      <w:lvlText w:val="•"/>
      <w:lvlJc w:val="left"/>
      <w:pPr>
        <w:ind w:left="3317" w:hanging="257"/>
      </w:pPr>
      <w:rPr>
        <w:rFonts w:hint="default"/>
        <w:lang w:val="en-US" w:eastAsia="en-US" w:bidi="ar-SA"/>
      </w:rPr>
    </w:lvl>
    <w:lvl w:ilvl="4" w:tplc="28A21D70">
      <w:numFmt w:val="bullet"/>
      <w:lvlText w:val="•"/>
      <w:lvlJc w:val="left"/>
      <w:pPr>
        <w:ind w:left="4376" w:hanging="257"/>
      </w:pPr>
      <w:rPr>
        <w:rFonts w:hint="default"/>
        <w:lang w:val="en-US" w:eastAsia="en-US" w:bidi="ar-SA"/>
      </w:rPr>
    </w:lvl>
    <w:lvl w:ilvl="5" w:tplc="BD8C2762">
      <w:numFmt w:val="bullet"/>
      <w:lvlText w:val="•"/>
      <w:lvlJc w:val="left"/>
      <w:pPr>
        <w:ind w:left="5435" w:hanging="257"/>
      </w:pPr>
      <w:rPr>
        <w:rFonts w:hint="default"/>
        <w:lang w:val="en-US" w:eastAsia="en-US" w:bidi="ar-SA"/>
      </w:rPr>
    </w:lvl>
    <w:lvl w:ilvl="6" w:tplc="27847E4A">
      <w:numFmt w:val="bullet"/>
      <w:lvlText w:val="•"/>
      <w:lvlJc w:val="left"/>
      <w:pPr>
        <w:ind w:left="6494" w:hanging="257"/>
      </w:pPr>
      <w:rPr>
        <w:rFonts w:hint="default"/>
        <w:lang w:val="en-US" w:eastAsia="en-US" w:bidi="ar-SA"/>
      </w:rPr>
    </w:lvl>
    <w:lvl w:ilvl="7" w:tplc="3C58547A">
      <w:numFmt w:val="bullet"/>
      <w:lvlText w:val="•"/>
      <w:lvlJc w:val="left"/>
      <w:pPr>
        <w:ind w:left="7553" w:hanging="257"/>
      </w:pPr>
      <w:rPr>
        <w:rFonts w:hint="default"/>
        <w:lang w:val="en-US" w:eastAsia="en-US" w:bidi="ar-SA"/>
      </w:rPr>
    </w:lvl>
    <w:lvl w:ilvl="8" w:tplc="48F8CABC">
      <w:numFmt w:val="bullet"/>
      <w:lvlText w:val="•"/>
      <w:lvlJc w:val="left"/>
      <w:pPr>
        <w:ind w:left="8612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50E07677"/>
    <w:multiLevelType w:val="multilevel"/>
    <w:tmpl w:val="E7A424B8"/>
    <w:lvl w:ilvl="0">
      <w:start w:val="9"/>
      <w:numFmt w:val="decimal"/>
      <w:lvlText w:val="%1"/>
      <w:lvlJc w:val="left"/>
      <w:pPr>
        <w:ind w:left="324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76" w:hanging="3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3" w:hanging="3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7" w:hanging="3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3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3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7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58A90C7F"/>
    <w:multiLevelType w:val="multilevel"/>
    <w:tmpl w:val="256AC812"/>
    <w:lvl w:ilvl="0">
      <w:start w:val="1"/>
      <w:numFmt w:val="decimal"/>
      <w:lvlText w:val="%1"/>
      <w:lvlJc w:val="left"/>
      <w:pPr>
        <w:ind w:left="324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68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861" w:hanging="36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20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5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95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681C469A"/>
    <w:multiLevelType w:val="hybridMultilevel"/>
    <w:tmpl w:val="6CAA288E"/>
    <w:lvl w:ilvl="0" w:tplc="14682E80">
      <w:start w:val="1"/>
      <w:numFmt w:val="lowerRoman"/>
      <w:lvlText w:val="(%1)"/>
      <w:lvlJc w:val="left"/>
      <w:pPr>
        <w:ind w:left="140" w:hanging="25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4C62A3A2">
      <w:numFmt w:val="bullet"/>
      <w:lvlText w:val="•"/>
      <w:lvlJc w:val="left"/>
      <w:pPr>
        <w:ind w:left="1199" w:hanging="259"/>
      </w:pPr>
      <w:rPr>
        <w:rFonts w:hint="default"/>
        <w:lang w:val="en-US" w:eastAsia="en-US" w:bidi="ar-SA"/>
      </w:rPr>
    </w:lvl>
    <w:lvl w:ilvl="2" w:tplc="0512ECAE">
      <w:numFmt w:val="bullet"/>
      <w:lvlText w:val="•"/>
      <w:lvlJc w:val="left"/>
      <w:pPr>
        <w:ind w:left="2258" w:hanging="259"/>
      </w:pPr>
      <w:rPr>
        <w:rFonts w:hint="default"/>
        <w:lang w:val="en-US" w:eastAsia="en-US" w:bidi="ar-SA"/>
      </w:rPr>
    </w:lvl>
    <w:lvl w:ilvl="3" w:tplc="74F4280A">
      <w:numFmt w:val="bullet"/>
      <w:lvlText w:val="•"/>
      <w:lvlJc w:val="left"/>
      <w:pPr>
        <w:ind w:left="3317" w:hanging="259"/>
      </w:pPr>
      <w:rPr>
        <w:rFonts w:hint="default"/>
        <w:lang w:val="en-US" w:eastAsia="en-US" w:bidi="ar-SA"/>
      </w:rPr>
    </w:lvl>
    <w:lvl w:ilvl="4" w:tplc="6BD0AD5E">
      <w:numFmt w:val="bullet"/>
      <w:lvlText w:val="•"/>
      <w:lvlJc w:val="left"/>
      <w:pPr>
        <w:ind w:left="4376" w:hanging="259"/>
      </w:pPr>
      <w:rPr>
        <w:rFonts w:hint="default"/>
        <w:lang w:val="en-US" w:eastAsia="en-US" w:bidi="ar-SA"/>
      </w:rPr>
    </w:lvl>
    <w:lvl w:ilvl="5" w:tplc="6826182A">
      <w:numFmt w:val="bullet"/>
      <w:lvlText w:val="•"/>
      <w:lvlJc w:val="left"/>
      <w:pPr>
        <w:ind w:left="5435" w:hanging="259"/>
      </w:pPr>
      <w:rPr>
        <w:rFonts w:hint="default"/>
        <w:lang w:val="en-US" w:eastAsia="en-US" w:bidi="ar-SA"/>
      </w:rPr>
    </w:lvl>
    <w:lvl w:ilvl="6" w:tplc="81D2DDE0">
      <w:numFmt w:val="bullet"/>
      <w:lvlText w:val="•"/>
      <w:lvlJc w:val="left"/>
      <w:pPr>
        <w:ind w:left="6494" w:hanging="259"/>
      </w:pPr>
      <w:rPr>
        <w:rFonts w:hint="default"/>
        <w:lang w:val="en-US" w:eastAsia="en-US" w:bidi="ar-SA"/>
      </w:rPr>
    </w:lvl>
    <w:lvl w:ilvl="7" w:tplc="7258FE4C">
      <w:numFmt w:val="bullet"/>
      <w:lvlText w:val="•"/>
      <w:lvlJc w:val="left"/>
      <w:pPr>
        <w:ind w:left="7553" w:hanging="259"/>
      </w:pPr>
      <w:rPr>
        <w:rFonts w:hint="default"/>
        <w:lang w:val="en-US" w:eastAsia="en-US" w:bidi="ar-SA"/>
      </w:rPr>
    </w:lvl>
    <w:lvl w:ilvl="8" w:tplc="71D2EA50">
      <w:numFmt w:val="bullet"/>
      <w:lvlText w:val="•"/>
      <w:lvlJc w:val="left"/>
      <w:pPr>
        <w:ind w:left="8612" w:hanging="259"/>
      </w:pPr>
      <w:rPr>
        <w:rFonts w:hint="default"/>
        <w:lang w:val="en-US" w:eastAsia="en-US" w:bidi="ar-SA"/>
      </w:rPr>
    </w:lvl>
  </w:abstractNum>
  <w:num w:numId="1" w16cid:durableId="1538202737">
    <w:abstractNumId w:val="3"/>
  </w:num>
  <w:num w:numId="2" w16cid:durableId="1680767516">
    <w:abstractNumId w:val="0"/>
  </w:num>
  <w:num w:numId="3" w16cid:durableId="1288508023">
    <w:abstractNumId w:val="2"/>
  </w:num>
  <w:num w:numId="4" w16cid:durableId="1324118810">
    <w:abstractNumId w:val="1"/>
  </w:num>
  <w:num w:numId="5" w16cid:durableId="468475107">
    <w:abstractNumId w:val="5"/>
  </w:num>
  <w:num w:numId="6" w16cid:durableId="192349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109"/>
    <w:rsid w:val="00104A3B"/>
    <w:rsid w:val="00142579"/>
    <w:rsid w:val="0026147A"/>
    <w:rsid w:val="003628B7"/>
    <w:rsid w:val="003A1A3E"/>
    <w:rsid w:val="005F5E28"/>
    <w:rsid w:val="007E0FE7"/>
    <w:rsid w:val="007E4F6A"/>
    <w:rsid w:val="00844570"/>
    <w:rsid w:val="00924551"/>
    <w:rsid w:val="00A26BB7"/>
    <w:rsid w:val="00AC1BB7"/>
    <w:rsid w:val="00C13D0F"/>
    <w:rsid w:val="00F2788E"/>
    <w:rsid w:val="00FD7109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4FD83"/>
  <w15:docId w15:val="{8A71B60E-A632-48A9-9F0B-44E5B99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24" w:hanging="18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510" w:hanging="37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100" w:right="1897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hse.gov.uk/pubns/edis1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1589</Words>
  <Characters>9062</Characters>
  <Application>Microsoft Office Word</Application>
  <DocSecurity>0</DocSecurity>
  <Lines>75</Lines>
  <Paragraphs>21</Paragraphs>
  <ScaleCrop>false</ScaleCrop>
  <Company>The White Horse Federation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User</dc:creator>
  <cp:lastModifiedBy>Simon Cowley</cp:lastModifiedBy>
  <cp:revision>12</cp:revision>
  <dcterms:created xsi:type="dcterms:W3CDTF">2023-09-13T19:25:00Z</dcterms:created>
  <dcterms:modified xsi:type="dcterms:W3CDTF">2023-10-03T11:59:00Z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</Properties>
</file>