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296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64"/>
        <w:gridCol w:w="1766"/>
        <w:gridCol w:w="1766"/>
        <w:gridCol w:w="89"/>
        <w:gridCol w:w="1677"/>
        <w:gridCol w:w="1725"/>
        <w:gridCol w:w="41"/>
        <w:gridCol w:w="1766"/>
        <w:gridCol w:w="1737"/>
        <w:gridCol w:w="30"/>
        <w:gridCol w:w="1766"/>
        <w:gridCol w:w="1748"/>
        <w:gridCol w:w="18"/>
        <w:gridCol w:w="1766"/>
        <w:gridCol w:w="1760"/>
        <w:gridCol w:w="6"/>
        <w:gridCol w:w="1766"/>
        <w:gridCol w:w="1767"/>
      </w:tblGrid>
      <w:tr w:rsidR="00A95B39" w:rsidRPr="00E724D5" w14:paraId="0DEE0C33" w14:textId="25A9E9D0" w:rsidTr="009A2680">
        <w:trPr>
          <w:trHeight w:val="481"/>
        </w:trPr>
        <w:tc>
          <w:tcPr>
            <w:tcW w:w="1702" w:type="dxa"/>
            <w:shd w:val="clear" w:color="auto" w:fill="F1A983" w:themeFill="accent2" w:themeFillTint="99"/>
          </w:tcPr>
          <w:p w14:paraId="68653B07" w14:textId="3841A834" w:rsidR="00A95B39" w:rsidRPr="008F5F1B" w:rsidRDefault="00A95B39" w:rsidP="2C2D7D36">
            <w:pPr>
              <w:pStyle w:val="Header"/>
              <w:jc w:val="center"/>
              <w:rPr>
                <w:rFonts w:cs="Calibri"/>
                <w:b/>
                <w:bCs/>
                <w:sz w:val="28"/>
                <w:szCs w:val="28"/>
              </w:rPr>
            </w:pPr>
            <w:r w:rsidRPr="008F5F1B">
              <w:rPr>
                <w:rFonts w:cs="Calibri"/>
                <w:b/>
                <w:bCs/>
                <w:sz w:val="28"/>
                <w:szCs w:val="28"/>
              </w:rPr>
              <w:t xml:space="preserve">Year 2 </w:t>
            </w:r>
          </w:p>
        </w:tc>
        <w:tc>
          <w:tcPr>
            <w:tcW w:w="3685" w:type="dxa"/>
            <w:gridSpan w:val="4"/>
            <w:shd w:val="clear" w:color="auto" w:fill="92D050"/>
          </w:tcPr>
          <w:p w14:paraId="33EBCB26" w14:textId="193B6DE1" w:rsidR="00A95B39" w:rsidRPr="00E724D5" w:rsidRDefault="00A95B39" w:rsidP="00E204E2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Term 1</w:t>
            </w:r>
          </w:p>
          <w:p w14:paraId="192A9E35" w14:textId="447B9FB2" w:rsidR="00A95B39" w:rsidRPr="00E724D5" w:rsidRDefault="00A95B39" w:rsidP="00E204E2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3402" w:type="dxa"/>
            <w:gridSpan w:val="2"/>
            <w:shd w:val="clear" w:color="auto" w:fill="0070C0"/>
          </w:tcPr>
          <w:p w14:paraId="4F367DED" w14:textId="23073F39" w:rsidR="00A95B39" w:rsidRPr="00E724D5" w:rsidRDefault="00A95B39" w:rsidP="00E204E2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Term 2</w:t>
            </w:r>
          </w:p>
          <w:p w14:paraId="3345A5F7" w14:textId="66611232" w:rsidR="00A95B39" w:rsidRPr="00E724D5" w:rsidRDefault="00A95B39" w:rsidP="00E204E2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3544" w:type="dxa"/>
            <w:gridSpan w:val="3"/>
            <w:shd w:val="clear" w:color="auto" w:fill="FFFF00"/>
          </w:tcPr>
          <w:p w14:paraId="4F631CF1" w14:textId="6A768939" w:rsidR="00A95B39" w:rsidRDefault="00A95B39" w:rsidP="2C2D7D36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Term 3</w:t>
            </w:r>
          </w:p>
          <w:p w14:paraId="42713BF5" w14:textId="3342856E" w:rsidR="00A95B39" w:rsidRPr="00E724D5" w:rsidRDefault="00A95B39" w:rsidP="00E204E2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3544" w:type="dxa"/>
            <w:gridSpan w:val="3"/>
            <w:shd w:val="clear" w:color="auto" w:fill="D86DCB" w:themeFill="accent5" w:themeFillTint="99"/>
          </w:tcPr>
          <w:p w14:paraId="0DEEB59F" w14:textId="3E15AD23" w:rsidR="00A95B39" w:rsidRDefault="00A95B39" w:rsidP="2C2D7D36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Term 4</w:t>
            </w:r>
          </w:p>
        </w:tc>
        <w:tc>
          <w:tcPr>
            <w:tcW w:w="3544" w:type="dxa"/>
            <w:gridSpan w:val="3"/>
            <w:shd w:val="clear" w:color="auto" w:fill="FFC000"/>
          </w:tcPr>
          <w:p w14:paraId="1CB6F986" w14:textId="0B421DE6" w:rsidR="00A95B39" w:rsidRDefault="00A95B39" w:rsidP="2C2D7D36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Term 5</w:t>
            </w:r>
          </w:p>
        </w:tc>
        <w:tc>
          <w:tcPr>
            <w:tcW w:w="3539" w:type="dxa"/>
            <w:gridSpan w:val="3"/>
            <w:shd w:val="clear" w:color="auto" w:fill="BFBFBF" w:themeFill="background1" w:themeFillShade="BF"/>
          </w:tcPr>
          <w:p w14:paraId="027BA95B" w14:textId="08721C5E" w:rsidR="00A95B39" w:rsidRDefault="00A95B39" w:rsidP="2C2D7D36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Term 6</w:t>
            </w:r>
          </w:p>
        </w:tc>
      </w:tr>
      <w:tr w:rsidR="00A95B39" w:rsidRPr="00A95B39" w14:paraId="449E5843" w14:textId="5D1CC4E6" w:rsidTr="00C3614E">
        <w:trPr>
          <w:trHeight w:val="1260"/>
        </w:trPr>
        <w:tc>
          <w:tcPr>
            <w:tcW w:w="1766" w:type="dxa"/>
            <w:gridSpan w:val="2"/>
            <w:shd w:val="clear" w:color="auto" w:fill="D9F2D0" w:themeFill="accent6" w:themeFillTint="33"/>
          </w:tcPr>
          <w:p w14:paraId="0056B941" w14:textId="49ED805B" w:rsidR="00A95B39" w:rsidRPr="00A95B39" w:rsidRDefault="00A95B39" w:rsidP="00A95B39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A95B39">
              <w:rPr>
                <w:rFonts w:cs="Calibri"/>
                <w:b/>
                <w:bCs/>
              </w:rPr>
              <w:t>Genre</w:t>
            </w:r>
          </w:p>
        </w:tc>
        <w:tc>
          <w:tcPr>
            <w:tcW w:w="1766" w:type="dxa"/>
            <w:shd w:val="clear" w:color="auto" w:fill="D9F2D0" w:themeFill="accent6" w:themeFillTint="33"/>
          </w:tcPr>
          <w:p w14:paraId="31FCBE01" w14:textId="04967AD2" w:rsidR="00A95B39" w:rsidRPr="00A95B39" w:rsidRDefault="00A95B39" w:rsidP="00A95B39">
            <w:pPr>
              <w:spacing w:after="0" w:line="240" w:lineRule="auto"/>
              <w:rPr>
                <w:rFonts w:cs="Calibri"/>
              </w:rPr>
            </w:pPr>
            <w:r w:rsidRPr="00DC01A9">
              <w:rPr>
                <w:rFonts w:cs="Calibri"/>
                <w:b/>
                <w:bCs/>
              </w:rPr>
              <w:t>Narrative-</w:t>
            </w:r>
            <w:r w:rsidRPr="00A95B39">
              <w:rPr>
                <w:rFonts w:cs="Calibri"/>
              </w:rPr>
              <w:t xml:space="preserve"> Setting focus </w:t>
            </w:r>
          </w:p>
          <w:p w14:paraId="1A0D92FC" w14:textId="447A30A2" w:rsidR="00A95B39" w:rsidRPr="00A95B39" w:rsidRDefault="00A95B39" w:rsidP="00A95B39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66" w:type="dxa"/>
            <w:shd w:val="clear" w:color="auto" w:fill="D9F2D0" w:themeFill="accent6" w:themeFillTint="33"/>
          </w:tcPr>
          <w:p w14:paraId="43312BE3" w14:textId="077450F0" w:rsidR="00A95B39" w:rsidRPr="00DC01A9" w:rsidRDefault="00A95B39" w:rsidP="00A95B39">
            <w:pPr>
              <w:spacing w:after="0" w:line="240" w:lineRule="auto"/>
              <w:rPr>
                <w:rStyle w:val="c9dxtc"/>
                <w:rFonts w:cs="Calibri"/>
                <w:b/>
                <w:bCs/>
              </w:rPr>
            </w:pPr>
            <w:r w:rsidRPr="00A95B39">
              <w:rPr>
                <w:rStyle w:val="c9dxtc"/>
                <w:rFonts w:cs="Calibri"/>
              </w:rPr>
              <w:t xml:space="preserve"> </w:t>
            </w:r>
            <w:r w:rsidRPr="00DC01A9">
              <w:rPr>
                <w:rStyle w:val="c9dxtc"/>
                <w:rFonts w:cs="Calibri"/>
                <w:b/>
                <w:bCs/>
              </w:rPr>
              <w:t xml:space="preserve">Diary entry </w:t>
            </w:r>
          </w:p>
          <w:p w14:paraId="5E96970F" w14:textId="55A81943" w:rsidR="00A95B39" w:rsidRPr="00A95B39" w:rsidRDefault="00A95B39" w:rsidP="00A95B39">
            <w:pPr>
              <w:spacing w:after="0" w:line="240" w:lineRule="auto"/>
              <w:rPr>
                <w:rStyle w:val="c9dxtc"/>
                <w:rFonts w:cs="Calibri"/>
              </w:rPr>
            </w:pPr>
          </w:p>
        </w:tc>
        <w:tc>
          <w:tcPr>
            <w:tcW w:w="1766" w:type="dxa"/>
            <w:gridSpan w:val="2"/>
            <w:shd w:val="clear" w:color="auto" w:fill="D9F2D0" w:themeFill="accent6" w:themeFillTint="33"/>
          </w:tcPr>
          <w:p w14:paraId="15CC9303" w14:textId="6809D715" w:rsidR="00A95B39" w:rsidRPr="00A95B39" w:rsidRDefault="00A95B39" w:rsidP="00A95B39">
            <w:pPr>
              <w:spacing w:after="0" w:line="240" w:lineRule="auto"/>
              <w:rPr>
                <w:rStyle w:val="c9dxtc"/>
                <w:rFonts w:cs="Calibri"/>
              </w:rPr>
            </w:pPr>
            <w:r w:rsidRPr="00DC01A9">
              <w:rPr>
                <w:rStyle w:val="c9dxtc"/>
                <w:rFonts w:cs="Calibri"/>
                <w:b/>
                <w:bCs/>
              </w:rPr>
              <w:t>Narrative-</w:t>
            </w:r>
            <w:r w:rsidRPr="00A95B39">
              <w:rPr>
                <w:rStyle w:val="c9dxtc"/>
                <w:rFonts w:cs="Calibri"/>
              </w:rPr>
              <w:t xml:space="preserve"> Character focus </w:t>
            </w:r>
          </w:p>
        </w:tc>
        <w:tc>
          <w:tcPr>
            <w:tcW w:w="1766" w:type="dxa"/>
            <w:gridSpan w:val="2"/>
            <w:shd w:val="clear" w:color="auto" w:fill="D9F2D0" w:themeFill="accent6" w:themeFillTint="33"/>
          </w:tcPr>
          <w:p w14:paraId="023138D8" w14:textId="21908F7A" w:rsidR="00A95B39" w:rsidRPr="00DC01A9" w:rsidRDefault="00A95B39" w:rsidP="00A95B39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DC01A9">
              <w:rPr>
                <w:rFonts w:cs="Calibri"/>
                <w:b/>
                <w:bCs/>
              </w:rPr>
              <w:t xml:space="preserve">Letter </w:t>
            </w:r>
          </w:p>
        </w:tc>
        <w:tc>
          <w:tcPr>
            <w:tcW w:w="1766" w:type="dxa"/>
            <w:shd w:val="clear" w:color="auto" w:fill="D9F2D0" w:themeFill="accent6" w:themeFillTint="33"/>
          </w:tcPr>
          <w:p w14:paraId="6430842E" w14:textId="7710E604" w:rsidR="00A95B39" w:rsidRPr="00A95B39" w:rsidRDefault="00A95B39" w:rsidP="00A95B39">
            <w:pPr>
              <w:spacing w:after="0" w:line="240" w:lineRule="auto"/>
              <w:rPr>
                <w:rFonts w:cs="Calibri"/>
              </w:rPr>
            </w:pPr>
            <w:r w:rsidRPr="00A95B39">
              <w:rPr>
                <w:rFonts w:cs="Calibri"/>
              </w:rPr>
              <w:t xml:space="preserve"> </w:t>
            </w:r>
            <w:r w:rsidRPr="00DC01A9">
              <w:rPr>
                <w:rFonts w:eastAsia="Aptos" w:cs="Calibri"/>
                <w:b/>
                <w:bCs/>
                <w:lang w:val="en-US"/>
              </w:rPr>
              <w:t>Narrative:</w:t>
            </w:r>
            <w:r w:rsidRPr="00A95B39">
              <w:rPr>
                <w:rFonts w:eastAsia="Aptos" w:cs="Calibri"/>
                <w:lang w:val="en-US"/>
              </w:rPr>
              <w:t xml:space="preserve"> language focus</w:t>
            </w:r>
          </w:p>
        </w:tc>
        <w:tc>
          <w:tcPr>
            <w:tcW w:w="1767" w:type="dxa"/>
            <w:gridSpan w:val="2"/>
            <w:shd w:val="clear" w:color="auto" w:fill="D9F2D0" w:themeFill="accent6" w:themeFillTint="33"/>
          </w:tcPr>
          <w:p w14:paraId="28A9F055" w14:textId="43BBAF97" w:rsidR="00A95B39" w:rsidRPr="00DC01A9" w:rsidRDefault="00A95B39" w:rsidP="00A95B39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DC01A9">
              <w:rPr>
                <w:rFonts w:eastAsia="Aptos" w:cs="Calibri"/>
                <w:b/>
                <w:bCs/>
                <w:lang w:val="en-US"/>
              </w:rPr>
              <w:t xml:space="preserve">Information text / non </w:t>
            </w:r>
            <w:proofErr w:type="spellStart"/>
            <w:r w:rsidRPr="00DC01A9">
              <w:rPr>
                <w:rFonts w:eastAsia="Aptos" w:cs="Calibri"/>
                <w:b/>
                <w:bCs/>
                <w:lang w:val="en-US"/>
              </w:rPr>
              <w:t>chron</w:t>
            </w:r>
            <w:proofErr w:type="spellEnd"/>
          </w:p>
        </w:tc>
        <w:tc>
          <w:tcPr>
            <w:tcW w:w="1766" w:type="dxa"/>
            <w:shd w:val="clear" w:color="auto" w:fill="D9F2D0" w:themeFill="accent6" w:themeFillTint="33"/>
          </w:tcPr>
          <w:p w14:paraId="6833D811" w14:textId="34155DFE" w:rsidR="00A95B39" w:rsidRPr="00A95B39" w:rsidRDefault="00A95B39" w:rsidP="00A95B39">
            <w:pPr>
              <w:spacing w:after="0" w:line="240" w:lineRule="auto"/>
              <w:rPr>
                <w:rFonts w:eastAsia="Aptos" w:cs="Calibri"/>
                <w:lang w:val="en-US"/>
              </w:rPr>
            </w:pPr>
            <w:r w:rsidRPr="00DC01A9">
              <w:rPr>
                <w:rFonts w:eastAsia="Aptos" w:cs="Calibri"/>
                <w:b/>
                <w:bCs/>
                <w:lang w:val="en-US"/>
              </w:rPr>
              <w:t>Narrative:</w:t>
            </w:r>
            <w:r w:rsidRPr="00A95B39">
              <w:rPr>
                <w:rFonts w:eastAsia="Aptos" w:cs="Calibri"/>
                <w:lang w:val="en-US"/>
              </w:rPr>
              <w:t xml:space="preserve"> simple, coherent narrative</w:t>
            </w:r>
          </w:p>
        </w:tc>
        <w:tc>
          <w:tcPr>
            <w:tcW w:w="1766" w:type="dxa"/>
            <w:gridSpan w:val="2"/>
            <w:shd w:val="clear" w:color="auto" w:fill="D9F2D0" w:themeFill="accent6" w:themeFillTint="33"/>
          </w:tcPr>
          <w:p w14:paraId="1B411486" w14:textId="1105A010" w:rsidR="00A95B39" w:rsidRPr="00DC01A9" w:rsidRDefault="361BCEAA" w:rsidP="00320932">
            <w:pPr>
              <w:spacing w:after="0" w:line="240" w:lineRule="auto"/>
              <w:rPr>
                <w:b/>
                <w:bCs/>
              </w:rPr>
            </w:pPr>
            <w:r w:rsidRPr="00DC01A9">
              <w:rPr>
                <w:rFonts w:cs="Calibri"/>
                <w:b/>
                <w:bCs/>
              </w:rPr>
              <w:t>Persuasion</w:t>
            </w:r>
          </w:p>
        </w:tc>
        <w:tc>
          <w:tcPr>
            <w:tcW w:w="1766" w:type="dxa"/>
            <w:shd w:val="clear" w:color="auto" w:fill="D9F2D0" w:themeFill="accent6" w:themeFillTint="33"/>
          </w:tcPr>
          <w:p w14:paraId="6537A6E5" w14:textId="334F6FD1" w:rsidR="00A95B39" w:rsidRPr="00A95B39" w:rsidRDefault="00A95B39" w:rsidP="00A95B39">
            <w:pPr>
              <w:spacing w:after="0" w:line="240" w:lineRule="auto"/>
              <w:rPr>
                <w:rFonts w:cs="Calibri"/>
              </w:rPr>
            </w:pPr>
            <w:r w:rsidRPr="00DC01A9">
              <w:rPr>
                <w:rFonts w:eastAsia="Aptos" w:cs="Calibri"/>
                <w:b/>
                <w:bCs/>
                <w:lang w:val="en-US"/>
              </w:rPr>
              <w:t>Narrative:</w:t>
            </w:r>
            <w:r w:rsidRPr="08DFB93F">
              <w:rPr>
                <w:rFonts w:eastAsia="Aptos" w:cs="Calibri"/>
                <w:lang w:val="en-US"/>
              </w:rPr>
              <w:t xml:space="preserve"> </w:t>
            </w:r>
            <w:r w:rsidR="02373235" w:rsidRPr="08DFB93F">
              <w:rPr>
                <w:rFonts w:eastAsia="Aptos" w:cs="Calibri"/>
                <w:lang w:val="en-US"/>
              </w:rPr>
              <w:t xml:space="preserve">setting </w:t>
            </w:r>
            <w:r w:rsidRPr="08DFB93F">
              <w:rPr>
                <w:rFonts w:eastAsia="Aptos" w:cs="Calibri"/>
                <w:lang w:val="en-US"/>
              </w:rPr>
              <w:t>focus</w:t>
            </w:r>
          </w:p>
          <w:p w14:paraId="5FCDA320" w14:textId="77777777" w:rsidR="00A95B39" w:rsidRPr="00A95B39" w:rsidRDefault="00A95B39" w:rsidP="00A95B39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66" w:type="dxa"/>
            <w:gridSpan w:val="2"/>
            <w:shd w:val="clear" w:color="auto" w:fill="D9F2D0" w:themeFill="accent6" w:themeFillTint="33"/>
          </w:tcPr>
          <w:p w14:paraId="3D8009D0" w14:textId="0AE87C77" w:rsidR="00A95B39" w:rsidRPr="00DC01A9" w:rsidRDefault="17C4242E" w:rsidP="00320932">
            <w:pPr>
              <w:spacing w:after="0" w:line="240" w:lineRule="auto"/>
              <w:rPr>
                <w:b/>
                <w:bCs/>
              </w:rPr>
            </w:pPr>
            <w:r w:rsidRPr="00DC01A9">
              <w:rPr>
                <w:rFonts w:eastAsia="Aptos" w:cs="Calibri"/>
                <w:b/>
                <w:bCs/>
                <w:lang w:val="en-US"/>
              </w:rPr>
              <w:t>Instructions</w:t>
            </w:r>
          </w:p>
        </w:tc>
        <w:tc>
          <w:tcPr>
            <w:tcW w:w="1766" w:type="dxa"/>
            <w:shd w:val="clear" w:color="auto" w:fill="D9F2D0" w:themeFill="accent6" w:themeFillTint="33"/>
          </w:tcPr>
          <w:p w14:paraId="3D59590F" w14:textId="4A2E97B5" w:rsidR="00A95B39" w:rsidRPr="00A95B39" w:rsidRDefault="00A95B39" w:rsidP="00A95B39">
            <w:pPr>
              <w:spacing w:after="0" w:line="240" w:lineRule="auto"/>
              <w:rPr>
                <w:rFonts w:cs="Calibri"/>
              </w:rPr>
            </w:pPr>
            <w:r w:rsidRPr="00DC01A9">
              <w:rPr>
                <w:rFonts w:eastAsia="Aptos" w:cs="Calibri"/>
                <w:b/>
                <w:bCs/>
                <w:lang w:val="en-US"/>
              </w:rPr>
              <w:t>Narrative:</w:t>
            </w:r>
            <w:r w:rsidRPr="00A95B39">
              <w:rPr>
                <w:rFonts w:eastAsia="Aptos" w:cs="Calibri"/>
                <w:lang w:val="en-US"/>
              </w:rPr>
              <w:t xml:space="preserve"> story writing</w:t>
            </w:r>
          </w:p>
        </w:tc>
        <w:tc>
          <w:tcPr>
            <w:tcW w:w="1767" w:type="dxa"/>
            <w:shd w:val="clear" w:color="auto" w:fill="D9F2D0" w:themeFill="accent6" w:themeFillTint="33"/>
          </w:tcPr>
          <w:p w14:paraId="33BA9847" w14:textId="1890C663" w:rsidR="00A95B39" w:rsidRPr="00DC01A9" w:rsidRDefault="00A95B39" w:rsidP="00A95B39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DC01A9">
              <w:rPr>
                <w:rFonts w:cs="Calibri"/>
                <w:b/>
                <w:bCs/>
                <w:color w:val="3A3A3A" w:themeColor="background2" w:themeShade="40"/>
              </w:rPr>
              <w:t xml:space="preserve">Recount   </w:t>
            </w:r>
          </w:p>
        </w:tc>
      </w:tr>
      <w:tr w:rsidR="00A95B39" w14:paraId="2A9170D5" w14:textId="1870BBC7" w:rsidTr="00C3614E">
        <w:trPr>
          <w:trHeight w:val="2934"/>
        </w:trPr>
        <w:tc>
          <w:tcPr>
            <w:tcW w:w="1766" w:type="dxa"/>
            <w:gridSpan w:val="2"/>
            <w:shd w:val="clear" w:color="auto" w:fill="D9F2D0" w:themeFill="accent6" w:themeFillTint="33"/>
          </w:tcPr>
          <w:p w14:paraId="2647C7AA" w14:textId="60C6D49B" w:rsidR="00A95B39" w:rsidRDefault="00A95B39" w:rsidP="00A95B39">
            <w:pPr>
              <w:spacing w:line="240" w:lineRule="auto"/>
              <w:rPr>
                <w:rFonts w:cs="Calibri"/>
                <w:b/>
                <w:bCs/>
              </w:rPr>
            </w:pPr>
            <w:r w:rsidRPr="2C2D7D36">
              <w:rPr>
                <w:rFonts w:cs="Calibri"/>
                <w:b/>
                <w:bCs/>
              </w:rPr>
              <w:t>Recommended Text/stimulus</w:t>
            </w:r>
          </w:p>
          <w:p w14:paraId="7996F6CD" w14:textId="340BDD80" w:rsidR="00A95B39" w:rsidRDefault="00A95B39" w:rsidP="00A95B39">
            <w:pPr>
              <w:spacing w:line="240" w:lineRule="auto"/>
              <w:rPr>
                <w:rFonts w:cs="Calibri"/>
                <w:b/>
                <w:bCs/>
              </w:rPr>
            </w:pPr>
          </w:p>
          <w:p w14:paraId="540C7D3C" w14:textId="26B423E0" w:rsidR="00A95B39" w:rsidRDefault="00A95B39" w:rsidP="00A95B39">
            <w:pPr>
              <w:spacing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1766" w:type="dxa"/>
            <w:shd w:val="clear" w:color="auto" w:fill="D9F2D0" w:themeFill="accent6" w:themeFillTint="33"/>
          </w:tcPr>
          <w:p w14:paraId="6A2F5696" w14:textId="35F016E7" w:rsidR="00A95B39" w:rsidRDefault="004F06CA" w:rsidP="00A95B39">
            <w:pPr>
              <w:spacing w:line="240" w:lineRule="auto"/>
              <w:jc w:val="center"/>
              <w:rPr>
                <w:rFonts w:cs="Calibri"/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795456" behindDoc="1" locked="0" layoutInCell="1" allowOverlap="1" wp14:anchorId="6765A4F4" wp14:editId="2DDBB49B">
                  <wp:simplePos x="0" y="0"/>
                  <wp:positionH relativeFrom="column">
                    <wp:posOffset>-16086</wp:posOffset>
                  </wp:positionH>
                  <wp:positionV relativeFrom="paragraph">
                    <wp:posOffset>726228</wp:posOffset>
                  </wp:positionV>
                  <wp:extent cx="845820" cy="931545"/>
                  <wp:effectExtent l="0" t="0" r="0" b="1905"/>
                  <wp:wrapTight wrapText="bothSides">
                    <wp:wrapPolygon edited="0">
                      <wp:start x="0" y="0"/>
                      <wp:lineTo x="0" y="21202"/>
                      <wp:lineTo x="20919" y="21202"/>
                      <wp:lineTo x="20919" y="0"/>
                      <wp:lineTo x="0" y="0"/>
                    </wp:wrapPolygon>
                  </wp:wrapTight>
                  <wp:docPr id="658203750" name="Picture 6582037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5820" cy="931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95B39" w:rsidRPr="36200697">
              <w:rPr>
                <w:rFonts w:cs="Calibri"/>
                <w:b/>
              </w:rPr>
              <w:t xml:space="preserve">Little Red and the Very Hungry Lion </w:t>
            </w:r>
          </w:p>
          <w:p w14:paraId="698F6943" w14:textId="1DD2AAD3" w:rsidR="00A95B39" w:rsidRPr="00320B34" w:rsidRDefault="00A95B39" w:rsidP="00A95B39">
            <w:pPr>
              <w:spacing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1766" w:type="dxa"/>
            <w:shd w:val="clear" w:color="auto" w:fill="D9F2D0" w:themeFill="accent6" w:themeFillTint="33"/>
          </w:tcPr>
          <w:p w14:paraId="5211C83B" w14:textId="39B37C54" w:rsidR="00A95B39" w:rsidRDefault="00A95B39" w:rsidP="00A95B39">
            <w:pPr>
              <w:pStyle w:val="zfr3q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36200697">
              <w:rPr>
                <w:rFonts w:ascii="Calibri" w:hAnsi="Calibri" w:cs="Calibri"/>
                <w:b/>
                <w:sz w:val="22"/>
                <w:szCs w:val="22"/>
              </w:rPr>
              <w:t xml:space="preserve">Bob the Man on the Moon </w:t>
            </w:r>
          </w:p>
          <w:p w14:paraId="1A58DA98" w14:textId="35B582B9" w:rsidR="00A95B39" w:rsidRPr="00320B34" w:rsidRDefault="004F06CA" w:rsidP="00A95B39">
            <w:pPr>
              <w:pStyle w:val="zfr3q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797504" behindDoc="1" locked="0" layoutInCell="1" allowOverlap="1" wp14:anchorId="23C3DA4C" wp14:editId="7323B656">
                  <wp:simplePos x="0" y="0"/>
                  <wp:positionH relativeFrom="column">
                    <wp:posOffset>12489</wp:posOffset>
                  </wp:positionH>
                  <wp:positionV relativeFrom="paragraph">
                    <wp:posOffset>356447</wp:posOffset>
                  </wp:positionV>
                  <wp:extent cx="840105" cy="956945"/>
                  <wp:effectExtent l="0" t="0" r="0" b="0"/>
                  <wp:wrapTight wrapText="bothSides">
                    <wp:wrapPolygon edited="0">
                      <wp:start x="0" y="0"/>
                      <wp:lineTo x="0" y="21070"/>
                      <wp:lineTo x="21061" y="21070"/>
                      <wp:lineTo x="21061" y="0"/>
                      <wp:lineTo x="0" y="0"/>
                    </wp:wrapPolygon>
                  </wp:wrapTight>
                  <wp:docPr id="1159402711" name="Picture 11594027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0105" cy="956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66" w:type="dxa"/>
            <w:gridSpan w:val="2"/>
            <w:shd w:val="clear" w:color="auto" w:fill="D9F2D0" w:themeFill="accent6" w:themeFillTint="33"/>
          </w:tcPr>
          <w:p w14:paraId="30E76B24" w14:textId="5ED59D1C" w:rsidR="00A95B39" w:rsidRDefault="00A95B39" w:rsidP="00A95B39">
            <w:pPr>
              <w:spacing w:line="240" w:lineRule="auto"/>
              <w:jc w:val="center"/>
              <w:rPr>
                <w:rFonts w:cs="Calibri"/>
                <w:b/>
              </w:rPr>
            </w:pPr>
            <w:r w:rsidRPr="36200697">
              <w:rPr>
                <w:rFonts w:cs="Calibri"/>
                <w:b/>
              </w:rPr>
              <w:t>The Dragon Machine</w:t>
            </w:r>
          </w:p>
          <w:p w14:paraId="780702D3" w14:textId="43F929B1" w:rsidR="00A95B39" w:rsidRDefault="004F06CA" w:rsidP="00A95B39">
            <w:pPr>
              <w:spacing w:line="240" w:lineRule="auto"/>
              <w:jc w:val="center"/>
              <w:rPr>
                <w:rFonts w:cs="Calibri"/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799552" behindDoc="1" locked="0" layoutInCell="1" allowOverlap="1" wp14:anchorId="6B094E34" wp14:editId="5B5CA9AB">
                  <wp:simplePos x="0" y="0"/>
                  <wp:positionH relativeFrom="column">
                    <wp:posOffset>23706</wp:posOffset>
                  </wp:positionH>
                  <wp:positionV relativeFrom="paragraph">
                    <wp:posOffset>269240</wp:posOffset>
                  </wp:positionV>
                  <wp:extent cx="807720" cy="941514"/>
                  <wp:effectExtent l="0" t="0" r="0" b="0"/>
                  <wp:wrapTight wrapText="bothSides">
                    <wp:wrapPolygon edited="0">
                      <wp:start x="0" y="0"/>
                      <wp:lineTo x="0" y="20988"/>
                      <wp:lineTo x="20887" y="20988"/>
                      <wp:lineTo x="20887" y="0"/>
                      <wp:lineTo x="0" y="0"/>
                    </wp:wrapPolygon>
                  </wp:wrapTight>
                  <wp:docPr id="1001930026" name="Picture 10019300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720" cy="9415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6323921" w14:textId="40E13311" w:rsidR="00A95B39" w:rsidRDefault="00A95B39" w:rsidP="00A95B39">
            <w:pPr>
              <w:spacing w:line="240" w:lineRule="auto"/>
              <w:jc w:val="center"/>
            </w:pPr>
          </w:p>
          <w:p w14:paraId="734BD396" w14:textId="2C313E0D" w:rsidR="00A95B39" w:rsidRDefault="00A95B39" w:rsidP="00A95B39">
            <w:pPr>
              <w:spacing w:line="240" w:lineRule="auto"/>
              <w:rPr>
                <w:rFonts w:cs="Calibri"/>
                <w:b/>
              </w:rPr>
            </w:pPr>
          </w:p>
        </w:tc>
        <w:tc>
          <w:tcPr>
            <w:tcW w:w="1766" w:type="dxa"/>
            <w:gridSpan w:val="2"/>
            <w:shd w:val="clear" w:color="auto" w:fill="D9F2D0" w:themeFill="accent6" w:themeFillTint="33"/>
          </w:tcPr>
          <w:p w14:paraId="6767EC0F" w14:textId="591715F1" w:rsidR="00A95B39" w:rsidRDefault="00A95B39" w:rsidP="00A95B39">
            <w:pPr>
              <w:spacing w:line="240" w:lineRule="auto"/>
              <w:jc w:val="center"/>
              <w:rPr>
                <w:rFonts w:cs="Calibri"/>
                <w:b/>
                <w:bCs/>
                <w:lang w:val="en-US"/>
              </w:rPr>
            </w:pPr>
            <w:r w:rsidRPr="3DBCC387">
              <w:rPr>
                <w:rFonts w:cs="Calibri"/>
                <w:b/>
                <w:lang w:val="en-US"/>
              </w:rPr>
              <w:t>The Day the Crayons Quit</w:t>
            </w:r>
          </w:p>
          <w:p w14:paraId="19F9B9ED" w14:textId="65B1B349" w:rsidR="00A95B39" w:rsidRPr="00320B34" w:rsidRDefault="004F06CA" w:rsidP="00A95B39">
            <w:pPr>
              <w:spacing w:line="240" w:lineRule="auto"/>
              <w:jc w:val="center"/>
              <w:rPr>
                <w:rFonts w:cs="Calibri"/>
                <w:b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798528" behindDoc="1" locked="0" layoutInCell="1" allowOverlap="1" wp14:anchorId="0E4CB899" wp14:editId="3BD108B6">
                  <wp:simplePos x="0" y="0"/>
                  <wp:positionH relativeFrom="column">
                    <wp:posOffset>4021</wp:posOffset>
                  </wp:positionH>
                  <wp:positionV relativeFrom="paragraph">
                    <wp:posOffset>307551</wp:posOffset>
                  </wp:positionV>
                  <wp:extent cx="942975" cy="942975"/>
                  <wp:effectExtent l="0" t="0" r="9525" b="9525"/>
                  <wp:wrapTight wrapText="bothSides">
                    <wp:wrapPolygon edited="0">
                      <wp:start x="0" y="0"/>
                      <wp:lineTo x="0" y="21382"/>
                      <wp:lineTo x="21382" y="21382"/>
                      <wp:lineTo x="21382" y="0"/>
                      <wp:lineTo x="0" y="0"/>
                    </wp:wrapPolygon>
                  </wp:wrapTight>
                  <wp:docPr id="1269615644" name="Picture 12696156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66" w:type="dxa"/>
            <w:shd w:val="clear" w:color="auto" w:fill="D9F2D0" w:themeFill="accent6" w:themeFillTint="33"/>
          </w:tcPr>
          <w:p w14:paraId="2BBAF255" w14:textId="53F9EFBB" w:rsidR="00A95B39" w:rsidRDefault="00A95B39" w:rsidP="00A95B39">
            <w:pPr>
              <w:pStyle w:val="zfr3q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796480" behindDoc="0" locked="0" layoutInCell="1" allowOverlap="1" wp14:anchorId="79F8B9FB" wp14:editId="296D15C2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748454</wp:posOffset>
                  </wp:positionV>
                  <wp:extent cx="813530" cy="914079"/>
                  <wp:effectExtent l="0" t="0" r="5715" b="635"/>
                  <wp:wrapSquare wrapText="bothSides"/>
                  <wp:docPr id="567291413" name="Picture 5672914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3530" cy="9140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36200697">
              <w:rPr>
                <w:rFonts w:ascii="Calibri" w:hAnsi="Calibri" w:cs="Calibri"/>
                <w:b/>
                <w:sz w:val="22"/>
                <w:szCs w:val="22"/>
              </w:rPr>
              <w:t>Three Little Wolves and the Big Bad Pig</w:t>
            </w:r>
          </w:p>
          <w:p w14:paraId="27B21818" w14:textId="697F4EAB" w:rsidR="00A95B39" w:rsidRDefault="00A95B39" w:rsidP="00A95B39">
            <w:pPr>
              <w:pStyle w:val="zfr3q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7DAF44CA" w14:textId="576BF091" w:rsidR="00A95B39" w:rsidRDefault="00A95B39" w:rsidP="00A95B39">
            <w:pPr>
              <w:pStyle w:val="zfr3q"/>
              <w:jc w:val="center"/>
              <w:rPr>
                <w:rFonts w:eastAsia="Aptos"/>
              </w:rPr>
            </w:pPr>
          </w:p>
        </w:tc>
        <w:tc>
          <w:tcPr>
            <w:tcW w:w="1767" w:type="dxa"/>
            <w:gridSpan w:val="2"/>
            <w:shd w:val="clear" w:color="auto" w:fill="D9F2D0" w:themeFill="accent6" w:themeFillTint="33"/>
          </w:tcPr>
          <w:p w14:paraId="27CBB079" w14:textId="265A50D2" w:rsidR="004F06CA" w:rsidRDefault="004F06CA" w:rsidP="004F06CA">
            <w:pPr>
              <w:spacing w:line="240" w:lineRule="auto"/>
              <w:jc w:val="center"/>
              <w:rPr>
                <w:rFonts w:cs="Calibri"/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800576" behindDoc="1" locked="0" layoutInCell="1" allowOverlap="1" wp14:anchorId="09006253" wp14:editId="3198AE1E">
                  <wp:simplePos x="0" y="0"/>
                  <wp:positionH relativeFrom="column">
                    <wp:posOffset>35560</wp:posOffset>
                  </wp:positionH>
                  <wp:positionV relativeFrom="paragraph">
                    <wp:posOffset>790998</wp:posOffset>
                  </wp:positionV>
                  <wp:extent cx="804204" cy="817245"/>
                  <wp:effectExtent l="0" t="0" r="0" b="1905"/>
                  <wp:wrapTight wrapText="bothSides">
                    <wp:wrapPolygon edited="0">
                      <wp:start x="0" y="0"/>
                      <wp:lineTo x="0" y="21147"/>
                      <wp:lineTo x="20986" y="21147"/>
                      <wp:lineTo x="20986" y="0"/>
                      <wp:lineTo x="0" y="0"/>
                    </wp:wrapPolygon>
                  </wp:wrapTight>
                  <wp:docPr id="1822335681" name="Picture 18223356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4204" cy="817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5B39" w:rsidRPr="2885D6CB">
              <w:rPr>
                <w:rFonts w:cs="Calibri"/>
                <w:b/>
              </w:rPr>
              <w:t xml:space="preserve">There’s a Rang-Tan in My Bedroom </w:t>
            </w:r>
          </w:p>
          <w:p w14:paraId="26725766" w14:textId="3B54269E" w:rsidR="00A95B39" w:rsidRPr="004F06CA" w:rsidRDefault="00A95B39" w:rsidP="004F06CA">
            <w:pPr>
              <w:spacing w:line="240" w:lineRule="auto"/>
              <w:jc w:val="center"/>
              <w:rPr>
                <w:rFonts w:cs="Calibri"/>
                <w:b/>
              </w:rPr>
            </w:pPr>
          </w:p>
          <w:p w14:paraId="1E9A9EAB" w14:textId="4BB02465" w:rsidR="00A95B39" w:rsidRDefault="00A95B39" w:rsidP="00A95B39">
            <w:pPr>
              <w:spacing w:line="240" w:lineRule="auto"/>
            </w:pPr>
          </w:p>
        </w:tc>
        <w:tc>
          <w:tcPr>
            <w:tcW w:w="1766" w:type="dxa"/>
            <w:shd w:val="clear" w:color="auto" w:fill="D9F2D0" w:themeFill="accent6" w:themeFillTint="33"/>
          </w:tcPr>
          <w:p w14:paraId="32C39C7C" w14:textId="23123424" w:rsidR="00A95B39" w:rsidRPr="00320B34" w:rsidRDefault="00A95B39" w:rsidP="00A95B39">
            <w:pPr>
              <w:spacing w:line="240" w:lineRule="auto"/>
              <w:rPr>
                <w:rFonts w:eastAsia="Aptos" w:cs="Calibri"/>
                <w:b/>
                <w:bCs/>
                <w:lang w:val="en-US"/>
              </w:rPr>
            </w:pPr>
            <w:r w:rsidRPr="00320B34">
              <w:rPr>
                <w:rFonts w:eastAsia="Aptos" w:cs="Calibri"/>
                <w:b/>
                <w:bCs/>
                <w:lang w:val="en-US"/>
              </w:rPr>
              <w:t xml:space="preserve">The Lighthouse Keeper’s Lunch </w:t>
            </w:r>
          </w:p>
          <w:p w14:paraId="15571844" w14:textId="0C6703E6" w:rsidR="00A95B39" w:rsidRPr="00320B34" w:rsidRDefault="004F06CA" w:rsidP="00A95B39">
            <w:pPr>
              <w:spacing w:line="240" w:lineRule="auto"/>
              <w:jc w:val="center"/>
              <w:rPr>
                <w:rFonts w:eastAsia="Aptos" w:cs="Calibri"/>
                <w:lang w:val="en-US"/>
              </w:rPr>
            </w:pPr>
            <w:r w:rsidRPr="00320B34">
              <w:rPr>
                <w:rFonts w:cs="Calibri"/>
                <w:noProof/>
              </w:rPr>
              <w:drawing>
                <wp:anchor distT="0" distB="0" distL="114300" distR="114300" simplePos="0" relativeHeight="251801600" behindDoc="0" locked="0" layoutInCell="1" allowOverlap="1" wp14:anchorId="50CEC5EE" wp14:editId="5D7A196E">
                  <wp:simplePos x="0" y="0"/>
                  <wp:positionH relativeFrom="column">
                    <wp:posOffset>78105</wp:posOffset>
                  </wp:positionH>
                  <wp:positionV relativeFrom="paragraph">
                    <wp:posOffset>240030</wp:posOffset>
                  </wp:positionV>
                  <wp:extent cx="838200" cy="979469"/>
                  <wp:effectExtent l="0" t="0" r="0" b="0"/>
                  <wp:wrapSquare wrapText="bothSides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0939129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9794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6F59224" w14:textId="2EDEA530" w:rsidR="00A95B39" w:rsidRPr="00320B34" w:rsidRDefault="00A95B39" w:rsidP="00A95B39">
            <w:pPr>
              <w:spacing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1766" w:type="dxa"/>
            <w:gridSpan w:val="2"/>
            <w:shd w:val="clear" w:color="auto" w:fill="D9F2D0" w:themeFill="accent6" w:themeFillTint="33"/>
          </w:tcPr>
          <w:p w14:paraId="0A34CBF1" w14:textId="5F885B44" w:rsidR="00A95B39" w:rsidRPr="2885D6CB" w:rsidRDefault="6BC833F7" w:rsidP="10FD4760">
            <w:pPr>
              <w:spacing w:line="240" w:lineRule="auto"/>
              <w:jc w:val="center"/>
              <w:rPr>
                <w:rFonts w:cs="Calibri"/>
                <w:b/>
                <w:bCs/>
              </w:rPr>
            </w:pPr>
            <w:r w:rsidRPr="10FD4760">
              <w:rPr>
                <w:rFonts w:cs="Calibri"/>
                <w:b/>
                <w:bCs/>
              </w:rPr>
              <w:t xml:space="preserve">The Lighthouse Keeper’s </w:t>
            </w:r>
            <w:r w:rsidR="41B8A066" w:rsidRPr="10FD4760">
              <w:rPr>
                <w:rFonts w:cs="Calibri"/>
                <w:b/>
                <w:bCs/>
              </w:rPr>
              <w:t xml:space="preserve">Cat </w:t>
            </w:r>
          </w:p>
          <w:p w14:paraId="32FDDB64" w14:textId="0D222C47" w:rsidR="00A95B39" w:rsidRPr="2885D6CB" w:rsidRDefault="004F06CA" w:rsidP="10FD4760">
            <w:pPr>
              <w:spacing w:line="240" w:lineRule="auto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802624" behindDoc="0" locked="0" layoutInCell="1" allowOverlap="1" wp14:anchorId="4332AD70" wp14:editId="5A4D6F30">
                  <wp:simplePos x="0" y="0"/>
                  <wp:positionH relativeFrom="column">
                    <wp:posOffset>63076</wp:posOffset>
                  </wp:positionH>
                  <wp:positionV relativeFrom="paragraph">
                    <wp:posOffset>203835</wp:posOffset>
                  </wp:positionV>
                  <wp:extent cx="828675" cy="971550"/>
                  <wp:effectExtent l="0" t="0" r="9525" b="0"/>
                  <wp:wrapSquare wrapText="bothSides"/>
                  <wp:docPr id="1421417721" name="Picture 14214177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675" cy="971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66" w:type="dxa"/>
            <w:shd w:val="clear" w:color="auto" w:fill="D9F2D0" w:themeFill="accent6" w:themeFillTint="33"/>
          </w:tcPr>
          <w:p w14:paraId="230A8519" w14:textId="2322CB52" w:rsidR="00A95B39" w:rsidRPr="009742C5" w:rsidRDefault="00A95B39" w:rsidP="00A95B39">
            <w:pPr>
              <w:spacing w:line="257" w:lineRule="auto"/>
              <w:ind w:left="-20" w:right="-20"/>
              <w:rPr>
                <w:rFonts w:ascii="Aptos" w:eastAsia="Aptos" w:hAnsi="Aptos" w:cs="Aptos"/>
                <w:b/>
                <w:bCs/>
                <w:lang w:val="en-US"/>
              </w:rPr>
            </w:pPr>
            <w:r w:rsidRPr="009742C5">
              <w:rPr>
                <w:rFonts w:ascii="Aptos" w:eastAsia="Aptos" w:hAnsi="Aptos" w:cs="Aptos"/>
                <w:b/>
                <w:bCs/>
                <w:lang w:val="en-US"/>
              </w:rPr>
              <w:t xml:space="preserve">The Pirate Cruncher </w:t>
            </w:r>
          </w:p>
          <w:p w14:paraId="36CBA7A7" w14:textId="08DEDEBC" w:rsidR="00A95B39" w:rsidRDefault="004F06CA" w:rsidP="00A95B39">
            <w:pPr>
              <w:spacing w:line="24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803648" behindDoc="0" locked="0" layoutInCell="1" allowOverlap="1" wp14:anchorId="63A9148D" wp14:editId="53ED9BAD">
                  <wp:simplePos x="0" y="0"/>
                  <wp:positionH relativeFrom="column">
                    <wp:posOffset>36195</wp:posOffset>
                  </wp:positionH>
                  <wp:positionV relativeFrom="paragraph">
                    <wp:posOffset>265430</wp:posOffset>
                  </wp:positionV>
                  <wp:extent cx="998855" cy="872490"/>
                  <wp:effectExtent l="0" t="0" r="0" b="3810"/>
                  <wp:wrapSquare wrapText="bothSides"/>
                  <wp:docPr id="14" name="Picture 14" descr="The Pirate Cruncher By Jonny Dudd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The Pirate Cruncher By Jonny Dudd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855" cy="872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66" w:type="dxa"/>
            <w:gridSpan w:val="2"/>
            <w:shd w:val="clear" w:color="auto" w:fill="D9F2D0" w:themeFill="accent6" w:themeFillTint="33"/>
          </w:tcPr>
          <w:p w14:paraId="7C46374C" w14:textId="6E66669B" w:rsidR="00A95B39" w:rsidRDefault="00A95B39" w:rsidP="00A95B39">
            <w:pPr>
              <w:spacing w:line="240" w:lineRule="auto"/>
              <w:rPr>
                <w:rFonts w:ascii="Aptos" w:eastAsia="Aptos" w:hAnsi="Aptos" w:cs="Aptos"/>
                <w:b/>
                <w:bCs/>
                <w:lang w:val="en-US"/>
              </w:rPr>
            </w:pPr>
            <w:r w:rsidRPr="009742C5">
              <w:rPr>
                <w:rFonts w:ascii="Aptos" w:eastAsia="Aptos" w:hAnsi="Aptos" w:cs="Aptos"/>
                <w:b/>
                <w:bCs/>
                <w:lang w:val="en-US"/>
              </w:rPr>
              <w:t xml:space="preserve">Clean Up!  </w:t>
            </w:r>
          </w:p>
          <w:p w14:paraId="2CC44C15" w14:textId="697B4882" w:rsidR="00A95B39" w:rsidRDefault="004F06CA" w:rsidP="00A95B39">
            <w:pPr>
              <w:spacing w:line="240" w:lineRule="auto"/>
              <w:jc w:val="center"/>
              <w:rPr>
                <w:rFonts w:ascii="Aptos" w:eastAsia="Aptos" w:hAnsi="Aptos" w:cs="Aptos"/>
                <w:b/>
                <w:bCs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804672" behindDoc="0" locked="0" layoutInCell="1" allowOverlap="1" wp14:anchorId="12720565" wp14:editId="0C91E43C">
                  <wp:simplePos x="0" y="0"/>
                  <wp:positionH relativeFrom="column">
                    <wp:posOffset>70485</wp:posOffset>
                  </wp:positionH>
                  <wp:positionV relativeFrom="paragraph">
                    <wp:posOffset>272203</wp:posOffset>
                  </wp:positionV>
                  <wp:extent cx="880347" cy="1082040"/>
                  <wp:effectExtent l="0" t="0" r="0" b="3810"/>
                  <wp:wrapSquare wrapText="bothSides"/>
                  <wp:docPr id="15" name="Picture 15" descr="Clean Up! : Bryon, Nathan, Adeola, Dapo: Amazon.co.uk: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lean Up! : Bryon, Nathan, Adeola, Dapo: Amazon.co.uk: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0347" cy="1082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B31F584" w14:textId="21AE1815" w:rsidR="00A95B39" w:rsidRDefault="00A95B39" w:rsidP="00A95B39">
            <w:pPr>
              <w:spacing w:line="240" w:lineRule="auto"/>
              <w:rPr>
                <w:noProof/>
              </w:rPr>
            </w:pPr>
          </w:p>
        </w:tc>
        <w:tc>
          <w:tcPr>
            <w:tcW w:w="1766" w:type="dxa"/>
            <w:shd w:val="clear" w:color="auto" w:fill="D9F2D0" w:themeFill="accent6" w:themeFillTint="33"/>
          </w:tcPr>
          <w:p w14:paraId="787EDA49" w14:textId="50352822" w:rsidR="00A95B39" w:rsidRPr="009742C5" w:rsidRDefault="00A95B39" w:rsidP="00A95B39">
            <w:pPr>
              <w:spacing w:line="240" w:lineRule="auto"/>
              <w:rPr>
                <w:rFonts w:ascii="Aptos" w:eastAsia="Aptos" w:hAnsi="Aptos" w:cs="Aptos"/>
                <w:b/>
                <w:bCs/>
                <w:lang w:val="en-US"/>
              </w:rPr>
            </w:pPr>
            <w:r w:rsidRPr="009742C5">
              <w:rPr>
                <w:rFonts w:ascii="Aptos" w:eastAsia="Aptos" w:hAnsi="Aptos" w:cs="Aptos"/>
                <w:b/>
                <w:bCs/>
                <w:lang w:val="en-US"/>
              </w:rPr>
              <w:t xml:space="preserve">The Bear and the Piano </w:t>
            </w:r>
          </w:p>
          <w:p w14:paraId="7D13F067" w14:textId="22517B3E" w:rsidR="00A95B39" w:rsidRDefault="004F06CA" w:rsidP="00A95B39">
            <w:pPr>
              <w:spacing w:line="24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805696" behindDoc="0" locked="0" layoutInCell="1" allowOverlap="1" wp14:anchorId="66AD200E" wp14:editId="0845B687">
                  <wp:simplePos x="0" y="0"/>
                  <wp:positionH relativeFrom="column">
                    <wp:posOffset>96308</wp:posOffset>
                  </wp:positionH>
                  <wp:positionV relativeFrom="paragraph">
                    <wp:posOffset>203835</wp:posOffset>
                  </wp:positionV>
                  <wp:extent cx="1007110" cy="890905"/>
                  <wp:effectExtent l="0" t="0" r="2540" b="4445"/>
                  <wp:wrapSquare wrapText="bothSides"/>
                  <wp:docPr id="16" name="Picture 16" descr="Mat Tobin: English and Children's Literature: The Bear and the Piano David  Litchfiel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at Tobin: English and Children's Literature: The Bear and the Piano David  Litchfiel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7110" cy="890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67" w:type="dxa"/>
            <w:shd w:val="clear" w:color="auto" w:fill="D9F2D0" w:themeFill="accent6" w:themeFillTint="33"/>
          </w:tcPr>
          <w:p w14:paraId="05177AF7" w14:textId="154587D5" w:rsidR="00A95B39" w:rsidRPr="009742C5" w:rsidRDefault="00A95B39" w:rsidP="00A95B39">
            <w:pPr>
              <w:spacing w:line="240" w:lineRule="auto"/>
              <w:rPr>
                <w:rFonts w:cs="Calibri"/>
                <w:b/>
                <w:bCs/>
              </w:rPr>
            </w:pPr>
            <w:r w:rsidRPr="009742C5">
              <w:rPr>
                <w:rFonts w:cs="Calibri"/>
                <w:b/>
                <w:bCs/>
              </w:rPr>
              <w:t xml:space="preserve">The Wonder </w:t>
            </w:r>
          </w:p>
          <w:p w14:paraId="37E08EEB" w14:textId="2778A583" w:rsidR="00A95B39" w:rsidRDefault="004F06CA" w:rsidP="00A95B39">
            <w:pPr>
              <w:spacing w:line="24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806720" behindDoc="0" locked="0" layoutInCell="1" allowOverlap="1" wp14:anchorId="39AC3275" wp14:editId="5E7631A5">
                  <wp:simplePos x="0" y="0"/>
                  <wp:positionH relativeFrom="column">
                    <wp:posOffset>31115</wp:posOffset>
                  </wp:positionH>
                  <wp:positionV relativeFrom="paragraph">
                    <wp:posOffset>348615</wp:posOffset>
                  </wp:positionV>
                  <wp:extent cx="1017905" cy="949325"/>
                  <wp:effectExtent l="0" t="0" r="0" b="3175"/>
                  <wp:wrapSquare wrapText="bothSides"/>
                  <wp:docPr id="17" name="Picture 17" descr="The Wonder (Paperback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The Wonder (Paperback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7905" cy="949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95B39" w14:paraId="4EE85509" w14:textId="3CD7AE1B" w:rsidTr="00C3614E">
        <w:trPr>
          <w:trHeight w:val="824"/>
        </w:trPr>
        <w:tc>
          <w:tcPr>
            <w:tcW w:w="1766" w:type="dxa"/>
            <w:gridSpan w:val="2"/>
            <w:shd w:val="clear" w:color="auto" w:fill="D9F2D0" w:themeFill="accent6" w:themeFillTint="33"/>
          </w:tcPr>
          <w:p w14:paraId="056EEAE6" w14:textId="2568C815" w:rsidR="00A95B39" w:rsidRPr="2C2D7D36" w:rsidRDefault="00A95B39" w:rsidP="00A95B39">
            <w:pPr>
              <w:spacing w:line="240" w:lineRule="auto"/>
              <w:rPr>
                <w:rFonts w:cs="Calibri"/>
                <w:b/>
                <w:bCs/>
              </w:rPr>
            </w:pPr>
            <w:r w:rsidRPr="2C2D7D36">
              <w:rPr>
                <w:rFonts w:cs="Calibri"/>
                <w:b/>
                <w:bCs/>
              </w:rPr>
              <w:t>Outcome</w:t>
            </w:r>
            <w:r>
              <w:rPr>
                <w:rFonts w:cs="Calibri"/>
                <w:b/>
                <w:bCs/>
              </w:rPr>
              <w:t>s</w:t>
            </w:r>
            <w:r w:rsidR="004F06CA">
              <w:rPr>
                <w:rFonts w:cs="Calibri"/>
                <w:b/>
                <w:bCs/>
              </w:rPr>
              <w:t>/ form</w:t>
            </w:r>
          </w:p>
        </w:tc>
        <w:tc>
          <w:tcPr>
            <w:tcW w:w="1766" w:type="dxa"/>
            <w:shd w:val="clear" w:color="auto" w:fill="D9F2D0" w:themeFill="accent6" w:themeFillTint="33"/>
          </w:tcPr>
          <w:p w14:paraId="6019AED6" w14:textId="12E36A23" w:rsidR="00A95B39" w:rsidRPr="2C2D7D36" w:rsidRDefault="00A95B39" w:rsidP="00A95B39">
            <w:pPr>
              <w:spacing w:line="240" w:lineRule="auto"/>
              <w:rPr>
                <w:rFonts w:cs="Calibri"/>
              </w:rPr>
            </w:pPr>
            <w:r w:rsidRPr="041B44BF">
              <w:rPr>
                <w:rFonts w:cs="Calibri"/>
              </w:rPr>
              <w:t xml:space="preserve">Setting description </w:t>
            </w:r>
            <w:r w:rsidRPr="6117A5D8">
              <w:rPr>
                <w:rFonts w:cs="Calibri"/>
              </w:rPr>
              <w:t>(</w:t>
            </w:r>
            <w:r w:rsidRPr="041B44BF">
              <w:rPr>
                <w:rFonts w:cs="Calibri"/>
              </w:rPr>
              <w:t>using the illustrations of Africa</w:t>
            </w:r>
            <w:r w:rsidRPr="6117A5D8">
              <w:rPr>
                <w:rFonts w:cs="Calibri"/>
              </w:rPr>
              <w:t>)</w:t>
            </w:r>
          </w:p>
          <w:p w14:paraId="0B361C2D" w14:textId="5842FE0B" w:rsidR="00A95B39" w:rsidRPr="2C2D7D36" w:rsidRDefault="00A95B39" w:rsidP="00A95B39">
            <w:pPr>
              <w:spacing w:line="240" w:lineRule="auto"/>
              <w:rPr>
                <w:rFonts w:cs="Calibri"/>
              </w:rPr>
            </w:pPr>
          </w:p>
        </w:tc>
        <w:tc>
          <w:tcPr>
            <w:tcW w:w="1766" w:type="dxa"/>
            <w:shd w:val="clear" w:color="auto" w:fill="D9F2D0" w:themeFill="accent6" w:themeFillTint="33"/>
          </w:tcPr>
          <w:p w14:paraId="76EAEA99" w14:textId="6EDF2177" w:rsidR="00A95B39" w:rsidRDefault="00A95B39" w:rsidP="00A95B39">
            <w:pPr>
              <w:pStyle w:val="zfr3q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66A6C7C7">
              <w:rPr>
                <w:rFonts w:ascii="Calibri" w:hAnsi="Calibri" w:cs="Calibri"/>
                <w:sz w:val="22"/>
                <w:szCs w:val="22"/>
              </w:rPr>
              <w:t xml:space="preserve">Diary entry </w:t>
            </w:r>
            <w:r w:rsidRPr="6117A5D8">
              <w:rPr>
                <w:rFonts w:ascii="Calibri" w:hAnsi="Calibri" w:cs="Calibri"/>
                <w:sz w:val="22"/>
                <w:szCs w:val="22"/>
              </w:rPr>
              <w:t>(</w:t>
            </w:r>
            <w:r w:rsidRPr="66A6C7C7">
              <w:rPr>
                <w:rFonts w:ascii="Calibri" w:hAnsi="Calibri" w:cs="Calibri"/>
                <w:sz w:val="22"/>
                <w:szCs w:val="22"/>
              </w:rPr>
              <w:t>in role as Bob of his day on the moon</w:t>
            </w:r>
            <w:r w:rsidRPr="6117A5D8">
              <w:rPr>
                <w:rFonts w:ascii="Calibri" w:hAnsi="Calibri" w:cs="Calibri"/>
                <w:sz w:val="22"/>
                <w:szCs w:val="22"/>
              </w:rPr>
              <w:t>)</w:t>
            </w:r>
            <w:r w:rsidRPr="66A6C7C7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35E39AAD" w14:textId="77777777" w:rsidR="00A95B39" w:rsidRPr="66A6C7C7" w:rsidRDefault="00A95B39" w:rsidP="00A95B39">
            <w:pPr>
              <w:pStyle w:val="zfr3q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66" w:type="dxa"/>
            <w:gridSpan w:val="2"/>
            <w:shd w:val="clear" w:color="auto" w:fill="D9F2D0" w:themeFill="accent6" w:themeFillTint="33"/>
          </w:tcPr>
          <w:p w14:paraId="77B1BEC1" w14:textId="59748868" w:rsidR="00A95B39" w:rsidRPr="66A6C7C7" w:rsidRDefault="00A95B39" w:rsidP="00A95B39">
            <w:pPr>
              <w:spacing w:line="240" w:lineRule="auto"/>
              <w:rPr>
                <w:rFonts w:cs="Calibri"/>
              </w:rPr>
            </w:pPr>
            <w:r w:rsidRPr="66A6C7C7">
              <w:rPr>
                <w:rFonts w:cs="Calibri"/>
              </w:rPr>
              <w:t xml:space="preserve">Character description </w:t>
            </w:r>
            <w:r w:rsidRPr="6117A5D8">
              <w:rPr>
                <w:rFonts w:cs="Calibri"/>
              </w:rPr>
              <w:t>(</w:t>
            </w:r>
            <w:r w:rsidRPr="66A6C7C7">
              <w:rPr>
                <w:rFonts w:cs="Calibri"/>
              </w:rPr>
              <w:t>of the Dragon Machine</w:t>
            </w:r>
            <w:r w:rsidRPr="6117A5D8">
              <w:rPr>
                <w:rFonts w:cs="Calibri"/>
              </w:rPr>
              <w:t>)</w:t>
            </w:r>
          </w:p>
        </w:tc>
        <w:tc>
          <w:tcPr>
            <w:tcW w:w="1766" w:type="dxa"/>
            <w:gridSpan w:val="2"/>
            <w:shd w:val="clear" w:color="auto" w:fill="D9F2D0" w:themeFill="accent6" w:themeFillTint="33"/>
          </w:tcPr>
          <w:p w14:paraId="78EFDF21" w14:textId="5C97DB9D" w:rsidR="00A95B39" w:rsidRPr="004F06CA" w:rsidRDefault="00A95B39" w:rsidP="00A95B39">
            <w:pPr>
              <w:spacing w:line="240" w:lineRule="auto"/>
              <w:rPr>
                <w:rFonts w:cs="Calibri"/>
                <w:lang w:val="en-US"/>
              </w:rPr>
            </w:pPr>
            <w:r w:rsidRPr="7F05A444">
              <w:rPr>
                <w:rFonts w:cs="Calibri"/>
                <w:lang w:val="en-US"/>
              </w:rPr>
              <w:t xml:space="preserve">Letter writing (to Duncan in role as one of the crayons) </w:t>
            </w:r>
          </w:p>
        </w:tc>
        <w:tc>
          <w:tcPr>
            <w:tcW w:w="1766" w:type="dxa"/>
            <w:shd w:val="clear" w:color="auto" w:fill="D9F2D0" w:themeFill="accent6" w:themeFillTint="33"/>
          </w:tcPr>
          <w:p w14:paraId="7296B05B" w14:textId="77777777" w:rsidR="00A95B39" w:rsidRDefault="00A95B39" w:rsidP="00A95B39">
            <w:pPr>
              <w:pStyle w:val="zfr3q"/>
              <w:rPr>
                <w:rFonts w:ascii="Calibri" w:hAnsi="Calibri" w:cs="Calibri"/>
                <w:sz w:val="22"/>
                <w:szCs w:val="22"/>
              </w:rPr>
            </w:pPr>
            <w:r w:rsidRPr="66A6C7C7">
              <w:rPr>
                <w:rFonts w:ascii="Calibri" w:hAnsi="Calibri" w:cs="Calibri"/>
                <w:sz w:val="22"/>
                <w:szCs w:val="22"/>
              </w:rPr>
              <w:t xml:space="preserve">Innovated version of the story </w:t>
            </w:r>
          </w:p>
          <w:p w14:paraId="25500048" w14:textId="77777777" w:rsidR="00A95B39" w:rsidRPr="66A6C7C7" w:rsidRDefault="00A95B39" w:rsidP="00A95B39">
            <w:pPr>
              <w:pStyle w:val="zfr3q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67" w:type="dxa"/>
            <w:gridSpan w:val="2"/>
            <w:shd w:val="clear" w:color="auto" w:fill="D9F2D0" w:themeFill="accent6" w:themeFillTint="33"/>
          </w:tcPr>
          <w:p w14:paraId="09279769" w14:textId="786D3F8F" w:rsidR="00A95B39" w:rsidRPr="66A6C7C7" w:rsidRDefault="00A95B39" w:rsidP="00A95B39">
            <w:pPr>
              <w:spacing w:line="240" w:lineRule="auto"/>
              <w:rPr>
                <w:rFonts w:cs="Calibri"/>
              </w:rPr>
            </w:pPr>
            <w:r w:rsidRPr="7F05A444">
              <w:rPr>
                <w:rFonts w:cs="Calibri"/>
              </w:rPr>
              <w:t xml:space="preserve">Non-chronological report </w:t>
            </w:r>
            <w:r>
              <w:rPr>
                <w:rFonts w:cs="Calibri"/>
              </w:rPr>
              <w:t>(</w:t>
            </w:r>
            <w:r w:rsidRPr="7F05A444">
              <w:rPr>
                <w:rFonts w:cs="Calibri"/>
              </w:rPr>
              <w:t>about Orangutans</w:t>
            </w:r>
            <w:r>
              <w:rPr>
                <w:rFonts w:cs="Calibri"/>
              </w:rPr>
              <w:t>)</w:t>
            </w:r>
          </w:p>
        </w:tc>
        <w:tc>
          <w:tcPr>
            <w:tcW w:w="1766" w:type="dxa"/>
            <w:shd w:val="clear" w:color="auto" w:fill="D9F2D0" w:themeFill="accent6" w:themeFillTint="33"/>
          </w:tcPr>
          <w:p w14:paraId="46A26813" w14:textId="5D70EAA4" w:rsidR="00A95B39" w:rsidRPr="00320B34" w:rsidRDefault="00A95B39" w:rsidP="10FD4760">
            <w:pPr>
              <w:spacing w:line="240" w:lineRule="auto"/>
              <w:rPr>
                <w:rFonts w:eastAsia="Aptos" w:cs="Calibri"/>
                <w:lang w:val="en-US"/>
              </w:rPr>
            </w:pPr>
            <w:r w:rsidRPr="10FD4760">
              <w:rPr>
                <w:rFonts w:eastAsia="Aptos" w:cs="Calibri"/>
                <w:lang w:val="en-US"/>
              </w:rPr>
              <w:t xml:space="preserve">Write a </w:t>
            </w:r>
            <w:r w:rsidR="7C79AC29" w:rsidRPr="10FD4760">
              <w:rPr>
                <w:rFonts w:eastAsia="Aptos" w:cs="Calibri"/>
                <w:lang w:val="en-US"/>
              </w:rPr>
              <w:t xml:space="preserve">retell with some innovation </w:t>
            </w:r>
          </w:p>
        </w:tc>
        <w:tc>
          <w:tcPr>
            <w:tcW w:w="1766" w:type="dxa"/>
            <w:gridSpan w:val="2"/>
            <w:shd w:val="clear" w:color="auto" w:fill="D9F2D0" w:themeFill="accent6" w:themeFillTint="33"/>
          </w:tcPr>
          <w:p w14:paraId="1A9E586C" w14:textId="1063620D" w:rsidR="1DE83AAA" w:rsidRDefault="1DE83AAA" w:rsidP="00320932">
            <w:pPr>
              <w:spacing w:line="240" w:lineRule="auto"/>
            </w:pPr>
            <w:r w:rsidRPr="10FD4760">
              <w:rPr>
                <w:rFonts w:cs="Calibri"/>
              </w:rPr>
              <w:t>Persuasion</w:t>
            </w:r>
            <w:r w:rsidR="0952F333" w:rsidRPr="10FD4760">
              <w:rPr>
                <w:rFonts w:cs="Calibri"/>
              </w:rPr>
              <w:t xml:space="preserve">- letter </w:t>
            </w:r>
          </w:p>
          <w:p w14:paraId="6F1672BD" w14:textId="56A9AEC4" w:rsidR="00A95B39" w:rsidRPr="7F05A444" w:rsidRDefault="00A95B39" w:rsidP="00A95B39">
            <w:pPr>
              <w:spacing w:line="240" w:lineRule="auto"/>
              <w:rPr>
                <w:rFonts w:cs="Calibri"/>
              </w:rPr>
            </w:pPr>
          </w:p>
        </w:tc>
        <w:tc>
          <w:tcPr>
            <w:tcW w:w="1766" w:type="dxa"/>
            <w:shd w:val="clear" w:color="auto" w:fill="D9F2D0" w:themeFill="accent6" w:themeFillTint="33"/>
          </w:tcPr>
          <w:p w14:paraId="0E48A370" w14:textId="04081781" w:rsidR="00A95B39" w:rsidRPr="00751425" w:rsidRDefault="00A95B39" w:rsidP="00A95B39">
            <w:pPr>
              <w:spacing w:line="240" w:lineRule="auto"/>
              <w:rPr>
                <w:rFonts w:cs="Calibri"/>
              </w:rPr>
            </w:pPr>
            <w:r w:rsidRPr="00751425">
              <w:rPr>
                <w:rFonts w:eastAsia="Aptos" w:cs="Calibri"/>
                <w:lang w:val="en-US"/>
              </w:rPr>
              <w:t xml:space="preserve">Write a </w:t>
            </w:r>
            <w:r w:rsidR="007E52D8">
              <w:rPr>
                <w:rFonts w:eastAsia="Aptos" w:cs="Calibri"/>
                <w:lang w:val="en-US"/>
              </w:rPr>
              <w:t xml:space="preserve">narrative (with a setting focus) </w:t>
            </w:r>
          </w:p>
        </w:tc>
        <w:tc>
          <w:tcPr>
            <w:tcW w:w="1766" w:type="dxa"/>
            <w:gridSpan w:val="2"/>
            <w:shd w:val="clear" w:color="auto" w:fill="D9F2D0" w:themeFill="accent6" w:themeFillTint="33"/>
          </w:tcPr>
          <w:p w14:paraId="7B056FF6" w14:textId="227A2E52" w:rsidR="00A95B39" w:rsidRPr="00751425" w:rsidRDefault="00A95B39" w:rsidP="00A95B39">
            <w:pPr>
              <w:spacing w:line="240" w:lineRule="auto"/>
              <w:rPr>
                <w:rFonts w:eastAsia="Aptos" w:cs="Calibri"/>
                <w:lang w:val="en-US"/>
              </w:rPr>
            </w:pPr>
            <w:r w:rsidRPr="00751425">
              <w:rPr>
                <w:rFonts w:eastAsia="Aptos" w:cs="Calibri"/>
                <w:lang w:val="en-US"/>
              </w:rPr>
              <w:t xml:space="preserve">Writing a </w:t>
            </w:r>
            <w:r w:rsidR="00E6645A">
              <w:rPr>
                <w:rFonts w:eastAsia="Aptos" w:cs="Calibri"/>
                <w:lang w:val="en-US"/>
              </w:rPr>
              <w:t xml:space="preserve">set of instructions (on how to build a sandcastle) </w:t>
            </w:r>
          </w:p>
          <w:p w14:paraId="3D9CECC6" w14:textId="77777777" w:rsidR="00A95B39" w:rsidRPr="66A6C7C7" w:rsidRDefault="00A95B39" w:rsidP="00A95B39">
            <w:pPr>
              <w:spacing w:line="240" w:lineRule="auto"/>
              <w:rPr>
                <w:rFonts w:cs="Calibri"/>
              </w:rPr>
            </w:pPr>
          </w:p>
        </w:tc>
        <w:tc>
          <w:tcPr>
            <w:tcW w:w="1766" w:type="dxa"/>
            <w:shd w:val="clear" w:color="auto" w:fill="D9F2D0" w:themeFill="accent6" w:themeFillTint="33"/>
          </w:tcPr>
          <w:p w14:paraId="6A1F0BF9" w14:textId="7AB5CA9D" w:rsidR="00A95B39" w:rsidRPr="00751425" w:rsidRDefault="00A95B39" w:rsidP="00A95B39">
            <w:pPr>
              <w:spacing w:line="240" w:lineRule="auto"/>
              <w:rPr>
                <w:rFonts w:cs="Calibri"/>
              </w:rPr>
            </w:pPr>
            <w:r w:rsidRPr="00751425">
              <w:rPr>
                <w:rFonts w:eastAsia="Aptos" w:cs="Calibri"/>
                <w:lang w:val="en-US"/>
              </w:rPr>
              <w:t>Write an alternative ending to the story</w:t>
            </w:r>
          </w:p>
        </w:tc>
        <w:tc>
          <w:tcPr>
            <w:tcW w:w="1767" w:type="dxa"/>
            <w:shd w:val="clear" w:color="auto" w:fill="D9F2D0" w:themeFill="accent6" w:themeFillTint="33"/>
          </w:tcPr>
          <w:p w14:paraId="393F0864" w14:textId="2FB2D34C" w:rsidR="00A95B39" w:rsidRPr="66A6C7C7" w:rsidRDefault="00A95B39" w:rsidP="00A95B39">
            <w:pPr>
              <w:spacing w:line="240" w:lineRule="auto"/>
              <w:rPr>
                <w:rFonts w:cs="Calibri"/>
              </w:rPr>
            </w:pPr>
            <w:r w:rsidRPr="66A6C7C7">
              <w:rPr>
                <w:rFonts w:cs="Calibri"/>
              </w:rPr>
              <w:t xml:space="preserve">Recount </w:t>
            </w:r>
            <w:r>
              <w:rPr>
                <w:rFonts w:cs="Calibri"/>
              </w:rPr>
              <w:t xml:space="preserve">(of </w:t>
            </w:r>
            <w:r w:rsidRPr="66A6C7C7">
              <w:rPr>
                <w:rFonts w:cs="Calibri"/>
              </w:rPr>
              <w:t>the boy’s journey</w:t>
            </w:r>
            <w:r>
              <w:rPr>
                <w:rFonts w:cs="Calibri"/>
              </w:rPr>
              <w:t>)</w:t>
            </w:r>
          </w:p>
        </w:tc>
      </w:tr>
      <w:tr w:rsidR="00A95B39" w14:paraId="27C10B7A" w14:textId="4231C237" w:rsidTr="00C3614E">
        <w:trPr>
          <w:trHeight w:val="824"/>
        </w:trPr>
        <w:tc>
          <w:tcPr>
            <w:tcW w:w="1766" w:type="dxa"/>
            <w:gridSpan w:val="2"/>
            <w:shd w:val="clear" w:color="auto" w:fill="D9F2D0" w:themeFill="accent6" w:themeFillTint="33"/>
          </w:tcPr>
          <w:p w14:paraId="6F1C5C02" w14:textId="31A31A6D" w:rsidR="00A95B39" w:rsidRPr="00D1092F" w:rsidRDefault="00A95B39" w:rsidP="00A95B39">
            <w:pPr>
              <w:spacing w:line="240" w:lineRule="auto"/>
              <w:rPr>
                <w:rFonts w:cs="Calibri"/>
                <w:b/>
                <w:bCs/>
              </w:rPr>
            </w:pPr>
            <w:r w:rsidRPr="00D1092F">
              <w:rPr>
                <w:rFonts w:cs="Calibri"/>
                <w:b/>
                <w:bCs/>
              </w:rPr>
              <w:t xml:space="preserve">Writing Purpose </w:t>
            </w:r>
          </w:p>
        </w:tc>
        <w:tc>
          <w:tcPr>
            <w:tcW w:w="1766" w:type="dxa"/>
            <w:shd w:val="clear" w:color="auto" w:fill="D9F2D0" w:themeFill="accent6" w:themeFillTint="33"/>
          </w:tcPr>
          <w:p w14:paraId="66B741A2" w14:textId="3815B90D" w:rsidR="00A95B39" w:rsidRPr="00D1092F" w:rsidRDefault="00A95B39" w:rsidP="00A95B39">
            <w:pPr>
              <w:spacing w:after="0" w:line="240" w:lineRule="auto"/>
              <w:rPr>
                <w:rFonts w:cs="Calibri"/>
              </w:rPr>
            </w:pPr>
            <w:r w:rsidRPr="00D1092F">
              <w:rPr>
                <w:rFonts w:cs="Calibri"/>
              </w:rPr>
              <w:t>Writing to entertain</w:t>
            </w:r>
          </w:p>
          <w:p w14:paraId="2E029C9B" w14:textId="13D12E40" w:rsidR="00A95B39" w:rsidRPr="00D1092F" w:rsidRDefault="00A95B39" w:rsidP="00A95B39">
            <w:pPr>
              <w:spacing w:line="240" w:lineRule="auto"/>
              <w:rPr>
                <w:rFonts w:cs="Calibri"/>
              </w:rPr>
            </w:pPr>
          </w:p>
        </w:tc>
        <w:tc>
          <w:tcPr>
            <w:tcW w:w="1766" w:type="dxa"/>
            <w:shd w:val="clear" w:color="auto" w:fill="D9F2D0" w:themeFill="accent6" w:themeFillTint="33"/>
          </w:tcPr>
          <w:p w14:paraId="4ACFDC21" w14:textId="6390AA22" w:rsidR="00A95B39" w:rsidRPr="00D1092F" w:rsidRDefault="006B7180" w:rsidP="00A95B39">
            <w:pPr>
              <w:pStyle w:val="zfr3q"/>
              <w:spacing w:before="0" w:beforeAutospacing="0" w:after="0" w:afterAutospacing="0"/>
              <w:rPr>
                <w:rFonts w:ascii="Calibri" w:eastAsia="Aptos" w:hAnsi="Calibri" w:cs="Calibri"/>
                <w:sz w:val="22"/>
                <w:szCs w:val="22"/>
                <w:lang w:val="en-US"/>
              </w:rPr>
            </w:pPr>
            <w:r w:rsidRPr="00D1092F">
              <w:rPr>
                <w:rFonts w:ascii="Calibri" w:eastAsia="Aptos" w:hAnsi="Calibri" w:cs="Calibri"/>
                <w:sz w:val="22"/>
                <w:szCs w:val="22"/>
                <w:lang w:val="en-US"/>
              </w:rPr>
              <w:t>Writing to</w:t>
            </w:r>
            <w:r w:rsidR="00A95B39" w:rsidRPr="00D1092F">
              <w:rPr>
                <w:rFonts w:ascii="Calibri" w:eastAsia="Aptos" w:hAnsi="Calibri" w:cs="Calibri"/>
                <w:sz w:val="22"/>
                <w:szCs w:val="22"/>
                <w:lang w:val="en-US"/>
              </w:rPr>
              <w:t xml:space="preserve"> inform (recount)</w:t>
            </w:r>
          </w:p>
          <w:p w14:paraId="353EC518" w14:textId="141F4381" w:rsidR="00A95B39" w:rsidRPr="00D1092F" w:rsidRDefault="00A95B39" w:rsidP="00A95B39">
            <w:pPr>
              <w:pStyle w:val="zfr3q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66" w:type="dxa"/>
            <w:gridSpan w:val="2"/>
            <w:shd w:val="clear" w:color="auto" w:fill="D9F2D0" w:themeFill="accent6" w:themeFillTint="33"/>
          </w:tcPr>
          <w:p w14:paraId="11C4D0C1" w14:textId="53B8C71F" w:rsidR="00A95B39" w:rsidRPr="00D1092F" w:rsidRDefault="00A95B39" w:rsidP="00A95B39">
            <w:pPr>
              <w:spacing w:after="0" w:line="240" w:lineRule="auto"/>
              <w:rPr>
                <w:rFonts w:cs="Calibri"/>
              </w:rPr>
            </w:pPr>
            <w:r w:rsidRPr="00D1092F">
              <w:rPr>
                <w:rFonts w:cs="Calibri"/>
              </w:rPr>
              <w:t>Writing to entertain</w:t>
            </w:r>
          </w:p>
          <w:p w14:paraId="441BFAF1" w14:textId="02338CCD" w:rsidR="00A95B39" w:rsidRPr="00D1092F" w:rsidRDefault="00A95B39" w:rsidP="00A95B39">
            <w:pPr>
              <w:spacing w:line="240" w:lineRule="auto"/>
              <w:rPr>
                <w:rFonts w:cs="Calibri"/>
              </w:rPr>
            </w:pPr>
          </w:p>
        </w:tc>
        <w:tc>
          <w:tcPr>
            <w:tcW w:w="1766" w:type="dxa"/>
            <w:gridSpan w:val="2"/>
            <w:shd w:val="clear" w:color="auto" w:fill="D9F2D0" w:themeFill="accent6" w:themeFillTint="33"/>
          </w:tcPr>
          <w:p w14:paraId="49A9A409" w14:textId="415B1660" w:rsidR="00A95B39" w:rsidRPr="00D1092F" w:rsidRDefault="006B7180" w:rsidP="00A95B39">
            <w:pPr>
              <w:spacing w:after="0" w:line="240" w:lineRule="auto"/>
              <w:rPr>
                <w:rFonts w:cs="Calibri"/>
              </w:rPr>
            </w:pPr>
            <w:r w:rsidRPr="00D1092F">
              <w:rPr>
                <w:rFonts w:eastAsia="Aptos" w:cs="Calibri"/>
                <w:lang w:val="en-US"/>
              </w:rPr>
              <w:t xml:space="preserve">Writing </w:t>
            </w:r>
            <w:r w:rsidR="00460E6B" w:rsidRPr="00D1092F">
              <w:rPr>
                <w:rFonts w:eastAsia="Aptos" w:cs="Calibri"/>
                <w:lang w:val="en-US"/>
              </w:rPr>
              <w:t>to Inform</w:t>
            </w:r>
          </w:p>
          <w:p w14:paraId="0076C57F" w14:textId="3D159869" w:rsidR="00A95B39" w:rsidRPr="00D1092F" w:rsidRDefault="00A95B39" w:rsidP="00A95B39">
            <w:pPr>
              <w:spacing w:line="240" w:lineRule="auto"/>
              <w:rPr>
                <w:rFonts w:ascii="Aptos" w:eastAsia="Aptos" w:hAnsi="Aptos" w:cs="Aptos"/>
                <w:lang w:val="en-US"/>
              </w:rPr>
            </w:pPr>
          </w:p>
        </w:tc>
        <w:tc>
          <w:tcPr>
            <w:tcW w:w="1766" w:type="dxa"/>
            <w:shd w:val="clear" w:color="auto" w:fill="D9F2D0" w:themeFill="accent6" w:themeFillTint="33"/>
          </w:tcPr>
          <w:p w14:paraId="5904FD75" w14:textId="1C710CC8" w:rsidR="00A95B39" w:rsidRPr="00D1092F" w:rsidRDefault="00A95B39" w:rsidP="00A95B39">
            <w:pPr>
              <w:spacing w:after="0" w:line="240" w:lineRule="auto"/>
              <w:rPr>
                <w:rFonts w:cs="Calibri"/>
              </w:rPr>
            </w:pPr>
            <w:r w:rsidRPr="00D1092F">
              <w:rPr>
                <w:rFonts w:eastAsia="Aptos" w:cs="Calibri"/>
                <w:lang w:val="en-US"/>
              </w:rPr>
              <w:t>Writing to entertain</w:t>
            </w:r>
          </w:p>
          <w:p w14:paraId="678359B9" w14:textId="4B683A42" w:rsidR="00A95B39" w:rsidRPr="00D1092F" w:rsidRDefault="00A95B39" w:rsidP="00A95B39">
            <w:pPr>
              <w:pStyle w:val="zfr3q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67" w:type="dxa"/>
            <w:gridSpan w:val="2"/>
            <w:shd w:val="clear" w:color="auto" w:fill="D9F2D0" w:themeFill="accent6" w:themeFillTint="33"/>
          </w:tcPr>
          <w:p w14:paraId="3DC03368" w14:textId="15162F1F" w:rsidR="00A95B39" w:rsidRPr="00D1092F" w:rsidRDefault="006B7180" w:rsidP="00A95B39">
            <w:pPr>
              <w:spacing w:after="0" w:line="240" w:lineRule="auto"/>
              <w:rPr>
                <w:rFonts w:cs="Calibri"/>
              </w:rPr>
            </w:pPr>
            <w:r w:rsidRPr="00D1092F">
              <w:rPr>
                <w:rFonts w:cs="Calibri"/>
              </w:rPr>
              <w:t>Writing t</w:t>
            </w:r>
            <w:r w:rsidR="00A95B39" w:rsidRPr="00D1092F">
              <w:rPr>
                <w:rFonts w:cs="Calibri"/>
              </w:rPr>
              <w:t>o inform (report)</w:t>
            </w:r>
          </w:p>
          <w:p w14:paraId="3515FE14" w14:textId="649E6410" w:rsidR="00A95B39" w:rsidRPr="00D1092F" w:rsidRDefault="00A95B39" w:rsidP="00A95B39">
            <w:pPr>
              <w:spacing w:line="240" w:lineRule="auto"/>
              <w:rPr>
                <w:rFonts w:ascii="Aptos" w:eastAsia="Aptos" w:hAnsi="Aptos" w:cs="Aptos"/>
              </w:rPr>
            </w:pPr>
          </w:p>
        </w:tc>
        <w:tc>
          <w:tcPr>
            <w:tcW w:w="1766" w:type="dxa"/>
            <w:shd w:val="clear" w:color="auto" w:fill="D9F2D0" w:themeFill="accent6" w:themeFillTint="33"/>
          </w:tcPr>
          <w:p w14:paraId="4A1BC1B2" w14:textId="1A0D676F" w:rsidR="00A95B39" w:rsidRPr="00D1092F" w:rsidRDefault="00A95B39" w:rsidP="00A95B39">
            <w:pPr>
              <w:spacing w:after="0" w:line="240" w:lineRule="auto"/>
              <w:rPr>
                <w:rFonts w:cs="Calibri"/>
              </w:rPr>
            </w:pPr>
            <w:r w:rsidRPr="00D1092F">
              <w:rPr>
                <w:rFonts w:eastAsia="Aptos" w:cs="Calibri"/>
                <w:lang w:val="en-US"/>
              </w:rPr>
              <w:t xml:space="preserve">Writing to entertain </w:t>
            </w:r>
          </w:p>
        </w:tc>
        <w:tc>
          <w:tcPr>
            <w:tcW w:w="1766" w:type="dxa"/>
            <w:gridSpan w:val="2"/>
            <w:shd w:val="clear" w:color="auto" w:fill="D9F2D0" w:themeFill="accent6" w:themeFillTint="33"/>
          </w:tcPr>
          <w:p w14:paraId="726B8FF2" w14:textId="6AA9299E" w:rsidR="00A95B39" w:rsidRPr="00D1092F" w:rsidRDefault="006B7180" w:rsidP="00A95B39">
            <w:pPr>
              <w:spacing w:after="0" w:line="240" w:lineRule="auto"/>
              <w:rPr>
                <w:rFonts w:cs="Calibri"/>
              </w:rPr>
            </w:pPr>
            <w:r w:rsidRPr="00D1092F">
              <w:rPr>
                <w:rFonts w:cs="Calibri"/>
              </w:rPr>
              <w:t>Writing t</w:t>
            </w:r>
            <w:r w:rsidR="00A95B39" w:rsidRPr="00D1092F">
              <w:rPr>
                <w:rFonts w:cs="Calibri"/>
              </w:rPr>
              <w:t xml:space="preserve">o </w:t>
            </w:r>
            <w:r w:rsidR="130BE518" w:rsidRPr="00D1092F">
              <w:rPr>
                <w:rFonts w:cs="Calibri"/>
              </w:rPr>
              <w:t>discuss (persuade)</w:t>
            </w:r>
          </w:p>
        </w:tc>
        <w:tc>
          <w:tcPr>
            <w:tcW w:w="1766" w:type="dxa"/>
            <w:shd w:val="clear" w:color="auto" w:fill="D9F2D0" w:themeFill="accent6" w:themeFillTint="33"/>
          </w:tcPr>
          <w:p w14:paraId="52AFF559" w14:textId="77777777" w:rsidR="00A95B39" w:rsidRPr="00D1092F" w:rsidRDefault="00A95B39" w:rsidP="00A95B39">
            <w:pPr>
              <w:spacing w:after="0" w:line="257" w:lineRule="auto"/>
              <w:ind w:left="-20" w:right="-20"/>
              <w:rPr>
                <w:rFonts w:eastAsia="Aptos" w:cs="Calibri"/>
                <w:lang w:val="en-US"/>
              </w:rPr>
            </w:pPr>
            <w:r w:rsidRPr="00D1092F">
              <w:rPr>
                <w:rFonts w:eastAsia="Aptos" w:cs="Calibri"/>
                <w:lang w:val="en-US"/>
              </w:rPr>
              <w:t>Writing to entertain</w:t>
            </w:r>
          </w:p>
          <w:p w14:paraId="4CA9803C" w14:textId="77777777" w:rsidR="00A95B39" w:rsidRPr="00D1092F" w:rsidRDefault="00A95B39" w:rsidP="00A95B39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66" w:type="dxa"/>
            <w:gridSpan w:val="2"/>
            <w:shd w:val="clear" w:color="auto" w:fill="D9F2D0" w:themeFill="accent6" w:themeFillTint="33"/>
          </w:tcPr>
          <w:p w14:paraId="1AA53871" w14:textId="77777777" w:rsidR="00A95B39" w:rsidRPr="00D1092F" w:rsidRDefault="00A95B39" w:rsidP="00A95B39">
            <w:pPr>
              <w:spacing w:after="0" w:line="240" w:lineRule="auto"/>
              <w:rPr>
                <w:rFonts w:eastAsia="Aptos" w:cs="Calibri"/>
                <w:lang w:val="en-US"/>
              </w:rPr>
            </w:pPr>
            <w:r w:rsidRPr="00D1092F">
              <w:rPr>
                <w:rFonts w:eastAsia="Aptos" w:cs="Calibri"/>
                <w:lang w:val="en-US"/>
              </w:rPr>
              <w:t>Writing to inform</w:t>
            </w:r>
          </w:p>
          <w:p w14:paraId="17253BBE" w14:textId="77777777" w:rsidR="00A95B39" w:rsidRPr="00D1092F" w:rsidRDefault="00A95B39" w:rsidP="00A95B39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66" w:type="dxa"/>
            <w:shd w:val="clear" w:color="auto" w:fill="D9F2D0" w:themeFill="accent6" w:themeFillTint="33"/>
          </w:tcPr>
          <w:p w14:paraId="0A4B16B0" w14:textId="2B2AE305" w:rsidR="00A95B39" w:rsidRPr="00D1092F" w:rsidRDefault="00A95B39" w:rsidP="00A95B39">
            <w:pPr>
              <w:spacing w:after="0" w:line="240" w:lineRule="auto"/>
              <w:rPr>
                <w:rFonts w:cs="Calibri"/>
              </w:rPr>
            </w:pPr>
            <w:r w:rsidRPr="00D1092F">
              <w:rPr>
                <w:rFonts w:eastAsia="Aptos" w:cs="Calibri"/>
                <w:lang w:val="en-US"/>
              </w:rPr>
              <w:t>Writing to entertain</w:t>
            </w:r>
          </w:p>
        </w:tc>
        <w:tc>
          <w:tcPr>
            <w:tcW w:w="1767" w:type="dxa"/>
            <w:shd w:val="clear" w:color="auto" w:fill="D9F2D0" w:themeFill="accent6" w:themeFillTint="33"/>
          </w:tcPr>
          <w:p w14:paraId="0931C109" w14:textId="75E3B947" w:rsidR="00751425" w:rsidRPr="00D1092F" w:rsidRDefault="006B7180" w:rsidP="00751425">
            <w:pPr>
              <w:pStyle w:val="zfr3q"/>
              <w:spacing w:before="0" w:beforeAutospacing="0" w:after="0" w:afterAutospacing="0"/>
              <w:rPr>
                <w:rFonts w:ascii="Calibri" w:eastAsia="Aptos" w:hAnsi="Calibri" w:cs="Calibri"/>
                <w:sz w:val="22"/>
                <w:szCs w:val="22"/>
                <w:lang w:val="en-US"/>
              </w:rPr>
            </w:pPr>
            <w:r w:rsidRPr="00D1092F">
              <w:rPr>
                <w:rFonts w:ascii="Calibri" w:eastAsia="Aptos" w:hAnsi="Calibri" w:cs="Calibri"/>
                <w:sz w:val="22"/>
                <w:szCs w:val="22"/>
                <w:lang w:val="en-US"/>
              </w:rPr>
              <w:t>Writing t</w:t>
            </w:r>
            <w:r w:rsidR="00751425" w:rsidRPr="00D1092F">
              <w:rPr>
                <w:rFonts w:ascii="Calibri" w:eastAsia="Aptos" w:hAnsi="Calibri" w:cs="Calibri"/>
                <w:sz w:val="22"/>
                <w:szCs w:val="22"/>
                <w:lang w:val="en-US"/>
              </w:rPr>
              <w:t xml:space="preserve">o inform (recount): </w:t>
            </w:r>
          </w:p>
          <w:p w14:paraId="09F48250" w14:textId="2F6B79AB" w:rsidR="00A95B39" w:rsidRPr="00D1092F" w:rsidRDefault="00A95B39" w:rsidP="00A95B39">
            <w:pPr>
              <w:spacing w:after="0" w:line="240" w:lineRule="auto"/>
              <w:rPr>
                <w:rFonts w:cs="Calibri"/>
              </w:rPr>
            </w:pPr>
          </w:p>
        </w:tc>
      </w:tr>
      <w:tr w:rsidR="00A95B39" w:rsidRPr="00E724D5" w14:paraId="4B5AEFCE" w14:textId="0437F1BC" w:rsidTr="00C3614E">
        <w:trPr>
          <w:trHeight w:val="824"/>
        </w:trPr>
        <w:tc>
          <w:tcPr>
            <w:tcW w:w="1766" w:type="dxa"/>
            <w:gridSpan w:val="2"/>
            <w:shd w:val="clear" w:color="auto" w:fill="D9F2D0" w:themeFill="accent6" w:themeFillTint="33"/>
          </w:tcPr>
          <w:p w14:paraId="58E1BFF2" w14:textId="3BCF36C4" w:rsidR="00A95B39" w:rsidRPr="00D1092F" w:rsidRDefault="00A95B39" w:rsidP="00A95B39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D1092F">
              <w:rPr>
                <w:rFonts w:cs="Calibri"/>
                <w:b/>
                <w:bCs/>
              </w:rPr>
              <w:t xml:space="preserve">Text Features </w:t>
            </w:r>
          </w:p>
        </w:tc>
        <w:tc>
          <w:tcPr>
            <w:tcW w:w="1766" w:type="dxa"/>
            <w:shd w:val="clear" w:color="auto" w:fill="D9F2D0" w:themeFill="accent6" w:themeFillTint="33"/>
          </w:tcPr>
          <w:p w14:paraId="2826BD16" w14:textId="14A4C0E7" w:rsidR="00A95B39" w:rsidRPr="00D1092F" w:rsidRDefault="00791FE5" w:rsidP="00A95B39">
            <w:pPr>
              <w:spacing w:after="0" w:line="240" w:lineRule="auto"/>
              <w:rPr>
                <w:rFonts w:cs="Calibri"/>
              </w:rPr>
            </w:pPr>
            <w:r w:rsidRPr="00D1092F">
              <w:rPr>
                <w:noProof/>
                <w14:ligatures w14:val="standardContextual"/>
              </w:rPr>
              <w:drawing>
                <wp:inline distT="0" distB="0" distL="0" distR="0" wp14:anchorId="0F891FEF" wp14:editId="1A9AC847">
                  <wp:extent cx="984250" cy="1025525"/>
                  <wp:effectExtent l="0" t="0" r="6350" b="3175"/>
                  <wp:docPr id="197748994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7489944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4250" cy="1025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  <w:shd w:val="clear" w:color="auto" w:fill="D9F2D0" w:themeFill="accent6" w:themeFillTint="33"/>
          </w:tcPr>
          <w:p w14:paraId="17944B0C" w14:textId="24C2D9AC" w:rsidR="00A95B39" w:rsidRPr="00D1092F" w:rsidRDefault="003E06FF" w:rsidP="00A95B39">
            <w:pPr>
              <w:pStyle w:val="zfr3q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D1092F">
              <w:rPr>
                <w:noProof/>
                <w14:ligatures w14:val="standardContextual"/>
              </w:rPr>
              <w:drawing>
                <wp:inline distT="0" distB="0" distL="0" distR="0" wp14:anchorId="62255E52" wp14:editId="4EA04A87">
                  <wp:extent cx="984250" cy="1299210"/>
                  <wp:effectExtent l="0" t="0" r="6350" b="0"/>
                  <wp:docPr id="116577765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5777655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4250" cy="1299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  <w:gridSpan w:val="2"/>
            <w:shd w:val="clear" w:color="auto" w:fill="D9F2D0" w:themeFill="accent6" w:themeFillTint="33"/>
          </w:tcPr>
          <w:p w14:paraId="6F819B96" w14:textId="183E762C" w:rsidR="00A95B39" w:rsidRPr="00D1092F" w:rsidRDefault="005C72C5" w:rsidP="6D4EA77D">
            <w:pPr>
              <w:pStyle w:val="zfr3q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D1092F">
              <w:rPr>
                <w:noProof/>
                <w14:ligatures w14:val="standardContextual"/>
              </w:rPr>
              <w:drawing>
                <wp:inline distT="0" distB="0" distL="0" distR="0" wp14:anchorId="2F48233E" wp14:editId="7D7CD045">
                  <wp:extent cx="984250" cy="1457960"/>
                  <wp:effectExtent l="0" t="0" r="6350" b="8890"/>
                  <wp:docPr id="151932528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9325289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4250" cy="1457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  <w:gridSpan w:val="2"/>
            <w:shd w:val="clear" w:color="auto" w:fill="D9F2D0" w:themeFill="accent6" w:themeFillTint="33"/>
          </w:tcPr>
          <w:p w14:paraId="41DAF810" w14:textId="186867CB" w:rsidR="00A95B39" w:rsidRPr="00D1092F" w:rsidRDefault="003E06FF" w:rsidP="00A95B39">
            <w:pPr>
              <w:spacing w:after="0" w:line="240" w:lineRule="auto"/>
              <w:rPr>
                <w:rFonts w:cs="Calibri"/>
              </w:rPr>
            </w:pPr>
            <w:r w:rsidRPr="00D1092F">
              <w:rPr>
                <w:noProof/>
                <w14:ligatures w14:val="standardContextual"/>
              </w:rPr>
              <w:drawing>
                <wp:inline distT="0" distB="0" distL="0" distR="0" wp14:anchorId="78629276" wp14:editId="7899B026">
                  <wp:extent cx="984250" cy="1299210"/>
                  <wp:effectExtent l="0" t="0" r="6350" b="0"/>
                  <wp:docPr id="1880901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090114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4250" cy="1299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  <w:shd w:val="clear" w:color="auto" w:fill="D9F2D0" w:themeFill="accent6" w:themeFillTint="33"/>
          </w:tcPr>
          <w:p w14:paraId="79505BB3" w14:textId="691F1C0A" w:rsidR="00A95B39" w:rsidRPr="00D1092F" w:rsidRDefault="006D1225" w:rsidP="00A95B39">
            <w:pPr>
              <w:spacing w:after="0" w:line="240" w:lineRule="auto"/>
              <w:rPr>
                <w:rFonts w:cs="Calibri"/>
              </w:rPr>
            </w:pPr>
            <w:r w:rsidRPr="00D1092F">
              <w:rPr>
                <w:noProof/>
                <w14:ligatures w14:val="standardContextual"/>
              </w:rPr>
              <w:drawing>
                <wp:inline distT="0" distB="0" distL="0" distR="0" wp14:anchorId="720ADA7F" wp14:editId="256D31E0">
                  <wp:extent cx="984250" cy="1762125"/>
                  <wp:effectExtent l="0" t="0" r="6350" b="9525"/>
                  <wp:docPr id="124262423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2624236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4250" cy="1762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092F">
              <w:rPr>
                <w:rFonts w:cs="Calibri"/>
              </w:rPr>
              <w:t xml:space="preserve"> </w:t>
            </w:r>
          </w:p>
        </w:tc>
        <w:tc>
          <w:tcPr>
            <w:tcW w:w="1767" w:type="dxa"/>
            <w:gridSpan w:val="2"/>
            <w:shd w:val="clear" w:color="auto" w:fill="D9F2D0" w:themeFill="accent6" w:themeFillTint="33"/>
          </w:tcPr>
          <w:p w14:paraId="2663DDD8" w14:textId="59EB230D" w:rsidR="00A95B39" w:rsidRPr="00D1092F" w:rsidRDefault="00DE5BD9" w:rsidP="00A95B39">
            <w:pPr>
              <w:spacing w:after="0" w:line="240" w:lineRule="auto"/>
              <w:rPr>
                <w:rFonts w:cs="Calibri"/>
              </w:rPr>
            </w:pPr>
            <w:r w:rsidRPr="00D1092F">
              <w:rPr>
                <w:noProof/>
                <w14:ligatures w14:val="standardContextual"/>
              </w:rPr>
              <w:drawing>
                <wp:inline distT="0" distB="0" distL="0" distR="0" wp14:anchorId="2CAC971F" wp14:editId="742E3B3A">
                  <wp:extent cx="984885" cy="908050"/>
                  <wp:effectExtent l="0" t="0" r="5715" b="6350"/>
                  <wp:docPr id="15908510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0851014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4885" cy="908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  <w:shd w:val="clear" w:color="auto" w:fill="D9F2D0" w:themeFill="accent6" w:themeFillTint="33"/>
          </w:tcPr>
          <w:p w14:paraId="49B8C3CF" w14:textId="6FBA9E88" w:rsidR="00A95B39" w:rsidRPr="00D1092F" w:rsidRDefault="003B5D10" w:rsidP="00A95B39">
            <w:pPr>
              <w:spacing w:after="0" w:line="240" w:lineRule="auto"/>
              <w:rPr>
                <w:rFonts w:cs="Calibri"/>
              </w:rPr>
            </w:pPr>
            <w:r w:rsidRPr="00D1092F">
              <w:rPr>
                <w:noProof/>
                <w14:ligatures w14:val="standardContextual"/>
              </w:rPr>
              <w:drawing>
                <wp:inline distT="0" distB="0" distL="0" distR="0" wp14:anchorId="204BFA06" wp14:editId="1DC37DB7">
                  <wp:extent cx="984250" cy="695325"/>
                  <wp:effectExtent l="0" t="0" r="6350" b="9525"/>
                  <wp:docPr id="51889688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8896885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4250" cy="695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092F">
              <w:rPr>
                <w:rFonts w:cs="Calibri"/>
              </w:rPr>
              <w:t xml:space="preserve"> </w:t>
            </w:r>
          </w:p>
        </w:tc>
        <w:tc>
          <w:tcPr>
            <w:tcW w:w="1766" w:type="dxa"/>
            <w:gridSpan w:val="2"/>
            <w:shd w:val="clear" w:color="auto" w:fill="D9F2D0" w:themeFill="accent6" w:themeFillTint="33"/>
          </w:tcPr>
          <w:p w14:paraId="3A6EBE95" w14:textId="2FF7EB0C" w:rsidR="00A95B39" w:rsidRPr="00D1092F" w:rsidRDefault="00656FEC" w:rsidP="00A95B39">
            <w:pPr>
              <w:spacing w:after="0" w:line="240" w:lineRule="auto"/>
              <w:rPr>
                <w:rFonts w:cs="Calibri"/>
              </w:rPr>
            </w:pPr>
            <w:r w:rsidRPr="00D1092F">
              <w:rPr>
                <w:noProof/>
                <w14:ligatures w14:val="standardContextual"/>
              </w:rPr>
              <w:drawing>
                <wp:inline distT="0" distB="0" distL="0" distR="0" wp14:anchorId="5500FBE8" wp14:editId="21CCD73D">
                  <wp:extent cx="984250" cy="652145"/>
                  <wp:effectExtent l="0" t="0" r="6350" b="0"/>
                  <wp:docPr id="136950716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9507160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4250" cy="652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  <w:shd w:val="clear" w:color="auto" w:fill="D9F2D0" w:themeFill="accent6" w:themeFillTint="33"/>
          </w:tcPr>
          <w:p w14:paraId="47A2873A" w14:textId="09007821" w:rsidR="00A95B39" w:rsidRPr="00D1092F" w:rsidRDefault="003B5D10" w:rsidP="00A95B39">
            <w:pPr>
              <w:spacing w:after="0" w:line="240" w:lineRule="auto"/>
              <w:rPr>
                <w:rFonts w:cs="Calibri"/>
              </w:rPr>
            </w:pPr>
            <w:r w:rsidRPr="00D1092F">
              <w:rPr>
                <w:noProof/>
                <w14:ligatures w14:val="standardContextual"/>
              </w:rPr>
              <w:drawing>
                <wp:inline distT="0" distB="0" distL="0" distR="0" wp14:anchorId="720D3B23" wp14:editId="00A2B3EA">
                  <wp:extent cx="984250" cy="1025525"/>
                  <wp:effectExtent l="0" t="0" r="6350" b="3175"/>
                  <wp:docPr id="28850635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7489944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4250" cy="1025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880363" w14:textId="32B64966" w:rsidR="00A95B39" w:rsidRPr="00D1092F" w:rsidRDefault="00A95B39" w:rsidP="00A95B39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66" w:type="dxa"/>
            <w:gridSpan w:val="2"/>
            <w:shd w:val="clear" w:color="auto" w:fill="D9F2D0" w:themeFill="accent6" w:themeFillTint="33"/>
          </w:tcPr>
          <w:p w14:paraId="44A940B0" w14:textId="326E0A65" w:rsidR="00A95B39" w:rsidRPr="00D1092F" w:rsidRDefault="00790C2A" w:rsidP="00A95B39">
            <w:pPr>
              <w:spacing w:after="0" w:line="240" w:lineRule="auto"/>
              <w:rPr>
                <w:rFonts w:cs="Calibri"/>
              </w:rPr>
            </w:pPr>
            <w:r w:rsidRPr="00D1092F">
              <w:rPr>
                <w:noProof/>
                <w14:ligatures w14:val="standardContextual"/>
              </w:rPr>
              <w:drawing>
                <wp:inline distT="0" distB="0" distL="0" distR="0" wp14:anchorId="42919829" wp14:editId="66874412">
                  <wp:extent cx="984250" cy="1140460"/>
                  <wp:effectExtent l="0" t="0" r="6350" b="2540"/>
                  <wp:docPr id="37378152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3781522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4250" cy="1140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  <w:shd w:val="clear" w:color="auto" w:fill="D9F2D0" w:themeFill="accent6" w:themeFillTint="33"/>
          </w:tcPr>
          <w:p w14:paraId="2B89171D" w14:textId="7F52D2B2" w:rsidR="007F5F9F" w:rsidRPr="00D1092F" w:rsidRDefault="00B90954" w:rsidP="00A95B39">
            <w:pPr>
              <w:spacing w:after="0" w:line="240" w:lineRule="auto"/>
              <w:rPr>
                <w:rFonts w:cs="Calibri"/>
              </w:rPr>
            </w:pPr>
            <w:r w:rsidRPr="00D1092F">
              <w:rPr>
                <w:noProof/>
                <w14:ligatures w14:val="standardContextual"/>
              </w:rPr>
              <w:drawing>
                <wp:inline distT="0" distB="0" distL="0" distR="0" wp14:anchorId="2769F452" wp14:editId="26CEB8CB">
                  <wp:extent cx="984250" cy="1457960"/>
                  <wp:effectExtent l="0" t="0" r="6350" b="8890"/>
                  <wp:docPr id="88566812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9325289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4250" cy="1457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501730" w14:textId="4247BE72" w:rsidR="00A95B39" w:rsidRPr="00D1092F" w:rsidRDefault="00A95B39" w:rsidP="00A95B39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67" w:type="dxa"/>
            <w:shd w:val="clear" w:color="auto" w:fill="D9F2D0" w:themeFill="accent6" w:themeFillTint="33"/>
          </w:tcPr>
          <w:p w14:paraId="71417563" w14:textId="4F4743CE" w:rsidR="007F5F9F" w:rsidRPr="00D1092F" w:rsidRDefault="009206F4" w:rsidP="007F5F9F">
            <w:pPr>
              <w:spacing w:after="0" w:line="240" w:lineRule="auto"/>
              <w:rPr>
                <w:rFonts w:cs="Calibri"/>
              </w:rPr>
            </w:pPr>
            <w:r w:rsidRPr="00D1092F">
              <w:rPr>
                <w:noProof/>
                <w14:ligatures w14:val="standardContextual"/>
              </w:rPr>
              <w:drawing>
                <wp:inline distT="0" distB="0" distL="0" distR="0" wp14:anchorId="3DDD43CB" wp14:editId="6C7E95D7">
                  <wp:extent cx="984885" cy="1300480"/>
                  <wp:effectExtent l="0" t="0" r="5715" b="0"/>
                  <wp:docPr id="162316734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3167344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4885" cy="1300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1092F">
              <w:rPr>
                <w:rFonts w:cs="Calibri"/>
              </w:rPr>
              <w:t xml:space="preserve"> </w:t>
            </w:r>
          </w:p>
        </w:tc>
      </w:tr>
      <w:tr w:rsidR="00A95B39" w:rsidRPr="00E724D5" w14:paraId="5FC52936" w14:textId="77414ABA" w:rsidTr="0081558B">
        <w:trPr>
          <w:trHeight w:val="481"/>
        </w:trPr>
        <w:tc>
          <w:tcPr>
            <w:tcW w:w="1766" w:type="dxa"/>
            <w:gridSpan w:val="2"/>
            <w:shd w:val="clear" w:color="auto" w:fill="auto"/>
          </w:tcPr>
          <w:p w14:paraId="7AAEA0E0" w14:textId="77777777" w:rsidR="00A95B39" w:rsidRPr="00D1092F" w:rsidRDefault="00A95B39" w:rsidP="00A95B39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D1092F">
              <w:rPr>
                <w:rFonts w:cs="Calibri"/>
                <w:b/>
                <w:bCs/>
              </w:rPr>
              <w:t>Grammatical structures</w:t>
            </w:r>
          </w:p>
        </w:tc>
        <w:tc>
          <w:tcPr>
            <w:tcW w:w="1766" w:type="dxa"/>
            <w:shd w:val="clear" w:color="auto" w:fill="auto"/>
          </w:tcPr>
          <w:p w14:paraId="7C3DEAB9" w14:textId="47429C9C" w:rsidR="00A95B39" w:rsidRPr="00D1092F" w:rsidRDefault="00A95B39" w:rsidP="00A95B39">
            <w:pPr>
              <w:pStyle w:val="paragraph"/>
              <w:spacing w:before="0" w:beforeAutospacing="0" w:after="0" w:afterAutospacing="0"/>
              <w:textAlignment w:val="baseline"/>
              <w:rPr>
                <w:color w:val="00B050"/>
              </w:rPr>
            </w:pPr>
            <w:r w:rsidRPr="00D1092F">
              <w:rPr>
                <w:rFonts w:ascii="Calibri" w:eastAsia="Calibri" w:hAnsi="Calibri" w:cs="Calibri"/>
                <w:color w:val="00B050"/>
                <w:sz w:val="22"/>
                <w:szCs w:val="22"/>
              </w:rPr>
              <w:t xml:space="preserve">Recap Y1- Use </w:t>
            </w:r>
            <w:r w:rsidRPr="00D1092F">
              <w:rPr>
                <w:rFonts w:ascii="Calibri" w:eastAsia="Calibri" w:hAnsi="Calibri" w:cs="Calibri"/>
                <w:b/>
                <w:bCs/>
                <w:i/>
                <w:iCs/>
                <w:color w:val="00B050"/>
                <w:sz w:val="22"/>
                <w:szCs w:val="22"/>
              </w:rPr>
              <w:t>and</w:t>
            </w:r>
            <w:r w:rsidRPr="00D1092F">
              <w:rPr>
                <w:rFonts w:ascii="Calibri" w:eastAsia="Calibri" w:hAnsi="Calibri" w:cs="Calibri"/>
                <w:b/>
                <w:bCs/>
                <w:color w:val="00B050"/>
                <w:sz w:val="22"/>
                <w:szCs w:val="22"/>
              </w:rPr>
              <w:t xml:space="preserve"> </w:t>
            </w:r>
            <w:r w:rsidRPr="00D1092F">
              <w:rPr>
                <w:rFonts w:ascii="Calibri" w:eastAsia="Calibri" w:hAnsi="Calibri" w:cs="Calibri"/>
                <w:color w:val="00B050"/>
                <w:sz w:val="22"/>
                <w:szCs w:val="22"/>
              </w:rPr>
              <w:t xml:space="preserve">to join words and clauses. </w:t>
            </w:r>
          </w:p>
          <w:p w14:paraId="64530E09" w14:textId="44B8CF74" w:rsidR="00A95B39" w:rsidRPr="00D1092F" w:rsidRDefault="00A95B39" w:rsidP="00A95B39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661444F0" w14:textId="36EBBFFD" w:rsidR="00A95B39" w:rsidRPr="00D1092F" w:rsidRDefault="00A95B39" w:rsidP="00A95B39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60DA2BC" w14:textId="7FD0FD6D" w:rsidR="00A95B39" w:rsidRPr="00D1092F" w:rsidRDefault="00A95B39" w:rsidP="00A95B39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185EB8EC" w14:textId="06603168" w:rsidR="00A95B39" w:rsidRPr="00D1092F" w:rsidRDefault="00A95B39" w:rsidP="00171A9A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66" w:type="dxa"/>
          </w:tcPr>
          <w:p w14:paraId="44CB9974" w14:textId="6D430DA2" w:rsidR="00A95B39" w:rsidRPr="00D1092F" w:rsidRDefault="00A95B39" w:rsidP="00A95B39">
            <w:pPr>
              <w:spacing w:line="288" w:lineRule="auto"/>
              <w:contextualSpacing/>
            </w:pPr>
            <w:r w:rsidRPr="00D1092F">
              <w:rPr>
                <w:rFonts w:cs="Calibri"/>
              </w:rPr>
              <w:t>Use subordination</w:t>
            </w:r>
            <w:r w:rsidRPr="00D1092F">
              <w:rPr>
                <w:rFonts w:cs="Calibri"/>
                <w:b/>
                <w:bCs/>
                <w:i/>
                <w:iCs/>
              </w:rPr>
              <w:t xml:space="preserve"> because</w:t>
            </w:r>
            <w:r w:rsidRPr="00D1092F">
              <w:rPr>
                <w:rFonts w:cs="Calibri"/>
              </w:rPr>
              <w:t xml:space="preserve"> to join clauses. </w:t>
            </w:r>
          </w:p>
          <w:p w14:paraId="16710305" w14:textId="79759B53" w:rsidR="00A95B39" w:rsidRPr="00D1092F" w:rsidRDefault="00A95B39" w:rsidP="00A95B39">
            <w:pPr>
              <w:spacing w:line="288" w:lineRule="auto"/>
              <w:contextualSpacing/>
              <w:rPr>
                <w:rFonts w:cs="Calibri"/>
              </w:rPr>
            </w:pPr>
          </w:p>
        </w:tc>
        <w:tc>
          <w:tcPr>
            <w:tcW w:w="1766" w:type="dxa"/>
            <w:gridSpan w:val="2"/>
            <w:shd w:val="clear" w:color="auto" w:fill="auto"/>
          </w:tcPr>
          <w:p w14:paraId="5853EDB8" w14:textId="03AC6B7C" w:rsidR="00A95B39" w:rsidRPr="00D1092F" w:rsidRDefault="00A95B39" w:rsidP="00A95B39">
            <w:pPr>
              <w:spacing w:line="264" w:lineRule="auto"/>
              <w:ind w:left="-20" w:right="-20"/>
              <w:contextualSpacing/>
              <w:rPr>
                <w:rFonts w:cs="Calibri"/>
              </w:rPr>
            </w:pPr>
            <w:r w:rsidRPr="00D1092F">
              <w:rPr>
                <w:rFonts w:cs="Calibri"/>
              </w:rPr>
              <w:t xml:space="preserve">Use some subordination (e.g. </w:t>
            </w:r>
            <w:r w:rsidRPr="00D1092F">
              <w:rPr>
                <w:rFonts w:cs="Calibri"/>
                <w:b/>
                <w:bCs/>
                <w:i/>
                <w:iCs/>
              </w:rPr>
              <w:t>when</w:t>
            </w:r>
            <w:r w:rsidRPr="00D1092F">
              <w:rPr>
                <w:rFonts w:cs="Calibri"/>
                <w:i/>
                <w:iCs/>
              </w:rPr>
              <w:t xml:space="preserve"> / </w:t>
            </w:r>
            <w:r w:rsidRPr="00D1092F">
              <w:rPr>
                <w:rFonts w:cs="Calibri"/>
                <w:i/>
                <w:color w:val="00B050"/>
              </w:rPr>
              <w:t>because</w:t>
            </w:r>
            <w:r w:rsidRPr="00D1092F">
              <w:rPr>
                <w:rFonts w:cs="Calibri"/>
                <w:color w:val="00B050"/>
              </w:rPr>
              <w:t>)</w:t>
            </w:r>
            <w:r w:rsidRPr="00D1092F">
              <w:rPr>
                <w:rFonts w:cs="Calibri"/>
              </w:rPr>
              <w:t xml:space="preserve"> to join clauses.</w:t>
            </w:r>
          </w:p>
          <w:p w14:paraId="3BC2592E" w14:textId="77777777" w:rsidR="009A2680" w:rsidRPr="00D1092F" w:rsidRDefault="009A2680" w:rsidP="00A95B39">
            <w:pPr>
              <w:spacing w:line="264" w:lineRule="auto"/>
              <w:ind w:left="-20" w:right="-20"/>
              <w:contextualSpacing/>
              <w:rPr>
                <w:rFonts w:cs="Calibri"/>
              </w:rPr>
            </w:pPr>
          </w:p>
          <w:p w14:paraId="04E8FFD8" w14:textId="5D3E17F6" w:rsidR="00A95B39" w:rsidRPr="00D1092F" w:rsidRDefault="00A95B39" w:rsidP="00A95B39">
            <w:pPr>
              <w:spacing w:line="264" w:lineRule="auto"/>
              <w:ind w:left="-20" w:right="-20"/>
              <w:contextualSpacing/>
              <w:rPr>
                <w:rFonts w:cs="Calibri"/>
              </w:rPr>
            </w:pPr>
            <w:r w:rsidRPr="00D1092F">
              <w:rPr>
                <w:rFonts w:cs="Calibri"/>
              </w:rPr>
              <w:t xml:space="preserve">Use co-ordination (e.g. </w:t>
            </w:r>
            <w:r w:rsidRPr="00D1092F">
              <w:rPr>
                <w:rFonts w:cs="Calibri"/>
                <w:i/>
                <w:iCs/>
              </w:rPr>
              <w:t xml:space="preserve">/ </w:t>
            </w:r>
            <w:r w:rsidRPr="00D1092F">
              <w:rPr>
                <w:rFonts w:cs="Calibri"/>
                <w:i/>
                <w:color w:val="00B050"/>
              </w:rPr>
              <w:lastRenderedPageBreak/>
              <w:t xml:space="preserve">and </w:t>
            </w:r>
            <w:r w:rsidRPr="00D1092F">
              <w:rPr>
                <w:rFonts w:cs="Calibri"/>
                <w:i/>
                <w:iCs/>
              </w:rPr>
              <w:t xml:space="preserve">/ so) </w:t>
            </w:r>
            <w:r w:rsidRPr="00D1092F">
              <w:rPr>
                <w:rFonts w:cs="Calibri"/>
              </w:rPr>
              <w:t>to join clauses.</w:t>
            </w:r>
          </w:p>
        </w:tc>
        <w:tc>
          <w:tcPr>
            <w:tcW w:w="1766" w:type="dxa"/>
            <w:gridSpan w:val="2"/>
          </w:tcPr>
          <w:p w14:paraId="36FE38CC" w14:textId="0E34E623" w:rsidR="00A95B39" w:rsidRPr="00D1092F" w:rsidRDefault="00A95B39" w:rsidP="00A95B39">
            <w:pPr>
              <w:spacing w:line="264" w:lineRule="auto"/>
              <w:ind w:left="-20" w:right="-20"/>
              <w:textAlignment w:val="baseline"/>
              <w:rPr>
                <w:rFonts w:cs="Calibri"/>
              </w:rPr>
            </w:pPr>
            <w:r w:rsidRPr="00D1092F">
              <w:rPr>
                <w:rFonts w:cs="Calibri"/>
              </w:rPr>
              <w:lastRenderedPageBreak/>
              <w:t xml:space="preserve">Use some subordination (e.g. </w:t>
            </w:r>
            <w:r w:rsidRPr="00D1092F">
              <w:rPr>
                <w:rFonts w:cs="Calibri"/>
                <w:i/>
                <w:color w:val="00B050"/>
              </w:rPr>
              <w:t>when</w:t>
            </w:r>
            <w:r w:rsidRPr="00D1092F">
              <w:rPr>
                <w:rFonts w:cs="Calibri"/>
                <w:i/>
                <w:iCs/>
                <w:color w:val="7030A0"/>
              </w:rPr>
              <w:t xml:space="preserve"> </w:t>
            </w:r>
            <w:r w:rsidRPr="00D1092F">
              <w:rPr>
                <w:rFonts w:cs="Calibri"/>
                <w:i/>
                <w:iCs/>
              </w:rPr>
              <w:t xml:space="preserve">/ </w:t>
            </w:r>
            <w:r w:rsidRPr="00D1092F">
              <w:rPr>
                <w:rFonts w:cs="Calibri"/>
                <w:b/>
                <w:bCs/>
                <w:i/>
                <w:iCs/>
              </w:rPr>
              <w:t xml:space="preserve">if </w:t>
            </w:r>
            <w:r w:rsidRPr="00D1092F">
              <w:rPr>
                <w:rFonts w:cs="Calibri"/>
                <w:i/>
                <w:iCs/>
              </w:rPr>
              <w:t xml:space="preserve">/ </w:t>
            </w:r>
            <w:r w:rsidRPr="00D1092F">
              <w:rPr>
                <w:rFonts w:cs="Calibri"/>
                <w:i/>
                <w:color w:val="00B050"/>
              </w:rPr>
              <w:t>because</w:t>
            </w:r>
            <w:r w:rsidRPr="00D1092F">
              <w:rPr>
                <w:rFonts w:cs="Calibri"/>
                <w:color w:val="00B050"/>
              </w:rPr>
              <w:t>)</w:t>
            </w:r>
            <w:r w:rsidRPr="00D1092F">
              <w:rPr>
                <w:rFonts w:cs="Calibri"/>
              </w:rPr>
              <w:t xml:space="preserve"> to join clauses.</w:t>
            </w:r>
          </w:p>
          <w:p w14:paraId="4C1B62C6" w14:textId="77777777" w:rsidR="005E523E" w:rsidRPr="00D1092F" w:rsidRDefault="00A95B39" w:rsidP="00A95B39">
            <w:pPr>
              <w:spacing w:line="264" w:lineRule="auto"/>
              <w:ind w:left="-20" w:right="-20"/>
              <w:textAlignment w:val="baseline"/>
              <w:rPr>
                <w:rFonts w:asciiTheme="minorHAnsi" w:hAnsiTheme="minorHAnsi" w:cstheme="minorHAnsi"/>
              </w:rPr>
            </w:pPr>
            <w:r w:rsidRPr="00D1092F">
              <w:rPr>
                <w:rFonts w:cs="Calibri"/>
              </w:rPr>
              <w:t>Use co-ordination (e.g.</w:t>
            </w:r>
            <w:r w:rsidRPr="00D1092F">
              <w:rPr>
                <w:rFonts w:cs="Calibri"/>
                <w:color w:val="00B050"/>
              </w:rPr>
              <w:t xml:space="preserve"> </w:t>
            </w:r>
            <w:r w:rsidRPr="00D1092F">
              <w:rPr>
                <w:rFonts w:cs="Calibri"/>
                <w:i/>
                <w:color w:val="00B050"/>
              </w:rPr>
              <w:t xml:space="preserve"> </w:t>
            </w:r>
            <w:r w:rsidRPr="00D1092F">
              <w:rPr>
                <w:rFonts w:cs="Calibri"/>
                <w:i/>
                <w:color w:val="00B050"/>
              </w:rPr>
              <w:lastRenderedPageBreak/>
              <w:t>and</w:t>
            </w:r>
            <w:r w:rsidRPr="00D1092F">
              <w:rPr>
                <w:rFonts w:cs="Calibri"/>
                <w:i/>
                <w:iCs/>
                <w:color w:val="7030A0"/>
              </w:rPr>
              <w:t xml:space="preserve"> </w:t>
            </w:r>
            <w:r w:rsidRPr="00D1092F">
              <w:rPr>
                <w:rFonts w:cs="Calibri"/>
                <w:i/>
                <w:iCs/>
              </w:rPr>
              <w:t xml:space="preserve">/ </w:t>
            </w:r>
            <w:r w:rsidRPr="00D1092F">
              <w:rPr>
                <w:rFonts w:cs="Calibri"/>
                <w:b/>
                <w:bCs/>
                <w:i/>
                <w:iCs/>
              </w:rPr>
              <w:t>but</w:t>
            </w:r>
            <w:r w:rsidRPr="00D1092F">
              <w:rPr>
                <w:rFonts w:cs="Calibri"/>
                <w:i/>
                <w:iCs/>
              </w:rPr>
              <w:t xml:space="preserve">/ </w:t>
            </w:r>
            <w:r w:rsidRPr="00D1092F">
              <w:rPr>
                <w:rFonts w:cs="Calibri"/>
                <w:i/>
                <w:color w:val="00B050"/>
              </w:rPr>
              <w:t>so</w:t>
            </w:r>
            <w:r w:rsidRPr="00D1092F">
              <w:rPr>
                <w:rFonts w:cs="Calibri"/>
                <w:i/>
                <w:iCs/>
              </w:rPr>
              <w:t xml:space="preserve">) </w:t>
            </w:r>
            <w:r w:rsidRPr="00D1092F">
              <w:rPr>
                <w:rFonts w:cs="Calibri"/>
              </w:rPr>
              <w:t>to join clauses.</w:t>
            </w:r>
            <w:r w:rsidR="006D44B9" w:rsidRPr="00D1092F">
              <w:rPr>
                <w:rFonts w:asciiTheme="minorHAnsi" w:hAnsiTheme="minorHAnsi" w:cstheme="minorHAnsi"/>
              </w:rPr>
              <w:t xml:space="preserve"> </w:t>
            </w:r>
          </w:p>
          <w:p w14:paraId="6C54F523" w14:textId="62A76D5D" w:rsidR="00A95B39" w:rsidRPr="00D1092F" w:rsidRDefault="006D44B9" w:rsidP="00A95B39">
            <w:pPr>
              <w:spacing w:line="264" w:lineRule="auto"/>
              <w:ind w:left="-20" w:right="-20"/>
              <w:textAlignment w:val="baseline"/>
              <w:rPr>
                <w:rFonts w:cs="Calibri"/>
              </w:rPr>
            </w:pPr>
            <w:r w:rsidRPr="00D1092F">
              <w:rPr>
                <w:rFonts w:asciiTheme="minorHAnsi" w:hAnsiTheme="minorHAnsi" w:cstheme="minorHAnsi"/>
              </w:rPr>
              <w:t xml:space="preserve">Write sentences different forms: statements, </w:t>
            </w:r>
            <w:r w:rsidRPr="00D1092F">
              <w:rPr>
                <w:rFonts w:asciiTheme="minorHAnsi" w:hAnsiTheme="minorHAnsi" w:cstheme="minorHAnsi"/>
                <w:b/>
                <w:bCs/>
              </w:rPr>
              <w:t>questions</w:t>
            </w:r>
            <w:r w:rsidRPr="00D1092F">
              <w:rPr>
                <w:rFonts w:asciiTheme="minorHAnsi" w:hAnsiTheme="minorHAnsi" w:cstheme="minorHAnsi"/>
              </w:rPr>
              <w:t xml:space="preserve"> and commands.</w:t>
            </w:r>
          </w:p>
          <w:p w14:paraId="5DB213BB" w14:textId="6462C973" w:rsidR="00A95B39" w:rsidRPr="00D1092F" w:rsidRDefault="00A95B39" w:rsidP="00A95B39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66" w:type="dxa"/>
            <w:shd w:val="clear" w:color="auto" w:fill="auto"/>
          </w:tcPr>
          <w:p w14:paraId="198A8C81" w14:textId="055B2054" w:rsidR="00A95B39" w:rsidRPr="00D1092F" w:rsidRDefault="00A95B39" w:rsidP="00A95B39">
            <w:pPr>
              <w:spacing w:line="257" w:lineRule="auto"/>
              <w:ind w:right="-20"/>
              <w:textAlignment w:val="baseline"/>
              <w:rPr>
                <w:rFonts w:cs="Calibri"/>
                <w:b/>
                <w:bCs/>
                <w:i/>
                <w:iCs/>
              </w:rPr>
            </w:pPr>
            <w:r w:rsidRPr="00D1092F">
              <w:rPr>
                <w:rFonts w:cs="Calibri"/>
              </w:rPr>
              <w:lastRenderedPageBreak/>
              <w:t xml:space="preserve">Use adverbs to express manner e.g. </w:t>
            </w:r>
            <w:r w:rsidRPr="00D1092F">
              <w:rPr>
                <w:rFonts w:cs="Calibri"/>
                <w:b/>
                <w:bCs/>
                <w:i/>
                <w:iCs/>
              </w:rPr>
              <w:t xml:space="preserve">quietly, quickly, sadly. </w:t>
            </w:r>
          </w:p>
          <w:p w14:paraId="3FA18FD1" w14:textId="77777777" w:rsidR="00171A9A" w:rsidRPr="00D1092F" w:rsidRDefault="00171A9A" w:rsidP="00A95B39">
            <w:pPr>
              <w:spacing w:line="257" w:lineRule="auto"/>
              <w:ind w:right="-20"/>
              <w:textAlignment w:val="baseline"/>
              <w:rPr>
                <w:rFonts w:cs="Calibri"/>
                <w:b/>
                <w:bCs/>
                <w:i/>
                <w:iCs/>
              </w:rPr>
            </w:pPr>
          </w:p>
          <w:p w14:paraId="08E3AD20" w14:textId="77777777" w:rsidR="00171A9A" w:rsidRPr="00D1092F" w:rsidRDefault="00171A9A" w:rsidP="00171A9A">
            <w:pPr>
              <w:spacing w:after="0" w:line="240" w:lineRule="auto"/>
              <w:rPr>
                <w:rFonts w:cs="Calibri"/>
              </w:rPr>
            </w:pPr>
            <w:r w:rsidRPr="00D1092F">
              <w:rPr>
                <w:rFonts w:cs="Calibri"/>
              </w:rPr>
              <w:t xml:space="preserve">Write sentences different forms: statements, </w:t>
            </w:r>
            <w:r w:rsidRPr="00D1092F">
              <w:rPr>
                <w:rFonts w:cs="Calibri"/>
              </w:rPr>
              <w:lastRenderedPageBreak/>
              <w:t xml:space="preserve">commands and </w:t>
            </w:r>
            <w:r w:rsidRPr="00D1092F">
              <w:rPr>
                <w:rFonts w:cs="Calibri"/>
                <w:b/>
                <w:bCs/>
              </w:rPr>
              <w:t>exclamations</w:t>
            </w:r>
            <w:r w:rsidRPr="00D1092F">
              <w:rPr>
                <w:rFonts w:cs="Calibri"/>
              </w:rPr>
              <w:t xml:space="preserve">. </w:t>
            </w:r>
          </w:p>
          <w:p w14:paraId="72AE5D48" w14:textId="77777777" w:rsidR="00171A9A" w:rsidRPr="00D1092F" w:rsidRDefault="00171A9A" w:rsidP="00A95B39">
            <w:pPr>
              <w:spacing w:line="257" w:lineRule="auto"/>
              <w:ind w:right="-20"/>
              <w:textAlignment w:val="baseline"/>
              <w:rPr>
                <w:rFonts w:cs="Calibri"/>
                <w:b/>
                <w:bCs/>
                <w:i/>
                <w:iCs/>
              </w:rPr>
            </w:pPr>
          </w:p>
          <w:p w14:paraId="7524AED9" w14:textId="43B5880E" w:rsidR="00A95B39" w:rsidRPr="00D1092F" w:rsidRDefault="00A95B39" w:rsidP="004977DD">
            <w:pPr>
              <w:spacing w:line="264" w:lineRule="auto"/>
              <w:ind w:left="-20" w:right="-20"/>
              <w:textAlignment w:val="baseline"/>
              <w:rPr>
                <w:rFonts w:cs="Calibri"/>
              </w:rPr>
            </w:pPr>
          </w:p>
        </w:tc>
        <w:tc>
          <w:tcPr>
            <w:tcW w:w="1767" w:type="dxa"/>
            <w:gridSpan w:val="2"/>
            <w:shd w:val="clear" w:color="auto" w:fill="FFFFFF" w:themeFill="background1"/>
          </w:tcPr>
          <w:p w14:paraId="19633CD5" w14:textId="77777777" w:rsidR="00171A9A" w:rsidRPr="00D1092F" w:rsidRDefault="00A95B39" w:rsidP="00171A9A">
            <w:pPr>
              <w:spacing w:after="0" w:line="240" w:lineRule="auto"/>
              <w:rPr>
                <w:rFonts w:cs="Calibri"/>
              </w:rPr>
            </w:pPr>
            <w:r w:rsidRPr="00D1092F">
              <w:rPr>
                <w:rFonts w:cs="Calibri"/>
              </w:rPr>
              <w:lastRenderedPageBreak/>
              <w:t xml:space="preserve"> </w:t>
            </w:r>
            <w:r w:rsidR="00171A9A" w:rsidRPr="00D1092F">
              <w:rPr>
                <w:rFonts w:cs="Calibri"/>
              </w:rPr>
              <w:t xml:space="preserve">Write sentences different forms: </w:t>
            </w:r>
            <w:r w:rsidR="00171A9A" w:rsidRPr="00D1092F">
              <w:rPr>
                <w:rFonts w:cs="Calibri"/>
                <w:u w:val="single"/>
              </w:rPr>
              <w:t>statements</w:t>
            </w:r>
            <w:r w:rsidR="00171A9A" w:rsidRPr="00D1092F">
              <w:rPr>
                <w:rFonts w:cs="Calibri"/>
              </w:rPr>
              <w:t xml:space="preserve"> and exclamations. </w:t>
            </w:r>
          </w:p>
          <w:p w14:paraId="35F93923" w14:textId="0F216876" w:rsidR="00A95B39" w:rsidRPr="00D1092F" w:rsidRDefault="00A95B39" w:rsidP="00A95B39">
            <w:pPr>
              <w:spacing w:line="257" w:lineRule="auto"/>
              <w:ind w:right="-20"/>
              <w:rPr>
                <w:rFonts w:cs="Calibri"/>
              </w:rPr>
            </w:pPr>
          </w:p>
        </w:tc>
        <w:tc>
          <w:tcPr>
            <w:tcW w:w="1766" w:type="dxa"/>
            <w:shd w:val="clear" w:color="auto" w:fill="auto"/>
          </w:tcPr>
          <w:p w14:paraId="479148E0" w14:textId="77777777" w:rsidR="00A95B39" w:rsidRPr="00D1092F" w:rsidRDefault="00A95B39" w:rsidP="00BB0389">
            <w:pPr>
              <w:spacing w:line="264" w:lineRule="auto"/>
              <w:ind w:right="-20"/>
              <w:rPr>
                <w:rFonts w:cs="Calibri"/>
              </w:rPr>
            </w:pPr>
            <w:r w:rsidRPr="00D1092F">
              <w:rPr>
                <w:rFonts w:cs="Calibri"/>
              </w:rPr>
              <w:t xml:space="preserve">Use some subordination (e.g. </w:t>
            </w:r>
            <w:r w:rsidRPr="00D1092F">
              <w:rPr>
                <w:rFonts w:cs="Calibri"/>
                <w:i/>
              </w:rPr>
              <w:t>when / if / that / because</w:t>
            </w:r>
            <w:r w:rsidRPr="00D1092F">
              <w:rPr>
                <w:rFonts w:cs="Calibri"/>
              </w:rPr>
              <w:t>) to join clauses.</w:t>
            </w:r>
          </w:p>
          <w:p w14:paraId="50A86A94" w14:textId="6C213374" w:rsidR="00A95B39" w:rsidRPr="00D1092F" w:rsidRDefault="00A95B39" w:rsidP="00A95B39">
            <w:pPr>
              <w:spacing w:line="264" w:lineRule="auto"/>
              <w:ind w:left="-20" w:right="-20"/>
              <w:rPr>
                <w:rFonts w:cs="Calibri"/>
                <w:color w:val="00B050"/>
              </w:rPr>
            </w:pPr>
          </w:p>
        </w:tc>
        <w:tc>
          <w:tcPr>
            <w:tcW w:w="1766" w:type="dxa"/>
            <w:gridSpan w:val="2"/>
          </w:tcPr>
          <w:p w14:paraId="49CEFF2A" w14:textId="64F6F4F6" w:rsidR="00A95B39" w:rsidRPr="00D1092F" w:rsidRDefault="00A95B39" w:rsidP="00A95B39">
            <w:pPr>
              <w:spacing w:line="264" w:lineRule="auto"/>
              <w:ind w:left="-20" w:right="-20"/>
              <w:rPr>
                <w:rFonts w:cs="Calibri"/>
              </w:rPr>
            </w:pPr>
            <w:r w:rsidRPr="00D1092F">
              <w:rPr>
                <w:rFonts w:cs="Calibri"/>
              </w:rPr>
              <w:t xml:space="preserve">Use co-ordination (e.g. </w:t>
            </w:r>
            <w:r w:rsidRPr="00D1092F">
              <w:rPr>
                <w:rFonts w:cs="Calibri"/>
                <w:i/>
                <w:iCs/>
              </w:rPr>
              <w:t>/ and /so</w:t>
            </w:r>
            <w:r w:rsidR="0096752C" w:rsidRPr="00D1092F">
              <w:rPr>
                <w:rFonts w:cs="Calibri"/>
                <w:i/>
                <w:iCs/>
              </w:rPr>
              <w:t xml:space="preserve">/ </w:t>
            </w:r>
            <w:r w:rsidR="0096752C" w:rsidRPr="00D1092F">
              <w:rPr>
                <w:rFonts w:cs="Calibri"/>
                <w:i/>
                <w:iCs/>
                <w:u w:val="single"/>
              </w:rPr>
              <w:t>or</w:t>
            </w:r>
            <w:r w:rsidRPr="00D1092F">
              <w:rPr>
                <w:rFonts w:cs="Calibri"/>
                <w:i/>
                <w:iCs/>
              </w:rPr>
              <w:t xml:space="preserve">) </w:t>
            </w:r>
            <w:r w:rsidRPr="00D1092F">
              <w:rPr>
                <w:rFonts w:cs="Calibri"/>
              </w:rPr>
              <w:t>to join clauses.</w:t>
            </w:r>
          </w:p>
          <w:p w14:paraId="139BB162" w14:textId="503CA661" w:rsidR="00A95B39" w:rsidRPr="00D1092F" w:rsidRDefault="00A95B39" w:rsidP="00A95B39">
            <w:pPr>
              <w:spacing w:line="264" w:lineRule="auto"/>
              <w:ind w:left="-20" w:right="-20"/>
              <w:rPr>
                <w:rFonts w:cs="Calibri"/>
                <w:color w:val="00B050"/>
              </w:rPr>
            </w:pPr>
          </w:p>
        </w:tc>
        <w:tc>
          <w:tcPr>
            <w:tcW w:w="1766" w:type="dxa"/>
            <w:shd w:val="clear" w:color="auto" w:fill="auto"/>
          </w:tcPr>
          <w:p w14:paraId="4F7A7DC2" w14:textId="77777777" w:rsidR="00A95B39" w:rsidRPr="00D1092F" w:rsidRDefault="00A95B39" w:rsidP="00A95B39">
            <w:pPr>
              <w:spacing w:line="264" w:lineRule="auto"/>
              <w:ind w:left="-20" w:right="-20"/>
              <w:rPr>
                <w:rFonts w:cs="Calibri"/>
              </w:rPr>
            </w:pPr>
            <w:r w:rsidRPr="00D1092F">
              <w:rPr>
                <w:rFonts w:cs="Calibri"/>
              </w:rPr>
              <w:t xml:space="preserve">Use some subordination (e.g. </w:t>
            </w:r>
            <w:r w:rsidRPr="00D1092F">
              <w:rPr>
                <w:rFonts w:cs="Calibri"/>
                <w:i/>
              </w:rPr>
              <w:t>when / if / that / because</w:t>
            </w:r>
            <w:r w:rsidRPr="00D1092F">
              <w:rPr>
                <w:rFonts w:cs="Calibri"/>
              </w:rPr>
              <w:t>) to join clauses.</w:t>
            </w:r>
          </w:p>
          <w:p w14:paraId="29376594" w14:textId="77777777" w:rsidR="00A95B39" w:rsidRPr="00D1092F" w:rsidRDefault="00A95B39" w:rsidP="00A95B39">
            <w:pPr>
              <w:spacing w:line="264" w:lineRule="auto"/>
              <w:ind w:left="-20" w:right="-20"/>
              <w:rPr>
                <w:rFonts w:cs="Calibri"/>
              </w:rPr>
            </w:pPr>
            <w:r w:rsidRPr="00D1092F">
              <w:rPr>
                <w:rFonts w:cs="Calibri"/>
              </w:rPr>
              <w:t xml:space="preserve">Use co-ordination (e.g. </w:t>
            </w:r>
            <w:r w:rsidRPr="00D1092F">
              <w:rPr>
                <w:rFonts w:cs="Calibri"/>
                <w:i/>
              </w:rPr>
              <w:t xml:space="preserve">/ </w:t>
            </w:r>
            <w:r w:rsidRPr="00D1092F">
              <w:rPr>
                <w:rFonts w:cs="Calibri"/>
                <w:i/>
              </w:rPr>
              <w:lastRenderedPageBreak/>
              <w:t xml:space="preserve">and /so) </w:t>
            </w:r>
            <w:r w:rsidRPr="00D1092F">
              <w:rPr>
                <w:rFonts w:cs="Calibri"/>
              </w:rPr>
              <w:t>to join clauses.</w:t>
            </w:r>
          </w:p>
          <w:p w14:paraId="426218BF" w14:textId="77777777" w:rsidR="00A95B39" w:rsidRPr="00D1092F" w:rsidRDefault="00A95B39" w:rsidP="00A95B39">
            <w:pPr>
              <w:spacing w:after="0" w:line="240" w:lineRule="auto"/>
              <w:rPr>
                <w:rFonts w:cs="Calibri"/>
              </w:rPr>
            </w:pPr>
          </w:p>
          <w:p w14:paraId="485C2A2F" w14:textId="77777777" w:rsidR="00A95B39" w:rsidRPr="00D1092F" w:rsidRDefault="00A95B39" w:rsidP="00A95B39">
            <w:pPr>
              <w:rPr>
                <w:rFonts w:cs="Calibri"/>
              </w:rPr>
            </w:pPr>
          </w:p>
          <w:p w14:paraId="542ACD10" w14:textId="77777777" w:rsidR="00A95B39" w:rsidRPr="00D1092F" w:rsidRDefault="00A95B39" w:rsidP="00A95B39">
            <w:pPr>
              <w:spacing w:line="257" w:lineRule="auto"/>
              <w:ind w:right="-20"/>
              <w:rPr>
                <w:rFonts w:cs="Calibri"/>
              </w:rPr>
            </w:pPr>
          </w:p>
        </w:tc>
        <w:tc>
          <w:tcPr>
            <w:tcW w:w="1766" w:type="dxa"/>
            <w:gridSpan w:val="2"/>
          </w:tcPr>
          <w:p w14:paraId="3A3BE0E7" w14:textId="77777777" w:rsidR="007D364E" w:rsidRPr="00D1092F" w:rsidRDefault="007D364E" w:rsidP="007D364E">
            <w:pPr>
              <w:spacing w:after="0" w:line="240" w:lineRule="auto"/>
              <w:rPr>
                <w:rFonts w:cs="Calibri"/>
              </w:rPr>
            </w:pPr>
            <w:r w:rsidRPr="00D1092F">
              <w:rPr>
                <w:rFonts w:cs="Calibri"/>
              </w:rPr>
              <w:lastRenderedPageBreak/>
              <w:t xml:space="preserve">Write sentences different forms: statements, </w:t>
            </w:r>
            <w:r w:rsidRPr="00D1092F">
              <w:rPr>
                <w:rFonts w:cs="Calibri"/>
                <w:u w:val="single"/>
              </w:rPr>
              <w:t>questions</w:t>
            </w:r>
            <w:r w:rsidRPr="00D1092F">
              <w:rPr>
                <w:rFonts w:cs="Calibri"/>
              </w:rPr>
              <w:t>, commands and exclamations.</w:t>
            </w:r>
          </w:p>
          <w:p w14:paraId="67C45BCF" w14:textId="27CB384E" w:rsidR="00A95B39" w:rsidRPr="00D1092F" w:rsidRDefault="00A95B39" w:rsidP="00A95B39">
            <w:pPr>
              <w:spacing w:line="257" w:lineRule="auto"/>
              <w:ind w:right="-20"/>
              <w:rPr>
                <w:rFonts w:cs="Calibri"/>
                <w:color w:val="00B050"/>
              </w:rPr>
            </w:pPr>
          </w:p>
        </w:tc>
        <w:tc>
          <w:tcPr>
            <w:tcW w:w="1766" w:type="dxa"/>
            <w:shd w:val="clear" w:color="auto" w:fill="BFBFBF" w:themeFill="background1" w:themeFillShade="BF"/>
          </w:tcPr>
          <w:p w14:paraId="458F5AF7" w14:textId="77777777" w:rsidR="00A95B39" w:rsidRPr="00D1092F" w:rsidRDefault="00A95B39" w:rsidP="0081558B">
            <w:pPr>
              <w:spacing w:line="257" w:lineRule="auto"/>
              <w:ind w:right="-20"/>
              <w:rPr>
                <w:rFonts w:cs="Calibri"/>
                <w:color w:val="00B050"/>
              </w:rPr>
            </w:pPr>
          </w:p>
        </w:tc>
        <w:tc>
          <w:tcPr>
            <w:tcW w:w="1767" w:type="dxa"/>
          </w:tcPr>
          <w:p w14:paraId="1CEB6B11" w14:textId="77777777" w:rsidR="00A95B39" w:rsidRPr="00D1092F" w:rsidRDefault="00A95B39" w:rsidP="00A95B39">
            <w:pPr>
              <w:spacing w:line="264" w:lineRule="auto"/>
              <w:ind w:left="-20" w:right="-20"/>
              <w:rPr>
                <w:rFonts w:cs="Calibri"/>
              </w:rPr>
            </w:pPr>
            <w:r w:rsidRPr="00D1092F">
              <w:rPr>
                <w:rFonts w:cs="Calibri"/>
              </w:rPr>
              <w:t xml:space="preserve">Use co-ordination (e.g. </w:t>
            </w:r>
            <w:r w:rsidRPr="00D1092F">
              <w:rPr>
                <w:rFonts w:cs="Calibri"/>
                <w:i/>
              </w:rPr>
              <w:t xml:space="preserve">or / and / but/ so) </w:t>
            </w:r>
            <w:r w:rsidRPr="00D1092F">
              <w:rPr>
                <w:rFonts w:cs="Calibri"/>
              </w:rPr>
              <w:t>to join clauses.</w:t>
            </w:r>
          </w:p>
          <w:p w14:paraId="0E772912" w14:textId="77777777" w:rsidR="00A95B39" w:rsidRPr="00D1092F" w:rsidRDefault="00A95B39" w:rsidP="00A95B39">
            <w:pPr>
              <w:spacing w:line="264" w:lineRule="auto"/>
              <w:ind w:left="-20" w:right="-20"/>
              <w:rPr>
                <w:rFonts w:cs="Calibri"/>
              </w:rPr>
            </w:pPr>
            <w:r w:rsidRPr="00D1092F">
              <w:rPr>
                <w:rFonts w:cs="Calibri"/>
              </w:rPr>
              <w:t xml:space="preserve">Use some subordination (e.g. </w:t>
            </w:r>
            <w:r w:rsidRPr="00D1092F">
              <w:rPr>
                <w:rFonts w:cs="Calibri"/>
                <w:i/>
              </w:rPr>
              <w:t xml:space="preserve">when / if / </w:t>
            </w:r>
            <w:r w:rsidRPr="00D1092F">
              <w:rPr>
                <w:rFonts w:cs="Calibri"/>
                <w:i/>
              </w:rPr>
              <w:lastRenderedPageBreak/>
              <w:t>that / because</w:t>
            </w:r>
            <w:r w:rsidRPr="00D1092F">
              <w:rPr>
                <w:rFonts w:cs="Calibri"/>
              </w:rPr>
              <w:t>) to join clauses.</w:t>
            </w:r>
          </w:p>
          <w:p w14:paraId="24D167CD" w14:textId="77777777" w:rsidR="00A95B39" w:rsidRPr="00D1092F" w:rsidRDefault="00A95B39" w:rsidP="00A95B39">
            <w:pPr>
              <w:spacing w:line="264" w:lineRule="auto"/>
              <w:ind w:left="-20" w:right="-20"/>
              <w:rPr>
                <w:rFonts w:cs="Calibri"/>
              </w:rPr>
            </w:pPr>
          </w:p>
          <w:p w14:paraId="1EDCB3D7" w14:textId="58621368" w:rsidR="00A95B39" w:rsidRPr="00D1092F" w:rsidRDefault="00A95B39" w:rsidP="00A95B39">
            <w:pPr>
              <w:spacing w:line="257" w:lineRule="auto"/>
              <w:ind w:right="-20"/>
              <w:rPr>
                <w:rFonts w:cs="Calibri"/>
              </w:rPr>
            </w:pPr>
          </w:p>
        </w:tc>
      </w:tr>
      <w:tr w:rsidR="00A95B39" w:rsidRPr="00E724D5" w14:paraId="1584E560" w14:textId="13EBF2BC" w:rsidTr="00D1092F">
        <w:trPr>
          <w:trHeight w:val="844"/>
        </w:trPr>
        <w:tc>
          <w:tcPr>
            <w:tcW w:w="1766" w:type="dxa"/>
            <w:gridSpan w:val="2"/>
            <w:shd w:val="clear" w:color="auto" w:fill="auto"/>
          </w:tcPr>
          <w:p w14:paraId="29CAE5AB" w14:textId="77777777" w:rsidR="00A95B39" w:rsidRPr="00D1092F" w:rsidRDefault="00A95B39" w:rsidP="00A95B39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D1092F">
              <w:rPr>
                <w:rFonts w:cs="Calibri"/>
                <w:b/>
                <w:bCs/>
              </w:rPr>
              <w:lastRenderedPageBreak/>
              <w:t>Descriptive language</w:t>
            </w:r>
          </w:p>
        </w:tc>
        <w:tc>
          <w:tcPr>
            <w:tcW w:w="1766" w:type="dxa"/>
            <w:shd w:val="clear" w:color="auto" w:fill="auto"/>
          </w:tcPr>
          <w:p w14:paraId="1E05B467" w14:textId="3F2F7141" w:rsidR="00A95B39" w:rsidRPr="00D1092F" w:rsidRDefault="00A95B39" w:rsidP="00A95B39">
            <w:pPr>
              <w:spacing w:line="257" w:lineRule="auto"/>
              <w:ind w:left="-20" w:right="-20"/>
            </w:pPr>
            <w:r w:rsidRPr="00D1092F">
              <w:rPr>
                <w:rFonts w:cs="Calibri"/>
              </w:rPr>
              <w:t>Use noun phrases to describe and specify- Noun phrase – determiner, noun e.g. a car, three mice</w:t>
            </w:r>
          </w:p>
          <w:p w14:paraId="67D99DEC" w14:textId="5935B558" w:rsidR="00A95B39" w:rsidRPr="00D1092F" w:rsidRDefault="00A95B39" w:rsidP="00A95B39">
            <w:pPr>
              <w:spacing w:after="0" w:line="240" w:lineRule="auto"/>
              <w:rPr>
                <w:rFonts w:cs="Calibri"/>
                <w:color w:val="FF0000"/>
              </w:rPr>
            </w:pPr>
          </w:p>
        </w:tc>
        <w:tc>
          <w:tcPr>
            <w:tcW w:w="1766" w:type="dxa"/>
          </w:tcPr>
          <w:p w14:paraId="2A14676E" w14:textId="4F9C2C11" w:rsidR="00A95B39" w:rsidRPr="00D1092F" w:rsidRDefault="00A95B39" w:rsidP="00A95B39">
            <w:pPr>
              <w:spacing w:line="257" w:lineRule="auto"/>
              <w:ind w:left="-20" w:right="-20"/>
            </w:pPr>
            <w:r w:rsidRPr="00D1092F">
              <w:rPr>
                <w:rFonts w:cs="Calibri"/>
              </w:rPr>
              <w:t>Use expanded noun phrases to describe and specify when appropriate</w:t>
            </w:r>
          </w:p>
          <w:p w14:paraId="01AB9C75" w14:textId="7E1800EA" w:rsidR="00A95B39" w:rsidRPr="00D1092F" w:rsidRDefault="00A95B39" w:rsidP="00A95B39">
            <w:pPr>
              <w:spacing w:line="257" w:lineRule="auto"/>
              <w:ind w:left="-20" w:right="-20"/>
            </w:pPr>
            <w:r w:rsidRPr="00D1092F">
              <w:rPr>
                <w:rFonts w:cs="Calibri"/>
              </w:rPr>
              <w:t>Expand before the noun using adjectives</w:t>
            </w:r>
          </w:p>
          <w:p w14:paraId="02E34D93" w14:textId="016255F5" w:rsidR="00A95B39" w:rsidRPr="00D1092F" w:rsidRDefault="00A95B39" w:rsidP="00A95B39">
            <w:pPr>
              <w:spacing w:after="0" w:line="240" w:lineRule="auto"/>
            </w:pPr>
            <w:r w:rsidRPr="00D1092F">
              <w:rPr>
                <w:rFonts w:cs="Calibri"/>
              </w:rPr>
              <w:t xml:space="preserve">e.g. The </w:t>
            </w:r>
            <w:r w:rsidRPr="00D1092F">
              <w:rPr>
                <w:rFonts w:cs="Calibri"/>
                <w:b/>
                <w:bCs/>
                <w:i/>
                <w:iCs/>
              </w:rPr>
              <w:t xml:space="preserve">fierce </w:t>
            </w:r>
            <w:r w:rsidRPr="00D1092F">
              <w:rPr>
                <w:rFonts w:cs="Calibri"/>
              </w:rPr>
              <w:t>creature</w:t>
            </w:r>
          </w:p>
        </w:tc>
        <w:tc>
          <w:tcPr>
            <w:tcW w:w="1766" w:type="dxa"/>
            <w:gridSpan w:val="2"/>
            <w:shd w:val="clear" w:color="auto" w:fill="auto"/>
          </w:tcPr>
          <w:p w14:paraId="66B51009" w14:textId="4D111EF9" w:rsidR="00A95B39" w:rsidRPr="00D1092F" w:rsidRDefault="00A95B39" w:rsidP="00A95B39">
            <w:pPr>
              <w:spacing w:line="257" w:lineRule="auto"/>
              <w:ind w:left="-20" w:right="-20"/>
              <w:textAlignment w:val="baseline"/>
              <w:rPr>
                <w:rFonts w:cs="Calibri"/>
              </w:rPr>
            </w:pPr>
            <w:r w:rsidRPr="00D1092F">
              <w:rPr>
                <w:rFonts w:cs="Calibri"/>
              </w:rPr>
              <w:t>Use expanded noun phrases to describe and specify when appropriate</w:t>
            </w:r>
            <w:r w:rsidR="009A2680" w:rsidRPr="00D1092F">
              <w:rPr>
                <w:rFonts w:cs="Calibri"/>
              </w:rPr>
              <w:t xml:space="preserve"> </w:t>
            </w:r>
            <w:r w:rsidR="009A2680" w:rsidRPr="00D1092F">
              <w:rPr>
                <w:rFonts w:cs="Calibri"/>
                <w:b/>
                <w:bCs/>
              </w:rPr>
              <w:t>(adjective, adjective noun).</w:t>
            </w:r>
          </w:p>
          <w:p w14:paraId="12C3EB94" w14:textId="7E1800EA" w:rsidR="00A95B39" w:rsidRPr="00D1092F" w:rsidRDefault="00A95B39" w:rsidP="00A95B39">
            <w:pPr>
              <w:spacing w:line="257" w:lineRule="auto"/>
              <w:ind w:left="-20" w:right="-20"/>
              <w:textAlignment w:val="baseline"/>
              <w:rPr>
                <w:rFonts w:cs="Calibri"/>
              </w:rPr>
            </w:pPr>
            <w:r w:rsidRPr="00D1092F">
              <w:rPr>
                <w:rFonts w:cs="Calibri"/>
              </w:rPr>
              <w:t>Expand before the noun using adjectives</w:t>
            </w:r>
          </w:p>
          <w:p w14:paraId="228C478B" w14:textId="26626EA8" w:rsidR="007D707A" w:rsidRPr="00D1092F" w:rsidRDefault="00A95B39" w:rsidP="009A2680">
            <w:pPr>
              <w:spacing w:after="0" w:line="240" w:lineRule="auto"/>
              <w:textAlignment w:val="baseline"/>
              <w:rPr>
                <w:rFonts w:cs="Calibri"/>
                <w:color w:val="00B050"/>
              </w:rPr>
            </w:pPr>
            <w:r w:rsidRPr="00D1092F">
              <w:rPr>
                <w:rFonts w:cs="Calibri"/>
              </w:rPr>
              <w:t xml:space="preserve">e.g. The </w:t>
            </w:r>
            <w:r w:rsidRPr="00D1092F">
              <w:rPr>
                <w:rFonts w:cs="Calibri"/>
                <w:b/>
                <w:i/>
              </w:rPr>
              <w:t>fierce</w:t>
            </w:r>
            <w:r w:rsidR="009A2680" w:rsidRPr="00D1092F">
              <w:rPr>
                <w:rFonts w:cs="Calibri"/>
                <w:b/>
                <w:i/>
              </w:rPr>
              <w:t>, dangerous</w:t>
            </w:r>
            <w:r w:rsidRPr="00D1092F">
              <w:rPr>
                <w:rFonts w:cs="Calibri"/>
                <w:b/>
                <w:i/>
              </w:rPr>
              <w:t xml:space="preserve"> </w:t>
            </w:r>
            <w:r w:rsidRPr="00D1092F">
              <w:rPr>
                <w:rFonts w:cs="Calibri"/>
              </w:rPr>
              <w:t>creature</w:t>
            </w:r>
          </w:p>
        </w:tc>
        <w:tc>
          <w:tcPr>
            <w:tcW w:w="1766" w:type="dxa"/>
            <w:gridSpan w:val="2"/>
            <w:shd w:val="clear" w:color="auto" w:fill="BFBFBF" w:themeFill="background1" w:themeFillShade="BF"/>
          </w:tcPr>
          <w:p w14:paraId="5BEDA1C8" w14:textId="1B018004" w:rsidR="00A95B39" w:rsidRPr="00D1092F" w:rsidRDefault="00A95B39" w:rsidP="00AC2EE2">
            <w:pPr>
              <w:pStyle w:val="paragraph"/>
              <w:spacing w:before="0" w:beforeAutospacing="0" w:after="0" w:afterAutospacing="0"/>
              <w:rPr>
                <w:rFonts w:cs="Calibri"/>
              </w:rPr>
            </w:pPr>
          </w:p>
        </w:tc>
        <w:tc>
          <w:tcPr>
            <w:tcW w:w="1766" w:type="dxa"/>
            <w:shd w:val="clear" w:color="auto" w:fill="BFBFBF" w:themeFill="background1" w:themeFillShade="BF"/>
          </w:tcPr>
          <w:p w14:paraId="4F2428C4" w14:textId="496CF991" w:rsidR="00A95B39" w:rsidRPr="00D1092F" w:rsidRDefault="00A95B39" w:rsidP="004977DD">
            <w:pPr>
              <w:pStyle w:val="paragraph"/>
              <w:spacing w:before="0" w:beforeAutospacing="0" w:after="0" w:afterAutospacing="0" w:line="288" w:lineRule="auto"/>
              <w:contextualSpacing/>
              <w:rPr>
                <w:rFonts w:cs="Calibri"/>
              </w:rPr>
            </w:pPr>
          </w:p>
        </w:tc>
        <w:tc>
          <w:tcPr>
            <w:tcW w:w="1767" w:type="dxa"/>
            <w:gridSpan w:val="2"/>
          </w:tcPr>
          <w:p w14:paraId="093E5B10" w14:textId="46232B38" w:rsidR="00A95B39" w:rsidRPr="00D1092F" w:rsidRDefault="00A95B39" w:rsidP="00A95B39">
            <w:pPr>
              <w:spacing w:line="257" w:lineRule="auto"/>
              <w:ind w:left="-20" w:right="-20"/>
              <w:textAlignment w:val="baseline"/>
              <w:rPr>
                <w:rFonts w:cs="Calibri"/>
              </w:rPr>
            </w:pPr>
            <w:r w:rsidRPr="00D1092F">
              <w:rPr>
                <w:rFonts w:cs="Calibri"/>
              </w:rPr>
              <w:t xml:space="preserve">Teach the use of technical vocabulary and correct use of adjectives in context. </w:t>
            </w:r>
          </w:p>
        </w:tc>
        <w:tc>
          <w:tcPr>
            <w:tcW w:w="1766" w:type="dxa"/>
            <w:shd w:val="clear" w:color="auto" w:fill="BFBFBF" w:themeFill="background1" w:themeFillShade="BF"/>
          </w:tcPr>
          <w:p w14:paraId="15EA657A" w14:textId="50BFDA22" w:rsidR="00A95B39" w:rsidRPr="00D1092F" w:rsidRDefault="00A95B39" w:rsidP="00A95B39">
            <w:pPr>
              <w:spacing w:line="257" w:lineRule="auto"/>
              <w:ind w:left="-20" w:right="-20"/>
              <w:textAlignment w:val="baseline"/>
              <w:rPr>
                <w:rFonts w:cs="Calibri"/>
              </w:rPr>
            </w:pPr>
          </w:p>
        </w:tc>
        <w:tc>
          <w:tcPr>
            <w:tcW w:w="1766" w:type="dxa"/>
            <w:gridSpan w:val="2"/>
            <w:shd w:val="clear" w:color="auto" w:fill="BFBFBF" w:themeFill="background1" w:themeFillShade="BF"/>
          </w:tcPr>
          <w:p w14:paraId="6B5A9887" w14:textId="51CBE3AE" w:rsidR="00A95B39" w:rsidRPr="00D1092F" w:rsidRDefault="00A95B39" w:rsidP="006E495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66" w:type="dxa"/>
            <w:shd w:val="clear" w:color="auto" w:fill="auto"/>
          </w:tcPr>
          <w:p w14:paraId="12CB1BE7" w14:textId="77777777" w:rsidR="00A95B39" w:rsidRPr="00D1092F" w:rsidRDefault="00A95B39" w:rsidP="00A95B39">
            <w:pPr>
              <w:spacing w:after="0" w:line="240" w:lineRule="auto"/>
              <w:rPr>
                <w:rFonts w:cs="Calibri"/>
              </w:rPr>
            </w:pPr>
            <w:r w:rsidRPr="00D1092F">
              <w:rPr>
                <w:rFonts w:cs="Calibri"/>
              </w:rPr>
              <w:t>Use expanded noun phrases to describe and specify when appropriate.</w:t>
            </w:r>
          </w:p>
          <w:p w14:paraId="58C944A0" w14:textId="77777777" w:rsidR="00A95B39" w:rsidRPr="00D1092F" w:rsidRDefault="00A95B39" w:rsidP="00A95B39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66" w:type="dxa"/>
            <w:gridSpan w:val="2"/>
            <w:shd w:val="clear" w:color="auto" w:fill="BFBFBF" w:themeFill="background1" w:themeFillShade="BF"/>
          </w:tcPr>
          <w:p w14:paraId="54783006" w14:textId="0D0AF981" w:rsidR="00A95B39" w:rsidRPr="00D1092F" w:rsidRDefault="00A95B39" w:rsidP="00A95B39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66" w:type="dxa"/>
            <w:shd w:val="clear" w:color="auto" w:fill="BFBFBF" w:themeFill="background1" w:themeFillShade="BF"/>
          </w:tcPr>
          <w:p w14:paraId="22BE4013" w14:textId="77777777" w:rsidR="00A95B39" w:rsidRPr="00D1092F" w:rsidRDefault="00A95B39" w:rsidP="0081558B">
            <w:pPr>
              <w:spacing w:after="0" w:line="240" w:lineRule="auto"/>
              <w:rPr>
                <w:rFonts w:cs="Calibri"/>
                <w:color w:val="00B050"/>
              </w:rPr>
            </w:pPr>
          </w:p>
        </w:tc>
        <w:tc>
          <w:tcPr>
            <w:tcW w:w="1767" w:type="dxa"/>
          </w:tcPr>
          <w:p w14:paraId="1087D90D" w14:textId="77777777" w:rsidR="00A95B39" w:rsidRPr="00D1092F" w:rsidRDefault="00A95B39" w:rsidP="00A95B39">
            <w:pPr>
              <w:spacing w:after="0" w:line="240" w:lineRule="auto"/>
              <w:rPr>
                <w:rFonts w:cs="Calibri"/>
              </w:rPr>
            </w:pPr>
            <w:r w:rsidRPr="00D1092F">
              <w:rPr>
                <w:rFonts w:cs="Calibri"/>
              </w:rPr>
              <w:t>Use expanded noun phrases to describe and specify when appropriate.</w:t>
            </w:r>
          </w:p>
          <w:p w14:paraId="5DCBCF8A" w14:textId="0A881C9C" w:rsidR="00A95B39" w:rsidRPr="00D1092F" w:rsidRDefault="00A95B39" w:rsidP="00A95B39">
            <w:pPr>
              <w:spacing w:after="0" w:line="240" w:lineRule="auto"/>
              <w:rPr>
                <w:rFonts w:cs="Calibri"/>
                <w:color w:val="00B050"/>
              </w:rPr>
            </w:pPr>
          </w:p>
        </w:tc>
      </w:tr>
      <w:tr w:rsidR="00A95B39" w:rsidRPr="00E724D5" w14:paraId="036E7418" w14:textId="6EE5D8A4" w:rsidTr="00D1092F">
        <w:trPr>
          <w:trHeight w:val="844"/>
        </w:trPr>
        <w:tc>
          <w:tcPr>
            <w:tcW w:w="1766" w:type="dxa"/>
            <w:gridSpan w:val="2"/>
            <w:shd w:val="clear" w:color="auto" w:fill="auto"/>
          </w:tcPr>
          <w:p w14:paraId="26605C8F" w14:textId="77777777" w:rsidR="00A95B39" w:rsidRPr="00D1092F" w:rsidRDefault="00A95B39" w:rsidP="00A95B39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D1092F">
              <w:rPr>
                <w:rFonts w:cs="Calibri"/>
                <w:b/>
                <w:bCs/>
              </w:rPr>
              <w:t>Tense/ verb forms</w:t>
            </w:r>
          </w:p>
        </w:tc>
        <w:tc>
          <w:tcPr>
            <w:tcW w:w="1766" w:type="dxa"/>
            <w:shd w:val="clear" w:color="auto" w:fill="auto"/>
          </w:tcPr>
          <w:p w14:paraId="41EE4135" w14:textId="7B364578" w:rsidR="00A95B39" w:rsidRPr="00D1092F" w:rsidRDefault="00A95B39" w:rsidP="00A95B39">
            <w:pPr>
              <w:spacing w:line="288" w:lineRule="auto"/>
              <w:ind w:left="-20" w:right="-20"/>
              <w:rPr>
                <w:rFonts w:cs="Calibri"/>
              </w:rPr>
            </w:pPr>
            <w:r w:rsidRPr="00D1092F">
              <w:rPr>
                <w:rFonts w:cs="Calibri"/>
              </w:rPr>
              <w:t xml:space="preserve">Recap Y1- Use present and past tense with </w:t>
            </w:r>
            <w:r w:rsidRPr="00D1092F">
              <w:rPr>
                <w:rFonts w:cs="Calibri"/>
                <w:b/>
                <w:bCs/>
              </w:rPr>
              <w:t>some</w:t>
            </w:r>
            <w:r w:rsidRPr="00D1092F">
              <w:rPr>
                <w:rFonts w:cs="Calibri"/>
              </w:rPr>
              <w:t xml:space="preserve"> accuracy- ed endings. </w:t>
            </w:r>
          </w:p>
          <w:p w14:paraId="59CB94C4" w14:textId="5B4DF15D" w:rsidR="00A95B39" w:rsidRPr="00D1092F" w:rsidRDefault="00A95B39" w:rsidP="00A95B39">
            <w:pPr>
              <w:spacing w:line="264" w:lineRule="auto"/>
              <w:ind w:left="-20" w:right="-20"/>
              <w:rPr>
                <w:rFonts w:cs="Calibri"/>
              </w:rPr>
            </w:pPr>
            <w:r w:rsidRPr="00D1092F">
              <w:rPr>
                <w:rFonts w:cs="Calibri"/>
              </w:rPr>
              <w:t xml:space="preserve">Use present and past tense mostly correctly and consistently- including irregular verbs. </w:t>
            </w:r>
          </w:p>
        </w:tc>
        <w:tc>
          <w:tcPr>
            <w:tcW w:w="1766" w:type="dxa"/>
          </w:tcPr>
          <w:p w14:paraId="3AA43CD2" w14:textId="468D5823" w:rsidR="00A95B39" w:rsidRPr="00D1092F" w:rsidRDefault="00A95B39" w:rsidP="00A95B39">
            <w:pPr>
              <w:spacing w:line="264" w:lineRule="auto"/>
              <w:ind w:left="-20" w:right="-20"/>
              <w:contextualSpacing/>
              <w:rPr>
                <w:rFonts w:cs="Calibri"/>
              </w:rPr>
            </w:pPr>
            <w:r w:rsidRPr="00D1092F">
              <w:rPr>
                <w:rFonts w:cs="Calibri"/>
              </w:rPr>
              <w:t xml:space="preserve">Use present and past tense mostly correctly and consistently- </w:t>
            </w:r>
            <w:r w:rsidRPr="00D1092F">
              <w:rPr>
                <w:rFonts w:cs="Calibri"/>
                <w:b/>
                <w:bCs/>
              </w:rPr>
              <w:t>consolidate use of irregular verbs.</w:t>
            </w:r>
            <w:r w:rsidRPr="00D1092F">
              <w:rPr>
                <w:rFonts w:cs="Calibri"/>
              </w:rPr>
              <w:t xml:space="preserve"> </w:t>
            </w:r>
          </w:p>
          <w:p w14:paraId="0B4D1AE2" w14:textId="10FF9474" w:rsidR="00A95B39" w:rsidRPr="00D1092F" w:rsidRDefault="00A95B39" w:rsidP="00A95B39">
            <w:pPr>
              <w:spacing w:line="288" w:lineRule="auto"/>
              <w:contextualSpacing/>
              <w:rPr>
                <w:rFonts w:cs="Calibri"/>
              </w:rPr>
            </w:pPr>
          </w:p>
        </w:tc>
        <w:tc>
          <w:tcPr>
            <w:tcW w:w="1766" w:type="dxa"/>
            <w:gridSpan w:val="2"/>
            <w:shd w:val="clear" w:color="auto" w:fill="auto"/>
          </w:tcPr>
          <w:p w14:paraId="403652A3" w14:textId="2032B810" w:rsidR="00A95B39" w:rsidRPr="00D1092F" w:rsidRDefault="00A95B39" w:rsidP="00A95B39">
            <w:pPr>
              <w:spacing w:line="264" w:lineRule="auto"/>
              <w:ind w:left="-20" w:right="-20"/>
              <w:contextualSpacing/>
              <w:rPr>
                <w:b/>
                <w:bCs/>
              </w:rPr>
            </w:pPr>
            <w:r w:rsidRPr="00D1092F">
              <w:rPr>
                <w:rFonts w:cs="Calibri"/>
                <w:b/>
                <w:bCs/>
              </w:rPr>
              <w:t>Use the progressive form of verbs.</w:t>
            </w:r>
          </w:p>
          <w:p w14:paraId="28EB3420" w14:textId="77777777" w:rsidR="00A95B39" w:rsidRPr="00D1092F" w:rsidRDefault="00A95B39" w:rsidP="00A95B39">
            <w:pPr>
              <w:spacing w:line="288" w:lineRule="auto"/>
              <w:contextualSpacing/>
              <w:rPr>
                <w:rFonts w:cs="Calibri"/>
              </w:rPr>
            </w:pPr>
          </w:p>
          <w:p w14:paraId="72171398" w14:textId="13F3F4B6" w:rsidR="001103AA" w:rsidRPr="00D1092F" w:rsidRDefault="001103AA" w:rsidP="00A95B39">
            <w:pPr>
              <w:spacing w:line="288" w:lineRule="auto"/>
              <w:contextualSpacing/>
              <w:rPr>
                <w:rFonts w:cs="Calibri"/>
              </w:rPr>
            </w:pPr>
          </w:p>
        </w:tc>
        <w:tc>
          <w:tcPr>
            <w:tcW w:w="1766" w:type="dxa"/>
            <w:gridSpan w:val="2"/>
            <w:shd w:val="clear" w:color="auto" w:fill="BFBFBF" w:themeFill="background1" w:themeFillShade="BF"/>
          </w:tcPr>
          <w:p w14:paraId="382ADBCF" w14:textId="027B6A25" w:rsidR="00A95B39" w:rsidRPr="00D1092F" w:rsidRDefault="00A95B39" w:rsidP="00A95B39">
            <w:pPr>
              <w:spacing w:line="264" w:lineRule="auto"/>
              <w:ind w:left="-20" w:right="-20"/>
              <w:textAlignment w:val="baseline"/>
              <w:rPr>
                <w:rFonts w:cs="Calibri"/>
                <w:color w:val="00B050"/>
              </w:rPr>
            </w:pPr>
          </w:p>
        </w:tc>
        <w:tc>
          <w:tcPr>
            <w:tcW w:w="1766" w:type="dxa"/>
            <w:shd w:val="clear" w:color="auto" w:fill="BFBFBF" w:themeFill="background1" w:themeFillShade="BF"/>
          </w:tcPr>
          <w:p w14:paraId="7A5799BD" w14:textId="09A0649D" w:rsidR="00A95B39" w:rsidRPr="00D1092F" w:rsidRDefault="00A95B39" w:rsidP="00A95B39">
            <w:pPr>
              <w:spacing w:line="264" w:lineRule="auto"/>
              <w:ind w:left="-20" w:right="-20"/>
              <w:textAlignment w:val="baseline"/>
              <w:rPr>
                <w:rFonts w:cs="Calibri"/>
                <w:color w:val="00B050"/>
              </w:rPr>
            </w:pPr>
          </w:p>
        </w:tc>
        <w:tc>
          <w:tcPr>
            <w:tcW w:w="1767" w:type="dxa"/>
            <w:gridSpan w:val="2"/>
          </w:tcPr>
          <w:p w14:paraId="491E0CC8" w14:textId="545289E4" w:rsidR="00A95B39" w:rsidRPr="00D1092F" w:rsidRDefault="00A95B39" w:rsidP="00A95B39">
            <w:pPr>
              <w:spacing w:line="264" w:lineRule="auto"/>
              <w:ind w:left="-20" w:right="-20"/>
              <w:rPr>
                <w:rFonts w:cs="Calibri"/>
              </w:rPr>
            </w:pPr>
            <w:r w:rsidRPr="00D1092F">
              <w:rPr>
                <w:rFonts w:cs="Calibri"/>
              </w:rPr>
              <w:t xml:space="preserve">Use </w:t>
            </w:r>
            <w:r w:rsidRPr="00D1092F">
              <w:rPr>
                <w:rFonts w:cs="Calibri"/>
                <w:u w:val="single"/>
              </w:rPr>
              <w:t>present</w:t>
            </w:r>
            <w:r w:rsidRPr="00D1092F">
              <w:rPr>
                <w:rFonts w:cs="Calibri"/>
              </w:rPr>
              <w:t xml:space="preserve"> and past tense mostly correctly and consistently- consolidate use of irregular verbs.</w:t>
            </w:r>
          </w:p>
          <w:p w14:paraId="120895E6" w14:textId="4E3DE5B9" w:rsidR="00A95B39" w:rsidRPr="00D1092F" w:rsidRDefault="00A95B39" w:rsidP="00A95B39">
            <w:pPr>
              <w:spacing w:line="264" w:lineRule="auto"/>
              <w:ind w:left="-20" w:right="-20"/>
              <w:rPr>
                <w:rFonts w:cs="Calibri"/>
                <w:color w:val="00B050"/>
              </w:rPr>
            </w:pPr>
          </w:p>
        </w:tc>
        <w:tc>
          <w:tcPr>
            <w:tcW w:w="1766" w:type="dxa"/>
            <w:shd w:val="clear" w:color="auto" w:fill="BFBFBF" w:themeFill="background1" w:themeFillShade="BF"/>
          </w:tcPr>
          <w:p w14:paraId="3A4CA073" w14:textId="2E3DF14F" w:rsidR="00A95B39" w:rsidRPr="00D1092F" w:rsidRDefault="00A95B39" w:rsidP="00A95B39">
            <w:pPr>
              <w:spacing w:line="264" w:lineRule="auto"/>
              <w:ind w:left="-20" w:right="-20"/>
              <w:rPr>
                <w:rFonts w:cs="Calibri"/>
              </w:rPr>
            </w:pPr>
          </w:p>
        </w:tc>
        <w:tc>
          <w:tcPr>
            <w:tcW w:w="1766" w:type="dxa"/>
            <w:gridSpan w:val="2"/>
            <w:shd w:val="clear" w:color="auto" w:fill="BFBFBF" w:themeFill="background1" w:themeFillShade="BF"/>
          </w:tcPr>
          <w:p w14:paraId="794CA951" w14:textId="76411842" w:rsidR="00A95B39" w:rsidRPr="00D1092F" w:rsidRDefault="00A95B39" w:rsidP="00A95B39">
            <w:pPr>
              <w:spacing w:line="264" w:lineRule="auto"/>
              <w:ind w:left="-20" w:right="-20"/>
              <w:rPr>
                <w:rFonts w:cs="Calibri"/>
              </w:rPr>
            </w:pPr>
          </w:p>
        </w:tc>
        <w:tc>
          <w:tcPr>
            <w:tcW w:w="1766" w:type="dxa"/>
            <w:shd w:val="clear" w:color="auto" w:fill="BFBFBF" w:themeFill="background1" w:themeFillShade="BF"/>
          </w:tcPr>
          <w:p w14:paraId="7C073365" w14:textId="1E62998E" w:rsidR="00A95B39" w:rsidRPr="00D1092F" w:rsidRDefault="00A95B39" w:rsidP="00A95B39">
            <w:pPr>
              <w:spacing w:line="264" w:lineRule="auto"/>
              <w:ind w:left="-20" w:right="-20"/>
              <w:rPr>
                <w:rFonts w:cs="Calibri"/>
              </w:rPr>
            </w:pPr>
          </w:p>
        </w:tc>
        <w:tc>
          <w:tcPr>
            <w:tcW w:w="1766" w:type="dxa"/>
            <w:gridSpan w:val="2"/>
          </w:tcPr>
          <w:p w14:paraId="5B1FD609" w14:textId="1FC5C105" w:rsidR="00A95B39" w:rsidRPr="00D1092F" w:rsidRDefault="00A95B39" w:rsidP="00A95B39">
            <w:pPr>
              <w:spacing w:line="264" w:lineRule="auto"/>
              <w:ind w:left="-20" w:right="-20"/>
              <w:rPr>
                <w:rFonts w:cs="Calibri"/>
              </w:rPr>
            </w:pPr>
            <w:r w:rsidRPr="00D1092F">
              <w:rPr>
                <w:rFonts w:cs="Calibri"/>
              </w:rPr>
              <w:t>Use present and past tense mostly correctly and consistently- consolidate use of irregular verbs.</w:t>
            </w:r>
          </w:p>
        </w:tc>
        <w:tc>
          <w:tcPr>
            <w:tcW w:w="1766" w:type="dxa"/>
            <w:shd w:val="clear" w:color="auto" w:fill="auto"/>
          </w:tcPr>
          <w:p w14:paraId="452F6BCD" w14:textId="27F67435" w:rsidR="00A95B39" w:rsidRPr="00D1092F" w:rsidRDefault="00A95B39" w:rsidP="00A95B39">
            <w:pPr>
              <w:spacing w:line="264" w:lineRule="auto"/>
              <w:ind w:left="-20" w:right="-20"/>
              <w:rPr>
                <w:rFonts w:cs="Calibri"/>
                <w:color w:val="00B050"/>
              </w:rPr>
            </w:pPr>
            <w:r w:rsidRPr="00D1092F">
              <w:rPr>
                <w:rFonts w:cs="Calibri"/>
              </w:rPr>
              <w:t>Use the progressive form of verbs.</w:t>
            </w:r>
          </w:p>
        </w:tc>
        <w:tc>
          <w:tcPr>
            <w:tcW w:w="1767" w:type="dxa"/>
            <w:shd w:val="clear" w:color="auto" w:fill="BFBFBF" w:themeFill="background1" w:themeFillShade="BF"/>
          </w:tcPr>
          <w:p w14:paraId="02B500EB" w14:textId="5C128B3A" w:rsidR="00A95B39" w:rsidRPr="00D1092F" w:rsidRDefault="00A95B39" w:rsidP="00A95B39">
            <w:pPr>
              <w:spacing w:line="264" w:lineRule="auto"/>
              <w:ind w:left="-20" w:right="-20"/>
              <w:rPr>
                <w:rFonts w:cs="Calibri"/>
                <w:color w:val="00B050"/>
              </w:rPr>
            </w:pPr>
          </w:p>
        </w:tc>
      </w:tr>
      <w:tr w:rsidR="00A95B39" w:rsidRPr="00E724D5" w14:paraId="6A7B00CC" w14:textId="74F0FC3A" w:rsidTr="00153193">
        <w:trPr>
          <w:trHeight w:val="844"/>
        </w:trPr>
        <w:tc>
          <w:tcPr>
            <w:tcW w:w="1766" w:type="dxa"/>
            <w:gridSpan w:val="2"/>
            <w:shd w:val="clear" w:color="auto" w:fill="auto"/>
          </w:tcPr>
          <w:p w14:paraId="3F686EFF" w14:textId="77777777" w:rsidR="00A95B39" w:rsidRPr="00D1092F" w:rsidRDefault="00A95B39" w:rsidP="00A95B39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D1092F">
              <w:rPr>
                <w:rFonts w:cs="Calibri"/>
                <w:b/>
                <w:bCs/>
              </w:rPr>
              <w:t>Paragraphing/ cohesion</w:t>
            </w:r>
          </w:p>
          <w:p w14:paraId="247701E8" w14:textId="77777777" w:rsidR="00A95B39" w:rsidRPr="00D1092F" w:rsidRDefault="00A95B39" w:rsidP="00A95B39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1766" w:type="dxa"/>
            <w:shd w:val="clear" w:color="auto" w:fill="auto"/>
          </w:tcPr>
          <w:p w14:paraId="0F574A56" w14:textId="10EF5859" w:rsidR="00A95B39" w:rsidRPr="00D1092F" w:rsidRDefault="00A95B39" w:rsidP="00A95B39">
            <w:pPr>
              <w:spacing w:line="288" w:lineRule="auto"/>
              <w:ind w:left="-20" w:right="-20"/>
              <w:rPr>
                <w:color w:val="00B050"/>
              </w:rPr>
            </w:pPr>
            <w:r w:rsidRPr="00D1092F">
              <w:rPr>
                <w:rFonts w:cs="Calibri"/>
                <w:color w:val="00B050"/>
              </w:rPr>
              <w:t>Recap Y1- Write linked sentences after discussion with teacher.</w:t>
            </w:r>
          </w:p>
          <w:p w14:paraId="0490EFE3" w14:textId="26043BB5" w:rsidR="00A95B39" w:rsidRPr="00D1092F" w:rsidRDefault="00A95B39" w:rsidP="6D4EA77D">
            <w:pPr>
              <w:pStyle w:val="paragraph"/>
              <w:spacing w:before="0" w:beforeAutospacing="0" w:after="0" w:afterAutospacing="0"/>
            </w:pPr>
            <w:r w:rsidRPr="00D1092F">
              <w:rPr>
                <w:rFonts w:ascii="Calibri" w:eastAsia="Calibri" w:hAnsi="Calibri" w:cs="Calibri"/>
                <w:sz w:val="22"/>
                <w:szCs w:val="22"/>
              </w:rPr>
              <w:t xml:space="preserve">Consolidate use of personal pronouns </w:t>
            </w:r>
            <w:proofErr w:type="spellStart"/>
            <w:r w:rsidRPr="00D1092F">
              <w:rPr>
                <w:rFonts w:ascii="Calibri" w:eastAsia="Calibri" w:hAnsi="Calibri" w:cs="Calibri"/>
                <w:sz w:val="22"/>
                <w:szCs w:val="22"/>
              </w:rPr>
              <w:t>e.g</w:t>
            </w:r>
            <w:proofErr w:type="spellEnd"/>
            <w:r w:rsidRPr="00D1092F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Pr="00D1092F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>I, he, she, they, them.</w:t>
            </w:r>
          </w:p>
        </w:tc>
        <w:tc>
          <w:tcPr>
            <w:tcW w:w="1766" w:type="dxa"/>
            <w:shd w:val="clear" w:color="auto" w:fill="BFBFBF" w:themeFill="background1" w:themeFillShade="BF"/>
          </w:tcPr>
          <w:p w14:paraId="5148D04B" w14:textId="48495082" w:rsidR="00A95B39" w:rsidRPr="00D1092F" w:rsidRDefault="00A95B39" w:rsidP="00A95B39">
            <w:pPr>
              <w:spacing w:line="288" w:lineRule="auto"/>
              <w:contextualSpacing/>
              <w:rPr>
                <w:rFonts w:cs="Calibri"/>
              </w:rPr>
            </w:pPr>
          </w:p>
        </w:tc>
        <w:tc>
          <w:tcPr>
            <w:tcW w:w="1766" w:type="dxa"/>
            <w:gridSpan w:val="2"/>
            <w:shd w:val="clear" w:color="auto" w:fill="auto"/>
          </w:tcPr>
          <w:p w14:paraId="474F7955" w14:textId="2E8C9AA8" w:rsidR="00A95B39" w:rsidRPr="00D1092F" w:rsidRDefault="00A95B39" w:rsidP="00A95B39">
            <w:pPr>
              <w:spacing w:line="288" w:lineRule="auto"/>
              <w:contextualSpacing/>
              <w:rPr>
                <w:rFonts w:cs="Calibri"/>
              </w:rPr>
            </w:pPr>
            <w:r w:rsidRPr="00D1092F">
              <w:rPr>
                <w:rFonts w:cs="Calibri"/>
              </w:rPr>
              <w:t xml:space="preserve">Introduce editing and revising. </w:t>
            </w:r>
          </w:p>
        </w:tc>
        <w:tc>
          <w:tcPr>
            <w:tcW w:w="1766" w:type="dxa"/>
            <w:gridSpan w:val="2"/>
            <w:shd w:val="clear" w:color="auto" w:fill="BFBFBF" w:themeFill="background1" w:themeFillShade="BF"/>
          </w:tcPr>
          <w:p w14:paraId="0B9B53D4" w14:textId="59E22DEF" w:rsidR="00A95B39" w:rsidRPr="00D1092F" w:rsidRDefault="00A95B39" w:rsidP="00A95B39">
            <w:pPr>
              <w:spacing w:line="264" w:lineRule="auto"/>
              <w:rPr>
                <w:rFonts w:cs="Calibri"/>
              </w:rPr>
            </w:pPr>
          </w:p>
        </w:tc>
        <w:tc>
          <w:tcPr>
            <w:tcW w:w="1766" w:type="dxa"/>
            <w:shd w:val="clear" w:color="auto" w:fill="auto"/>
          </w:tcPr>
          <w:p w14:paraId="4EEE8F9D" w14:textId="64BA0A8E" w:rsidR="00A95B39" w:rsidRPr="00D1092F" w:rsidRDefault="004977DD" w:rsidP="00A95B39">
            <w:pPr>
              <w:spacing w:line="264" w:lineRule="auto"/>
              <w:rPr>
                <w:rFonts w:cs="Calibri"/>
              </w:rPr>
            </w:pPr>
            <w:r w:rsidRPr="00D1092F">
              <w:rPr>
                <w:rFonts w:asciiTheme="minorHAnsi" w:hAnsiTheme="minorHAnsi" w:cstheme="minorHAnsi"/>
                <w:b/>
                <w:bCs/>
              </w:rPr>
              <w:t xml:space="preserve">Adverbials for time to support story structure.  </w:t>
            </w:r>
          </w:p>
        </w:tc>
        <w:tc>
          <w:tcPr>
            <w:tcW w:w="1767" w:type="dxa"/>
            <w:gridSpan w:val="2"/>
            <w:shd w:val="clear" w:color="auto" w:fill="BFBFBF" w:themeFill="background1" w:themeFillShade="BF"/>
          </w:tcPr>
          <w:p w14:paraId="49E5BF05" w14:textId="31E5DB45" w:rsidR="00A95B39" w:rsidRPr="00D1092F" w:rsidRDefault="00A95B39" w:rsidP="0029316F">
            <w:pPr>
              <w:spacing w:line="264" w:lineRule="auto"/>
              <w:ind w:left="-20" w:right="-20"/>
              <w:rPr>
                <w:rFonts w:cs="Calibri"/>
              </w:rPr>
            </w:pPr>
          </w:p>
        </w:tc>
        <w:tc>
          <w:tcPr>
            <w:tcW w:w="1766" w:type="dxa"/>
            <w:shd w:val="clear" w:color="auto" w:fill="auto"/>
          </w:tcPr>
          <w:p w14:paraId="10B7726A" w14:textId="77777777" w:rsidR="00A95B39" w:rsidRPr="00D1092F" w:rsidRDefault="00A95B39" w:rsidP="00A95B39">
            <w:pPr>
              <w:spacing w:line="264" w:lineRule="auto"/>
              <w:ind w:left="-20" w:right="-20"/>
              <w:rPr>
                <w:rFonts w:cs="Calibri"/>
              </w:rPr>
            </w:pPr>
            <w:r w:rsidRPr="00D1092F">
              <w:rPr>
                <w:rFonts w:cs="Calibri"/>
              </w:rPr>
              <w:t>Use a variety of simple pronouns.</w:t>
            </w:r>
          </w:p>
          <w:p w14:paraId="2A5911A0" w14:textId="77777777" w:rsidR="00BB0389" w:rsidRPr="00D1092F" w:rsidRDefault="00BB0389" w:rsidP="00A95B39">
            <w:pPr>
              <w:spacing w:line="264" w:lineRule="auto"/>
              <w:ind w:left="-20" w:right="-20"/>
              <w:rPr>
                <w:rFonts w:cs="Calibri"/>
              </w:rPr>
            </w:pPr>
          </w:p>
          <w:p w14:paraId="1A860D46" w14:textId="5033D6D5" w:rsidR="00BB0389" w:rsidRPr="00D1092F" w:rsidRDefault="00BB0389" w:rsidP="00A95B39">
            <w:pPr>
              <w:spacing w:line="264" w:lineRule="auto"/>
              <w:ind w:left="-20" w:right="-20"/>
              <w:rPr>
                <w:rFonts w:cs="Calibri"/>
              </w:rPr>
            </w:pPr>
            <w:r w:rsidRPr="00D1092F">
              <w:rPr>
                <w:rFonts w:asciiTheme="minorHAnsi" w:hAnsiTheme="minorHAnsi" w:cstheme="minorHAnsi"/>
                <w:b/>
                <w:bCs/>
              </w:rPr>
              <w:t xml:space="preserve">Adverbials for time to support story structure. </w:t>
            </w:r>
          </w:p>
          <w:p w14:paraId="4FB8719E" w14:textId="77777777" w:rsidR="00A95B39" w:rsidRPr="00D1092F" w:rsidRDefault="00A95B39" w:rsidP="00A95B39">
            <w:pPr>
              <w:spacing w:line="264" w:lineRule="auto"/>
              <w:ind w:left="-20" w:right="-20"/>
              <w:rPr>
                <w:rFonts w:cs="Calibri"/>
                <w:color w:val="00B050"/>
              </w:rPr>
            </w:pPr>
          </w:p>
        </w:tc>
        <w:tc>
          <w:tcPr>
            <w:tcW w:w="1766" w:type="dxa"/>
            <w:gridSpan w:val="2"/>
            <w:shd w:val="clear" w:color="auto" w:fill="BFBFBF" w:themeFill="background1" w:themeFillShade="BF"/>
          </w:tcPr>
          <w:p w14:paraId="1B99785F" w14:textId="31B5F480" w:rsidR="00A95B39" w:rsidRPr="00D1092F" w:rsidRDefault="00A95B39" w:rsidP="10FD4760">
            <w:pPr>
              <w:spacing w:line="264" w:lineRule="auto"/>
              <w:ind w:left="-20" w:right="-20"/>
            </w:pPr>
          </w:p>
        </w:tc>
        <w:tc>
          <w:tcPr>
            <w:tcW w:w="1766" w:type="dxa"/>
            <w:shd w:val="clear" w:color="auto" w:fill="BFBFBF" w:themeFill="background1" w:themeFillShade="BF"/>
          </w:tcPr>
          <w:p w14:paraId="5E7CE20F" w14:textId="77777777" w:rsidR="00A95B39" w:rsidRPr="00D1092F" w:rsidRDefault="00A95B39" w:rsidP="00A95B39">
            <w:pPr>
              <w:spacing w:line="264" w:lineRule="auto"/>
              <w:ind w:left="-20" w:right="-20"/>
              <w:rPr>
                <w:rFonts w:cs="Calibri"/>
                <w:color w:val="00B050"/>
              </w:rPr>
            </w:pPr>
          </w:p>
        </w:tc>
        <w:tc>
          <w:tcPr>
            <w:tcW w:w="1766" w:type="dxa"/>
            <w:gridSpan w:val="2"/>
            <w:shd w:val="clear" w:color="auto" w:fill="BFBFBF" w:themeFill="background1" w:themeFillShade="BF"/>
          </w:tcPr>
          <w:p w14:paraId="412D57D4" w14:textId="0149F364" w:rsidR="00A95B39" w:rsidRPr="00D1092F" w:rsidRDefault="00A95B39" w:rsidP="00A95B39">
            <w:pPr>
              <w:spacing w:line="264" w:lineRule="auto"/>
              <w:ind w:left="-20" w:right="-20"/>
              <w:rPr>
                <w:rFonts w:cs="Calibri"/>
                <w:color w:val="00B050"/>
              </w:rPr>
            </w:pPr>
          </w:p>
        </w:tc>
        <w:tc>
          <w:tcPr>
            <w:tcW w:w="1766" w:type="dxa"/>
            <w:shd w:val="clear" w:color="auto" w:fill="BFBFBF" w:themeFill="background1" w:themeFillShade="BF"/>
          </w:tcPr>
          <w:p w14:paraId="079978BA" w14:textId="694B49DB" w:rsidR="00A95B39" w:rsidRPr="00D1092F" w:rsidRDefault="00A95B39" w:rsidP="00A95B39">
            <w:pPr>
              <w:spacing w:line="264" w:lineRule="auto"/>
              <w:ind w:left="-20" w:right="-20"/>
              <w:rPr>
                <w:rFonts w:cs="Calibri"/>
                <w:color w:val="00B050"/>
              </w:rPr>
            </w:pPr>
          </w:p>
        </w:tc>
        <w:tc>
          <w:tcPr>
            <w:tcW w:w="1767" w:type="dxa"/>
            <w:shd w:val="clear" w:color="auto" w:fill="BFBFBF" w:themeFill="background1" w:themeFillShade="BF"/>
          </w:tcPr>
          <w:p w14:paraId="5C093A80" w14:textId="4E740C9B" w:rsidR="00A95B39" w:rsidRPr="00D1092F" w:rsidRDefault="00A95B39" w:rsidP="00A95B39">
            <w:pPr>
              <w:spacing w:line="264" w:lineRule="auto"/>
              <w:ind w:left="-20" w:right="-20"/>
              <w:rPr>
                <w:rFonts w:cs="Calibri"/>
                <w:color w:val="00B050"/>
              </w:rPr>
            </w:pPr>
          </w:p>
        </w:tc>
      </w:tr>
      <w:tr w:rsidR="00A95B39" w:rsidRPr="00E724D5" w14:paraId="645741BD" w14:textId="691633F6" w:rsidTr="00D1092F">
        <w:trPr>
          <w:trHeight w:val="359"/>
        </w:trPr>
        <w:tc>
          <w:tcPr>
            <w:tcW w:w="1766" w:type="dxa"/>
            <w:gridSpan w:val="2"/>
            <w:shd w:val="clear" w:color="auto" w:fill="auto"/>
          </w:tcPr>
          <w:p w14:paraId="0BDA7C96" w14:textId="77777777" w:rsidR="00A95B39" w:rsidRPr="00D1092F" w:rsidRDefault="00A95B39" w:rsidP="00A95B39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D1092F">
              <w:rPr>
                <w:rFonts w:cs="Calibri"/>
                <w:b/>
                <w:bCs/>
              </w:rPr>
              <w:t>Punctuation</w:t>
            </w:r>
          </w:p>
        </w:tc>
        <w:tc>
          <w:tcPr>
            <w:tcW w:w="1766" w:type="dxa"/>
            <w:shd w:val="clear" w:color="auto" w:fill="auto"/>
          </w:tcPr>
          <w:p w14:paraId="59ADB8CA" w14:textId="4A638521" w:rsidR="00A95B39" w:rsidRPr="00D1092F" w:rsidRDefault="00A95B39" w:rsidP="00A95B39">
            <w:pPr>
              <w:spacing w:line="288" w:lineRule="auto"/>
              <w:ind w:left="-20" w:right="-20"/>
              <w:rPr>
                <w:color w:val="00B050"/>
              </w:rPr>
            </w:pPr>
            <w:r w:rsidRPr="00D1092F">
              <w:rPr>
                <w:rFonts w:cs="Calibri"/>
                <w:color w:val="00B050"/>
              </w:rPr>
              <w:t xml:space="preserve">Recap Y1- Use </w:t>
            </w:r>
            <w:r w:rsidRPr="00D1092F">
              <w:rPr>
                <w:rFonts w:cs="Calibri"/>
                <w:b/>
                <w:bCs/>
                <w:color w:val="00B050"/>
              </w:rPr>
              <w:t>many</w:t>
            </w:r>
            <w:r w:rsidRPr="00D1092F">
              <w:rPr>
                <w:rFonts w:cs="Calibri"/>
                <w:color w:val="00B050"/>
              </w:rPr>
              <w:t xml:space="preserve"> full stops </w:t>
            </w:r>
            <w:r w:rsidRPr="00D1092F">
              <w:rPr>
                <w:rFonts w:cs="Calibri"/>
                <w:color w:val="00B050"/>
              </w:rPr>
              <w:lastRenderedPageBreak/>
              <w:t>used accurately at the end of sentences.</w:t>
            </w:r>
          </w:p>
          <w:p w14:paraId="73B835A8" w14:textId="77777777" w:rsidR="00A95B39" w:rsidRPr="00D1092F" w:rsidRDefault="00A95B39" w:rsidP="00A95B39">
            <w:pPr>
              <w:spacing w:line="288" w:lineRule="auto"/>
              <w:ind w:left="-20" w:right="-20"/>
              <w:rPr>
                <w:rFonts w:cs="Calibri"/>
              </w:rPr>
            </w:pPr>
            <w:r w:rsidRPr="00D1092F">
              <w:rPr>
                <w:rFonts w:cs="Calibri"/>
              </w:rPr>
              <w:t xml:space="preserve">Recap Y1- Use </w:t>
            </w:r>
            <w:r w:rsidRPr="00D1092F">
              <w:rPr>
                <w:rFonts w:cs="Calibri"/>
                <w:b/>
                <w:bCs/>
              </w:rPr>
              <w:t xml:space="preserve">many </w:t>
            </w:r>
            <w:r w:rsidRPr="00D1092F">
              <w:rPr>
                <w:rFonts w:cs="Calibri"/>
              </w:rPr>
              <w:t>capital letters used accurately at the start of sentences.</w:t>
            </w:r>
          </w:p>
          <w:p w14:paraId="04685362" w14:textId="77777777" w:rsidR="00A078E2" w:rsidRPr="00D1092F" w:rsidRDefault="00A078E2" w:rsidP="00A95B39">
            <w:pPr>
              <w:spacing w:line="288" w:lineRule="auto"/>
              <w:ind w:left="-20" w:right="-20"/>
              <w:rPr>
                <w:rFonts w:cs="Calibri"/>
              </w:rPr>
            </w:pPr>
          </w:p>
          <w:p w14:paraId="57EA3E3D" w14:textId="370483A5" w:rsidR="00A078E2" w:rsidRPr="00D1092F" w:rsidRDefault="00A078E2" w:rsidP="00A95B39">
            <w:pPr>
              <w:spacing w:line="288" w:lineRule="auto"/>
              <w:ind w:left="-20" w:right="-20"/>
            </w:pPr>
          </w:p>
        </w:tc>
        <w:tc>
          <w:tcPr>
            <w:tcW w:w="1766" w:type="dxa"/>
          </w:tcPr>
          <w:p w14:paraId="32206A34" w14:textId="18ABFDD5" w:rsidR="00A95B39" w:rsidRPr="00D1092F" w:rsidRDefault="00A95B39" w:rsidP="00A95B39">
            <w:pPr>
              <w:spacing w:line="288" w:lineRule="auto"/>
              <w:ind w:left="-20" w:right="-20"/>
              <w:contextualSpacing/>
              <w:rPr>
                <w:rFonts w:cs="Calibri"/>
                <w:color w:val="00B050"/>
              </w:rPr>
            </w:pPr>
            <w:r w:rsidRPr="00D1092F">
              <w:rPr>
                <w:rFonts w:cs="Calibri"/>
                <w:color w:val="00B050"/>
              </w:rPr>
              <w:lastRenderedPageBreak/>
              <w:t xml:space="preserve">Recap Y1- Begin to punctuate </w:t>
            </w:r>
            <w:r w:rsidRPr="00D1092F">
              <w:rPr>
                <w:rFonts w:cs="Calibri"/>
                <w:color w:val="00B050"/>
              </w:rPr>
              <w:lastRenderedPageBreak/>
              <w:t>sentences using exclamation marks.</w:t>
            </w:r>
          </w:p>
          <w:p w14:paraId="39B3CAA4" w14:textId="77777777" w:rsidR="007E682F" w:rsidRPr="00D1092F" w:rsidRDefault="007E682F" w:rsidP="00A95B39">
            <w:pPr>
              <w:spacing w:line="288" w:lineRule="auto"/>
              <w:ind w:left="-20" w:right="-20"/>
              <w:contextualSpacing/>
              <w:rPr>
                <w:color w:val="00B050"/>
              </w:rPr>
            </w:pPr>
          </w:p>
          <w:p w14:paraId="6C509F5C" w14:textId="7986C67E" w:rsidR="00A95B39" w:rsidRPr="00D1092F" w:rsidRDefault="00A95B39" w:rsidP="00A95B39">
            <w:pPr>
              <w:spacing w:line="288" w:lineRule="auto"/>
              <w:ind w:left="-20" w:right="-20"/>
              <w:contextualSpacing/>
              <w:rPr>
                <w:rFonts w:cs="Calibri"/>
              </w:rPr>
            </w:pPr>
            <w:r w:rsidRPr="00D1092F">
              <w:rPr>
                <w:rFonts w:cs="Calibri"/>
                <w:color w:val="00B050"/>
              </w:rPr>
              <w:t xml:space="preserve">Demarcate most sentences in their writing with capital letters and full stops and use question marks correctly when required (on-going for the rest of the year). </w:t>
            </w:r>
          </w:p>
        </w:tc>
        <w:tc>
          <w:tcPr>
            <w:tcW w:w="1766" w:type="dxa"/>
            <w:gridSpan w:val="2"/>
            <w:shd w:val="clear" w:color="auto" w:fill="BFBFBF" w:themeFill="background1" w:themeFillShade="BF"/>
          </w:tcPr>
          <w:p w14:paraId="24896429" w14:textId="24535E61" w:rsidR="00A95B39" w:rsidRPr="00D1092F" w:rsidRDefault="00A95B39" w:rsidP="004D2C46">
            <w:pPr>
              <w:spacing w:line="288" w:lineRule="auto"/>
              <w:ind w:left="-20" w:right="-20"/>
              <w:contextualSpacing/>
              <w:rPr>
                <w:rFonts w:cs="Calibri"/>
              </w:rPr>
            </w:pPr>
          </w:p>
        </w:tc>
        <w:tc>
          <w:tcPr>
            <w:tcW w:w="1766" w:type="dxa"/>
            <w:gridSpan w:val="2"/>
            <w:shd w:val="clear" w:color="auto" w:fill="BFBFBF" w:themeFill="background1" w:themeFillShade="BF"/>
          </w:tcPr>
          <w:p w14:paraId="4AB60B75" w14:textId="6FC57CC6" w:rsidR="00551CF9" w:rsidRPr="00D1092F" w:rsidRDefault="00551CF9" w:rsidP="00A95B39">
            <w:pPr>
              <w:spacing w:after="0" w:line="240" w:lineRule="auto"/>
            </w:pPr>
          </w:p>
        </w:tc>
        <w:tc>
          <w:tcPr>
            <w:tcW w:w="1766" w:type="dxa"/>
            <w:shd w:val="clear" w:color="auto" w:fill="BFBFBF" w:themeFill="background1" w:themeFillShade="BF"/>
          </w:tcPr>
          <w:p w14:paraId="7BCA7B3C" w14:textId="56A9E28A" w:rsidR="00A95B39" w:rsidRPr="00D1092F" w:rsidRDefault="00A95B39" w:rsidP="00171A9A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67" w:type="dxa"/>
            <w:gridSpan w:val="2"/>
            <w:shd w:val="clear" w:color="auto" w:fill="BFBFBF" w:themeFill="background1" w:themeFillShade="BF"/>
          </w:tcPr>
          <w:p w14:paraId="0BBB7972" w14:textId="51EC5F48" w:rsidR="00A95B39" w:rsidRPr="00D1092F" w:rsidRDefault="00A95B39" w:rsidP="00171A9A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66" w:type="dxa"/>
            <w:shd w:val="clear" w:color="auto" w:fill="BFBFBF" w:themeFill="background1" w:themeFillShade="BF"/>
          </w:tcPr>
          <w:p w14:paraId="44FBC647" w14:textId="77777777" w:rsidR="00A95B39" w:rsidRPr="00D1092F" w:rsidRDefault="00A95B39" w:rsidP="00A95B39">
            <w:pPr>
              <w:spacing w:after="0" w:line="240" w:lineRule="auto"/>
              <w:rPr>
                <w:rFonts w:cs="Calibri"/>
                <w:color w:val="00B050"/>
              </w:rPr>
            </w:pPr>
          </w:p>
        </w:tc>
        <w:tc>
          <w:tcPr>
            <w:tcW w:w="1766" w:type="dxa"/>
            <w:gridSpan w:val="2"/>
          </w:tcPr>
          <w:p w14:paraId="3931A8E5" w14:textId="77777777" w:rsidR="00A95B39" w:rsidRPr="00D1092F" w:rsidRDefault="005E0180" w:rsidP="00171A9A">
            <w:pPr>
              <w:spacing w:after="0" w:line="240" w:lineRule="auto"/>
              <w:rPr>
                <w:rFonts w:cs="Calibri"/>
              </w:rPr>
            </w:pPr>
            <w:r w:rsidRPr="00D1092F">
              <w:rPr>
                <w:rFonts w:cs="Calibri"/>
              </w:rPr>
              <w:t>To use an apostrophe in a contraction.</w:t>
            </w:r>
          </w:p>
          <w:p w14:paraId="6352BA31" w14:textId="77777777" w:rsidR="005E0180" w:rsidRPr="00D1092F" w:rsidRDefault="005E0180" w:rsidP="00171A9A">
            <w:pPr>
              <w:spacing w:after="0" w:line="240" w:lineRule="auto"/>
              <w:rPr>
                <w:rFonts w:cs="Calibri"/>
              </w:rPr>
            </w:pPr>
          </w:p>
          <w:p w14:paraId="78CE3590" w14:textId="5AAB0F35" w:rsidR="005E0180" w:rsidRPr="00D1092F" w:rsidRDefault="005E0180" w:rsidP="00171A9A">
            <w:pPr>
              <w:spacing w:after="0" w:line="240" w:lineRule="auto"/>
              <w:rPr>
                <w:rFonts w:cs="Calibri"/>
                <w:color w:val="00B050"/>
              </w:rPr>
            </w:pPr>
          </w:p>
        </w:tc>
        <w:tc>
          <w:tcPr>
            <w:tcW w:w="1766" w:type="dxa"/>
            <w:shd w:val="clear" w:color="auto" w:fill="BFBFBF" w:themeFill="background1" w:themeFillShade="BF"/>
          </w:tcPr>
          <w:p w14:paraId="33309601" w14:textId="77777777" w:rsidR="00A95B39" w:rsidRPr="00D1092F" w:rsidRDefault="00A95B39" w:rsidP="00A95B39">
            <w:pPr>
              <w:spacing w:after="0" w:line="240" w:lineRule="auto"/>
              <w:rPr>
                <w:rFonts w:cs="Calibri"/>
                <w:color w:val="00B050"/>
              </w:rPr>
            </w:pPr>
          </w:p>
        </w:tc>
        <w:tc>
          <w:tcPr>
            <w:tcW w:w="1766" w:type="dxa"/>
            <w:gridSpan w:val="2"/>
            <w:shd w:val="clear" w:color="auto" w:fill="BFBFBF" w:themeFill="background1" w:themeFillShade="BF"/>
          </w:tcPr>
          <w:p w14:paraId="2774E633" w14:textId="77777777" w:rsidR="00A95B39" w:rsidRPr="00D1092F" w:rsidRDefault="00A95B39" w:rsidP="007D364E">
            <w:pPr>
              <w:spacing w:after="0" w:line="240" w:lineRule="auto"/>
              <w:rPr>
                <w:rFonts w:cs="Calibri"/>
                <w:color w:val="00B050"/>
              </w:rPr>
            </w:pPr>
          </w:p>
        </w:tc>
        <w:tc>
          <w:tcPr>
            <w:tcW w:w="1766" w:type="dxa"/>
            <w:shd w:val="clear" w:color="auto" w:fill="BFBFBF" w:themeFill="background1" w:themeFillShade="BF"/>
          </w:tcPr>
          <w:p w14:paraId="4AB33BF2" w14:textId="77777777" w:rsidR="00A95B39" w:rsidRPr="00D1092F" w:rsidRDefault="00A95B39" w:rsidP="00A95B39">
            <w:pPr>
              <w:spacing w:after="0" w:line="240" w:lineRule="auto"/>
              <w:rPr>
                <w:rFonts w:cs="Calibri"/>
                <w:color w:val="00B050"/>
              </w:rPr>
            </w:pPr>
          </w:p>
        </w:tc>
        <w:tc>
          <w:tcPr>
            <w:tcW w:w="1767" w:type="dxa"/>
            <w:shd w:val="clear" w:color="auto" w:fill="BFBFBF" w:themeFill="background1" w:themeFillShade="BF"/>
          </w:tcPr>
          <w:p w14:paraId="13D4610D" w14:textId="7DE4B9A7" w:rsidR="00A95B39" w:rsidRPr="00D1092F" w:rsidRDefault="00A95B39" w:rsidP="00153193">
            <w:pPr>
              <w:spacing w:after="0" w:line="240" w:lineRule="auto"/>
              <w:rPr>
                <w:rFonts w:cs="Calibri"/>
                <w:color w:val="00B050"/>
              </w:rPr>
            </w:pPr>
          </w:p>
        </w:tc>
      </w:tr>
      <w:tr w:rsidR="003A7BFC" w:rsidRPr="00E724D5" w14:paraId="0704A0FF" w14:textId="77777777" w:rsidTr="000B2009">
        <w:trPr>
          <w:trHeight w:val="359"/>
        </w:trPr>
        <w:tc>
          <w:tcPr>
            <w:tcW w:w="1766" w:type="dxa"/>
            <w:gridSpan w:val="2"/>
            <w:shd w:val="clear" w:color="auto" w:fill="auto"/>
          </w:tcPr>
          <w:p w14:paraId="430B2229" w14:textId="18D3B3F9" w:rsidR="003A7BFC" w:rsidRPr="00D1092F" w:rsidRDefault="00412714" w:rsidP="00A95B39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D1092F">
              <w:rPr>
                <w:rFonts w:cs="Calibri"/>
                <w:b/>
                <w:bCs/>
                <w:color w:val="0070C0"/>
              </w:rPr>
              <w:t>GDS objective</w:t>
            </w:r>
          </w:p>
        </w:tc>
        <w:tc>
          <w:tcPr>
            <w:tcW w:w="1766" w:type="dxa"/>
            <w:shd w:val="clear" w:color="auto" w:fill="BFBFBF" w:themeFill="background1" w:themeFillShade="BF"/>
          </w:tcPr>
          <w:p w14:paraId="1D2A5584" w14:textId="77777777" w:rsidR="003A7BFC" w:rsidRPr="00D1092F" w:rsidRDefault="003A7BFC" w:rsidP="00A95B39">
            <w:pPr>
              <w:spacing w:line="288" w:lineRule="auto"/>
              <w:ind w:left="-20" w:right="-20"/>
              <w:rPr>
                <w:rFonts w:cs="Calibri"/>
                <w:color w:val="00B050"/>
              </w:rPr>
            </w:pPr>
          </w:p>
        </w:tc>
        <w:tc>
          <w:tcPr>
            <w:tcW w:w="1766" w:type="dxa"/>
            <w:shd w:val="clear" w:color="auto" w:fill="BFBFBF" w:themeFill="background1" w:themeFillShade="BF"/>
          </w:tcPr>
          <w:p w14:paraId="7C1F7288" w14:textId="77777777" w:rsidR="003A7BFC" w:rsidRPr="00D1092F" w:rsidRDefault="003A7BFC" w:rsidP="00A95B39">
            <w:pPr>
              <w:spacing w:line="288" w:lineRule="auto"/>
              <w:ind w:left="-20" w:right="-20"/>
              <w:contextualSpacing/>
              <w:rPr>
                <w:rFonts w:cs="Calibri"/>
                <w:color w:val="00B050"/>
              </w:rPr>
            </w:pPr>
          </w:p>
        </w:tc>
        <w:tc>
          <w:tcPr>
            <w:tcW w:w="1766" w:type="dxa"/>
            <w:gridSpan w:val="2"/>
            <w:shd w:val="clear" w:color="auto" w:fill="BFBFBF" w:themeFill="background1" w:themeFillShade="BF"/>
          </w:tcPr>
          <w:p w14:paraId="5D79B37B" w14:textId="77777777" w:rsidR="003A7BFC" w:rsidRPr="00D1092F" w:rsidRDefault="003A7BFC" w:rsidP="00A95B39">
            <w:pPr>
              <w:spacing w:line="288" w:lineRule="auto"/>
              <w:ind w:left="-20" w:right="-20"/>
              <w:contextualSpacing/>
              <w:rPr>
                <w:rFonts w:cs="Calibri"/>
                <w:color w:val="00B050"/>
              </w:rPr>
            </w:pPr>
          </w:p>
        </w:tc>
        <w:tc>
          <w:tcPr>
            <w:tcW w:w="1766" w:type="dxa"/>
            <w:gridSpan w:val="2"/>
            <w:shd w:val="clear" w:color="auto" w:fill="BFBFBF" w:themeFill="background1" w:themeFillShade="BF"/>
          </w:tcPr>
          <w:p w14:paraId="20E75B10" w14:textId="4EDC983A" w:rsidR="003A7BFC" w:rsidRPr="00D1092F" w:rsidRDefault="003A7BFC" w:rsidP="00A95B39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66" w:type="dxa"/>
            <w:shd w:val="clear" w:color="auto" w:fill="auto"/>
          </w:tcPr>
          <w:p w14:paraId="669D456F" w14:textId="674552D5" w:rsidR="003A7BFC" w:rsidRPr="00D1092F" w:rsidRDefault="00370DBD" w:rsidP="00A95B39">
            <w:pPr>
              <w:spacing w:after="0" w:line="240" w:lineRule="auto"/>
              <w:rPr>
                <w:rFonts w:cs="Calibri"/>
                <w:color w:val="00B050"/>
              </w:rPr>
            </w:pPr>
            <w:r w:rsidRPr="00D1092F">
              <w:rPr>
                <w:rFonts w:cs="Calibri"/>
                <w:color w:val="0070C0"/>
              </w:rPr>
              <w:t xml:space="preserve">To use a possessive apostrophe. </w:t>
            </w:r>
          </w:p>
        </w:tc>
        <w:tc>
          <w:tcPr>
            <w:tcW w:w="1767" w:type="dxa"/>
            <w:gridSpan w:val="2"/>
          </w:tcPr>
          <w:p w14:paraId="3A7D9E3F" w14:textId="6C8C290D" w:rsidR="003A7BFC" w:rsidRPr="00D1092F" w:rsidRDefault="0029316F" w:rsidP="00A95B39">
            <w:pPr>
              <w:spacing w:after="0" w:line="240" w:lineRule="auto"/>
              <w:rPr>
                <w:rFonts w:cs="Calibri"/>
                <w:color w:val="00B050"/>
              </w:rPr>
            </w:pPr>
            <w:r w:rsidRPr="00D1092F">
              <w:rPr>
                <w:rFonts w:cs="Calibri"/>
                <w:color w:val="0070C0"/>
              </w:rPr>
              <w:t>To use commas in a list</w:t>
            </w:r>
          </w:p>
        </w:tc>
        <w:tc>
          <w:tcPr>
            <w:tcW w:w="1766" w:type="dxa"/>
            <w:shd w:val="clear" w:color="auto" w:fill="auto"/>
          </w:tcPr>
          <w:p w14:paraId="002CB873" w14:textId="2C959BB9" w:rsidR="003A7BFC" w:rsidRPr="00D1092F" w:rsidRDefault="007B713A" w:rsidP="00A95B39">
            <w:pPr>
              <w:spacing w:after="0" w:line="240" w:lineRule="auto"/>
              <w:rPr>
                <w:rFonts w:cs="Calibri"/>
                <w:color w:val="00B050"/>
              </w:rPr>
            </w:pPr>
            <w:r w:rsidRPr="00D1092F">
              <w:rPr>
                <w:rFonts w:cs="Calibri"/>
                <w:color w:val="0070C0"/>
              </w:rPr>
              <w:t>To use a possessive apostrophe.</w:t>
            </w:r>
          </w:p>
        </w:tc>
        <w:tc>
          <w:tcPr>
            <w:tcW w:w="1766" w:type="dxa"/>
            <w:gridSpan w:val="2"/>
          </w:tcPr>
          <w:p w14:paraId="172F3AE1" w14:textId="77777777" w:rsidR="009D226A" w:rsidRPr="00D1092F" w:rsidRDefault="009D226A" w:rsidP="009D226A">
            <w:pPr>
              <w:rPr>
                <w:rFonts w:cs="Calibri"/>
                <w:color w:val="0070C0"/>
              </w:rPr>
            </w:pPr>
            <w:r w:rsidRPr="00D1092F">
              <w:rPr>
                <w:rFonts w:cs="Calibri"/>
                <w:color w:val="0070C0"/>
              </w:rPr>
              <w:t xml:space="preserve">-Commas in a list </w:t>
            </w:r>
          </w:p>
          <w:p w14:paraId="4EACB3EC" w14:textId="09F2853C" w:rsidR="003A7BFC" w:rsidRPr="00D1092F" w:rsidRDefault="009D226A" w:rsidP="009D226A">
            <w:pPr>
              <w:spacing w:after="0" w:line="240" w:lineRule="auto"/>
              <w:rPr>
                <w:rFonts w:cs="Calibri"/>
                <w:color w:val="00B050"/>
              </w:rPr>
            </w:pPr>
            <w:r w:rsidRPr="00D1092F">
              <w:rPr>
                <w:rFonts w:cs="Calibri"/>
                <w:color w:val="0070C0"/>
              </w:rPr>
              <w:t>-Apostrophes for contractions and possession</w:t>
            </w:r>
          </w:p>
        </w:tc>
        <w:tc>
          <w:tcPr>
            <w:tcW w:w="1766" w:type="dxa"/>
            <w:shd w:val="clear" w:color="auto" w:fill="auto"/>
          </w:tcPr>
          <w:p w14:paraId="59D1B6F7" w14:textId="77777777" w:rsidR="00C030E1" w:rsidRPr="00D1092F" w:rsidRDefault="00C030E1" w:rsidP="00C030E1">
            <w:pPr>
              <w:rPr>
                <w:rFonts w:cs="Calibri"/>
                <w:bCs/>
                <w:color w:val="0070C0"/>
              </w:rPr>
            </w:pPr>
            <w:r w:rsidRPr="00D1092F">
              <w:rPr>
                <w:rFonts w:cs="Calibri"/>
                <w:bCs/>
                <w:color w:val="0070C0"/>
              </w:rPr>
              <w:t>Use a wider range of coordinating and subordinating conjunctions to vary sentence structure across a range of pieces (e.g. as, while, although, yet, for, nor).</w:t>
            </w:r>
          </w:p>
          <w:p w14:paraId="527F3BA7" w14:textId="77777777" w:rsidR="003A7BFC" w:rsidRPr="00D1092F" w:rsidRDefault="003A7BFC" w:rsidP="00A95B39">
            <w:pPr>
              <w:spacing w:after="0" w:line="240" w:lineRule="auto"/>
              <w:rPr>
                <w:rFonts w:cs="Calibri"/>
                <w:color w:val="00B050"/>
              </w:rPr>
            </w:pPr>
          </w:p>
        </w:tc>
        <w:tc>
          <w:tcPr>
            <w:tcW w:w="1766" w:type="dxa"/>
            <w:gridSpan w:val="2"/>
          </w:tcPr>
          <w:p w14:paraId="76205280" w14:textId="22509B51" w:rsidR="003A7BFC" w:rsidRPr="00D1092F" w:rsidRDefault="00AF5A1C" w:rsidP="00A95B39">
            <w:pPr>
              <w:spacing w:after="0" w:line="240" w:lineRule="auto"/>
              <w:rPr>
                <w:rFonts w:cs="Calibri"/>
                <w:color w:val="00B050"/>
              </w:rPr>
            </w:pPr>
            <w:r w:rsidRPr="00D1092F">
              <w:rPr>
                <w:rFonts w:cs="Calibri"/>
                <w:color w:val="0070C0"/>
              </w:rPr>
              <w:t>Use punctuation taught at KS1 mostly correctly - apostrophes, commas in list</w:t>
            </w:r>
            <w:proofErr w:type="gramStart"/>
            <w:r w:rsidRPr="00D1092F">
              <w:rPr>
                <w:rFonts w:cs="Calibri"/>
                <w:color w:val="0070C0"/>
              </w:rPr>
              <w:t>, !</w:t>
            </w:r>
            <w:proofErr w:type="gramEnd"/>
            <w:r w:rsidRPr="00D1092F">
              <w:rPr>
                <w:rFonts w:cs="Calibri"/>
                <w:color w:val="0070C0"/>
              </w:rPr>
              <w:t xml:space="preserve"> </w:t>
            </w:r>
            <w:proofErr w:type="gramStart"/>
            <w:r w:rsidRPr="00D1092F">
              <w:rPr>
                <w:rFonts w:cs="Calibri"/>
                <w:color w:val="0070C0"/>
              </w:rPr>
              <w:t>and ?</w:t>
            </w:r>
            <w:proofErr w:type="gramEnd"/>
          </w:p>
        </w:tc>
        <w:tc>
          <w:tcPr>
            <w:tcW w:w="1766" w:type="dxa"/>
            <w:shd w:val="clear" w:color="auto" w:fill="auto"/>
          </w:tcPr>
          <w:p w14:paraId="14ABFE33" w14:textId="77777777" w:rsidR="003A7BFC" w:rsidRPr="00D1092F" w:rsidRDefault="00626EBD" w:rsidP="00A95B39">
            <w:pPr>
              <w:spacing w:after="0" w:line="240" w:lineRule="auto"/>
              <w:rPr>
                <w:rFonts w:cs="Calibri"/>
                <w:color w:val="0070C0"/>
              </w:rPr>
            </w:pPr>
            <w:r w:rsidRPr="00D1092F">
              <w:rPr>
                <w:rFonts w:cs="Calibri"/>
                <w:color w:val="0070C0"/>
              </w:rPr>
              <w:t xml:space="preserve">Introduce Year 2 suffixes- </w:t>
            </w:r>
            <w:proofErr w:type="spellStart"/>
            <w:r w:rsidRPr="00D1092F">
              <w:rPr>
                <w:rFonts w:cs="Calibri"/>
                <w:color w:val="0070C0"/>
              </w:rPr>
              <w:t>ment</w:t>
            </w:r>
            <w:proofErr w:type="spellEnd"/>
            <w:r w:rsidRPr="00D1092F">
              <w:rPr>
                <w:rFonts w:cs="Calibri"/>
                <w:color w:val="0070C0"/>
              </w:rPr>
              <w:t xml:space="preserve">, ness, </w:t>
            </w:r>
            <w:proofErr w:type="spellStart"/>
            <w:r w:rsidRPr="00D1092F">
              <w:rPr>
                <w:rFonts w:cs="Calibri"/>
                <w:color w:val="0070C0"/>
              </w:rPr>
              <w:t>ful</w:t>
            </w:r>
            <w:proofErr w:type="spellEnd"/>
            <w:r w:rsidRPr="00D1092F">
              <w:rPr>
                <w:rFonts w:cs="Calibri"/>
                <w:color w:val="0070C0"/>
              </w:rPr>
              <w:t>, less.</w:t>
            </w:r>
          </w:p>
          <w:p w14:paraId="5109FABA" w14:textId="70824DA9" w:rsidR="00626EBD" w:rsidRPr="00D1092F" w:rsidRDefault="009A1F3A" w:rsidP="00A95B39">
            <w:pPr>
              <w:spacing w:after="0" w:line="240" w:lineRule="auto"/>
              <w:rPr>
                <w:rFonts w:cs="Calibri"/>
                <w:color w:val="00B050"/>
              </w:rPr>
            </w:pPr>
            <w:r w:rsidRPr="00D1092F">
              <w:rPr>
                <w:rFonts w:cs="Calibri"/>
                <w:color w:val="0070C0"/>
              </w:rPr>
              <w:t xml:space="preserve">Use adverbs to express manner e.g. </w:t>
            </w:r>
            <w:r w:rsidRPr="00D1092F">
              <w:rPr>
                <w:rFonts w:cs="Calibri"/>
                <w:b/>
                <w:i/>
                <w:color w:val="0070C0"/>
              </w:rPr>
              <w:t>quietly, quickly, sadly.</w:t>
            </w:r>
          </w:p>
        </w:tc>
        <w:tc>
          <w:tcPr>
            <w:tcW w:w="1767" w:type="dxa"/>
          </w:tcPr>
          <w:p w14:paraId="3BE5B0E7" w14:textId="77777777" w:rsidR="0067308F" w:rsidRPr="00D1092F" w:rsidRDefault="0067308F" w:rsidP="0067308F">
            <w:pPr>
              <w:rPr>
                <w:rFonts w:cs="Calibri"/>
                <w:bCs/>
                <w:color w:val="0070C0"/>
              </w:rPr>
            </w:pPr>
            <w:r w:rsidRPr="00D1092F">
              <w:rPr>
                <w:rFonts w:cs="Calibri"/>
                <w:bCs/>
                <w:color w:val="0070C0"/>
              </w:rPr>
              <w:t>To spell using suffixes – er, -</w:t>
            </w:r>
            <w:proofErr w:type="spellStart"/>
            <w:r w:rsidRPr="00D1092F">
              <w:rPr>
                <w:rFonts w:cs="Calibri"/>
                <w:bCs/>
                <w:color w:val="0070C0"/>
              </w:rPr>
              <w:t>est</w:t>
            </w:r>
            <w:proofErr w:type="spellEnd"/>
            <w:r w:rsidRPr="00D1092F">
              <w:rPr>
                <w:rFonts w:cs="Calibri"/>
                <w:bCs/>
                <w:color w:val="0070C0"/>
              </w:rPr>
              <w:t>, -</w:t>
            </w:r>
            <w:proofErr w:type="spellStart"/>
            <w:r w:rsidRPr="00D1092F">
              <w:rPr>
                <w:rFonts w:cs="Calibri"/>
                <w:bCs/>
                <w:color w:val="0070C0"/>
              </w:rPr>
              <w:t>ment</w:t>
            </w:r>
            <w:proofErr w:type="spellEnd"/>
            <w:r w:rsidRPr="00D1092F">
              <w:rPr>
                <w:rFonts w:cs="Calibri"/>
                <w:bCs/>
                <w:color w:val="0070C0"/>
              </w:rPr>
              <w:t>, -</w:t>
            </w:r>
            <w:proofErr w:type="spellStart"/>
            <w:r w:rsidRPr="00D1092F">
              <w:rPr>
                <w:rFonts w:cs="Calibri"/>
                <w:bCs/>
                <w:color w:val="0070C0"/>
              </w:rPr>
              <w:t>ful</w:t>
            </w:r>
            <w:proofErr w:type="spellEnd"/>
            <w:r w:rsidRPr="00D1092F">
              <w:rPr>
                <w:rFonts w:cs="Calibri"/>
                <w:bCs/>
                <w:color w:val="0070C0"/>
              </w:rPr>
              <w:t xml:space="preserve"> and -less</w:t>
            </w:r>
          </w:p>
          <w:p w14:paraId="06E47FB9" w14:textId="77777777" w:rsidR="003A7BFC" w:rsidRPr="00D1092F" w:rsidRDefault="003A7BFC" w:rsidP="00A95B39">
            <w:pPr>
              <w:spacing w:line="288" w:lineRule="auto"/>
              <w:ind w:left="-20" w:right="-20"/>
              <w:rPr>
                <w:rFonts w:cs="Calibri"/>
                <w:color w:val="00B050"/>
              </w:rPr>
            </w:pPr>
          </w:p>
        </w:tc>
      </w:tr>
      <w:tr w:rsidR="00A95B39" w:rsidRPr="00E724D5" w14:paraId="661B80B5" w14:textId="77777777" w:rsidTr="009A2680">
        <w:trPr>
          <w:trHeight w:val="359"/>
        </w:trPr>
        <w:tc>
          <w:tcPr>
            <w:tcW w:w="1702" w:type="dxa"/>
            <w:shd w:val="clear" w:color="auto" w:fill="auto"/>
          </w:tcPr>
          <w:p w14:paraId="6547E5AF" w14:textId="2A7A8752" w:rsidR="00A95B39" w:rsidRPr="00E724D5" w:rsidRDefault="00A95B39" w:rsidP="00A95B39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Handwriting</w:t>
            </w:r>
          </w:p>
        </w:tc>
        <w:tc>
          <w:tcPr>
            <w:tcW w:w="21258" w:type="dxa"/>
            <w:gridSpan w:val="18"/>
            <w:shd w:val="clear" w:color="auto" w:fill="auto"/>
            <w:vAlign w:val="center"/>
          </w:tcPr>
          <w:p w14:paraId="64107313" w14:textId="700A8C41" w:rsidR="00A95B39" w:rsidRPr="00A95B39" w:rsidRDefault="00A95B39" w:rsidP="00A95B39">
            <w:pPr>
              <w:spacing w:line="288" w:lineRule="auto"/>
              <w:ind w:left="-20" w:right="-20"/>
              <w:jc w:val="center"/>
              <w:rPr>
                <w:rFonts w:cs="Calibri"/>
              </w:rPr>
            </w:pPr>
            <w:r w:rsidRPr="00A95B39">
              <w:rPr>
                <w:rFonts w:cs="Calibri"/>
              </w:rPr>
              <w:t>Use school approach</w:t>
            </w:r>
          </w:p>
        </w:tc>
      </w:tr>
      <w:tr w:rsidR="00A95B39" w:rsidRPr="00E724D5" w14:paraId="62FCA468" w14:textId="77777777" w:rsidTr="009A2680">
        <w:trPr>
          <w:trHeight w:val="359"/>
        </w:trPr>
        <w:tc>
          <w:tcPr>
            <w:tcW w:w="1702" w:type="dxa"/>
            <w:shd w:val="clear" w:color="auto" w:fill="auto"/>
          </w:tcPr>
          <w:p w14:paraId="342786E5" w14:textId="77A3CB67" w:rsidR="00A95B39" w:rsidRPr="00E724D5" w:rsidRDefault="00A95B39" w:rsidP="00A95B39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Spelling</w:t>
            </w:r>
          </w:p>
        </w:tc>
        <w:tc>
          <w:tcPr>
            <w:tcW w:w="21258" w:type="dxa"/>
            <w:gridSpan w:val="18"/>
            <w:shd w:val="clear" w:color="auto" w:fill="auto"/>
          </w:tcPr>
          <w:p w14:paraId="7D37DBEA" w14:textId="1AA48C68" w:rsidR="00A95B39" w:rsidRPr="00A95B39" w:rsidRDefault="00A95B39" w:rsidP="00A95B39">
            <w:pPr>
              <w:spacing w:line="288" w:lineRule="auto"/>
              <w:ind w:left="-20" w:right="-20"/>
              <w:jc w:val="center"/>
              <w:rPr>
                <w:rFonts w:cs="Calibri"/>
              </w:rPr>
            </w:pPr>
            <w:r w:rsidRPr="00A95B39">
              <w:rPr>
                <w:rFonts w:cs="Calibri"/>
              </w:rPr>
              <w:t>Use school approach</w:t>
            </w:r>
          </w:p>
        </w:tc>
      </w:tr>
    </w:tbl>
    <w:p w14:paraId="0AAEA4B2" w14:textId="7ED48B4B" w:rsidR="00B62E9F" w:rsidRDefault="00B62E9F">
      <w:pPr>
        <w:rPr>
          <w:rFonts w:cs="Calibri"/>
          <w:b/>
          <w:bCs/>
          <w:color w:val="FF0000"/>
        </w:rPr>
      </w:pPr>
    </w:p>
    <w:p w14:paraId="21C17DA5" w14:textId="77777777" w:rsidR="005528E5" w:rsidRDefault="005528E5" w:rsidP="25BD9AAF">
      <w:pPr>
        <w:pStyle w:val="xparagraph"/>
        <w:shd w:val="clear" w:color="auto" w:fill="FFFFFF" w:themeFill="background1"/>
        <w:spacing w:before="0" w:beforeAutospacing="0" w:after="0" w:afterAutospacing="0"/>
        <w:textAlignment w:val="baseline"/>
        <w:rPr>
          <w:rFonts w:ascii="Aptos" w:hAnsi="Aptos"/>
          <w:color w:val="242424"/>
        </w:rPr>
      </w:pPr>
      <w:r>
        <w:rPr>
          <w:rStyle w:val="xnormaltextrun"/>
          <w:rFonts w:ascii="Calibri" w:eastAsiaTheme="majorEastAsia" w:hAnsi="Calibri" w:cs="Calibri"/>
          <w:b/>
          <w:bCs/>
          <w:color w:val="242424"/>
          <w:sz w:val="22"/>
          <w:szCs w:val="22"/>
          <w:bdr w:val="none" w:sz="0" w:space="0" w:color="auto" w:frame="1"/>
        </w:rPr>
        <w:t>Colour code</w:t>
      </w:r>
      <w:r>
        <w:rPr>
          <w:rStyle w:val="xeop"/>
          <w:rFonts w:ascii="Calibri" w:eastAsiaTheme="majorEastAsia" w:hAnsi="Calibri" w:cs="Calibri"/>
          <w:color w:val="242424"/>
          <w:sz w:val="22"/>
          <w:szCs w:val="22"/>
          <w:bdr w:val="none" w:sz="0" w:space="0" w:color="auto" w:frame="1"/>
        </w:rPr>
        <w:t> </w:t>
      </w:r>
    </w:p>
    <w:p w14:paraId="16FDF477" w14:textId="77777777" w:rsidR="005528E5" w:rsidRDefault="005528E5" w:rsidP="25BD9AAF">
      <w:pPr>
        <w:pStyle w:val="xparagraph"/>
        <w:shd w:val="clear" w:color="auto" w:fill="FFFFFF" w:themeFill="background1"/>
        <w:spacing w:before="0" w:beforeAutospacing="0" w:after="0" w:afterAutospacing="0"/>
        <w:textAlignment w:val="baseline"/>
        <w:rPr>
          <w:rFonts w:ascii="Aptos" w:hAnsi="Aptos"/>
          <w:color w:val="242424"/>
        </w:rPr>
      </w:pPr>
      <w:r>
        <w:rPr>
          <w:rStyle w:val="xnormaltextrun"/>
          <w:rFonts w:ascii="Calibri" w:eastAsiaTheme="majorEastAsia" w:hAnsi="Calibri" w:cs="Calibri"/>
          <w:b/>
          <w:bCs/>
          <w:color w:val="242424"/>
          <w:sz w:val="22"/>
          <w:szCs w:val="22"/>
          <w:bdr w:val="none" w:sz="0" w:space="0" w:color="auto" w:frame="1"/>
        </w:rPr>
        <w:t>Black = new learning to this year group</w:t>
      </w:r>
      <w:r>
        <w:rPr>
          <w:rStyle w:val="xeop"/>
          <w:rFonts w:ascii="Calibri" w:eastAsiaTheme="majorEastAsia" w:hAnsi="Calibri" w:cs="Calibri"/>
          <w:color w:val="242424"/>
          <w:sz w:val="22"/>
          <w:szCs w:val="22"/>
          <w:bdr w:val="none" w:sz="0" w:space="0" w:color="auto" w:frame="1"/>
        </w:rPr>
        <w:t> </w:t>
      </w:r>
    </w:p>
    <w:p w14:paraId="279844AF" w14:textId="77777777" w:rsidR="005528E5" w:rsidRDefault="005528E5" w:rsidP="25BD9AAF">
      <w:pPr>
        <w:pStyle w:val="xparagraph"/>
        <w:shd w:val="clear" w:color="auto" w:fill="FFFFFF" w:themeFill="background1"/>
        <w:spacing w:before="0" w:beforeAutospacing="0" w:after="0" w:afterAutospacing="0"/>
        <w:textAlignment w:val="baseline"/>
        <w:rPr>
          <w:rFonts w:ascii="Aptos" w:hAnsi="Aptos"/>
          <w:color w:val="242424"/>
        </w:rPr>
      </w:pPr>
      <w:r>
        <w:rPr>
          <w:rStyle w:val="xnormaltextrun"/>
          <w:rFonts w:ascii="Calibri" w:eastAsiaTheme="majorEastAsia" w:hAnsi="Calibri" w:cs="Calibri"/>
          <w:b/>
          <w:bCs/>
          <w:color w:val="3A7C22"/>
          <w:sz w:val="22"/>
          <w:szCs w:val="22"/>
          <w:bdr w:val="none" w:sz="0" w:space="0" w:color="auto" w:frame="1"/>
        </w:rPr>
        <w:t>Green = previous year group learning re-visited </w:t>
      </w:r>
      <w:r>
        <w:rPr>
          <w:rStyle w:val="xeop"/>
          <w:rFonts w:ascii="Calibri" w:eastAsiaTheme="majorEastAsia" w:hAnsi="Calibri" w:cs="Calibri"/>
          <w:color w:val="3A7C22"/>
          <w:sz w:val="22"/>
          <w:szCs w:val="22"/>
          <w:bdr w:val="none" w:sz="0" w:space="0" w:color="auto" w:frame="1"/>
        </w:rPr>
        <w:t> </w:t>
      </w:r>
    </w:p>
    <w:p w14:paraId="6869482B" w14:textId="05473716" w:rsidR="005528E5" w:rsidRPr="00AE5A01" w:rsidRDefault="005528E5">
      <w:pPr>
        <w:rPr>
          <w:rFonts w:cs="Calibri"/>
          <w:b/>
          <w:color w:val="FF0000"/>
        </w:rPr>
      </w:pPr>
    </w:p>
    <w:p w14:paraId="38CCA0B6" w14:textId="11E5AF81" w:rsidR="00AE5A01" w:rsidRPr="00C47A84" w:rsidRDefault="00AE5A01">
      <w:pPr>
        <w:rPr>
          <w:rFonts w:cs="Calibri"/>
        </w:rPr>
      </w:pPr>
    </w:p>
    <w:p w14:paraId="47EE21D6" w14:textId="3E4A39B0" w:rsidR="00B62E9F" w:rsidRPr="00C47A84" w:rsidRDefault="00D10774" w:rsidP="00A95B39">
      <w:pPr>
        <w:tabs>
          <w:tab w:val="left" w:pos="13980"/>
        </w:tabs>
        <w:rPr>
          <w:rFonts w:cs="Calibri"/>
        </w:rPr>
      </w:pPr>
      <w:r w:rsidRPr="00C47A84">
        <w:rPr>
          <w:rFonts w:cs="Calibri"/>
        </w:rPr>
        <w:tab/>
      </w:r>
    </w:p>
    <w:sectPr w:rsidR="00B62E9F" w:rsidRPr="00C47A84" w:rsidSect="00B62E9F">
      <w:headerReference w:type="default" r:id="rId31"/>
      <w:footerReference w:type="default" r:id="rId32"/>
      <w:pgSz w:w="23811" w:h="16838" w:orient="landscape" w:code="8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A0F9F" w14:textId="77777777" w:rsidR="00863FA6" w:rsidRDefault="00863FA6" w:rsidP="00B62E9F">
      <w:pPr>
        <w:spacing w:after="0" w:line="240" w:lineRule="auto"/>
      </w:pPr>
      <w:r>
        <w:separator/>
      </w:r>
    </w:p>
  </w:endnote>
  <w:endnote w:type="continuationSeparator" w:id="0">
    <w:p w14:paraId="72118A20" w14:textId="77777777" w:rsidR="00863FA6" w:rsidRDefault="00863FA6" w:rsidP="00B62E9F">
      <w:pPr>
        <w:spacing w:after="0" w:line="240" w:lineRule="auto"/>
      </w:pPr>
      <w:r>
        <w:continuationSeparator/>
      </w:r>
    </w:p>
  </w:endnote>
  <w:endnote w:type="continuationNotice" w:id="1">
    <w:p w14:paraId="0D0AF42A" w14:textId="77777777" w:rsidR="00863FA6" w:rsidRDefault="00863FA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7455"/>
      <w:gridCol w:w="7455"/>
      <w:gridCol w:w="7455"/>
    </w:tblGrid>
    <w:tr w:rsidR="2C2D7D36" w14:paraId="4814454D" w14:textId="77777777" w:rsidTr="2C2D7D36">
      <w:trPr>
        <w:trHeight w:val="300"/>
      </w:trPr>
      <w:tc>
        <w:tcPr>
          <w:tcW w:w="7455" w:type="dxa"/>
        </w:tcPr>
        <w:p w14:paraId="1E269F89" w14:textId="224246E9" w:rsidR="2C2D7D36" w:rsidRDefault="2C2D7D36" w:rsidP="2C2D7D36">
          <w:pPr>
            <w:pStyle w:val="Header"/>
            <w:ind w:left="-115"/>
          </w:pPr>
        </w:p>
      </w:tc>
      <w:tc>
        <w:tcPr>
          <w:tcW w:w="7455" w:type="dxa"/>
        </w:tcPr>
        <w:p w14:paraId="4DAFDD2E" w14:textId="014A3269" w:rsidR="2C2D7D36" w:rsidRDefault="2C2D7D36" w:rsidP="2C2D7D36">
          <w:pPr>
            <w:pStyle w:val="Header"/>
            <w:jc w:val="center"/>
          </w:pPr>
        </w:p>
      </w:tc>
      <w:tc>
        <w:tcPr>
          <w:tcW w:w="7455" w:type="dxa"/>
        </w:tcPr>
        <w:p w14:paraId="1E76D78D" w14:textId="65450544" w:rsidR="2C2D7D36" w:rsidRDefault="2C2D7D36" w:rsidP="2C2D7D36">
          <w:pPr>
            <w:pStyle w:val="Header"/>
            <w:ind w:right="-115"/>
            <w:jc w:val="right"/>
          </w:pPr>
        </w:p>
      </w:tc>
    </w:tr>
  </w:tbl>
  <w:p w14:paraId="5A0D49E5" w14:textId="5B7BCE9A" w:rsidR="2C2D7D36" w:rsidRDefault="2C2D7D36" w:rsidP="2C2D7D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C68D8" w14:textId="77777777" w:rsidR="00863FA6" w:rsidRDefault="00863FA6" w:rsidP="00B62E9F">
      <w:pPr>
        <w:spacing w:after="0" w:line="240" w:lineRule="auto"/>
      </w:pPr>
      <w:r>
        <w:separator/>
      </w:r>
    </w:p>
  </w:footnote>
  <w:footnote w:type="continuationSeparator" w:id="0">
    <w:p w14:paraId="08CC5484" w14:textId="77777777" w:rsidR="00863FA6" w:rsidRDefault="00863FA6" w:rsidP="00B62E9F">
      <w:pPr>
        <w:spacing w:after="0" w:line="240" w:lineRule="auto"/>
      </w:pPr>
      <w:r>
        <w:continuationSeparator/>
      </w:r>
    </w:p>
  </w:footnote>
  <w:footnote w:type="continuationNotice" w:id="1">
    <w:p w14:paraId="361C9674" w14:textId="77777777" w:rsidR="00863FA6" w:rsidRDefault="00863FA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53CAC" w14:textId="1589FCC8" w:rsidR="002842BE" w:rsidRDefault="2C2D7D36" w:rsidP="003C3C17">
    <w:pPr>
      <w:pStyle w:val="Header"/>
      <w:jc w:val="center"/>
      <w:rPr>
        <w:b/>
        <w:bCs/>
        <w:sz w:val="36"/>
        <w:szCs w:val="36"/>
        <w:u w:val="single"/>
      </w:rPr>
    </w:pPr>
    <w:r w:rsidRPr="2C2D7D36">
      <w:rPr>
        <w:b/>
        <w:bCs/>
      </w:rPr>
      <w:t xml:space="preserve">                                  </w:t>
    </w:r>
    <w:r w:rsidRPr="2C2D7D36">
      <w:rPr>
        <w:b/>
        <w:bCs/>
        <w:sz w:val="36"/>
        <w:szCs w:val="36"/>
      </w:rPr>
      <w:t xml:space="preserve">   </w:t>
    </w:r>
    <w:r w:rsidR="00B62E9F">
      <w:tab/>
    </w:r>
    <w:r w:rsidRPr="2C2D7D36">
      <w:rPr>
        <w:b/>
        <w:bCs/>
        <w:sz w:val="36"/>
        <w:szCs w:val="36"/>
        <w:u w:val="single"/>
      </w:rPr>
      <w:t xml:space="preserve">TWHF Year </w:t>
    </w:r>
    <w:r w:rsidR="3DBCC387" w:rsidRPr="3DBCC387">
      <w:rPr>
        <w:b/>
        <w:bCs/>
        <w:sz w:val="36"/>
        <w:szCs w:val="36"/>
        <w:u w:val="single"/>
      </w:rPr>
      <w:t>2</w:t>
    </w:r>
    <w:r w:rsidRPr="2C2D7D36">
      <w:rPr>
        <w:b/>
        <w:bCs/>
        <w:sz w:val="36"/>
        <w:szCs w:val="36"/>
        <w:u w:val="single"/>
      </w:rPr>
      <w:t xml:space="preserve"> Writing Progression Document- Yearly Overview</w:t>
    </w:r>
  </w:p>
  <w:p w14:paraId="6B324383" w14:textId="7E3607C6" w:rsidR="00B62E9F" w:rsidRDefault="00B62E9F" w:rsidP="003C3C17">
    <w:pPr>
      <w:pStyle w:val="Header"/>
      <w:jc w:val="center"/>
    </w:pPr>
    <w:r>
      <w:tab/>
    </w:r>
    <w:r>
      <w:tab/>
    </w:r>
    <w:r>
      <w:tab/>
    </w:r>
    <w:r>
      <w:tab/>
    </w:r>
    <w:r>
      <w:tab/>
    </w:r>
    <w:r>
      <w:tab/>
    </w:r>
    <w:r w:rsidR="2C2D7D36">
      <w:t xml:space="preserve">      </w:t>
    </w:r>
    <w:r>
      <w:tab/>
    </w:r>
    <w:r>
      <w:tab/>
    </w:r>
    <w:r>
      <w:tab/>
    </w:r>
    <w:r w:rsidR="2C2D7D36">
      <w:t xml:space="preserve">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F008A"/>
    <w:multiLevelType w:val="hybridMultilevel"/>
    <w:tmpl w:val="A468A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5A8A28"/>
    <w:multiLevelType w:val="hybridMultilevel"/>
    <w:tmpl w:val="770EE382"/>
    <w:lvl w:ilvl="0" w:tplc="713C9A86">
      <w:start w:val="1"/>
      <w:numFmt w:val="bullet"/>
      <w:lvlText w:val="ü"/>
      <w:lvlJc w:val="left"/>
      <w:pPr>
        <w:ind w:left="720" w:hanging="360"/>
      </w:pPr>
      <w:rPr>
        <w:rFonts w:ascii="Wingdings" w:hAnsi="Wingdings" w:hint="default"/>
      </w:rPr>
    </w:lvl>
    <w:lvl w:ilvl="1" w:tplc="75163A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8CA0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B60F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9A84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FC01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D64C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4881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FCF1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E41CD9"/>
    <w:multiLevelType w:val="hybridMultilevel"/>
    <w:tmpl w:val="30E893F8"/>
    <w:lvl w:ilvl="0" w:tplc="0CB26A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7258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9AC1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B291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8618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9A29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1C6A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887E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BACD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D67B5C"/>
    <w:multiLevelType w:val="hybridMultilevel"/>
    <w:tmpl w:val="82F68A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29F138"/>
    <w:multiLevelType w:val="hybridMultilevel"/>
    <w:tmpl w:val="CE9246DC"/>
    <w:lvl w:ilvl="0" w:tplc="D8F834B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CFD6EC7E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618A4760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8CCAAE98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A0ECF12A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7772F4A4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EC10AF5A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86A28FD4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527E2918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2D02AD"/>
    <w:multiLevelType w:val="hybridMultilevel"/>
    <w:tmpl w:val="B96CEE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8392947"/>
    <w:multiLevelType w:val="hybridMultilevel"/>
    <w:tmpl w:val="E59C401E"/>
    <w:lvl w:ilvl="0" w:tplc="0EB0B9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B65E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4A68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9428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4C9F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14C26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D87A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627F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14816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7B1578"/>
    <w:multiLevelType w:val="hybridMultilevel"/>
    <w:tmpl w:val="E84A258E"/>
    <w:lvl w:ilvl="0" w:tplc="C5D8636E"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8925421">
    <w:abstractNumId w:val="1"/>
  </w:num>
  <w:num w:numId="2" w16cid:durableId="408503104">
    <w:abstractNumId w:val="5"/>
  </w:num>
  <w:num w:numId="3" w16cid:durableId="412051112">
    <w:abstractNumId w:val="0"/>
  </w:num>
  <w:num w:numId="4" w16cid:durableId="193613884">
    <w:abstractNumId w:val="7"/>
  </w:num>
  <w:num w:numId="5" w16cid:durableId="1993828425">
    <w:abstractNumId w:val="2"/>
  </w:num>
  <w:num w:numId="6" w16cid:durableId="1923491744">
    <w:abstractNumId w:val="3"/>
  </w:num>
  <w:num w:numId="7" w16cid:durableId="2093696387">
    <w:abstractNumId w:val="4"/>
  </w:num>
  <w:num w:numId="8" w16cid:durableId="5941677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E9F"/>
    <w:rsid w:val="000111F7"/>
    <w:rsid w:val="00012922"/>
    <w:rsid w:val="00014949"/>
    <w:rsid w:val="000161BE"/>
    <w:rsid w:val="00023187"/>
    <w:rsid w:val="00024384"/>
    <w:rsid w:val="00026CC7"/>
    <w:rsid w:val="00054136"/>
    <w:rsid w:val="00055C82"/>
    <w:rsid w:val="000568D3"/>
    <w:rsid w:val="00056B2A"/>
    <w:rsid w:val="0005710B"/>
    <w:rsid w:val="00066498"/>
    <w:rsid w:val="000722C4"/>
    <w:rsid w:val="000722F5"/>
    <w:rsid w:val="000847D8"/>
    <w:rsid w:val="00086691"/>
    <w:rsid w:val="000870C1"/>
    <w:rsid w:val="00096613"/>
    <w:rsid w:val="000A2F9A"/>
    <w:rsid w:val="000A394C"/>
    <w:rsid w:val="000A627C"/>
    <w:rsid w:val="000A6FFF"/>
    <w:rsid w:val="000A78EF"/>
    <w:rsid w:val="000A7FEC"/>
    <w:rsid w:val="000B2009"/>
    <w:rsid w:val="000C48B5"/>
    <w:rsid w:val="000C48EF"/>
    <w:rsid w:val="000C6AC3"/>
    <w:rsid w:val="000D04D4"/>
    <w:rsid w:val="000D1516"/>
    <w:rsid w:val="000D1AB6"/>
    <w:rsid w:val="000D23D9"/>
    <w:rsid w:val="000D2E45"/>
    <w:rsid w:val="000D33EC"/>
    <w:rsid w:val="000D4A6A"/>
    <w:rsid w:val="000E0A40"/>
    <w:rsid w:val="000E220B"/>
    <w:rsid w:val="000E25F4"/>
    <w:rsid w:val="000E48F2"/>
    <w:rsid w:val="000E4925"/>
    <w:rsid w:val="000E49EF"/>
    <w:rsid w:val="000E5300"/>
    <w:rsid w:val="000E6034"/>
    <w:rsid w:val="000E6610"/>
    <w:rsid w:val="000E669F"/>
    <w:rsid w:val="000F2987"/>
    <w:rsid w:val="000F7686"/>
    <w:rsid w:val="00100863"/>
    <w:rsid w:val="00102F2C"/>
    <w:rsid w:val="00104ABC"/>
    <w:rsid w:val="001057C5"/>
    <w:rsid w:val="001103AA"/>
    <w:rsid w:val="00116EAD"/>
    <w:rsid w:val="0012004C"/>
    <w:rsid w:val="001262C0"/>
    <w:rsid w:val="0012679E"/>
    <w:rsid w:val="00126E29"/>
    <w:rsid w:val="0012C2AF"/>
    <w:rsid w:val="001303F3"/>
    <w:rsid w:val="00131D5E"/>
    <w:rsid w:val="00132D5F"/>
    <w:rsid w:val="00132E32"/>
    <w:rsid w:val="00133597"/>
    <w:rsid w:val="00133D29"/>
    <w:rsid w:val="00140DA6"/>
    <w:rsid w:val="00146333"/>
    <w:rsid w:val="00147014"/>
    <w:rsid w:val="00147FBC"/>
    <w:rsid w:val="00150634"/>
    <w:rsid w:val="0015225B"/>
    <w:rsid w:val="00153193"/>
    <w:rsid w:val="00153278"/>
    <w:rsid w:val="00155134"/>
    <w:rsid w:val="0016103E"/>
    <w:rsid w:val="00171A9A"/>
    <w:rsid w:val="00175D60"/>
    <w:rsid w:val="00183C64"/>
    <w:rsid w:val="00183EE4"/>
    <w:rsid w:val="00192D69"/>
    <w:rsid w:val="001943CF"/>
    <w:rsid w:val="001A1266"/>
    <w:rsid w:val="001A1593"/>
    <w:rsid w:val="001A5847"/>
    <w:rsid w:val="001A6D59"/>
    <w:rsid w:val="001B0C61"/>
    <w:rsid w:val="001B566E"/>
    <w:rsid w:val="001B5AA0"/>
    <w:rsid w:val="001C36CA"/>
    <w:rsid w:val="001C6F12"/>
    <w:rsid w:val="001D068B"/>
    <w:rsid w:val="001D13CD"/>
    <w:rsid w:val="001D2A01"/>
    <w:rsid w:val="001D77A4"/>
    <w:rsid w:val="001E05B0"/>
    <w:rsid w:val="001E20A0"/>
    <w:rsid w:val="001E3B9B"/>
    <w:rsid w:val="001F2BCC"/>
    <w:rsid w:val="001F3096"/>
    <w:rsid w:val="001F36AB"/>
    <w:rsid w:val="001F4F13"/>
    <w:rsid w:val="001F552E"/>
    <w:rsid w:val="001F5947"/>
    <w:rsid w:val="001F6D15"/>
    <w:rsid w:val="001F7BA4"/>
    <w:rsid w:val="002026AB"/>
    <w:rsid w:val="0020381B"/>
    <w:rsid w:val="0020459B"/>
    <w:rsid w:val="00204C18"/>
    <w:rsid w:val="0020773C"/>
    <w:rsid w:val="0021114E"/>
    <w:rsid w:val="002143A5"/>
    <w:rsid w:val="0021464C"/>
    <w:rsid w:val="0021756A"/>
    <w:rsid w:val="0022224C"/>
    <w:rsid w:val="0022385A"/>
    <w:rsid w:val="00224720"/>
    <w:rsid w:val="00225B7D"/>
    <w:rsid w:val="00230006"/>
    <w:rsid w:val="00231E63"/>
    <w:rsid w:val="00235A24"/>
    <w:rsid w:val="002364FD"/>
    <w:rsid w:val="00241B21"/>
    <w:rsid w:val="00243498"/>
    <w:rsid w:val="00247BD8"/>
    <w:rsid w:val="00247E32"/>
    <w:rsid w:val="00251AA4"/>
    <w:rsid w:val="00252D36"/>
    <w:rsid w:val="00256420"/>
    <w:rsid w:val="00256851"/>
    <w:rsid w:val="0026094B"/>
    <w:rsid w:val="00261BD6"/>
    <w:rsid w:val="0026728B"/>
    <w:rsid w:val="002737A5"/>
    <w:rsid w:val="002758D5"/>
    <w:rsid w:val="00280318"/>
    <w:rsid w:val="00280FC3"/>
    <w:rsid w:val="002842BE"/>
    <w:rsid w:val="0029091B"/>
    <w:rsid w:val="002925E8"/>
    <w:rsid w:val="0029316F"/>
    <w:rsid w:val="002A17E4"/>
    <w:rsid w:val="002A5A00"/>
    <w:rsid w:val="002B06EB"/>
    <w:rsid w:val="002B0783"/>
    <w:rsid w:val="002B512F"/>
    <w:rsid w:val="002B526E"/>
    <w:rsid w:val="002B5B10"/>
    <w:rsid w:val="002B5B74"/>
    <w:rsid w:val="002B72C7"/>
    <w:rsid w:val="002B790C"/>
    <w:rsid w:val="002B7D43"/>
    <w:rsid w:val="002C1064"/>
    <w:rsid w:val="002C113D"/>
    <w:rsid w:val="002C1720"/>
    <w:rsid w:val="002C267E"/>
    <w:rsid w:val="002C29C4"/>
    <w:rsid w:val="002C3E0B"/>
    <w:rsid w:val="002C4FC6"/>
    <w:rsid w:val="002C59B2"/>
    <w:rsid w:val="002D438F"/>
    <w:rsid w:val="002E2067"/>
    <w:rsid w:val="002E2294"/>
    <w:rsid w:val="002E253B"/>
    <w:rsid w:val="002E2F4F"/>
    <w:rsid w:val="002E3150"/>
    <w:rsid w:val="002E4118"/>
    <w:rsid w:val="002E7159"/>
    <w:rsid w:val="002F24F0"/>
    <w:rsid w:val="002F26E9"/>
    <w:rsid w:val="002F3D85"/>
    <w:rsid w:val="002F3DA5"/>
    <w:rsid w:val="002F4285"/>
    <w:rsid w:val="002F5079"/>
    <w:rsid w:val="002F6926"/>
    <w:rsid w:val="00302293"/>
    <w:rsid w:val="00302B47"/>
    <w:rsid w:val="00306753"/>
    <w:rsid w:val="00307564"/>
    <w:rsid w:val="00310833"/>
    <w:rsid w:val="0031162B"/>
    <w:rsid w:val="00312D31"/>
    <w:rsid w:val="00320616"/>
    <w:rsid w:val="003207EF"/>
    <w:rsid w:val="00320932"/>
    <w:rsid w:val="00320A26"/>
    <w:rsid w:val="00320B34"/>
    <w:rsid w:val="0032429B"/>
    <w:rsid w:val="00325EC0"/>
    <w:rsid w:val="00327246"/>
    <w:rsid w:val="00327309"/>
    <w:rsid w:val="003303D6"/>
    <w:rsid w:val="00330733"/>
    <w:rsid w:val="00330CEA"/>
    <w:rsid w:val="0033689E"/>
    <w:rsid w:val="003379F0"/>
    <w:rsid w:val="00340E28"/>
    <w:rsid w:val="003414A2"/>
    <w:rsid w:val="00341606"/>
    <w:rsid w:val="00344013"/>
    <w:rsid w:val="00350AA8"/>
    <w:rsid w:val="00351305"/>
    <w:rsid w:val="00360C6E"/>
    <w:rsid w:val="00361823"/>
    <w:rsid w:val="00366212"/>
    <w:rsid w:val="00367EE1"/>
    <w:rsid w:val="00370DBD"/>
    <w:rsid w:val="003735E9"/>
    <w:rsid w:val="00381B0A"/>
    <w:rsid w:val="00381BC2"/>
    <w:rsid w:val="003831AF"/>
    <w:rsid w:val="00383599"/>
    <w:rsid w:val="00383F73"/>
    <w:rsid w:val="00387EEB"/>
    <w:rsid w:val="00395B27"/>
    <w:rsid w:val="003A0F1F"/>
    <w:rsid w:val="003A1154"/>
    <w:rsid w:val="003A1A35"/>
    <w:rsid w:val="003A2FF6"/>
    <w:rsid w:val="003A51A3"/>
    <w:rsid w:val="003A7BFC"/>
    <w:rsid w:val="003B3CEA"/>
    <w:rsid w:val="003B5D10"/>
    <w:rsid w:val="003B6D89"/>
    <w:rsid w:val="003C1DD2"/>
    <w:rsid w:val="003C2098"/>
    <w:rsid w:val="003C253C"/>
    <w:rsid w:val="003C3C17"/>
    <w:rsid w:val="003D206A"/>
    <w:rsid w:val="003D6433"/>
    <w:rsid w:val="003D7EFA"/>
    <w:rsid w:val="003E06FF"/>
    <w:rsid w:val="003E5C3F"/>
    <w:rsid w:val="003E7B6F"/>
    <w:rsid w:val="003F0C5C"/>
    <w:rsid w:val="003F4D0B"/>
    <w:rsid w:val="003F546B"/>
    <w:rsid w:val="003F54E4"/>
    <w:rsid w:val="00401D15"/>
    <w:rsid w:val="00402804"/>
    <w:rsid w:val="00406ED0"/>
    <w:rsid w:val="00410FDB"/>
    <w:rsid w:val="00412714"/>
    <w:rsid w:val="00413506"/>
    <w:rsid w:val="00415FE9"/>
    <w:rsid w:val="004277F2"/>
    <w:rsid w:val="00431142"/>
    <w:rsid w:val="00431905"/>
    <w:rsid w:val="0043581B"/>
    <w:rsid w:val="00437C7A"/>
    <w:rsid w:val="00441B01"/>
    <w:rsid w:val="004435A7"/>
    <w:rsid w:val="00443D54"/>
    <w:rsid w:val="00445FAA"/>
    <w:rsid w:val="004468D6"/>
    <w:rsid w:val="0045253F"/>
    <w:rsid w:val="004539F8"/>
    <w:rsid w:val="00453F5E"/>
    <w:rsid w:val="00456DB6"/>
    <w:rsid w:val="00457A3D"/>
    <w:rsid w:val="00457FD5"/>
    <w:rsid w:val="00460852"/>
    <w:rsid w:val="00460E6B"/>
    <w:rsid w:val="00461CF2"/>
    <w:rsid w:val="00462924"/>
    <w:rsid w:val="004635AC"/>
    <w:rsid w:val="00464726"/>
    <w:rsid w:val="004654A7"/>
    <w:rsid w:val="00467239"/>
    <w:rsid w:val="0047148A"/>
    <w:rsid w:val="00472572"/>
    <w:rsid w:val="00473330"/>
    <w:rsid w:val="00473B98"/>
    <w:rsid w:val="004764E2"/>
    <w:rsid w:val="00477320"/>
    <w:rsid w:val="00480A93"/>
    <w:rsid w:val="00482E07"/>
    <w:rsid w:val="0048605C"/>
    <w:rsid w:val="00490C31"/>
    <w:rsid w:val="00493F77"/>
    <w:rsid w:val="00497017"/>
    <w:rsid w:val="004977DD"/>
    <w:rsid w:val="004A0165"/>
    <w:rsid w:val="004A2190"/>
    <w:rsid w:val="004A2D73"/>
    <w:rsid w:val="004A3EAF"/>
    <w:rsid w:val="004A4334"/>
    <w:rsid w:val="004A5250"/>
    <w:rsid w:val="004A56FC"/>
    <w:rsid w:val="004A5F92"/>
    <w:rsid w:val="004B0DEA"/>
    <w:rsid w:val="004C7624"/>
    <w:rsid w:val="004D2C46"/>
    <w:rsid w:val="004D3B51"/>
    <w:rsid w:val="004D481A"/>
    <w:rsid w:val="004E1B87"/>
    <w:rsid w:val="004E2857"/>
    <w:rsid w:val="004E4432"/>
    <w:rsid w:val="004E550C"/>
    <w:rsid w:val="004E7BA5"/>
    <w:rsid w:val="004F06CA"/>
    <w:rsid w:val="004F4C11"/>
    <w:rsid w:val="004F4FD4"/>
    <w:rsid w:val="004F648F"/>
    <w:rsid w:val="004F6602"/>
    <w:rsid w:val="00501340"/>
    <w:rsid w:val="00503D3F"/>
    <w:rsid w:val="005108A8"/>
    <w:rsid w:val="00512ECD"/>
    <w:rsid w:val="005130A8"/>
    <w:rsid w:val="005144A1"/>
    <w:rsid w:val="0051672D"/>
    <w:rsid w:val="00517783"/>
    <w:rsid w:val="00517B39"/>
    <w:rsid w:val="0051D44B"/>
    <w:rsid w:val="00520CD1"/>
    <w:rsid w:val="00520DA2"/>
    <w:rsid w:val="00520E25"/>
    <w:rsid w:val="005216D5"/>
    <w:rsid w:val="0052249B"/>
    <w:rsid w:val="00527462"/>
    <w:rsid w:val="005328C2"/>
    <w:rsid w:val="00533BCE"/>
    <w:rsid w:val="005341F7"/>
    <w:rsid w:val="005363E6"/>
    <w:rsid w:val="00551953"/>
    <w:rsid w:val="00551CF9"/>
    <w:rsid w:val="005528E5"/>
    <w:rsid w:val="00554328"/>
    <w:rsid w:val="00555EB8"/>
    <w:rsid w:val="005631CD"/>
    <w:rsid w:val="00564D58"/>
    <w:rsid w:val="00565688"/>
    <w:rsid w:val="00567E26"/>
    <w:rsid w:val="00570FFB"/>
    <w:rsid w:val="005729BC"/>
    <w:rsid w:val="00575A2E"/>
    <w:rsid w:val="00575DB7"/>
    <w:rsid w:val="00584C79"/>
    <w:rsid w:val="00586A76"/>
    <w:rsid w:val="00590E2B"/>
    <w:rsid w:val="00593107"/>
    <w:rsid w:val="00593497"/>
    <w:rsid w:val="0059659D"/>
    <w:rsid w:val="005A1102"/>
    <w:rsid w:val="005A23B2"/>
    <w:rsid w:val="005A2BA8"/>
    <w:rsid w:val="005A559E"/>
    <w:rsid w:val="005B0ECB"/>
    <w:rsid w:val="005B2330"/>
    <w:rsid w:val="005B31D4"/>
    <w:rsid w:val="005B5651"/>
    <w:rsid w:val="005B5DE3"/>
    <w:rsid w:val="005B6AEE"/>
    <w:rsid w:val="005C72C5"/>
    <w:rsid w:val="005D34AE"/>
    <w:rsid w:val="005D3502"/>
    <w:rsid w:val="005D3C04"/>
    <w:rsid w:val="005D6015"/>
    <w:rsid w:val="005D6D17"/>
    <w:rsid w:val="005E0180"/>
    <w:rsid w:val="005E0778"/>
    <w:rsid w:val="005E516D"/>
    <w:rsid w:val="005E523E"/>
    <w:rsid w:val="005E6B02"/>
    <w:rsid w:val="005E6D3C"/>
    <w:rsid w:val="005F5FCF"/>
    <w:rsid w:val="005F7230"/>
    <w:rsid w:val="005F75E2"/>
    <w:rsid w:val="005F7BFB"/>
    <w:rsid w:val="006026A7"/>
    <w:rsid w:val="00602E76"/>
    <w:rsid w:val="00604CEB"/>
    <w:rsid w:val="00611123"/>
    <w:rsid w:val="00611376"/>
    <w:rsid w:val="006158D2"/>
    <w:rsid w:val="00616E72"/>
    <w:rsid w:val="006170A6"/>
    <w:rsid w:val="00622C53"/>
    <w:rsid w:val="006258CD"/>
    <w:rsid w:val="00626EBD"/>
    <w:rsid w:val="00630CA0"/>
    <w:rsid w:val="00630DB1"/>
    <w:rsid w:val="0063750A"/>
    <w:rsid w:val="006408AF"/>
    <w:rsid w:val="00643627"/>
    <w:rsid w:val="0064575D"/>
    <w:rsid w:val="00645A81"/>
    <w:rsid w:val="00646ADB"/>
    <w:rsid w:val="00646C57"/>
    <w:rsid w:val="006523C8"/>
    <w:rsid w:val="00656FEC"/>
    <w:rsid w:val="00657342"/>
    <w:rsid w:val="00657F11"/>
    <w:rsid w:val="0066209D"/>
    <w:rsid w:val="0066373A"/>
    <w:rsid w:val="006645AD"/>
    <w:rsid w:val="0067308F"/>
    <w:rsid w:val="00673D9E"/>
    <w:rsid w:val="00680456"/>
    <w:rsid w:val="00684969"/>
    <w:rsid w:val="006922A8"/>
    <w:rsid w:val="00696AA8"/>
    <w:rsid w:val="00696BB2"/>
    <w:rsid w:val="006974AF"/>
    <w:rsid w:val="00697E0C"/>
    <w:rsid w:val="006A03D5"/>
    <w:rsid w:val="006A0D84"/>
    <w:rsid w:val="006A2652"/>
    <w:rsid w:val="006A55DE"/>
    <w:rsid w:val="006A5FD5"/>
    <w:rsid w:val="006B09BD"/>
    <w:rsid w:val="006B47AA"/>
    <w:rsid w:val="006B5F3B"/>
    <w:rsid w:val="006B60B8"/>
    <w:rsid w:val="006B7180"/>
    <w:rsid w:val="006B7A28"/>
    <w:rsid w:val="006C03B8"/>
    <w:rsid w:val="006C05A3"/>
    <w:rsid w:val="006C13F9"/>
    <w:rsid w:val="006C1B7A"/>
    <w:rsid w:val="006C25F5"/>
    <w:rsid w:val="006C270B"/>
    <w:rsid w:val="006C28AC"/>
    <w:rsid w:val="006D0DDC"/>
    <w:rsid w:val="006D1225"/>
    <w:rsid w:val="006D44B9"/>
    <w:rsid w:val="006D6C26"/>
    <w:rsid w:val="006E1A03"/>
    <w:rsid w:val="006E495D"/>
    <w:rsid w:val="006E62EF"/>
    <w:rsid w:val="006E72AA"/>
    <w:rsid w:val="006E77DD"/>
    <w:rsid w:val="006F09FF"/>
    <w:rsid w:val="006F7518"/>
    <w:rsid w:val="00702464"/>
    <w:rsid w:val="00702571"/>
    <w:rsid w:val="00703761"/>
    <w:rsid w:val="007044B9"/>
    <w:rsid w:val="00707010"/>
    <w:rsid w:val="007118D1"/>
    <w:rsid w:val="0071279B"/>
    <w:rsid w:val="007133D6"/>
    <w:rsid w:val="00714BE4"/>
    <w:rsid w:val="00715125"/>
    <w:rsid w:val="007156BB"/>
    <w:rsid w:val="00721C8B"/>
    <w:rsid w:val="007233D6"/>
    <w:rsid w:val="007251FC"/>
    <w:rsid w:val="00736799"/>
    <w:rsid w:val="00741AC2"/>
    <w:rsid w:val="007447FA"/>
    <w:rsid w:val="0074543D"/>
    <w:rsid w:val="007457EE"/>
    <w:rsid w:val="00751425"/>
    <w:rsid w:val="007523E7"/>
    <w:rsid w:val="00754BE6"/>
    <w:rsid w:val="00754F6C"/>
    <w:rsid w:val="00755451"/>
    <w:rsid w:val="00755B4E"/>
    <w:rsid w:val="00760024"/>
    <w:rsid w:val="00761AAA"/>
    <w:rsid w:val="007630BB"/>
    <w:rsid w:val="0077112A"/>
    <w:rsid w:val="007719F7"/>
    <w:rsid w:val="0077309E"/>
    <w:rsid w:val="00781BB7"/>
    <w:rsid w:val="00782932"/>
    <w:rsid w:val="007846EB"/>
    <w:rsid w:val="00790C2A"/>
    <w:rsid w:val="00790F0A"/>
    <w:rsid w:val="00791FE5"/>
    <w:rsid w:val="007A0430"/>
    <w:rsid w:val="007A2816"/>
    <w:rsid w:val="007A2F9D"/>
    <w:rsid w:val="007A7C61"/>
    <w:rsid w:val="007A7D80"/>
    <w:rsid w:val="007A7E38"/>
    <w:rsid w:val="007B16B6"/>
    <w:rsid w:val="007B2776"/>
    <w:rsid w:val="007B310B"/>
    <w:rsid w:val="007B3948"/>
    <w:rsid w:val="007B713A"/>
    <w:rsid w:val="007C2A99"/>
    <w:rsid w:val="007C333A"/>
    <w:rsid w:val="007C5DA4"/>
    <w:rsid w:val="007D364E"/>
    <w:rsid w:val="007D46E0"/>
    <w:rsid w:val="007D56D2"/>
    <w:rsid w:val="007D707A"/>
    <w:rsid w:val="007D7B0C"/>
    <w:rsid w:val="007E14BB"/>
    <w:rsid w:val="007E52D8"/>
    <w:rsid w:val="007E6604"/>
    <w:rsid w:val="007E682F"/>
    <w:rsid w:val="007E6CDD"/>
    <w:rsid w:val="007F08CD"/>
    <w:rsid w:val="007F4BDA"/>
    <w:rsid w:val="007F5BD2"/>
    <w:rsid w:val="007F5F9F"/>
    <w:rsid w:val="007F716C"/>
    <w:rsid w:val="00804902"/>
    <w:rsid w:val="0080561B"/>
    <w:rsid w:val="00812CD5"/>
    <w:rsid w:val="0081558B"/>
    <w:rsid w:val="00820A67"/>
    <w:rsid w:val="0082478A"/>
    <w:rsid w:val="00827A1E"/>
    <w:rsid w:val="00830EF3"/>
    <w:rsid w:val="008324F3"/>
    <w:rsid w:val="00832645"/>
    <w:rsid w:val="00837D00"/>
    <w:rsid w:val="00843534"/>
    <w:rsid w:val="00845034"/>
    <w:rsid w:val="00845110"/>
    <w:rsid w:val="00846278"/>
    <w:rsid w:val="00846CB9"/>
    <w:rsid w:val="00850A55"/>
    <w:rsid w:val="00851AC6"/>
    <w:rsid w:val="00853568"/>
    <w:rsid w:val="00854156"/>
    <w:rsid w:val="00857484"/>
    <w:rsid w:val="008610B2"/>
    <w:rsid w:val="00862D95"/>
    <w:rsid w:val="00863FA6"/>
    <w:rsid w:val="0086628B"/>
    <w:rsid w:val="008677EC"/>
    <w:rsid w:val="00870C1A"/>
    <w:rsid w:val="00870F30"/>
    <w:rsid w:val="008726DD"/>
    <w:rsid w:val="008763C1"/>
    <w:rsid w:val="00880574"/>
    <w:rsid w:val="00880CBF"/>
    <w:rsid w:val="00882366"/>
    <w:rsid w:val="008871F4"/>
    <w:rsid w:val="00891E79"/>
    <w:rsid w:val="00892EB0"/>
    <w:rsid w:val="0089567B"/>
    <w:rsid w:val="008A114D"/>
    <w:rsid w:val="008A127F"/>
    <w:rsid w:val="008A548C"/>
    <w:rsid w:val="008B0557"/>
    <w:rsid w:val="008B06F4"/>
    <w:rsid w:val="008B0804"/>
    <w:rsid w:val="008B0B24"/>
    <w:rsid w:val="008B1199"/>
    <w:rsid w:val="008B2FF4"/>
    <w:rsid w:val="008B36DD"/>
    <w:rsid w:val="008B5DD0"/>
    <w:rsid w:val="008C3869"/>
    <w:rsid w:val="008C4A96"/>
    <w:rsid w:val="008C5C91"/>
    <w:rsid w:val="008C5D35"/>
    <w:rsid w:val="008C636B"/>
    <w:rsid w:val="008C7360"/>
    <w:rsid w:val="008D1A63"/>
    <w:rsid w:val="008D1B14"/>
    <w:rsid w:val="008D3E92"/>
    <w:rsid w:val="008D531D"/>
    <w:rsid w:val="008E59FA"/>
    <w:rsid w:val="008E693D"/>
    <w:rsid w:val="008E7382"/>
    <w:rsid w:val="008F339F"/>
    <w:rsid w:val="008F485E"/>
    <w:rsid w:val="008F5EB9"/>
    <w:rsid w:val="008F5F1B"/>
    <w:rsid w:val="008F7E31"/>
    <w:rsid w:val="00900400"/>
    <w:rsid w:val="00902141"/>
    <w:rsid w:val="00904806"/>
    <w:rsid w:val="009059E8"/>
    <w:rsid w:val="00907E49"/>
    <w:rsid w:val="00910BFF"/>
    <w:rsid w:val="009111AE"/>
    <w:rsid w:val="009206F4"/>
    <w:rsid w:val="00921DDB"/>
    <w:rsid w:val="0092701E"/>
    <w:rsid w:val="00931718"/>
    <w:rsid w:val="00932DDA"/>
    <w:rsid w:val="009378EC"/>
    <w:rsid w:val="009409A7"/>
    <w:rsid w:val="00947B3E"/>
    <w:rsid w:val="00951BFF"/>
    <w:rsid w:val="00955360"/>
    <w:rsid w:val="009557E6"/>
    <w:rsid w:val="00955C26"/>
    <w:rsid w:val="009578B8"/>
    <w:rsid w:val="009643B5"/>
    <w:rsid w:val="009654E6"/>
    <w:rsid w:val="0096752C"/>
    <w:rsid w:val="0097382C"/>
    <w:rsid w:val="009742C5"/>
    <w:rsid w:val="009773D1"/>
    <w:rsid w:val="00982CB4"/>
    <w:rsid w:val="00982E6F"/>
    <w:rsid w:val="00983CD7"/>
    <w:rsid w:val="009874E7"/>
    <w:rsid w:val="00990AC1"/>
    <w:rsid w:val="00991E23"/>
    <w:rsid w:val="00993C42"/>
    <w:rsid w:val="009A1F3A"/>
    <w:rsid w:val="009A23BB"/>
    <w:rsid w:val="009A2680"/>
    <w:rsid w:val="009B0386"/>
    <w:rsid w:val="009B0945"/>
    <w:rsid w:val="009B1C54"/>
    <w:rsid w:val="009B1D8E"/>
    <w:rsid w:val="009B1EF8"/>
    <w:rsid w:val="009B62EB"/>
    <w:rsid w:val="009C066D"/>
    <w:rsid w:val="009C0A3E"/>
    <w:rsid w:val="009C1253"/>
    <w:rsid w:val="009C1D54"/>
    <w:rsid w:val="009C2497"/>
    <w:rsid w:val="009D1D40"/>
    <w:rsid w:val="009D226A"/>
    <w:rsid w:val="009D2D36"/>
    <w:rsid w:val="009D357D"/>
    <w:rsid w:val="009E0117"/>
    <w:rsid w:val="009E0607"/>
    <w:rsid w:val="009E1E7F"/>
    <w:rsid w:val="009E256A"/>
    <w:rsid w:val="009E760B"/>
    <w:rsid w:val="009E7959"/>
    <w:rsid w:val="009E799C"/>
    <w:rsid w:val="009F2B63"/>
    <w:rsid w:val="009F35B4"/>
    <w:rsid w:val="009F583B"/>
    <w:rsid w:val="009F7DB1"/>
    <w:rsid w:val="00A01C00"/>
    <w:rsid w:val="00A078E2"/>
    <w:rsid w:val="00A104AE"/>
    <w:rsid w:val="00A1070D"/>
    <w:rsid w:val="00A13365"/>
    <w:rsid w:val="00A321D0"/>
    <w:rsid w:val="00A32C93"/>
    <w:rsid w:val="00A34485"/>
    <w:rsid w:val="00A35929"/>
    <w:rsid w:val="00A35D30"/>
    <w:rsid w:val="00A3683F"/>
    <w:rsid w:val="00A4099A"/>
    <w:rsid w:val="00A41B2E"/>
    <w:rsid w:val="00A4321B"/>
    <w:rsid w:val="00A477FD"/>
    <w:rsid w:val="00A47C0C"/>
    <w:rsid w:val="00A52313"/>
    <w:rsid w:val="00A53064"/>
    <w:rsid w:val="00A60F73"/>
    <w:rsid w:val="00A61B97"/>
    <w:rsid w:val="00A61FD7"/>
    <w:rsid w:val="00A67EF3"/>
    <w:rsid w:val="00A708D8"/>
    <w:rsid w:val="00A85502"/>
    <w:rsid w:val="00A8575A"/>
    <w:rsid w:val="00A8684D"/>
    <w:rsid w:val="00A87C7A"/>
    <w:rsid w:val="00A91DF4"/>
    <w:rsid w:val="00A92AB5"/>
    <w:rsid w:val="00A95B39"/>
    <w:rsid w:val="00AA0FD5"/>
    <w:rsid w:val="00AA10B8"/>
    <w:rsid w:val="00AA2574"/>
    <w:rsid w:val="00AA4A53"/>
    <w:rsid w:val="00AA6B45"/>
    <w:rsid w:val="00AA7945"/>
    <w:rsid w:val="00AB2ECB"/>
    <w:rsid w:val="00AB4324"/>
    <w:rsid w:val="00AB686D"/>
    <w:rsid w:val="00AB7349"/>
    <w:rsid w:val="00AC239B"/>
    <w:rsid w:val="00AC2EE2"/>
    <w:rsid w:val="00AC474F"/>
    <w:rsid w:val="00AD1944"/>
    <w:rsid w:val="00AD195A"/>
    <w:rsid w:val="00AD4FFB"/>
    <w:rsid w:val="00AD6345"/>
    <w:rsid w:val="00AD780B"/>
    <w:rsid w:val="00AE1CB6"/>
    <w:rsid w:val="00AE3288"/>
    <w:rsid w:val="00AE5A01"/>
    <w:rsid w:val="00AE6445"/>
    <w:rsid w:val="00AE7652"/>
    <w:rsid w:val="00AF0B39"/>
    <w:rsid w:val="00AF2777"/>
    <w:rsid w:val="00AF2883"/>
    <w:rsid w:val="00AF2EAB"/>
    <w:rsid w:val="00AF5A1C"/>
    <w:rsid w:val="00AF6FF5"/>
    <w:rsid w:val="00B015ED"/>
    <w:rsid w:val="00B0531C"/>
    <w:rsid w:val="00B064B0"/>
    <w:rsid w:val="00B1224F"/>
    <w:rsid w:val="00B12E65"/>
    <w:rsid w:val="00B12F71"/>
    <w:rsid w:val="00B15B13"/>
    <w:rsid w:val="00B16BCE"/>
    <w:rsid w:val="00B17DE1"/>
    <w:rsid w:val="00B23CF1"/>
    <w:rsid w:val="00B257AE"/>
    <w:rsid w:val="00B26413"/>
    <w:rsid w:val="00B32225"/>
    <w:rsid w:val="00B34528"/>
    <w:rsid w:val="00B46E79"/>
    <w:rsid w:val="00B5368D"/>
    <w:rsid w:val="00B54CCE"/>
    <w:rsid w:val="00B55201"/>
    <w:rsid w:val="00B55E75"/>
    <w:rsid w:val="00B61559"/>
    <w:rsid w:val="00B62E9F"/>
    <w:rsid w:val="00B62FE6"/>
    <w:rsid w:val="00B72DFD"/>
    <w:rsid w:val="00B736A7"/>
    <w:rsid w:val="00B74737"/>
    <w:rsid w:val="00B7514F"/>
    <w:rsid w:val="00B77111"/>
    <w:rsid w:val="00B77521"/>
    <w:rsid w:val="00B83AC0"/>
    <w:rsid w:val="00B90954"/>
    <w:rsid w:val="00BA02A3"/>
    <w:rsid w:val="00BA0A1A"/>
    <w:rsid w:val="00BA677C"/>
    <w:rsid w:val="00BB0389"/>
    <w:rsid w:val="00BB152F"/>
    <w:rsid w:val="00BB32F1"/>
    <w:rsid w:val="00BB34EE"/>
    <w:rsid w:val="00BB366C"/>
    <w:rsid w:val="00BB4175"/>
    <w:rsid w:val="00BB50AB"/>
    <w:rsid w:val="00BB5FBF"/>
    <w:rsid w:val="00BB739D"/>
    <w:rsid w:val="00BC1C5B"/>
    <w:rsid w:val="00BC3C56"/>
    <w:rsid w:val="00BC4A34"/>
    <w:rsid w:val="00BD0691"/>
    <w:rsid w:val="00BD2055"/>
    <w:rsid w:val="00BD6E49"/>
    <w:rsid w:val="00BD7170"/>
    <w:rsid w:val="00BD7C5C"/>
    <w:rsid w:val="00BE5C31"/>
    <w:rsid w:val="00BE6729"/>
    <w:rsid w:val="00BF2E49"/>
    <w:rsid w:val="00BF68D0"/>
    <w:rsid w:val="00C01C99"/>
    <w:rsid w:val="00C030E1"/>
    <w:rsid w:val="00C03B51"/>
    <w:rsid w:val="00C03F4E"/>
    <w:rsid w:val="00C0633A"/>
    <w:rsid w:val="00C066CE"/>
    <w:rsid w:val="00C11D6F"/>
    <w:rsid w:val="00C12252"/>
    <w:rsid w:val="00C12EC6"/>
    <w:rsid w:val="00C160AB"/>
    <w:rsid w:val="00C16374"/>
    <w:rsid w:val="00C20E1F"/>
    <w:rsid w:val="00C21D4B"/>
    <w:rsid w:val="00C225D3"/>
    <w:rsid w:val="00C22D1D"/>
    <w:rsid w:val="00C239BD"/>
    <w:rsid w:val="00C272C0"/>
    <w:rsid w:val="00C3093A"/>
    <w:rsid w:val="00C32292"/>
    <w:rsid w:val="00C3614E"/>
    <w:rsid w:val="00C404B8"/>
    <w:rsid w:val="00C43530"/>
    <w:rsid w:val="00C436D1"/>
    <w:rsid w:val="00C46462"/>
    <w:rsid w:val="00C47A84"/>
    <w:rsid w:val="00C52543"/>
    <w:rsid w:val="00C52629"/>
    <w:rsid w:val="00C63E85"/>
    <w:rsid w:val="00C647D9"/>
    <w:rsid w:val="00C73BB7"/>
    <w:rsid w:val="00C755D3"/>
    <w:rsid w:val="00C77229"/>
    <w:rsid w:val="00C7778F"/>
    <w:rsid w:val="00C80CF0"/>
    <w:rsid w:val="00C814F3"/>
    <w:rsid w:val="00C81F9B"/>
    <w:rsid w:val="00C8313B"/>
    <w:rsid w:val="00C861A6"/>
    <w:rsid w:val="00C86CD9"/>
    <w:rsid w:val="00C8759C"/>
    <w:rsid w:val="00C90808"/>
    <w:rsid w:val="00C943E6"/>
    <w:rsid w:val="00C94532"/>
    <w:rsid w:val="00C96A1A"/>
    <w:rsid w:val="00C97B41"/>
    <w:rsid w:val="00CA1DFB"/>
    <w:rsid w:val="00CA5D6E"/>
    <w:rsid w:val="00CA6E1A"/>
    <w:rsid w:val="00CB3555"/>
    <w:rsid w:val="00CB37DC"/>
    <w:rsid w:val="00CB6DD8"/>
    <w:rsid w:val="00CC10CA"/>
    <w:rsid w:val="00CC50FD"/>
    <w:rsid w:val="00CC661A"/>
    <w:rsid w:val="00CC6CE8"/>
    <w:rsid w:val="00CD02F9"/>
    <w:rsid w:val="00CD0341"/>
    <w:rsid w:val="00CD3BA6"/>
    <w:rsid w:val="00CE2F0C"/>
    <w:rsid w:val="00CE31BA"/>
    <w:rsid w:val="00CE46AC"/>
    <w:rsid w:val="00CE5AAC"/>
    <w:rsid w:val="00CE6036"/>
    <w:rsid w:val="00CE6326"/>
    <w:rsid w:val="00CE7436"/>
    <w:rsid w:val="00CF1060"/>
    <w:rsid w:val="00CF1A5F"/>
    <w:rsid w:val="00CF56CC"/>
    <w:rsid w:val="00CF6905"/>
    <w:rsid w:val="00D05860"/>
    <w:rsid w:val="00D10774"/>
    <w:rsid w:val="00D1092F"/>
    <w:rsid w:val="00D11525"/>
    <w:rsid w:val="00D126F7"/>
    <w:rsid w:val="00D139DD"/>
    <w:rsid w:val="00D15EF6"/>
    <w:rsid w:val="00D22CEC"/>
    <w:rsid w:val="00D24CE1"/>
    <w:rsid w:val="00D25127"/>
    <w:rsid w:val="00D2591B"/>
    <w:rsid w:val="00D30307"/>
    <w:rsid w:val="00D306B7"/>
    <w:rsid w:val="00D306BC"/>
    <w:rsid w:val="00D316E9"/>
    <w:rsid w:val="00D3213C"/>
    <w:rsid w:val="00D34D8A"/>
    <w:rsid w:val="00D379E2"/>
    <w:rsid w:val="00D41295"/>
    <w:rsid w:val="00D422B1"/>
    <w:rsid w:val="00D42E2A"/>
    <w:rsid w:val="00D476B4"/>
    <w:rsid w:val="00D53FEA"/>
    <w:rsid w:val="00D55EAF"/>
    <w:rsid w:val="00D603F6"/>
    <w:rsid w:val="00D60940"/>
    <w:rsid w:val="00D60AD5"/>
    <w:rsid w:val="00D6237E"/>
    <w:rsid w:val="00D655FE"/>
    <w:rsid w:val="00D65624"/>
    <w:rsid w:val="00D67D7E"/>
    <w:rsid w:val="00D72B02"/>
    <w:rsid w:val="00D72D54"/>
    <w:rsid w:val="00D730BA"/>
    <w:rsid w:val="00D741C5"/>
    <w:rsid w:val="00D75FF5"/>
    <w:rsid w:val="00D77E3E"/>
    <w:rsid w:val="00D77F48"/>
    <w:rsid w:val="00D8725A"/>
    <w:rsid w:val="00D90CC4"/>
    <w:rsid w:val="00D91228"/>
    <w:rsid w:val="00D91D1F"/>
    <w:rsid w:val="00D926E0"/>
    <w:rsid w:val="00D946F4"/>
    <w:rsid w:val="00D9480C"/>
    <w:rsid w:val="00D976BD"/>
    <w:rsid w:val="00DA02B1"/>
    <w:rsid w:val="00DA29F2"/>
    <w:rsid w:val="00DA2B7D"/>
    <w:rsid w:val="00DB09B5"/>
    <w:rsid w:val="00DB3AA3"/>
    <w:rsid w:val="00DB7D21"/>
    <w:rsid w:val="00DC01A9"/>
    <w:rsid w:val="00DC495B"/>
    <w:rsid w:val="00DC590E"/>
    <w:rsid w:val="00DC6288"/>
    <w:rsid w:val="00DD3D57"/>
    <w:rsid w:val="00DD3D66"/>
    <w:rsid w:val="00DE4073"/>
    <w:rsid w:val="00DE447C"/>
    <w:rsid w:val="00DE5291"/>
    <w:rsid w:val="00DE5493"/>
    <w:rsid w:val="00DE5BD9"/>
    <w:rsid w:val="00DE5FA1"/>
    <w:rsid w:val="00DE7A82"/>
    <w:rsid w:val="00DE8377"/>
    <w:rsid w:val="00DF18E1"/>
    <w:rsid w:val="00DF2AB6"/>
    <w:rsid w:val="00DF5D24"/>
    <w:rsid w:val="00DF6AB3"/>
    <w:rsid w:val="00E0100E"/>
    <w:rsid w:val="00E05348"/>
    <w:rsid w:val="00E05895"/>
    <w:rsid w:val="00E14C7D"/>
    <w:rsid w:val="00E202D5"/>
    <w:rsid w:val="00E204E2"/>
    <w:rsid w:val="00E252E3"/>
    <w:rsid w:val="00E26419"/>
    <w:rsid w:val="00E2781F"/>
    <w:rsid w:val="00E33714"/>
    <w:rsid w:val="00E34D61"/>
    <w:rsid w:val="00E34EB4"/>
    <w:rsid w:val="00E43D66"/>
    <w:rsid w:val="00E5057F"/>
    <w:rsid w:val="00E54027"/>
    <w:rsid w:val="00E545D1"/>
    <w:rsid w:val="00E54BFE"/>
    <w:rsid w:val="00E5542A"/>
    <w:rsid w:val="00E579D9"/>
    <w:rsid w:val="00E6124F"/>
    <w:rsid w:val="00E64868"/>
    <w:rsid w:val="00E65FEA"/>
    <w:rsid w:val="00E6645A"/>
    <w:rsid w:val="00E66864"/>
    <w:rsid w:val="00E67D5C"/>
    <w:rsid w:val="00E70BAD"/>
    <w:rsid w:val="00E724D5"/>
    <w:rsid w:val="00E7295B"/>
    <w:rsid w:val="00E8076D"/>
    <w:rsid w:val="00E846CB"/>
    <w:rsid w:val="00E84DA4"/>
    <w:rsid w:val="00E91BE8"/>
    <w:rsid w:val="00E93948"/>
    <w:rsid w:val="00E97563"/>
    <w:rsid w:val="00EA02A4"/>
    <w:rsid w:val="00EA07A0"/>
    <w:rsid w:val="00EA33C5"/>
    <w:rsid w:val="00EA3CEA"/>
    <w:rsid w:val="00EA6669"/>
    <w:rsid w:val="00EB0815"/>
    <w:rsid w:val="00EB5C9A"/>
    <w:rsid w:val="00EC11AF"/>
    <w:rsid w:val="00EC18FE"/>
    <w:rsid w:val="00EC400F"/>
    <w:rsid w:val="00EC5B60"/>
    <w:rsid w:val="00EC67DA"/>
    <w:rsid w:val="00ED0198"/>
    <w:rsid w:val="00ED444A"/>
    <w:rsid w:val="00ED47B0"/>
    <w:rsid w:val="00ED6458"/>
    <w:rsid w:val="00ED76BA"/>
    <w:rsid w:val="00ED7F4A"/>
    <w:rsid w:val="00EE017C"/>
    <w:rsid w:val="00EE078B"/>
    <w:rsid w:val="00EE0B4E"/>
    <w:rsid w:val="00EE332F"/>
    <w:rsid w:val="00EE3E82"/>
    <w:rsid w:val="00EE70A7"/>
    <w:rsid w:val="00EF0CA1"/>
    <w:rsid w:val="00EF1F36"/>
    <w:rsid w:val="00EF4F9F"/>
    <w:rsid w:val="00EF54EB"/>
    <w:rsid w:val="00F02E97"/>
    <w:rsid w:val="00F0583E"/>
    <w:rsid w:val="00F0776B"/>
    <w:rsid w:val="00F1265D"/>
    <w:rsid w:val="00F1268E"/>
    <w:rsid w:val="00F128D8"/>
    <w:rsid w:val="00F2071A"/>
    <w:rsid w:val="00F27D04"/>
    <w:rsid w:val="00F310A9"/>
    <w:rsid w:val="00F34324"/>
    <w:rsid w:val="00F35652"/>
    <w:rsid w:val="00F36D5C"/>
    <w:rsid w:val="00F401AE"/>
    <w:rsid w:val="00F42123"/>
    <w:rsid w:val="00F42D53"/>
    <w:rsid w:val="00F523DB"/>
    <w:rsid w:val="00F5756C"/>
    <w:rsid w:val="00F601C7"/>
    <w:rsid w:val="00F6046A"/>
    <w:rsid w:val="00F652B9"/>
    <w:rsid w:val="00F72EC2"/>
    <w:rsid w:val="00F72F76"/>
    <w:rsid w:val="00F83CF8"/>
    <w:rsid w:val="00F87B61"/>
    <w:rsid w:val="00F90839"/>
    <w:rsid w:val="00F90C4D"/>
    <w:rsid w:val="00F913B1"/>
    <w:rsid w:val="00F9155A"/>
    <w:rsid w:val="00F93065"/>
    <w:rsid w:val="00F93A14"/>
    <w:rsid w:val="00F9677B"/>
    <w:rsid w:val="00F96D73"/>
    <w:rsid w:val="00FA07D0"/>
    <w:rsid w:val="00FA0D69"/>
    <w:rsid w:val="00FA1994"/>
    <w:rsid w:val="00FA3031"/>
    <w:rsid w:val="00FA47CC"/>
    <w:rsid w:val="00FA4C5E"/>
    <w:rsid w:val="00FA5535"/>
    <w:rsid w:val="00FA5A69"/>
    <w:rsid w:val="00FA6055"/>
    <w:rsid w:val="00FB1A85"/>
    <w:rsid w:val="00FB5791"/>
    <w:rsid w:val="00FC0871"/>
    <w:rsid w:val="00FC5C30"/>
    <w:rsid w:val="00FD2E6D"/>
    <w:rsid w:val="00FD6FE1"/>
    <w:rsid w:val="00FE1239"/>
    <w:rsid w:val="00FE16EB"/>
    <w:rsid w:val="00FE2862"/>
    <w:rsid w:val="00FE68E9"/>
    <w:rsid w:val="00FF464B"/>
    <w:rsid w:val="00FF5A38"/>
    <w:rsid w:val="00FF7ED6"/>
    <w:rsid w:val="011DE69C"/>
    <w:rsid w:val="012B88ED"/>
    <w:rsid w:val="018B3A60"/>
    <w:rsid w:val="01F6CABF"/>
    <w:rsid w:val="02115EA9"/>
    <w:rsid w:val="02373235"/>
    <w:rsid w:val="02B1AEE6"/>
    <w:rsid w:val="02C6FF14"/>
    <w:rsid w:val="0344D20E"/>
    <w:rsid w:val="03CD691C"/>
    <w:rsid w:val="03CECE9A"/>
    <w:rsid w:val="03D2EF95"/>
    <w:rsid w:val="041B44BF"/>
    <w:rsid w:val="0423DB9C"/>
    <w:rsid w:val="0431827B"/>
    <w:rsid w:val="0476379F"/>
    <w:rsid w:val="049350D1"/>
    <w:rsid w:val="04E5751C"/>
    <w:rsid w:val="05B3A9F5"/>
    <w:rsid w:val="05F76B3C"/>
    <w:rsid w:val="061B5E58"/>
    <w:rsid w:val="06AC0283"/>
    <w:rsid w:val="070EA677"/>
    <w:rsid w:val="07830F30"/>
    <w:rsid w:val="081B2121"/>
    <w:rsid w:val="08DFB93F"/>
    <w:rsid w:val="0936AC64"/>
    <w:rsid w:val="0952F333"/>
    <w:rsid w:val="0956A1E2"/>
    <w:rsid w:val="09C6022B"/>
    <w:rsid w:val="09E2362A"/>
    <w:rsid w:val="0AD137EA"/>
    <w:rsid w:val="0B347DDF"/>
    <w:rsid w:val="0B8014F8"/>
    <w:rsid w:val="0C493849"/>
    <w:rsid w:val="0CC65786"/>
    <w:rsid w:val="0CFFBF64"/>
    <w:rsid w:val="0D25D97E"/>
    <w:rsid w:val="0D7B4267"/>
    <w:rsid w:val="0DBE5670"/>
    <w:rsid w:val="0E233C32"/>
    <w:rsid w:val="0EA63C6D"/>
    <w:rsid w:val="0EE7F819"/>
    <w:rsid w:val="0F520775"/>
    <w:rsid w:val="0F8A592D"/>
    <w:rsid w:val="1012F53F"/>
    <w:rsid w:val="10243016"/>
    <w:rsid w:val="104ECFB8"/>
    <w:rsid w:val="1068A70F"/>
    <w:rsid w:val="1074BBF5"/>
    <w:rsid w:val="1093A47D"/>
    <w:rsid w:val="10AA7EAE"/>
    <w:rsid w:val="10B84ABE"/>
    <w:rsid w:val="10FD4760"/>
    <w:rsid w:val="11B78C00"/>
    <w:rsid w:val="122489AA"/>
    <w:rsid w:val="130BE518"/>
    <w:rsid w:val="131C880C"/>
    <w:rsid w:val="1353BC14"/>
    <w:rsid w:val="1367EC43"/>
    <w:rsid w:val="13B5DA65"/>
    <w:rsid w:val="1402BAE9"/>
    <w:rsid w:val="1418F43C"/>
    <w:rsid w:val="146B50E3"/>
    <w:rsid w:val="149541FA"/>
    <w:rsid w:val="151833D9"/>
    <w:rsid w:val="15437C94"/>
    <w:rsid w:val="1631125B"/>
    <w:rsid w:val="163BB6D5"/>
    <w:rsid w:val="164564A3"/>
    <w:rsid w:val="1665331A"/>
    <w:rsid w:val="166DC618"/>
    <w:rsid w:val="166EC10C"/>
    <w:rsid w:val="16BE113C"/>
    <w:rsid w:val="16C2A6C6"/>
    <w:rsid w:val="16E22ACD"/>
    <w:rsid w:val="171883FE"/>
    <w:rsid w:val="172A4B99"/>
    <w:rsid w:val="17322624"/>
    <w:rsid w:val="175D5126"/>
    <w:rsid w:val="177551B7"/>
    <w:rsid w:val="17BB9CD8"/>
    <w:rsid w:val="17C4242E"/>
    <w:rsid w:val="1811B7FC"/>
    <w:rsid w:val="189D9AA2"/>
    <w:rsid w:val="18C39EAB"/>
    <w:rsid w:val="1999BF75"/>
    <w:rsid w:val="19A928CB"/>
    <w:rsid w:val="19B0B613"/>
    <w:rsid w:val="1A0CD68A"/>
    <w:rsid w:val="1A450D2B"/>
    <w:rsid w:val="1A67E022"/>
    <w:rsid w:val="1A751F39"/>
    <w:rsid w:val="1AE8E90C"/>
    <w:rsid w:val="1B7DBDD5"/>
    <w:rsid w:val="1BA47F3C"/>
    <w:rsid w:val="1C23467D"/>
    <w:rsid w:val="1C4BC6D0"/>
    <w:rsid w:val="1C543613"/>
    <w:rsid w:val="1C853658"/>
    <w:rsid w:val="1C90FA70"/>
    <w:rsid w:val="1D2C767B"/>
    <w:rsid w:val="1D373D50"/>
    <w:rsid w:val="1DA1EB75"/>
    <w:rsid w:val="1DE83AAA"/>
    <w:rsid w:val="1E02200C"/>
    <w:rsid w:val="1E64DDB2"/>
    <w:rsid w:val="1E65D7F0"/>
    <w:rsid w:val="1E6EC6E8"/>
    <w:rsid w:val="1EA5E390"/>
    <w:rsid w:val="1EAC27FE"/>
    <w:rsid w:val="1ECF54D7"/>
    <w:rsid w:val="1EDF52BF"/>
    <w:rsid w:val="1EE880EE"/>
    <w:rsid w:val="1F6185E8"/>
    <w:rsid w:val="1FBA788B"/>
    <w:rsid w:val="1FE5FBE6"/>
    <w:rsid w:val="2041117B"/>
    <w:rsid w:val="2053B8AB"/>
    <w:rsid w:val="212EDE74"/>
    <w:rsid w:val="21D57580"/>
    <w:rsid w:val="226708C1"/>
    <w:rsid w:val="22A08347"/>
    <w:rsid w:val="22C9CECC"/>
    <w:rsid w:val="231C1AB1"/>
    <w:rsid w:val="2329DA45"/>
    <w:rsid w:val="23476A30"/>
    <w:rsid w:val="24864A35"/>
    <w:rsid w:val="24BAD43E"/>
    <w:rsid w:val="24D51E21"/>
    <w:rsid w:val="252729CE"/>
    <w:rsid w:val="256DF14F"/>
    <w:rsid w:val="257521AD"/>
    <w:rsid w:val="2598331D"/>
    <w:rsid w:val="25BD9AAF"/>
    <w:rsid w:val="25C5105A"/>
    <w:rsid w:val="266E437F"/>
    <w:rsid w:val="26C8C082"/>
    <w:rsid w:val="26D0460C"/>
    <w:rsid w:val="27454E55"/>
    <w:rsid w:val="278A61B0"/>
    <w:rsid w:val="27959C79"/>
    <w:rsid w:val="27FB7200"/>
    <w:rsid w:val="280E5B41"/>
    <w:rsid w:val="285DCA0F"/>
    <w:rsid w:val="286C46C1"/>
    <w:rsid w:val="2885D6CB"/>
    <w:rsid w:val="28BDE5FB"/>
    <w:rsid w:val="291D9F93"/>
    <w:rsid w:val="297FD61A"/>
    <w:rsid w:val="299FF00B"/>
    <w:rsid w:val="29C70DF2"/>
    <w:rsid w:val="29EA4E12"/>
    <w:rsid w:val="2ABF6824"/>
    <w:rsid w:val="2B2A5225"/>
    <w:rsid w:val="2BCD5BB3"/>
    <w:rsid w:val="2BF34CB4"/>
    <w:rsid w:val="2C0B3CFC"/>
    <w:rsid w:val="2C1164EE"/>
    <w:rsid w:val="2C1D6DA4"/>
    <w:rsid w:val="2C2D7D36"/>
    <w:rsid w:val="2C8BE86E"/>
    <w:rsid w:val="2D0532DD"/>
    <w:rsid w:val="2D5C77A9"/>
    <w:rsid w:val="2DCF59EA"/>
    <w:rsid w:val="2DDA4921"/>
    <w:rsid w:val="2DEFB2D8"/>
    <w:rsid w:val="2E42FC1C"/>
    <w:rsid w:val="2EA7030D"/>
    <w:rsid w:val="2F2AED76"/>
    <w:rsid w:val="2F759418"/>
    <w:rsid w:val="2F856EBB"/>
    <w:rsid w:val="2F89165F"/>
    <w:rsid w:val="2FD6A146"/>
    <w:rsid w:val="3105A6BC"/>
    <w:rsid w:val="3113DFD6"/>
    <w:rsid w:val="312A80DB"/>
    <w:rsid w:val="312BD421"/>
    <w:rsid w:val="31E0D033"/>
    <w:rsid w:val="325C1D08"/>
    <w:rsid w:val="32FB4C4E"/>
    <w:rsid w:val="337D3C03"/>
    <w:rsid w:val="33A01C71"/>
    <w:rsid w:val="33A6339A"/>
    <w:rsid w:val="349ACFD0"/>
    <w:rsid w:val="34DD8BDB"/>
    <w:rsid w:val="34F5F564"/>
    <w:rsid w:val="3573FAAE"/>
    <w:rsid w:val="361BCEAA"/>
    <w:rsid w:val="36200697"/>
    <w:rsid w:val="369396C3"/>
    <w:rsid w:val="36F52BB9"/>
    <w:rsid w:val="370B2BED"/>
    <w:rsid w:val="371CCF05"/>
    <w:rsid w:val="3728D872"/>
    <w:rsid w:val="37C2B07B"/>
    <w:rsid w:val="37C88ACE"/>
    <w:rsid w:val="37E93809"/>
    <w:rsid w:val="37F69A9A"/>
    <w:rsid w:val="3871B835"/>
    <w:rsid w:val="38B4E244"/>
    <w:rsid w:val="39479573"/>
    <w:rsid w:val="394E481F"/>
    <w:rsid w:val="3997E19B"/>
    <w:rsid w:val="3A10BEBB"/>
    <w:rsid w:val="3A145623"/>
    <w:rsid w:val="3A6B6D27"/>
    <w:rsid w:val="3A93AD3E"/>
    <w:rsid w:val="3AB5D36A"/>
    <w:rsid w:val="3AE1C6B4"/>
    <w:rsid w:val="3C6D9DA9"/>
    <w:rsid w:val="3CA110C5"/>
    <w:rsid w:val="3D8A721F"/>
    <w:rsid w:val="3DB040D4"/>
    <w:rsid w:val="3DBCC387"/>
    <w:rsid w:val="3DCAE647"/>
    <w:rsid w:val="3DD2D384"/>
    <w:rsid w:val="3DF1F8C2"/>
    <w:rsid w:val="3E096E0A"/>
    <w:rsid w:val="3E1C44D4"/>
    <w:rsid w:val="3FA18FFA"/>
    <w:rsid w:val="3FE816FC"/>
    <w:rsid w:val="407AC42D"/>
    <w:rsid w:val="408E6DF7"/>
    <w:rsid w:val="40E6C451"/>
    <w:rsid w:val="413FF390"/>
    <w:rsid w:val="4190A669"/>
    <w:rsid w:val="41B8A066"/>
    <w:rsid w:val="4204F86F"/>
    <w:rsid w:val="42100DCD"/>
    <w:rsid w:val="42376E08"/>
    <w:rsid w:val="42633007"/>
    <w:rsid w:val="427B9F18"/>
    <w:rsid w:val="42D1FD4A"/>
    <w:rsid w:val="42F56AB5"/>
    <w:rsid w:val="43383602"/>
    <w:rsid w:val="436C7977"/>
    <w:rsid w:val="446C577D"/>
    <w:rsid w:val="44F762B1"/>
    <w:rsid w:val="453B1A7F"/>
    <w:rsid w:val="4548173D"/>
    <w:rsid w:val="4559A318"/>
    <w:rsid w:val="45A759F2"/>
    <w:rsid w:val="45B6DFE7"/>
    <w:rsid w:val="45BA8089"/>
    <w:rsid w:val="4645FD8D"/>
    <w:rsid w:val="46612A0A"/>
    <w:rsid w:val="46634215"/>
    <w:rsid w:val="46DE06EC"/>
    <w:rsid w:val="4739F6C7"/>
    <w:rsid w:val="4757999A"/>
    <w:rsid w:val="484BB30B"/>
    <w:rsid w:val="48858E11"/>
    <w:rsid w:val="494E734B"/>
    <w:rsid w:val="49B6C146"/>
    <w:rsid w:val="4A3CF576"/>
    <w:rsid w:val="4A425514"/>
    <w:rsid w:val="4A657B11"/>
    <w:rsid w:val="4AB566BA"/>
    <w:rsid w:val="4AD01C06"/>
    <w:rsid w:val="4B4C4CAC"/>
    <w:rsid w:val="4B4FD2D9"/>
    <w:rsid w:val="4C4DF947"/>
    <w:rsid w:val="4CAA115C"/>
    <w:rsid w:val="4CFB2AFD"/>
    <w:rsid w:val="4D03C0B7"/>
    <w:rsid w:val="4D3EF1A2"/>
    <w:rsid w:val="4DBACA1D"/>
    <w:rsid w:val="4DCDEA82"/>
    <w:rsid w:val="4E0D2058"/>
    <w:rsid w:val="4E0D38D4"/>
    <w:rsid w:val="4E258E23"/>
    <w:rsid w:val="4E48DEC2"/>
    <w:rsid w:val="4E7590C9"/>
    <w:rsid w:val="4EB38757"/>
    <w:rsid w:val="4F3F51C8"/>
    <w:rsid w:val="4F40F9C3"/>
    <w:rsid w:val="4F813FCE"/>
    <w:rsid w:val="4FA1CC95"/>
    <w:rsid w:val="50288C38"/>
    <w:rsid w:val="503E93A2"/>
    <w:rsid w:val="5045FCBB"/>
    <w:rsid w:val="50B105DA"/>
    <w:rsid w:val="5100D0B0"/>
    <w:rsid w:val="5122F74A"/>
    <w:rsid w:val="515A1B0D"/>
    <w:rsid w:val="51F02BDA"/>
    <w:rsid w:val="5209A77E"/>
    <w:rsid w:val="5290A931"/>
    <w:rsid w:val="532A7037"/>
    <w:rsid w:val="53E72803"/>
    <w:rsid w:val="542604FA"/>
    <w:rsid w:val="546BF08D"/>
    <w:rsid w:val="547CA3B3"/>
    <w:rsid w:val="54A66AAA"/>
    <w:rsid w:val="54BD4088"/>
    <w:rsid w:val="54EEC2A9"/>
    <w:rsid w:val="54F8EB40"/>
    <w:rsid w:val="5521DF57"/>
    <w:rsid w:val="554B55E1"/>
    <w:rsid w:val="556B5B4B"/>
    <w:rsid w:val="559AD1DC"/>
    <w:rsid w:val="55DF5E6E"/>
    <w:rsid w:val="565F7438"/>
    <w:rsid w:val="569E37C5"/>
    <w:rsid w:val="56A6A71F"/>
    <w:rsid w:val="56E833F6"/>
    <w:rsid w:val="57DCAD8A"/>
    <w:rsid w:val="580A841A"/>
    <w:rsid w:val="58410BAF"/>
    <w:rsid w:val="586B3B79"/>
    <w:rsid w:val="58D24871"/>
    <w:rsid w:val="58F3A90E"/>
    <w:rsid w:val="597BD084"/>
    <w:rsid w:val="5A45EFFF"/>
    <w:rsid w:val="5AB58E09"/>
    <w:rsid w:val="5ACBB09D"/>
    <w:rsid w:val="5B2EC047"/>
    <w:rsid w:val="5BC7785E"/>
    <w:rsid w:val="5BF73E65"/>
    <w:rsid w:val="5C8AD113"/>
    <w:rsid w:val="5CF82552"/>
    <w:rsid w:val="5D192671"/>
    <w:rsid w:val="5D6B5FF6"/>
    <w:rsid w:val="5D82C64D"/>
    <w:rsid w:val="5D95CC92"/>
    <w:rsid w:val="5DB5160C"/>
    <w:rsid w:val="5DD3148B"/>
    <w:rsid w:val="5DFC2EC9"/>
    <w:rsid w:val="5E52D90F"/>
    <w:rsid w:val="5E9B586F"/>
    <w:rsid w:val="5FA1CAA7"/>
    <w:rsid w:val="5FB6AC6C"/>
    <w:rsid w:val="5FC15CF2"/>
    <w:rsid w:val="5FF2FF8E"/>
    <w:rsid w:val="603F3263"/>
    <w:rsid w:val="605C7A94"/>
    <w:rsid w:val="6117A5D8"/>
    <w:rsid w:val="61400457"/>
    <w:rsid w:val="617F8D56"/>
    <w:rsid w:val="618A79D1"/>
    <w:rsid w:val="61E1C52C"/>
    <w:rsid w:val="6233E900"/>
    <w:rsid w:val="623DCBC6"/>
    <w:rsid w:val="62EEB4DD"/>
    <w:rsid w:val="63264A32"/>
    <w:rsid w:val="632AA050"/>
    <w:rsid w:val="632BFCC7"/>
    <w:rsid w:val="634D5133"/>
    <w:rsid w:val="638CE39B"/>
    <w:rsid w:val="6479DCCB"/>
    <w:rsid w:val="64B13D2B"/>
    <w:rsid w:val="64E0E7C6"/>
    <w:rsid w:val="6503AE9E"/>
    <w:rsid w:val="650AF766"/>
    <w:rsid w:val="6525A860"/>
    <w:rsid w:val="65BEEA07"/>
    <w:rsid w:val="6631A3D6"/>
    <w:rsid w:val="66572B81"/>
    <w:rsid w:val="665DEAF4"/>
    <w:rsid w:val="66867DEC"/>
    <w:rsid w:val="66A6C7C7"/>
    <w:rsid w:val="66E29583"/>
    <w:rsid w:val="67108036"/>
    <w:rsid w:val="67782A3C"/>
    <w:rsid w:val="67ADEC3E"/>
    <w:rsid w:val="67AF45F8"/>
    <w:rsid w:val="67BF4BBD"/>
    <w:rsid w:val="685F33D7"/>
    <w:rsid w:val="68D27AD8"/>
    <w:rsid w:val="68F1D466"/>
    <w:rsid w:val="6932A223"/>
    <w:rsid w:val="6992992F"/>
    <w:rsid w:val="69C3F591"/>
    <w:rsid w:val="69DD1CF3"/>
    <w:rsid w:val="6A0E5636"/>
    <w:rsid w:val="6B039789"/>
    <w:rsid w:val="6B0E5254"/>
    <w:rsid w:val="6B11B29E"/>
    <w:rsid w:val="6B427615"/>
    <w:rsid w:val="6B508359"/>
    <w:rsid w:val="6BC833F7"/>
    <w:rsid w:val="6BDE44A2"/>
    <w:rsid w:val="6C76633A"/>
    <w:rsid w:val="6C8EEB02"/>
    <w:rsid w:val="6C983A3A"/>
    <w:rsid w:val="6CB85A39"/>
    <w:rsid w:val="6CD23410"/>
    <w:rsid w:val="6D261DCE"/>
    <w:rsid w:val="6D3C29BD"/>
    <w:rsid w:val="6D4EA77D"/>
    <w:rsid w:val="6DC0EF6B"/>
    <w:rsid w:val="6E0EA364"/>
    <w:rsid w:val="6E3B0F68"/>
    <w:rsid w:val="6E4ACD54"/>
    <w:rsid w:val="6EE99809"/>
    <w:rsid w:val="6F43976F"/>
    <w:rsid w:val="6F488B3B"/>
    <w:rsid w:val="6F51B636"/>
    <w:rsid w:val="70021DDB"/>
    <w:rsid w:val="70F956D9"/>
    <w:rsid w:val="70FA9840"/>
    <w:rsid w:val="71081AC7"/>
    <w:rsid w:val="727B14E9"/>
    <w:rsid w:val="72B734E5"/>
    <w:rsid w:val="72FB0473"/>
    <w:rsid w:val="7527F746"/>
    <w:rsid w:val="7548CA5B"/>
    <w:rsid w:val="75A268CD"/>
    <w:rsid w:val="75FAF710"/>
    <w:rsid w:val="762ECC12"/>
    <w:rsid w:val="7689503C"/>
    <w:rsid w:val="76C9F4D2"/>
    <w:rsid w:val="77133703"/>
    <w:rsid w:val="772E9186"/>
    <w:rsid w:val="7795C15D"/>
    <w:rsid w:val="7849DA28"/>
    <w:rsid w:val="7903346D"/>
    <w:rsid w:val="790E29E6"/>
    <w:rsid w:val="792E41B4"/>
    <w:rsid w:val="796C4D9F"/>
    <w:rsid w:val="79B5ED64"/>
    <w:rsid w:val="7ABC2B39"/>
    <w:rsid w:val="7ACCD81F"/>
    <w:rsid w:val="7AD81B26"/>
    <w:rsid w:val="7AECAFEA"/>
    <w:rsid w:val="7B7F00D5"/>
    <w:rsid w:val="7BCF84DF"/>
    <w:rsid w:val="7C6A3894"/>
    <w:rsid w:val="7C79AC29"/>
    <w:rsid w:val="7CD469CD"/>
    <w:rsid w:val="7CDF6E06"/>
    <w:rsid w:val="7DEB04D9"/>
    <w:rsid w:val="7DF3C954"/>
    <w:rsid w:val="7E8671DF"/>
    <w:rsid w:val="7EAE1663"/>
    <w:rsid w:val="7F05A444"/>
    <w:rsid w:val="7F0D5F22"/>
    <w:rsid w:val="7F487874"/>
    <w:rsid w:val="7F61A8BF"/>
    <w:rsid w:val="7F9A0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831650"/>
  <w15:chartTrackingRefBased/>
  <w15:docId w15:val="{B87452E3-3BE3-4175-BA0A-7209869DB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2E9F"/>
    <w:rPr>
      <w:rFonts w:ascii="Calibri" w:eastAsia="Calibri" w:hAnsi="Calibri" w:cs="Times New Roman"/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2E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2E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2E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2E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2E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2E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2E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2E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2E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2E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2E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2E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2E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2E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2E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2E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2E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2E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2E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2E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2E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2E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2E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2E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2E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2E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2E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2E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2E9F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B62E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B62E9F"/>
  </w:style>
  <w:style w:type="paragraph" w:styleId="Header">
    <w:name w:val="header"/>
    <w:basedOn w:val="Normal"/>
    <w:link w:val="HeaderChar"/>
    <w:uiPriority w:val="99"/>
    <w:unhideWhenUsed/>
    <w:rsid w:val="00B62E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2E9F"/>
    <w:rPr>
      <w:rFonts w:ascii="Calibri" w:eastAsia="Calibri" w:hAnsi="Calibri" w:cs="Times New Roman"/>
      <w:kern w:val="0"/>
      <w:lang w:val="en-GB"/>
      <w14:ligatures w14:val="none"/>
    </w:rPr>
  </w:style>
  <w:style w:type="character" w:customStyle="1" w:styleId="c9dxtc">
    <w:name w:val="c9dxtc"/>
    <w:basedOn w:val="DefaultParagraphFont"/>
    <w:rsid w:val="00B62E9F"/>
  </w:style>
  <w:style w:type="paragraph" w:styleId="Footer">
    <w:name w:val="footer"/>
    <w:basedOn w:val="Normal"/>
    <w:link w:val="FooterChar"/>
    <w:uiPriority w:val="99"/>
    <w:unhideWhenUsed/>
    <w:rsid w:val="00B62E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2E9F"/>
    <w:rPr>
      <w:rFonts w:ascii="Calibri" w:eastAsia="Calibri" w:hAnsi="Calibri" w:cs="Times New Roman"/>
      <w:kern w:val="0"/>
      <w:lang w:val="en-GB"/>
      <w14:ligatures w14:val="none"/>
    </w:rPr>
  </w:style>
  <w:style w:type="paragraph" w:customStyle="1" w:styleId="zfr3q">
    <w:name w:val="zfr3q"/>
    <w:basedOn w:val="Normal"/>
    <w:rsid w:val="00B62E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xparagraph">
    <w:name w:val="x_paragraph"/>
    <w:basedOn w:val="Normal"/>
    <w:rsid w:val="005528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xnormaltextrun">
    <w:name w:val="x_normaltextrun"/>
    <w:basedOn w:val="DefaultParagraphFont"/>
    <w:rsid w:val="005528E5"/>
  </w:style>
  <w:style w:type="character" w:customStyle="1" w:styleId="xeop">
    <w:name w:val="x_eop"/>
    <w:basedOn w:val="DefaultParagraphFont"/>
    <w:rsid w:val="005528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659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jpeg"/><Relationship Id="rId26" Type="http://schemas.openxmlformats.org/officeDocument/2006/relationships/image" Target="media/image16.png"/><Relationship Id="rId3" Type="http://schemas.openxmlformats.org/officeDocument/2006/relationships/customXml" Target="../customXml/item3.xml"/><Relationship Id="rId21" Type="http://schemas.openxmlformats.org/officeDocument/2006/relationships/image" Target="media/image11.jpeg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jpeg"/><Relationship Id="rId25" Type="http://schemas.openxmlformats.org/officeDocument/2006/relationships/image" Target="media/image15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10" Type="http://schemas.openxmlformats.org/officeDocument/2006/relationships/endnotes" Target="endnotes.xml"/><Relationship Id="rId19" Type="http://schemas.openxmlformats.org/officeDocument/2006/relationships/image" Target="media/image9.jpeg"/><Relationship Id="rId31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image" Target="media/image12.jpe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8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6C9F6B2358404899F0EFCFFB783F2E" ma:contentTypeVersion="15" ma:contentTypeDescription="Create a new document." ma:contentTypeScope="" ma:versionID="4b50827984635a4130c271a6f4c0992f">
  <xsd:schema xmlns:xsd="http://www.w3.org/2001/XMLSchema" xmlns:xs="http://www.w3.org/2001/XMLSchema" xmlns:p="http://schemas.microsoft.com/office/2006/metadata/properties" xmlns:ns2="47d49a36-86d6-4082-a7bd-cb325e2ba71d" xmlns:ns3="275b7b94-02df-46a7-8e2f-27decc1ac253" targetNamespace="http://schemas.microsoft.com/office/2006/metadata/properties" ma:root="true" ma:fieldsID="4e5efc509f143b8c30d34481c64978bc" ns2:_="" ns3:_="">
    <xsd:import namespace="47d49a36-86d6-4082-a7bd-cb325e2ba71d"/>
    <xsd:import namespace="275b7b94-02df-46a7-8e2f-27decc1ac2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d49a36-86d6-4082-a7bd-cb325e2ba7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46dcdf8-7a79-49d3-b65a-4ec6d3b637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b7b94-02df-46a7-8e2f-27decc1ac25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79637bd9-ce00-4e4e-a6a5-fd8b52b633f7}" ma:internalName="TaxCatchAll" ma:showField="CatchAllData" ma:web="275b7b94-02df-46a7-8e2f-27decc1ac2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7d49a36-86d6-4082-a7bd-cb325e2ba71d">
      <Terms xmlns="http://schemas.microsoft.com/office/infopath/2007/PartnerControls"/>
    </lcf76f155ced4ddcb4097134ff3c332f>
    <TaxCatchAll xmlns="275b7b94-02df-46a7-8e2f-27decc1ac25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91B13F-4DB2-4165-820A-675A7CC715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D0F4FF-1C26-459B-A0ED-2795551BB6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d49a36-86d6-4082-a7bd-cb325e2ba71d"/>
    <ds:schemaRef ds:uri="275b7b94-02df-46a7-8e2f-27decc1ac2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571ABD-4D29-4925-8BFA-3F8D27FA3241}">
  <ds:schemaRefs>
    <ds:schemaRef ds:uri="http://schemas.microsoft.com/office/2006/metadata/properties"/>
    <ds:schemaRef ds:uri="http://schemas.microsoft.com/office/infopath/2007/PartnerControls"/>
    <ds:schemaRef ds:uri="47d49a36-86d6-4082-a7bd-cb325e2ba71d"/>
    <ds:schemaRef ds:uri="275b7b94-02df-46a7-8e2f-27decc1ac253"/>
  </ds:schemaRefs>
</ds:datastoreItem>
</file>

<file path=customXml/itemProps4.xml><?xml version="1.0" encoding="utf-8"?>
<ds:datastoreItem xmlns:ds="http://schemas.openxmlformats.org/officeDocument/2006/customXml" ds:itemID="{2AF72F10-77FB-4427-BF33-B19AF0AE4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810</Words>
  <Characters>4619</Characters>
  <Application>Microsoft Office Word</Application>
  <DocSecurity>0</DocSecurity>
  <Lines>38</Lines>
  <Paragraphs>10</Paragraphs>
  <ScaleCrop>false</ScaleCrop>
  <Company>The White Horse Federation</Company>
  <LinksUpToDate>false</LinksUpToDate>
  <CharactersWithSpaces>5419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Davies</dc:creator>
  <cp:keywords/>
  <dc:description/>
  <cp:lastModifiedBy>Jess Wells</cp:lastModifiedBy>
  <cp:revision>74</cp:revision>
  <dcterms:created xsi:type="dcterms:W3CDTF">2024-04-25T13:48:00Z</dcterms:created>
  <dcterms:modified xsi:type="dcterms:W3CDTF">2025-05-12T07:37:00Z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0x010100BD6C9F6B2358404899F0EFCFFB783F2E</vt:lpwstr>
  </property>
  <property fmtid="{D5CDD505-2E9C-101B-9397-08002B2CF9AE}" pid="3" name="MediaServiceImageTags">
    <vt:lpwstr/>
  </property>
</Properties>
</file>