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B674" w14:textId="782DD16A" w:rsidR="00E619B8" w:rsidRDefault="00E619B8" w:rsidP="00E619B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C7D34F" wp14:editId="4CBCD73B">
            <wp:extent cx="5731510" cy="1845310"/>
            <wp:effectExtent l="0" t="0" r="0" b="0"/>
            <wp:docPr id="1221122655" name="Picture 1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122655" name="Picture 1" descr="A logo with blue and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36CCC" w14:textId="55E553E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Privacy Statement – </w:t>
      </w:r>
      <w:r w:rsidR="0042784F">
        <w:rPr>
          <w:b/>
          <w:bCs/>
        </w:rPr>
        <w:t>Third-Party Suppliers and Contractors</w:t>
      </w:r>
      <w:r w:rsidRPr="001F2E4F">
        <w:rPr>
          <w:b/>
          <w:bCs/>
        </w:rPr>
        <w:t xml:space="preserve"> Data</w:t>
      </w:r>
      <w:r w:rsidR="00E502C7">
        <w:rPr>
          <w:b/>
          <w:bCs/>
        </w:rPr>
        <w:t xml:space="preserve"> – FI12(</w:t>
      </w:r>
      <w:r w:rsidR="0042784F">
        <w:rPr>
          <w:b/>
          <w:bCs/>
        </w:rPr>
        <w:t>J</w:t>
      </w:r>
      <w:r w:rsidR="00E502C7">
        <w:rPr>
          <w:b/>
          <w:bCs/>
        </w:rPr>
        <w:t>)</w:t>
      </w:r>
    </w:p>
    <w:p w14:paraId="63B16F87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Three Counties Academy Trust (TCAT)</w:t>
      </w:r>
    </w:p>
    <w:p w14:paraId="29106855" w14:textId="3C67F95C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Effective Date: </w:t>
      </w:r>
      <w:r w:rsidRPr="001F2E4F">
        <w:t>Academic year 202</w:t>
      </w:r>
      <w:r w:rsidR="00B2223C">
        <w:t>5</w:t>
      </w:r>
      <w:r w:rsidRPr="001F2E4F">
        <w:t>-202</w:t>
      </w:r>
      <w:r w:rsidR="00B2223C">
        <w:t>6</w:t>
      </w:r>
      <w:r w:rsidRPr="001F2E4F">
        <w:rPr>
          <w:b/>
          <w:bCs/>
        </w:rPr>
        <w:br/>
        <w:t xml:space="preserve">Last Reviewed: </w:t>
      </w:r>
      <w:r w:rsidR="00B2223C">
        <w:t>November 10</w:t>
      </w:r>
      <w:r w:rsidR="00B2223C" w:rsidRPr="00B2223C">
        <w:rPr>
          <w:vertAlign w:val="superscript"/>
        </w:rPr>
        <w:t>th</w:t>
      </w:r>
      <w:r w:rsidRPr="001F2E4F">
        <w:t>, 2025</w:t>
      </w:r>
    </w:p>
    <w:p w14:paraId="757F59FF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1. Introduction</w:t>
      </w:r>
    </w:p>
    <w:p w14:paraId="3BBD5CDC" w14:textId="77777777" w:rsidR="0042784F" w:rsidRPr="000A4E02" w:rsidRDefault="0042784F" w:rsidP="0042784F">
      <w:pPr>
        <w:jc w:val="both"/>
      </w:pPr>
      <w:r w:rsidRPr="000A4E02">
        <w:t xml:space="preserve">Three Counties Academy Trust, commonly referred to as </w:t>
      </w:r>
      <w:r w:rsidRPr="000A4E02">
        <w:rPr>
          <w:b/>
          <w:bCs/>
        </w:rPr>
        <w:t>TCAT</w:t>
      </w:r>
      <w:r w:rsidRPr="000A4E02">
        <w:t xml:space="preserve">, is committed to protecting the privacy and security of personal data. This privacy statement explains how we collect, use, and share </w:t>
      </w:r>
      <w:r w:rsidRPr="000A4E02">
        <w:rPr>
          <w:b/>
          <w:bCs/>
        </w:rPr>
        <w:t>third-party suppliers and contractors data</w:t>
      </w:r>
      <w:r w:rsidRPr="000A4E02">
        <w:t xml:space="preserve"> across all TCAT schools in compliance with the </w:t>
      </w:r>
      <w:r w:rsidRPr="000A4E02">
        <w:rPr>
          <w:b/>
          <w:bCs/>
        </w:rPr>
        <w:t>UK General Data Protection Regulation (UK GDPR)</w:t>
      </w:r>
      <w:r w:rsidRPr="000A4E02">
        <w:t xml:space="preserve"> and the </w:t>
      </w:r>
      <w:r w:rsidRPr="000A4E02">
        <w:rPr>
          <w:b/>
          <w:bCs/>
        </w:rPr>
        <w:t>Data Protection Act 2018</w:t>
      </w:r>
      <w:r w:rsidRPr="000A4E02">
        <w:t>.</w:t>
      </w:r>
    </w:p>
    <w:p w14:paraId="6AA02B1A" w14:textId="77777777" w:rsidR="0042784F" w:rsidRPr="000A4E02" w:rsidRDefault="0042784F" w:rsidP="0042784F">
      <w:pPr>
        <w:jc w:val="both"/>
      </w:pPr>
      <w:r w:rsidRPr="000A4E02">
        <w:t xml:space="preserve">TCAT is the </w:t>
      </w:r>
      <w:r w:rsidRPr="000A4E02">
        <w:rPr>
          <w:b/>
          <w:bCs/>
        </w:rPr>
        <w:t>Data Controller</w:t>
      </w:r>
      <w:r w:rsidRPr="000A4E02">
        <w:t xml:space="preserve"> for the personal data held in relation to third-party suppliers and contractors unless otherwise stated. Each school within TCAT follows this privacy statement to ensure consistency in data protection practices.</w:t>
      </w:r>
    </w:p>
    <w:p w14:paraId="058CF84B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>2. What Data We Collect</w:t>
      </w:r>
    </w:p>
    <w:p w14:paraId="5817AB67" w14:textId="77777777" w:rsidR="0042784F" w:rsidRPr="000A4E02" w:rsidRDefault="0042784F" w:rsidP="0042784F">
      <w:pPr>
        <w:jc w:val="both"/>
      </w:pPr>
      <w:r w:rsidRPr="000A4E02">
        <w:t>We collect, store, and process the following categories of third-party suppliers and contractors data:</w:t>
      </w:r>
    </w:p>
    <w:p w14:paraId="7A6BC007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Personal Information</w:t>
      </w:r>
      <w:r w:rsidRPr="000A4E02">
        <w:t xml:space="preserve"> – Name, title, and role within the organisation</w:t>
      </w:r>
    </w:p>
    <w:p w14:paraId="0BE6570C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Contact Information</w:t>
      </w:r>
      <w:r w:rsidRPr="000A4E02">
        <w:t xml:space="preserve"> – Business address, email address, and phone numbers</w:t>
      </w:r>
    </w:p>
    <w:p w14:paraId="0F157E87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Financial Information</w:t>
      </w:r>
      <w:r w:rsidRPr="000A4E02">
        <w:t xml:space="preserve"> – Bank details for payment processing, invoices, and remittance records</w:t>
      </w:r>
    </w:p>
    <w:p w14:paraId="0BDD2991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Contractual Information</w:t>
      </w:r>
      <w:r w:rsidRPr="000A4E02">
        <w:t xml:space="preserve"> – Agreements, purchase orders, and service level agreements (SLAs)</w:t>
      </w:r>
    </w:p>
    <w:p w14:paraId="7B0DD5D4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Employment and Background Information</w:t>
      </w:r>
      <w:r w:rsidRPr="000A4E02">
        <w:t xml:space="preserve"> – Where applicable, qualifications, references, and right-to-work documentation</w:t>
      </w:r>
    </w:p>
    <w:p w14:paraId="177ACF8A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Insurance and Compliance Information</w:t>
      </w:r>
      <w:r w:rsidRPr="000A4E02">
        <w:t xml:space="preserve"> – Proof of professional indemnity, employer’s liability, and safeguarding certifications</w:t>
      </w:r>
    </w:p>
    <w:p w14:paraId="7F16837D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Disclosure and Barring Service (DBS) Checks</w:t>
      </w:r>
      <w:r w:rsidRPr="000A4E02">
        <w:t xml:space="preserve"> – For contractors and service providers working directly with children</w:t>
      </w:r>
    </w:p>
    <w:p w14:paraId="56412F5E" w14:textId="77777777" w:rsidR="0042784F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CCTV Footage</w:t>
      </w:r>
      <w:r w:rsidRPr="000A4E02">
        <w:t xml:space="preserve"> – If suppliers and contractors visit TCAT schools where CCTV is in operation</w:t>
      </w:r>
    </w:p>
    <w:p w14:paraId="1F177466" w14:textId="11C88FCC" w:rsidR="0042784F" w:rsidRPr="000A4E02" w:rsidRDefault="0042784F" w:rsidP="0042784F">
      <w:pPr>
        <w:pStyle w:val="ListParagraph"/>
        <w:numPr>
          <w:ilvl w:val="0"/>
          <w:numId w:val="44"/>
        </w:numPr>
        <w:jc w:val="both"/>
      </w:pPr>
      <w:r w:rsidRPr="0042784F">
        <w:rPr>
          <w:b/>
          <w:bCs/>
        </w:rPr>
        <w:t>Health and Safety Information</w:t>
      </w:r>
      <w:r w:rsidRPr="000A4E02">
        <w:t xml:space="preserve"> – Records of site inductions, risk assessments, and accident reports (where applicable)</w:t>
      </w:r>
    </w:p>
    <w:p w14:paraId="083A9A3C" w14:textId="07865A8D" w:rsidR="001F2E4F" w:rsidRPr="00C5064F" w:rsidRDefault="001F2E4F" w:rsidP="00C5064F">
      <w:pPr>
        <w:jc w:val="both"/>
        <w:rPr>
          <w:b/>
          <w:bCs/>
        </w:rPr>
      </w:pPr>
      <w:r w:rsidRPr="00C5064F">
        <w:rPr>
          <w:b/>
          <w:bCs/>
        </w:rPr>
        <w:t xml:space="preserve">3. Why We Collect and Use </w:t>
      </w:r>
      <w:r w:rsidR="0042784F">
        <w:rPr>
          <w:b/>
          <w:bCs/>
        </w:rPr>
        <w:t>Third-Party Supplier and Contractor</w:t>
      </w:r>
      <w:r w:rsidRPr="00C5064F">
        <w:rPr>
          <w:b/>
          <w:bCs/>
        </w:rPr>
        <w:t xml:space="preserve"> Data</w:t>
      </w:r>
    </w:p>
    <w:p w14:paraId="1823CFCF" w14:textId="77777777" w:rsidR="0042784F" w:rsidRPr="000A4E02" w:rsidRDefault="0042784F" w:rsidP="0042784F">
      <w:pPr>
        <w:jc w:val="both"/>
      </w:pPr>
      <w:r w:rsidRPr="000A4E02">
        <w:lastRenderedPageBreak/>
        <w:t>We process third-party suppliers and contractors data under the following lawful bases as defined under UK GDPR:</w:t>
      </w:r>
    </w:p>
    <w:p w14:paraId="1A262394" w14:textId="77777777" w:rsidR="0042784F" w:rsidRDefault="0042784F" w:rsidP="0042784F">
      <w:pPr>
        <w:pStyle w:val="ListParagraph"/>
        <w:numPr>
          <w:ilvl w:val="0"/>
          <w:numId w:val="45"/>
        </w:numPr>
        <w:jc w:val="both"/>
      </w:pPr>
      <w:r w:rsidRPr="0042784F">
        <w:rPr>
          <w:b/>
          <w:bCs/>
        </w:rPr>
        <w:t>Legal Obligation (Article 6(1)(c))</w:t>
      </w:r>
      <w:r w:rsidRPr="000A4E02">
        <w:t xml:space="preserve"> – To comply with financial, safeguarding, and procurement regulations</w:t>
      </w:r>
    </w:p>
    <w:p w14:paraId="32BBE4D5" w14:textId="77777777" w:rsidR="0042784F" w:rsidRDefault="0042784F" w:rsidP="0042784F">
      <w:pPr>
        <w:pStyle w:val="ListParagraph"/>
        <w:numPr>
          <w:ilvl w:val="0"/>
          <w:numId w:val="45"/>
        </w:numPr>
        <w:jc w:val="both"/>
      </w:pPr>
      <w:r w:rsidRPr="0042784F">
        <w:rPr>
          <w:b/>
          <w:bCs/>
        </w:rPr>
        <w:t>Public Task (Article 6(1)(e))</w:t>
      </w:r>
      <w:r w:rsidRPr="000A4E02">
        <w:t xml:space="preserve"> – To ensure the safe and effective operation of TCAT schools</w:t>
      </w:r>
    </w:p>
    <w:p w14:paraId="7F5483B9" w14:textId="77777777" w:rsidR="0042784F" w:rsidRDefault="0042784F" w:rsidP="0042784F">
      <w:pPr>
        <w:pStyle w:val="ListParagraph"/>
        <w:numPr>
          <w:ilvl w:val="0"/>
          <w:numId w:val="45"/>
        </w:numPr>
        <w:jc w:val="both"/>
      </w:pPr>
      <w:r w:rsidRPr="0042784F">
        <w:rPr>
          <w:b/>
          <w:bCs/>
        </w:rPr>
        <w:t>Legitimate Interests (Article 6(1)(f))</w:t>
      </w:r>
      <w:r w:rsidRPr="000A4E02">
        <w:t xml:space="preserve"> – Where processing is necessary for contract management, invoicing, and compliance monitoring, balanced against individual rights</w:t>
      </w:r>
    </w:p>
    <w:p w14:paraId="30E7F617" w14:textId="686ED7AA" w:rsidR="0042784F" w:rsidRPr="000A4E02" w:rsidRDefault="0042784F" w:rsidP="0042784F">
      <w:pPr>
        <w:pStyle w:val="ListParagraph"/>
        <w:numPr>
          <w:ilvl w:val="0"/>
          <w:numId w:val="45"/>
        </w:numPr>
        <w:jc w:val="both"/>
      </w:pPr>
      <w:r w:rsidRPr="0042784F">
        <w:rPr>
          <w:b/>
          <w:bCs/>
        </w:rPr>
        <w:t>Contractual Obligation (Article 6(1)(b))</w:t>
      </w:r>
      <w:r w:rsidRPr="000A4E02">
        <w:t xml:space="preserve"> – To fulfil agreements between TCAT and its suppliers or contractors</w:t>
      </w:r>
    </w:p>
    <w:p w14:paraId="4DD8AB8B" w14:textId="77777777" w:rsidR="0042784F" w:rsidRPr="000A4E02" w:rsidRDefault="0042784F" w:rsidP="0042784F">
      <w:pPr>
        <w:jc w:val="both"/>
      </w:pPr>
      <w:r w:rsidRPr="000A4E02">
        <w:t xml:space="preserve">Additionally, if we process </w:t>
      </w:r>
      <w:r w:rsidRPr="000A4E02">
        <w:rPr>
          <w:b/>
          <w:bCs/>
        </w:rPr>
        <w:t>special category data</w:t>
      </w:r>
      <w:r w:rsidRPr="000A4E02">
        <w:t xml:space="preserve"> (e.g., DBS checks, health and safety records), we rely on </w:t>
      </w:r>
      <w:r w:rsidRPr="000A4E02">
        <w:rPr>
          <w:b/>
          <w:bCs/>
        </w:rPr>
        <w:t>Article 9(2)(b) and (g) UK GDPR</w:t>
      </w:r>
      <w:r w:rsidRPr="000A4E02">
        <w:t>, as processing is necessary for safeguarding, employment, and legal compliance.</w:t>
      </w:r>
    </w:p>
    <w:p w14:paraId="3B6C8DC9" w14:textId="609B5DD0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4. How We Use </w:t>
      </w:r>
      <w:r w:rsidR="0042784F">
        <w:rPr>
          <w:b/>
          <w:bCs/>
        </w:rPr>
        <w:t>Third-Party Supplier and Contractor</w:t>
      </w:r>
      <w:r w:rsidRPr="001F2E4F">
        <w:rPr>
          <w:b/>
          <w:bCs/>
        </w:rPr>
        <w:t xml:space="preserve"> Data</w:t>
      </w:r>
    </w:p>
    <w:p w14:paraId="7D787A86" w14:textId="77777777" w:rsidR="0042784F" w:rsidRPr="000A4E02" w:rsidRDefault="0042784F" w:rsidP="0042784F">
      <w:r w:rsidRPr="000A4E02">
        <w:t>We use third-party suppliers and contractors data for the following purposes:</w:t>
      </w:r>
    </w:p>
    <w:p w14:paraId="4F41A4CC" w14:textId="77777777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establish and manage contracts for goods and services</w:t>
      </w:r>
    </w:p>
    <w:p w14:paraId="08AC9541" w14:textId="1C24EA6A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process payments, invoices, and financial transactions</w:t>
      </w:r>
    </w:p>
    <w:p w14:paraId="0E4C4A2D" w14:textId="77777777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verify identity, qualifications, and compliance with safeguarding policies</w:t>
      </w:r>
    </w:p>
    <w:p w14:paraId="2DD00967" w14:textId="77777777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ensure adherence to health and safety requirements</w:t>
      </w:r>
    </w:p>
    <w:p w14:paraId="7037AA57" w14:textId="77777777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maintain records of supplier and contractor performance</w:t>
      </w:r>
    </w:p>
    <w:p w14:paraId="4298C949" w14:textId="77777777" w:rsidR="0042784F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manage access control and security when visiting TCAT schools</w:t>
      </w:r>
    </w:p>
    <w:p w14:paraId="12015C18" w14:textId="47F5FA86" w:rsidR="0042784F" w:rsidRPr="000A4E02" w:rsidRDefault="0042784F" w:rsidP="0042784F">
      <w:pPr>
        <w:pStyle w:val="ListParagraph"/>
        <w:numPr>
          <w:ilvl w:val="0"/>
          <w:numId w:val="46"/>
        </w:numPr>
        <w:jc w:val="both"/>
      </w:pPr>
      <w:r w:rsidRPr="000A4E02">
        <w:t>To respond to regulatory and audit requests from government bodies</w:t>
      </w:r>
    </w:p>
    <w:p w14:paraId="752A0574" w14:textId="77777777" w:rsidR="0042784F" w:rsidRPr="0042784F" w:rsidRDefault="0042784F" w:rsidP="0042784F">
      <w:pPr>
        <w:rPr>
          <w:b/>
          <w:bCs/>
        </w:rPr>
      </w:pPr>
      <w:r w:rsidRPr="0042784F">
        <w:rPr>
          <w:b/>
          <w:bCs/>
        </w:rPr>
        <w:t>5. How We Store and Protect Third-Party Suppliers and Contractors Data</w:t>
      </w:r>
    </w:p>
    <w:p w14:paraId="682027AF" w14:textId="77777777" w:rsidR="0042784F" w:rsidRPr="000A4E02" w:rsidRDefault="0042784F" w:rsidP="0042784F">
      <w:pPr>
        <w:jc w:val="both"/>
      </w:pPr>
      <w:r w:rsidRPr="000A4E02">
        <w:t>We take the security of third-party suppliers and contractors data seriously and use the following measures to protect it:</w:t>
      </w:r>
    </w:p>
    <w:p w14:paraId="24CC4CBE" w14:textId="77777777" w:rsidR="0042784F" w:rsidRDefault="0042784F" w:rsidP="0042784F">
      <w:pPr>
        <w:pStyle w:val="ListParagraph"/>
        <w:numPr>
          <w:ilvl w:val="0"/>
          <w:numId w:val="48"/>
        </w:numPr>
        <w:jc w:val="both"/>
      </w:pPr>
      <w:r w:rsidRPr="0042784F">
        <w:rPr>
          <w:b/>
          <w:bCs/>
        </w:rPr>
        <w:t>Physical Security</w:t>
      </w:r>
      <w:r w:rsidRPr="000A4E02">
        <w:t xml:space="preserve"> – Secure storage of contract documents in locked areas</w:t>
      </w:r>
    </w:p>
    <w:p w14:paraId="504C0ED6" w14:textId="77777777" w:rsidR="0042784F" w:rsidRDefault="0042784F" w:rsidP="0042784F">
      <w:pPr>
        <w:pStyle w:val="ListParagraph"/>
        <w:numPr>
          <w:ilvl w:val="0"/>
          <w:numId w:val="48"/>
        </w:numPr>
        <w:jc w:val="both"/>
      </w:pPr>
      <w:r w:rsidRPr="0042784F">
        <w:rPr>
          <w:b/>
          <w:bCs/>
        </w:rPr>
        <w:t>Technical Security</w:t>
      </w:r>
      <w:r w:rsidRPr="000A4E02">
        <w:t xml:space="preserve"> – Encrypted databases, password-protected systems, and secure cloud storage</w:t>
      </w:r>
    </w:p>
    <w:p w14:paraId="349F5EC9" w14:textId="5EDC9BA6" w:rsidR="0042784F" w:rsidRPr="000A4E02" w:rsidRDefault="0042784F" w:rsidP="0042784F">
      <w:pPr>
        <w:pStyle w:val="ListParagraph"/>
        <w:numPr>
          <w:ilvl w:val="0"/>
          <w:numId w:val="48"/>
        </w:numPr>
        <w:jc w:val="both"/>
      </w:pPr>
      <w:r w:rsidRPr="0042784F">
        <w:rPr>
          <w:b/>
          <w:bCs/>
        </w:rPr>
        <w:t>Organisational Measures</w:t>
      </w:r>
      <w:r w:rsidRPr="000A4E02">
        <w:t xml:space="preserve"> – Staff training, clear procurement policies, and regular audits to ensure compliance</w:t>
      </w:r>
    </w:p>
    <w:p w14:paraId="6104024F" w14:textId="77777777" w:rsidR="0042784F" w:rsidRPr="000A4E02" w:rsidRDefault="0042784F" w:rsidP="0042784F">
      <w:pPr>
        <w:jc w:val="both"/>
      </w:pPr>
      <w:r w:rsidRPr="000A4E02">
        <w:t xml:space="preserve">We only retain third-party suppliers and contractors data for as long as necessary in line with our </w:t>
      </w:r>
      <w:r w:rsidRPr="0042784F">
        <w:rPr>
          <w:b/>
          <w:bCs/>
        </w:rPr>
        <w:t>Records Management Policy</w:t>
      </w:r>
      <w:r w:rsidRPr="000A4E02">
        <w:t xml:space="preserve">, which follows guidance from the </w:t>
      </w:r>
      <w:r w:rsidRPr="0042784F">
        <w:rPr>
          <w:b/>
          <w:bCs/>
        </w:rPr>
        <w:t>Information and Records Management Society (IRMS) Schools Toolkit</w:t>
      </w:r>
      <w:r w:rsidRPr="000A4E02">
        <w:t>.</w:t>
      </w:r>
    </w:p>
    <w:p w14:paraId="40B1D7AA" w14:textId="77777777" w:rsidR="0042784F" w:rsidRDefault="0042784F" w:rsidP="0042784F">
      <w:pPr>
        <w:pStyle w:val="ListParagraph"/>
        <w:numPr>
          <w:ilvl w:val="0"/>
          <w:numId w:val="47"/>
        </w:numPr>
      </w:pPr>
      <w:r w:rsidRPr="000A4E02">
        <w:t xml:space="preserve">Contract and financial records will be retained for </w:t>
      </w:r>
      <w:r w:rsidRPr="0042784F">
        <w:rPr>
          <w:b/>
          <w:bCs/>
        </w:rPr>
        <w:t>seven years</w:t>
      </w:r>
      <w:r w:rsidRPr="000A4E02">
        <w:t xml:space="preserve"> in accordance with financial regulations</w:t>
      </w:r>
    </w:p>
    <w:p w14:paraId="71D980DD" w14:textId="07D2E542" w:rsidR="0042784F" w:rsidRPr="000A4E02" w:rsidRDefault="0042784F" w:rsidP="0042784F">
      <w:pPr>
        <w:pStyle w:val="ListParagraph"/>
        <w:numPr>
          <w:ilvl w:val="0"/>
          <w:numId w:val="47"/>
        </w:numPr>
      </w:pPr>
      <w:r w:rsidRPr="000A4E02">
        <w:t xml:space="preserve">Safeguarding and health and safety records will be retained for </w:t>
      </w:r>
      <w:r w:rsidRPr="0042784F">
        <w:rPr>
          <w:b/>
          <w:bCs/>
        </w:rPr>
        <w:t>as long as legally required</w:t>
      </w:r>
    </w:p>
    <w:p w14:paraId="42123025" w14:textId="77777777" w:rsidR="0042784F" w:rsidRPr="0042784F" w:rsidRDefault="0042784F" w:rsidP="0042784F">
      <w:pPr>
        <w:rPr>
          <w:b/>
          <w:bCs/>
        </w:rPr>
      </w:pPr>
      <w:r w:rsidRPr="0042784F">
        <w:rPr>
          <w:b/>
          <w:bCs/>
        </w:rPr>
        <w:t>6. Who We Share Third-Party Suppliers and Contractors Data With</w:t>
      </w:r>
    </w:p>
    <w:p w14:paraId="4ECDCACA" w14:textId="77777777" w:rsidR="0042784F" w:rsidRPr="000A4E02" w:rsidRDefault="0042784F" w:rsidP="0042784F">
      <w:pPr>
        <w:jc w:val="both"/>
      </w:pPr>
      <w:r w:rsidRPr="000A4E02">
        <w:t>We only share third-party suppliers and contractors data when necessary and lawful, including with:</w:t>
      </w:r>
    </w:p>
    <w:p w14:paraId="597E7879" w14:textId="77777777" w:rsidR="0042784F" w:rsidRDefault="0042784F" w:rsidP="0042784F">
      <w:pPr>
        <w:pStyle w:val="ListParagraph"/>
        <w:numPr>
          <w:ilvl w:val="0"/>
          <w:numId w:val="49"/>
        </w:numPr>
        <w:jc w:val="both"/>
      </w:pPr>
      <w:r w:rsidRPr="0042784F">
        <w:rPr>
          <w:b/>
          <w:bCs/>
        </w:rPr>
        <w:lastRenderedPageBreak/>
        <w:t>Regulatory and Government Bodies</w:t>
      </w:r>
      <w:r w:rsidRPr="000A4E02">
        <w:t xml:space="preserve"> – Such as the </w:t>
      </w:r>
      <w:r w:rsidRPr="0042784F">
        <w:rPr>
          <w:b/>
          <w:bCs/>
        </w:rPr>
        <w:t>Department for Education (DfE)</w:t>
      </w:r>
      <w:r w:rsidRPr="000A4E02">
        <w:t xml:space="preserve">, </w:t>
      </w:r>
      <w:r w:rsidRPr="0042784F">
        <w:rPr>
          <w:b/>
          <w:bCs/>
        </w:rPr>
        <w:t>Education and Skills Funding Agency (ESFA)</w:t>
      </w:r>
      <w:r w:rsidRPr="000A4E02">
        <w:t xml:space="preserve">, and </w:t>
      </w:r>
      <w:r w:rsidRPr="0042784F">
        <w:rPr>
          <w:b/>
          <w:bCs/>
        </w:rPr>
        <w:t>local authorities</w:t>
      </w:r>
    </w:p>
    <w:p w14:paraId="70464291" w14:textId="77777777" w:rsidR="0042784F" w:rsidRDefault="0042784F" w:rsidP="0042784F">
      <w:pPr>
        <w:pStyle w:val="ListParagraph"/>
        <w:numPr>
          <w:ilvl w:val="0"/>
          <w:numId w:val="49"/>
        </w:numPr>
        <w:jc w:val="both"/>
      </w:pPr>
      <w:r w:rsidRPr="0042784F">
        <w:rPr>
          <w:b/>
          <w:bCs/>
        </w:rPr>
        <w:t>Law Enforcement Agencies</w:t>
      </w:r>
      <w:r w:rsidRPr="000A4E02">
        <w:t xml:space="preserve"> – If required for legal compliance or safeguarding concerns</w:t>
      </w:r>
    </w:p>
    <w:p w14:paraId="126ED993" w14:textId="77777777" w:rsidR="0042784F" w:rsidRDefault="0042784F" w:rsidP="0042784F">
      <w:pPr>
        <w:pStyle w:val="ListParagraph"/>
        <w:numPr>
          <w:ilvl w:val="0"/>
          <w:numId w:val="49"/>
        </w:numPr>
        <w:jc w:val="both"/>
      </w:pPr>
      <w:r w:rsidRPr="0042784F">
        <w:rPr>
          <w:b/>
          <w:bCs/>
        </w:rPr>
        <w:t>Insurance and Legal Advisors</w:t>
      </w:r>
      <w:r w:rsidRPr="000A4E02">
        <w:t xml:space="preserve"> – For claims processing and contract disputes</w:t>
      </w:r>
    </w:p>
    <w:p w14:paraId="09A7CA6D" w14:textId="77777777" w:rsidR="0042784F" w:rsidRDefault="0042784F" w:rsidP="0042784F">
      <w:pPr>
        <w:pStyle w:val="ListParagraph"/>
        <w:numPr>
          <w:ilvl w:val="0"/>
          <w:numId w:val="49"/>
        </w:numPr>
        <w:jc w:val="both"/>
      </w:pPr>
      <w:r w:rsidRPr="0042784F">
        <w:rPr>
          <w:b/>
          <w:bCs/>
        </w:rPr>
        <w:t>Auditors and Financial Regulators</w:t>
      </w:r>
      <w:r w:rsidRPr="000A4E02">
        <w:t xml:space="preserve"> – For statutory and compliance audits</w:t>
      </w:r>
    </w:p>
    <w:p w14:paraId="68032DF5" w14:textId="77777777" w:rsidR="0042784F" w:rsidRDefault="0042784F" w:rsidP="0042784F">
      <w:pPr>
        <w:pStyle w:val="ListParagraph"/>
        <w:numPr>
          <w:ilvl w:val="0"/>
          <w:numId w:val="49"/>
        </w:numPr>
        <w:jc w:val="both"/>
      </w:pPr>
      <w:r w:rsidRPr="0042784F">
        <w:rPr>
          <w:b/>
          <w:bCs/>
        </w:rPr>
        <w:t>IT and System Providers</w:t>
      </w:r>
      <w:r w:rsidRPr="000A4E02">
        <w:t xml:space="preserve"> – Where suppliers use TCAT systems for invoicing or contract</w:t>
      </w:r>
    </w:p>
    <w:p w14:paraId="008AD410" w14:textId="6DC63599" w:rsidR="00051EA7" w:rsidRPr="0025268F" w:rsidRDefault="00051EA7" w:rsidP="0042784F">
      <w:r w:rsidRPr="0025268F">
        <w:t>All third parties we share data with must comply with strict data protection agreements.</w:t>
      </w:r>
    </w:p>
    <w:p w14:paraId="384F157C" w14:textId="47DA1F1B" w:rsidR="001F2E4F" w:rsidRPr="001F2E4F" w:rsidRDefault="0042784F" w:rsidP="001F2E4F">
      <w:pPr>
        <w:rPr>
          <w:b/>
          <w:bCs/>
        </w:rPr>
      </w:pPr>
      <w:r>
        <w:rPr>
          <w:b/>
          <w:bCs/>
        </w:rPr>
        <w:t>7</w:t>
      </w:r>
      <w:r w:rsidR="001F2E4F" w:rsidRPr="001F2E4F">
        <w:rPr>
          <w:b/>
          <w:bCs/>
        </w:rPr>
        <w:t>. International Data Transfers</w:t>
      </w:r>
    </w:p>
    <w:p w14:paraId="5476CDC9" w14:textId="77777777" w:rsidR="00051EA7" w:rsidRPr="0025268F" w:rsidRDefault="00051EA7" w:rsidP="00051EA7">
      <w:pPr>
        <w:jc w:val="both"/>
      </w:pPr>
      <w:r w:rsidRPr="0025268F">
        <w:t xml:space="preserve">Some analytics and tracking tools may process data outside the UK. If this occurs, we ensure adequate safeguards, such as </w:t>
      </w:r>
      <w:r w:rsidRPr="0025268F">
        <w:rPr>
          <w:b/>
          <w:bCs/>
        </w:rPr>
        <w:t>UK adequacy decisions</w:t>
      </w:r>
      <w:r w:rsidRPr="0025268F">
        <w:t xml:space="preserve"> or </w:t>
      </w:r>
      <w:r w:rsidRPr="0025268F">
        <w:rPr>
          <w:b/>
          <w:bCs/>
        </w:rPr>
        <w:t>Standard Contractual Clauses (SCCs)</w:t>
      </w:r>
      <w:r w:rsidRPr="0025268F">
        <w:t>.</w:t>
      </w:r>
    </w:p>
    <w:p w14:paraId="456658DD" w14:textId="77777777" w:rsidR="0042784F" w:rsidRPr="000A4E02" w:rsidRDefault="0042784F" w:rsidP="0042784F">
      <w:pPr>
        <w:rPr>
          <w:b/>
          <w:bCs/>
        </w:rPr>
      </w:pPr>
      <w:r w:rsidRPr="000A4E02">
        <w:rPr>
          <w:b/>
          <w:bCs/>
        </w:rPr>
        <w:t>8. Third-Party Suppliers and Contractors Rights</w:t>
      </w:r>
    </w:p>
    <w:p w14:paraId="026BECFB" w14:textId="77777777" w:rsidR="0042784F" w:rsidRPr="000A4E02" w:rsidRDefault="0042784F" w:rsidP="0042784F">
      <w:pPr>
        <w:jc w:val="both"/>
      </w:pPr>
      <w:r w:rsidRPr="000A4E02">
        <w:t>Under UK GDPR, third-party suppliers and contractors have the following rights regarding their personal data:</w:t>
      </w:r>
    </w:p>
    <w:p w14:paraId="065044DD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Be Informed</w:t>
      </w:r>
      <w:r w:rsidRPr="000A4E02">
        <w:t xml:space="preserve"> – About how we use their data</w:t>
      </w:r>
    </w:p>
    <w:p w14:paraId="5E255C9C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of Access</w:t>
      </w:r>
      <w:r w:rsidRPr="000A4E02">
        <w:t xml:space="preserve"> – To request a copy of their personal data</w:t>
      </w:r>
    </w:p>
    <w:p w14:paraId="53AE2EBE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Rectification</w:t>
      </w:r>
      <w:r w:rsidRPr="000A4E02">
        <w:t xml:space="preserve"> – To correct inaccurate or incomplete data</w:t>
      </w:r>
    </w:p>
    <w:p w14:paraId="632E7F95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Erasure ("Right to Be Forgotten")</w:t>
      </w:r>
      <w:r w:rsidRPr="000A4E02">
        <w:t xml:space="preserve"> – In certain circumstances, to request data deletion</w:t>
      </w:r>
    </w:p>
    <w:p w14:paraId="7CC4724C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Restrict Processing</w:t>
      </w:r>
      <w:r w:rsidRPr="000A4E02">
        <w:t xml:space="preserve"> – To limit how data is used</w:t>
      </w:r>
    </w:p>
    <w:p w14:paraId="0F4ECA50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Data Portability</w:t>
      </w:r>
      <w:r w:rsidRPr="000A4E02">
        <w:t xml:space="preserve"> – To request data in a transferable format (where applicable)</w:t>
      </w:r>
    </w:p>
    <w:p w14:paraId="7C1B2925" w14:textId="77777777" w:rsidR="0042784F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 to Object</w:t>
      </w:r>
      <w:r w:rsidRPr="000A4E02">
        <w:t xml:space="preserve"> – To processing based on legitimate interests</w:t>
      </w:r>
    </w:p>
    <w:p w14:paraId="016F12BC" w14:textId="114E18D4" w:rsidR="0042784F" w:rsidRPr="000A4E02" w:rsidRDefault="0042784F" w:rsidP="0042784F">
      <w:pPr>
        <w:pStyle w:val="ListParagraph"/>
        <w:numPr>
          <w:ilvl w:val="0"/>
          <w:numId w:val="50"/>
        </w:numPr>
        <w:jc w:val="both"/>
      </w:pPr>
      <w:r w:rsidRPr="0042784F">
        <w:rPr>
          <w:b/>
          <w:bCs/>
        </w:rPr>
        <w:t>Rights Related to Automated Decision-Making</w:t>
      </w:r>
      <w:r w:rsidRPr="000A4E02">
        <w:t xml:space="preserve"> – We do not use third-party suppliers and contractors data for automated decisions</w:t>
      </w:r>
    </w:p>
    <w:p w14:paraId="73E5CD94" w14:textId="30442367" w:rsidR="001F2E4F" w:rsidRPr="001F2E4F" w:rsidRDefault="001F2E4F" w:rsidP="0042784F">
      <w:pPr>
        <w:jc w:val="both"/>
      </w:pPr>
      <w:r w:rsidRPr="001F2E4F">
        <w:t>To exercise any of these rights, please contact the Data Protection Officer (DPO) (details below)</w:t>
      </w:r>
      <w:r w:rsidR="00567A86" w:rsidRPr="00567A86">
        <w:t>.</w:t>
      </w:r>
    </w:p>
    <w:p w14:paraId="520CAE9C" w14:textId="13DEFB33" w:rsidR="001F2E4F" w:rsidRPr="001F2E4F" w:rsidRDefault="0042784F" w:rsidP="001F2E4F">
      <w:pPr>
        <w:rPr>
          <w:b/>
          <w:bCs/>
        </w:rPr>
      </w:pPr>
      <w:r>
        <w:rPr>
          <w:b/>
          <w:bCs/>
        </w:rPr>
        <w:t>9</w:t>
      </w:r>
      <w:r w:rsidR="001F2E4F" w:rsidRPr="001F2E4F">
        <w:rPr>
          <w:b/>
          <w:bCs/>
        </w:rPr>
        <w:t>. Contact Details</w:t>
      </w:r>
    </w:p>
    <w:p w14:paraId="4B937CA6" w14:textId="77777777" w:rsidR="001F2E4F" w:rsidRPr="001F2E4F" w:rsidRDefault="001F2E4F" w:rsidP="001F2E4F">
      <w:r w:rsidRPr="001F2E4F">
        <w:t>For any questions about this privacy statement or to exercise your rights, please contact:</w:t>
      </w:r>
    </w:p>
    <w:p w14:paraId="7BD61376" w14:textId="77777777" w:rsidR="00B2223C" w:rsidRPr="001F2E4F" w:rsidRDefault="00B2223C" w:rsidP="00B2223C">
      <w:pPr>
        <w:rPr>
          <w:b/>
          <w:bCs/>
        </w:rPr>
      </w:pPr>
      <w:r>
        <w:rPr>
          <w:b/>
          <w:bCs/>
        </w:rPr>
        <w:t>N Cook</w:t>
      </w:r>
      <w:r w:rsidRPr="001F2E4F">
        <w:rPr>
          <w:b/>
          <w:bCs/>
        </w:rPr>
        <w:t xml:space="preserve"> Data Protection Officer</w:t>
      </w:r>
      <w:r w:rsidRPr="001F2E4F">
        <w:rPr>
          <w:b/>
          <w:bCs/>
        </w:rPr>
        <w:br/>
      </w:r>
      <w:r w:rsidRPr="00BE6099">
        <w:t>on behalf of Three Counties Academy Trust</w:t>
      </w:r>
      <w:r w:rsidRPr="00BE6099">
        <w:br/>
        <w:t>Schools DPO, c/o PSB jubilee House, Townsend Lane, London, NW9 8TZ</w:t>
      </w:r>
      <w:r w:rsidRPr="001F2E4F">
        <w:br/>
        <w:t xml:space="preserve">Email: </w:t>
      </w:r>
      <w:r>
        <w:t>nicola@schoolsdpo.com</w:t>
      </w:r>
      <w:r w:rsidRPr="001F2E4F">
        <w:br/>
        <w:t>Tel: 01</w:t>
      </w:r>
      <w:r>
        <w:t>296 658502</w:t>
      </w:r>
    </w:p>
    <w:p w14:paraId="4FF49D04" w14:textId="77777777" w:rsidR="001F2E4F" w:rsidRPr="001F2E4F" w:rsidRDefault="001F2E4F" w:rsidP="00E502C7">
      <w:pPr>
        <w:jc w:val="both"/>
        <w:rPr>
          <w:b/>
          <w:bCs/>
        </w:rPr>
      </w:pPr>
      <w:r w:rsidRPr="001F2E4F">
        <w:t>If you have concerns about how your data is handled, you can also contact the</w:t>
      </w:r>
      <w:r w:rsidRPr="001F2E4F">
        <w:rPr>
          <w:b/>
          <w:bCs/>
        </w:rPr>
        <w:t xml:space="preserve"> Information Commissioner’s Office (ICO):</w:t>
      </w:r>
    </w:p>
    <w:p w14:paraId="76388714" w14:textId="77777777" w:rsidR="001F2E4F" w:rsidRPr="001F2E4F" w:rsidRDefault="001F2E4F" w:rsidP="001F2E4F">
      <w:pPr>
        <w:rPr>
          <w:b/>
          <w:bCs/>
        </w:rPr>
      </w:pPr>
      <w:r w:rsidRPr="001F2E4F">
        <w:rPr>
          <w:b/>
          <w:bCs/>
        </w:rPr>
        <w:t xml:space="preserve">ICO Website: </w:t>
      </w:r>
      <w:hyperlink r:id="rId6" w:tgtFrame="_new" w:history="1">
        <w:r w:rsidRPr="001F2E4F">
          <w:rPr>
            <w:rStyle w:val="Hyperlink"/>
            <w:b/>
            <w:bCs/>
          </w:rPr>
          <w:t>www.ico.org.uk</w:t>
        </w:r>
      </w:hyperlink>
      <w:r w:rsidRPr="001F2E4F">
        <w:rPr>
          <w:b/>
          <w:bCs/>
        </w:rPr>
        <w:br/>
        <w:t xml:space="preserve">ICO Helpline: </w:t>
      </w:r>
      <w:r w:rsidRPr="001F2E4F">
        <w:t>0303 123 1113</w:t>
      </w:r>
    </w:p>
    <w:p w14:paraId="71A3084B" w14:textId="747E678F" w:rsidR="001F2E4F" w:rsidRPr="001F2E4F" w:rsidRDefault="001F2E4F" w:rsidP="00E502C7">
      <w:pPr>
        <w:jc w:val="both"/>
        <w:rPr>
          <w:b/>
          <w:bCs/>
        </w:rPr>
      </w:pPr>
      <w:r w:rsidRPr="001F2E4F">
        <w:rPr>
          <w:b/>
          <w:bCs/>
        </w:rPr>
        <w:t>1</w:t>
      </w:r>
      <w:r w:rsidR="0042784F">
        <w:rPr>
          <w:b/>
          <w:bCs/>
        </w:rPr>
        <w:t>0</w:t>
      </w:r>
      <w:r w:rsidRPr="001F2E4F">
        <w:rPr>
          <w:b/>
          <w:bCs/>
        </w:rPr>
        <w:t>. Changes to This Privacy Statement</w:t>
      </w:r>
    </w:p>
    <w:p w14:paraId="30C6C47B" w14:textId="33E56849" w:rsidR="0003255D" w:rsidRDefault="001F2E4F" w:rsidP="00E502C7">
      <w:pPr>
        <w:jc w:val="both"/>
      </w:pPr>
      <w:r w:rsidRPr="001F2E4F">
        <w:t>We may update this privacy statement from time to time. Any significant changes will be communicated via our website and school communications.</w:t>
      </w:r>
    </w:p>
    <w:sectPr w:rsidR="0003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006"/>
    <w:multiLevelType w:val="multilevel"/>
    <w:tmpl w:val="2AA4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6536"/>
    <w:multiLevelType w:val="hybridMultilevel"/>
    <w:tmpl w:val="08AA9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DF1"/>
    <w:multiLevelType w:val="hybridMultilevel"/>
    <w:tmpl w:val="73B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999"/>
    <w:multiLevelType w:val="hybridMultilevel"/>
    <w:tmpl w:val="C790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5EC3"/>
    <w:multiLevelType w:val="hybridMultilevel"/>
    <w:tmpl w:val="714C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29A0"/>
    <w:multiLevelType w:val="multilevel"/>
    <w:tmpl w:val="124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83156"/>
    <w:multiLevelType w:val="multilevel"/>
    <w:tmpl w:val="F612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5049C"/>
    <w:multiLevelType w:val="hybridMultilevel"/>
    <w:tmpl w:val="E48E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432F7"/>
    <w:multiLevelType w:val="hybridMultilevel"/>
    <w:tmpl w:val="BE045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349B"/>
    <w:multiLevelType w:val="hybridMultilevel"/>
    <w:tmpl w:val="AD5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6462F"/>
    <w:multiLevelType w:val="hybridMultilevel"/>
    <w:tmpl w:val="727A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1046"/>
    <w:multiLevelType w:val="multilevel"/>
    <w:tmpl w:val="0DF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843F62"/>
    <w:multiLevelType w:val="hybridMultilevel"/>
    <w:tmpl w:val="B95A6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953CC"/>
    <w:multiLevelType w:val="hybridMultilevel"/>
    <w:tmpl w:val="F3524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C16C3"/>
    <w:multiLevelType w:val="hybridMultilevel"/>
    <w:tmpl w:val="EBDAC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C3A20"/>
    <w:multiLevelType w:val="hybridMultilevel"/>
    <w:tmpl w:val="5524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6578F"/>
    <w:multiLevelType w:val="hybridMultilevel"/>
    <w:tmpl w:val="8E9E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669E9"/>
    <w:multiLevelType w:val="multilevel"/>
    <w:tmpl w:val="CAD8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124824"/>
    <w:multiLevelType w:val="multilevel"/>
    <w:tmpl w:val="952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4F43AB"/>
    <w:multiLevelType w:val="hybridMultilevel"/>
    <w:tmpl w:val="7B06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C717F"/>
    <w:multiLevelType w:val="hybridMultilevel"/>
    <w:tmpl w:val="ADAC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A006C"/>
    <w:multiLevelType w:val="hybridMultilevel"/>
    <w:tmpl w:val="A0C4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5457B"/>
    <w:multiLevelType w:val="multilevel"/>
    <w:tmpl w:val="9E7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AB15CE"/>
    <w:multiLevelType w:val="hybridMultilevel"/>
    <w:tmpl w:val="83C8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16E03"/>
    <w:multiLevelType w:val="hybridMultilevel"/>
    <w:tmpl w:val="71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75318"/>
    <w:multiLevelType w:val="hybridMultilevel"/>
    <w:tmpl w:val="F0AA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E7AE3"/>
    <w:multiLevelType w:val="multilevel"/>
    <w:tmpl w:val="7294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301CC8"/>
    <w:multiLevelType w:val="hybridMultilevel"/>
    <w:tmpl w:val="CB7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7229D"/>
    <w:multiLevelType w:val="hybridMultilevel"/>
    <w:tmpl w:val="2E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B11F83"/>
    <w:multiLevelType w:val="hybridMultilevel"/>
    <w:tmpl w:val="231A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212F8"/>
    <w:multiLevelType w:val="hybridMultilevel"/>
    <w:tmpl w:val="B54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304E3"/>
    <w:multiLevelType w:val="hybridMultilevel"/>
    <w:tmpl w:val="7432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331BAD"/>
    <w:multiLevelType w:val="multilevel"/>
    <w:tmpl w:val="F3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B91F0C"/>
    <w:multiLevelType w:val="hybridMultilevel"/>
    <w:tmpl w:val="92A07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712CFB"/>
    <w:multiLevelType w:val="hybridMultilevel"/>
    <w:tmpl w:val="9350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F27FF"/>
    <w:multiLevelType w:val="hybridMultilevel"/>
    <w:tmpl w:val="32FC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10949"/>
    <w:multiLevelType w:val="hybridMultilevel"/>
    <w:tmpl w:val="E5C4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B33FE"/>
    <w:multiLevelType w:val="hybridMultilevel"/>
    <w:tmpl w:val="B1D4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139E8"/>
    <w:multiLevelType w:val="hybridMultilevel"/>
    <w:tmpl w:val="815C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E0C3B"/>
    <w:multiLevelType w:val="hybridMultilevel"/>
    <w:tmpl w:val="C28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04B9B"/>
    <w:multiLevelType w:val="multilevel"/>
    <w:tmpl w:val="757E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03A16"/>
    <w:multiLevelType w:val="hybridMultilevel"/>
    <w:tmpl w:val="23C82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B498B"/>
    <w:multiLevelType w:val="hybridMultilevel"/>
    <w:tmpl w:val="197C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E02161"/>
    <w:multiLevelType w:val="hybridMultilevel"/>
    <w:tmpl w:val="A076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67878"/>
    <w:multiLevelType w:val="hybridMultilevel"/>
    <w:tmpl w:val="DAF2F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CB3494"/>
    <w:multiLevelType w:val="hybridMultilevel"/>
    <w:tmpl w:val="87BE2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2241C"/>
    <w:multiLevelType w:val="hybridMultilevel"/>
    <w:tmpl w:val="FFB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326DF"/>
    <w:multiLevelType w:val="multilevel"/>
    <w:tmpl w:val="F8C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F4848"/>
    <w:multiLevelType w:val="hybridMultilevel"/>
    <w:tmpl w:val="6A3C0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47D8E"/>
    <w:multiLevelType w:val="multilevel"/>
    <w:tmpl w:val="EBF0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39181">
    <w:abstractNumId w:val="18"/>
  </w:num>
  <w:num w:numId="2" w16cid:durableId="865214505">
    <w:abstractNumId w:val="5"/>
  </w:num>
  <w:num w:numId="3" w16cid:durableId="1135876210">
    <w:abstractNumId w:val="0"/>
  </w:num>
  <w:num w:numId="4" w16cid:durableId="1762066879">
    <w:abstractNumId w:val="47"/>
  </w:num>
  <w:num w:numId="5" w16cid:durableId="1968706408">
    <w:abstractNumId w:val="17"/>
  </w:num>
  <w:num w:numId="6" w16cid:durableId="534270191">
    <w:abstractNumId w:val="32"/>
  </w:num>
  <w:num w:numId="7" w16cid:durableId="1299647091">
    <w:abstractNumId w:val="6"/>
  </w:num>
  <w:num w:numId="8" w16cid:durableId="20933209">
    <w:abstractNumId w:val="11"/>
  </w:num>
  <w:num w:numId="9" w16cid:durableId="1023359121">
    <w:abstractNumId w:val="22"/>
  </w:num>
  <w:num w:numId="10" w16cid:durableId="620037476">
    <w:abstractNumId w:val="40"/>
  </w:num>
  <w:num w:numId="11" w16cid:durableId="1054084020">
    <w:abstractNumId w:val="49"/>
  </w:num>
  <w:num w:numId="12" w16cid:durableId="1799375667">
    <w:abstractNumId w:val="26"/>
  </w:num>
  <w:num w:numId="13" w16cid:durableId="1450510063">
    <w:abstractNumId w:val="16"/>
  </w:num>
  <w:num w:numId="14" w16cid:durableId="943343497">
    <w:abstractNumId w:val="8"/>
  </w:num>
  <w:num w:numId="15" w16cid:durableId="1048257762">
    <w:abstractNumId w:val="13"/>
  </w:num>
  <w:num w:numId="16" w16cid:durableId="959412997">
    <w:abstractNumId w:val="34"/>
  </w:num>
  <w:num w:numId="17" w16cid:durableId="348677391">
    <w:abstractNumId w:val="30"/>
  </w:num>
  <w:num w:numId="18" w16cid:durableId="1361009912">
    <w:abstractNumId w:val="39"/>
  </w:num>
  <w:num w:numId="19" w16cid:durableId="186526745">
    <w:abstractNumId w:val="46"/>
  </w:num>
  <w:num w:numId="20" w16cid:durableId="1347754215">
    <w:abstractNumId w:val="1"/>
  </w:num>
  <w:num w:numId="21" w16cid:durableId="1924026692">
    <w:abstractNumId w:val="37"/>
  </w:num>
  <w:num w:numId="22" w16cid:durableId="1398936396">
    <w:abstractNumId w:val="45"/>
  </w:num>
  <w:num w:numId="23" w16cid:durableId="1563953004">
    <w:abstractNumId w:val="43"/>
  </w:num>
  <w:num w:numId="24" w16cid:durableId="2008899265">
    <w:abstractNumId w:val="42"/>
  </w:num>
  <w:num w:numId="25" w16cid:durableId="2056587439">
    <w:abstractNumId w:val="31"/>
  </w:num>
  <w:num w:numId="26" w16cid:durableId="39285538">
    <w:abstractNumId w:val="19"/>
  </w:num>
  <w:num w:numId="27" w16cid:durableId="624893284">
    <w:abstractNumId w:val="28"/>
  </w:num>
  <w:num w:numId="28" w16cid:durableId="1737125670">
    <w:abstractNumId w:val="36"/>
  </w:num>
  <w:num w:numId="29" w16cid:durableId="1242371547">
    <w:abstractNumId w:val="10"/>
  </w:num>
  <w:num w:numId="30" w16cid:durableId="1702239948">
    <w:abstractNumId w:val="23"/>
  </w:num>
  <w:num w:numId="31" w16cid:durableId="2076394073">
    <w:abstractNumId w:val="9"/>
  </w:num>
  <w:num w:numId="32" w16cid:durableId="1863006046">
    <w:abstractNumId w:val="27"/>
  </w:num>
  <w:num w:numId="33" w16cid:durableId="933976633">
    <w:abstractNumId w:val="48"/>
  </w:num>
  <w:num w:numId="34" w16cid:durableId="40178827">
    <w:abstractNumId w:val="35"/>
  </w:num>
  <w:num w:numId="35" w16cid:durableId="1485855944">
    <w:abstractNumId w:val="24"/>
  </w:num>
  <w:num w:numId="36" w16cid:durableId="1928270643">
    <w:abstractNumId w:val="29"/>
  </w:num>
  <w:num w:numId="37" w16cid:durableId="157694028">
    <w:abstractNumId w:val="44"/>
  </w:num>
  <w:num w:numId="38" w16cid:durableId="854923879">
    <w:abstractNumId w:val="15"/>
  </w:num>
  <w:num w:numId="39" w16cid:durableId="212884753">
    <w:abstractNumId w:val="4"/>
  </w:num>
  <w:num w:numId="40" w16cid:durableId="1801722043">
    <w:abstractNumId w:val="41"/>
  </w:num>
  <w:num w:numId="41" w16cid:durableId="1351181589">
    <w:abstractNumId w:val="12"/>
  </w:num>
  <w:num w:numId="42" w16cid:durableId="933786152">
    <w:abstractNumId w:val="21"/>
  </w:num>
  <w:num w:numId="43" w16cid:durableId="553859798">
    <w:abstractNumId w:val="38"/>
  </w:num>
  <w:num w:numId="44" w16cid:durableId="81877166">
    <w:abstractNumId w:val="33"/>
  </w:num>
  <w:num w:numId="45" w16cid:durableId="745616445">
    <w:abstractNumId w:val="25"/>
  </w:num>
  <w:num w:numId="46" w16cid:durableId="923495041">
    <w:abstractNumId w:val="20"/>
  </w:num>
  <w:num w:numId="47" w16cid:durableId="1948610103">
    <w:abstractNumId w:val="2"/>
  </w:num>
  <w:num w:numId="48" w16cid:durableId="1008365051">
    <w:abstractNumId w:val="3"/>
  </w:num>
  <w:num w:numId="49" w16cid:durableId="1621574030">
    <w:abstractNumId w:val="7"/>
  </w:num>
  <w:num w:numId="50" w16cid:durableId="1211185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B8"/>
    <w:rsid w:val="0003255D"/>
    <w:rsid w:val="00051EA7"/>
    <w:rsid w:val="0008386F"/>
    <w:rsid w:val="00190CAB"/>
    <w:rsid w:val="001F2E4F"/>
    <w:rsid w:val="00210DE6"/>
    <w:rsid w:val="00232F9B"/>
    <w:rsid w:val="002B1582"/>
    <w:rsid w:val="00312276"/>
    <w:rsid w:val="00356782"/>
    <w:rsid w:val="003865A7"/>
    <w:rsid w:val="0042784F"/>
    <w:rsid w:val="0053764C"/>
    <w:rsid w:val="00567A86"/>
    <w:rsid w:val="005E6463"/>
    <w:rsid w:val="00676A40"/>
    <w:rsid w:val="0073660E"/>
    <w:rsid w:val="007412E7"/>
    <w:rsid w:val="007D3D09"/>
    <w:rsid w:val="008464CC"/>
    <w:rsid w:val="009E6B3B"/>
    <w:rsid w:val="00A53681"/>
    <w:rsid w:val="00B2223C"/>
    <w:rsid w:val="00B41C8C"/>
    <w:rsid w:val="00BD5E38"/>
    <w:rsid w:val="00C5064F"/>
    <w:rsid w:val="00CA735A"/>
    <w:rsid w:val="00D14BF2"/>
    <w:rsid w:val="00DC0BA1"/>
    <w:rsid w:val="00E04719"/>
    <w:rsid w:val="00E502C7"/>
    <w:rsid w:val="00E619B8"/>
    <w:rsid w:val="00EF18FF"/>
    <w:rsid w:val="00F113EF"/>
    <w:rsid w:val="00F2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B916"/>
  <w15:chartTrackingRefBased/>
  <w15:docId w15:val="{AE56F703-FAC4-42AD-A102-CC351ABD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1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o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Farmer</dc:creator>
  <cp:keywords/>
  <dc:description/>
  <cp:lastModifiedBy>Martin Farmer</cp:lastModifiedBy>
  <cp:revision>5</cp:revision>
  <cp:lastPrinted>2025-02-06T16:46:00Z</cp:lastPrinted>
  <dcterms:created xsi:type="dcterms:W3CDTF">2025-02-07T13:01:00Z</dcterms:created>
  <dcterms:modified xsi:type="dcterms:W3CDTF">2025-11-10T15:05:00Z</dcterms:modified>
</cp:coreProperties>
</file>