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6BB08CBB" w:rsidR="00495A53" w:rsidRPr="00114B8E" w:rsidRDefault="002C2DD0"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w:t>
      </w:r>
      <w:r w:rsidR="00154971">
        <w:rPr>
          <w:rFonts w:eastAsiaTheme="majorEastAsia" w:cs="Arial"/>
          <w:color w:val="000000" w:themeColor="text1"/>
          <w:sz w:val="68"/>
          <w:szCs w:val="68"/>
          <w:lang w:eastAsia="ja-JP"/>
        </w:rPr>
        <w:t>urveillance and CCTV</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1FCA91E7"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154971">
        <w:rPr>
          <w:rFonts w:eastAsiaTheme="majorEastAsia" w:cs="Arial"/>
          <w:color w:val="000000" w:themeColor="text1"/>
          <w:sz w:val="68"/>
          <w:szCs w:val="68"/>
          <w:lang w:eastAsia="ja-JP"/>
        </w:rPr>
        <w:t>FI21</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1A0EB5CB"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252AE9">
        <w:rPr>
          <w:rFonts w:eastAsiaTheme="majorEastAsia" w:cs="Arial"/>
          <w:b/>
          <w:bCs/>
          <w:sz w:val="24"/>
          <w:szCs w:val="28"/>
          <w:lang w:eastAsia="ja-JP"/>
        </w:rPr>
        <w:t>11</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252AE9">
        <w:rPr>
          <w:rFonts w:eastAsiaTheme="majorEastAsia" w:cs="Arial"/>
          <w:b/>
          <w:bCs/>
          <w:sz w:val="24"/>
          <w:szCs w:val="28"/>
          <w:lang w:eastAsia="ja-JP"/>
        </w:rPr>
        <w:t>November</w:t>
      </w:r>
      <w:r w:rsidRPr="00114B8E">
        <w:rPr>
          <w:rFonts w:eastAsiaTheme="majorEastAsia" w:cs="Arial"/>
          <w:b/>
          <w:bCs/>
          <w:sz w:val="24"/>
          <w:szCs w:val="28"/>
          <w:lang w:eastAsia="ja-JP"/>
        </w:rPr>
        <w:t xml:space="preserve"> 2025</w:t>
      </w:r>
    </w:p>
    <w:p w14:paraId="1E98695D" w14:textId="62C99AAF"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F20029">
        <w:rPr>
          <w:rFonts w:eastAsiaTheme="majorEastAsia" w:cs="Arial"/>
          <w:b/>
          <w:bCs/>
          <w:color w:val="FF0000"/>
          <w:sz w:val="24"/>
          <w:szCs w:val="28"/>
          <w:lang w:eastAsia="ja-JP"/>
        </w:rPr>
        <w:t>6</w:t>
      </w:r>
    </w:p>
    <w:p w14:paraId="15E7BD09" w14:textId="77777777" w:rsidR="00696046" w:rsidRDefault="00696046" w:rsidP="00BE3E65">
      <w:pPr>
        <w:rPr>
          <w:b/>
          <w:bCs/>
          <w:sz w:val="32"/>
          <w:szCs w:val="32"/>
        </w:rPr>
      </w:pPr>
    </w:p>
    <w:p w14:paraId="6BB0B58A" w14:textId="77777777" w:rsidR="00A75164" w:rsidRDefault="00A75164" w:rsidP="00A75164">
      <w:pPr>
        <w:rPr>
          <w:b/>
          <w:bCs/>
          <w:sz w:val="32"/>
          <w:szCs w:val="32"/>
        </w:rPr>
      </w:pPr>
    </w:p>
    <w:p w14:paraId="677F1311" w14:textId="77777777"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110B6CCA" w14:textId="77777777" w:rsidR="00A75164" w:rsidRPr="00114B8E" w:rsidRDefault="00A75164" w:rsidP="00A75164">
      <w:pPr>
        <w:rPr>
          <w:rFonts w:cs="Arial"/>
        </w:rPr>
      </w:pPr>
      <w:r w:rsidRPr="00114B8E">
        <w:rPr>
          <w:rFonts w:cs="Arial"/>
        </w:rPr>
        <w:t>Common abbreviations and acronyms</w:t>
      </w:r>
    </w:p>
    <w:p w14:paraId="7E592D4A" w14:textId="77777777" w:rsidR="00A75164" w:rsidRPr="00114B8E" w:rsidRDefault="00A75164" w:rsidP="00A75164">
      <w:pPr>
        <w:rPr>
          <w:rFonts w:cs="Arial"/>
          <w:sz w:val="14"/>
        </w:rPr>
      </w:pPr>
      <w:r w:rsidRPr="00114B8E">
        <w:rPr>
          <w:rFonts w:cs="Arial"/>
        </w:rPr>
        <w:t>Statement of intent</w:t>
      </w:r>
    </w:p>
    <w:p w14:paraId="3E2B5AA8" w14:textId="77777777" w:rsidR="00A75164" w:rsidRPr="00114B8E" w:rsidRDefault="00A75164" w:rsidP="00A75164">
      <w:pPr>
        <w:pStyle w:val="ListParagraph"/>
        <w:numPr>
          <w:ilvl w:val="0"/>
          <w:numId w:val="1"/>
        </w:numPr>
        <w:spacing w:before="0" w:after="0"/>
        <w:ind w:left="426"/>
        <w:contextualSpacing w:val="0"/>
        <w:rPr>
          <w:rFonts w:ascii="Arial" w:hAnsi="Arial" w:cs="Arial"/>
        </w:rPr>
      </w:pPr>
      <w:r w:rsidRPr="00114B8E">
        <w:rPr>
          <w:rFonts w:ascii="Arial" w:hAnsi="Arial" w:cs="Arial"/>
        </w:rPr>
        <w:t xml:space="preserve">Legal framework </w:t>
      </w:r>
    </w:p>
    <w:p w14:paraId="2041B2BA" w14:textId="3CD19884" w:rsidR="00A75164" w:rsidRPr="00114B8E" w:rsidRDefault="008940ED" w:rsidP="00A75164">
      <w:pPr>
        <w:pStyle w:val="ListParagraph"/>
        <w:numPr>
          <w:ilvl w:val="0"/>
          <w:numId w:val="1"/>
        </w:numPr>
        <w:spacing w:before="0" w:after="0"/>
        <w:ind w:left="426"/>
        <w:contextualSpacing w:val="0"/>
        <w:rPr>
          <w:rFonts w:ascii="Arial" w:hAnsi="Arial" w:cs="Arial"/>
        </w:rPr>
      </w:pPr>
      <w:r>
        <w:rPr>
          <w:rFonts w:ascii="Arial" w:hAnsi="Arial" w:cs="Arial"/>
        </w:rPr>
        <w:t>Definitions</w:t>
      </w:r>
    </w:p>
    <w:p w14:paraId="13725F4B" w14:textId="5B90E44E" w:rsidR="00A75164" w:rsidRDefault="008940ED" w:rsidP="00A75164">
      <w:pPr>
        <w:pStyle w:val="ListParagraph"/>
        <w:numPr>
          <w:ilvl w:val="0"/>
          <w:numId w:val="1"/>
        </w:numPr>
        <w:spacing w:before="0" w:after="0"/>
        <w:ind w:left="426"/>
        <w:contextualSpacing w:val="0"/>
        <w:rPr>
          <w:rFonts w:ascii="Arial" w:hAnsi="Arial" w:cs="Arial"/>
        </w:rPr>
      </w:pPr>
      <w:r>
        <w:rPr>
          <w:rFonts w:ascii="Arial" w:hAnsi="Arial" w:cs="Arial"/>
        </w:rPr>
        <w:t>Roles and responsibilities</w:t>
      </w:r>
    </w:p>
    <w:p w14:paraId="25BE6BEE" w14:textId="589438E8" w:rsidR="00A75164" w:rsidRPr="005551A8" w:rsidRDefault="00154971" w:rsidP="00A75164">
      <w:pPr>
        <w:pStyle w:val="ListParagraph"/>
        <w:numPr>
          <w:ilvl w:val="0"/>
          <w:numId w:val="1"/>
        </w:numPr>
        <w:spacing w:before="0" w:after="0"/>
        <w:ind w:left="426"/>
        <w:contextualSpacing w:val="0"/>
        <w:rPr>
          <w:rFonts w:ascii="Arial" w:hAnsi="Arial" w:cs="Arial"/>
        </w:rPr>
      </w:pPr>
      <w:r>
        <w:rPr>
          <w:rFonts w:ascii="Arial" w:hAnsi="Arial" w:cs="Arial"/>
        </w:rPr>
        <w:t>Purpose and justification</w:t>
      </w:r>
    </w:p>
    <w:p w14:paraId="153F5F55" w14:textId="7F83FC8C" w:rsidR="00A75164" w:rsidRDefault="00154971" w:rsidP="00A75164">
      <w:pPr>
        <w:pStyle w:val="ListParagraph"/>
        <w:numPr>
          <w:ilvl w:val="0"/>
          <w:numId w:val="1"/>
        </w:numPr>
        <w:spacing w:before="0" w:after="0"/>
        <w:ind w:left="426"/>
        <w:contextualSpacing w:val="0"/>
        <w:rPr>
          <w:rFonts w:ascii="Arial" w:hAnsi="Arial" w:cs="Arial"/>
        </w:rPr>
      </w:pPr>
      <w:r>
        <w:rPr>
          <w:rFonts w:ascii="Arial" w:hAnsi="Arial" w:cs="Arial"/>
        </w:rPr>
        <w:t>Data protection</w:t>
      </w:r>
    </w:p>
    <w:p w14:paraId="77AA2249" w14:textId="54FA950C" w:rsidR="005059F8" w:rsidRPr="005059F8" w:rsidRDefault="00154971" w:rsidP="005059F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Protocols</w:t>
      </w:r>
    </w:p>
    <w:p w14:paraId="3B38F980" w14:textId="5D38500C" w:rsidR="00A75164" w:rsidRPr="00114B8E" w:rsidRDefault="00154971" w:rsidP="00A75164">
      <w:pPr>
        <w:pStyle w:val="ListParagraph"/>
        <w:numPr>
          <w:ilvl w:val="0"/>
          <w:numId w:val="1"/>
        </w:numPr>
        <w:spacing w:before="0" w:after="0"/>
        <w:ind w:left="426"/>
        <w:contextualSpacing w:val="0"/>
        <w:rPr>
          <w:rFonts w:ascii="Arial" w:hAnsi="Arial" w:cs="Arial"/>
        </w:rPr>
      </w:pPr>
      <w:r>
        <w:rPr>
          <w:rFonts w:ascii="Arial" w:hAnsi="Arial" w:cs="Arial"/>
        </w:rPr>
        <w:t>Security</w:t>
      </w:r>
    </w:p>
    <w:p w14:paraId="13C87121" w14:textId="618FBF59" w:rsidR="00A75164" w:rsidRPr="00114B8E" w:rsidRDefault="00154971" w:rsidP="00A75164">
      <w:pPr>
        <w:pStyle w:val="ListParagraph"/>
        <w:numPr>
          <w:ilvl w:val="0"/>
          <w:numId w:val="1"/>
        </w:numPr>
        <w:spacing w:before="0" w:after="0"/>
        <w:ind w:left="426"/>
        <w:contextualSpacing w:val="0"/>
        <w:rPr>
          <w:rFonts w:ascii="Arial" w:hAnsi="Arial" w:cs="Arial"/>
        </w:rPr>
      </w:pPr>
      <w:r>
        <w:rPr>
          <w:rFonts w:ascii="Arial" w:hAnsi="Arial" w:cs="Arial"/>
        </w:rPr>
        <w:t>Code of practice</w:t>
      </w:r>
    </w:p>
    <w:p w14:paraId="62DBC501" w14:textId="0F7F4EBD" w:rsidR="00A75164" w:rsidRPr="002C2DD0" w:rsidRDefault="00154971" w:rsidP="002C2DD0">
      <w:pPr>
        <w:pStyle w:val="ListParagraph"/>
        <w:numPr>
          <w:ilvl w:val="0"/>
          <w:numId w:val="1"/>
        </w:numPr>
        <w:spacing w:before="0" w:after="0"/>
        <w:ind w:left="426"/>
        <w:contextualSpacing w:val="0"/>
        <w:rPr>
          <w:rFonts w:ascii="Arial" w:hAnsi="Arial" w:cs="Arial"/>
        </w:rPr>
      </w:pPr>
      <w:r>
        <w:rPr>
          <w:rFonts w:ascii="Arial" w:hAnsi="Arial" w:cs="Arial"/>
        </w:rPr>
        <w:t>Access</w:t>
      </w:r>
    </w:p>
    <w:p w14:paraId="37678294" w14:textId="77777777" w:rsidR="00A75164" w:rsidRPr="00114B8E" w:rsidRDefault="00A75164" w:rsidP="00A75164">
      <w:pPr>
        <w:spacing w:before="0" w:after="0"/>
        <w:ind w:left="66"/>
        <w:rPr>
          <w:rFonts w:cs="Arial"/>
        </w:rPr>
      </w:pPr>
    </w:p>
    <w:p w14:paraId="190948CD" w14:textId="77777777" w:rsidR="00A75164" w:rsidRDefault="00A75164" w:rsidP="00A75164">
      <w:pPr>
        <w:spacing w:before="0" w:after="0"/>
        <w:ind w:left="66"/>
        <w:rPr>
          <w:rFonts w:cs="Arial"/>
        </w:rPr>
      </w:pPr>
      <w:r w:rsidRPr="00114B8E">
        <w:rPr>
          <w:rFonts w:cs="Arial"/>
        </w:rPr>
        <w:t>Monitoring and review</w:t>
      </w:r>
    </w:p>
    <w:p w14:paraId="27953414" w14:textId="77777777" w:rsidR="00A75164" w:rsidRDefault="00A75164" w:rsidP="00A75164">
      <w:pPr>
        <w:rPr>
          <w:rFonts w:cs="Arial"/>
        </w:rPr>
      </w:pPr>
      <w:bookmarkStart w:id="0" w:name="_Statement_of_intent_1"/>
      <w:bookmarkEnd w:id="0"/>
    </w:p>
    <w:p w14:paraId="0D9E6EF5" w14:textId="77777777" w:rsidR="002C2DD0" w:rsidRDefault="002C2DD0" w:rsidP="00A75164">
      <w:pPr>
        <w:rPr>
          <w:rFonts w:cs="Arial"/>
        </w:rPr>
      </w:pPr>
    </w:p>
    <w:p w14:paraId="0E96C745" w14:textId="77777777" w:rsidR="002C2DD0" w:rsidRDefault="002C2DD0" w:rsidP="00A75164">
      <w:pPr>
        <w:rPr>
          <w:rFonts w:cs="Arial"/>
        </w:rPr>
      </w:pPr>
    </w:p>
    <w:p w14:paraId="1D23FD57" w14:textId="77777777" w:rsidR="002C2DD0" w:rsidRDefault="002C2DD0" w:rsidP="00A75164">
      <w:pPr>
        <w:rPr>
          <w:b/>
          <w:bCs/>
          <w:sz w:val="28"/>
          <w:szCs w:val="28"/>
        </w:rPr>
      </w:pPr>
    </w:p>
    <w:p w14:paraId="21FBAF18" w14:textId="77777777" w:rsidR="00A75164" w:rsidRDefault="00A75164" w:rsidP="00A75164">
      <w:pPr>
        <w:rPr>
          <w:b/>
          <w:bCs/>
          <w:sz w:val="28"/>
          <w:szCs w:val="28"/>
        </w:rPr>
      </w:pPr>
    </w:p>
    <w:p w14:paraId="4F78FEAA" w14:textId="77777777" w:rsidR="00A75164" w:rsidRDefault="00A75164" w:rsidP="00A75164">
      <w:pPr>
        <w:rPr>
          <w:b/>
          <w:bCs/>
          <w:sz w:val="28"/>
          <w:szCs w:val="28"/>
        </w:rPr>
      </w:pPr>
    </w:p>
    <w:p w14:paraId="37C7AAED" w14:textId="77777777" w:rsidR="003121A3" w:rsidRDefault="003121A3" w:rsidP="00A75164">
      <w:pPr>
        <w:rPr>
          <w:b/>
          <w:bCs/>
          <w:sz w:val="28"/>
          <w:szCs w:val="28"/>
        </w:rPr>
      </w:pPr>
    </w:p>
    <w:p w14:paraId="32F3DB5E" w14:textId="77777777"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252AE9" w:rsidRPr="00114B8E" w14:paraId="6C3D09A2" w14:textId="77777777" w:rsidTr="00603E6E">
        <w:trPr>
          <w:trHeight w:val="432"/>
        </w:trPr>
        <w:tc>
          <w:tcPr>
            <w:tcW w:w="1271" w:type="dxa"/>
          </w:tcPr>
          <w:p w14:paraId="37CC13C6"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2B1F5E9C" w14:textId="77777777" w:rsidR="00252AE9" w:rsidRPr="00114B8E" w:rsidRDefault="00252AE9" w:rsidP="00603E6E">
            <w:pPr>
              <w:rPr>
                <w:rFonts w:asciiTheme="minorHAnsi" w:hAnsiTheme="minorHAnsi" w:cstheme="minorHAnsi"/>
              </w:rPr>
            </w:pPr>
            <w:r>
              <w:rPr>
                <w:rFonts w:asciiTheme="minorHAnsi" w:hAnsiTheme="minorHAnsi" w:cstheme="minorHAnsi"/>
              </w:rPr>
              <w:t>Admissions Authority</w:t>
            </w:r>
          </w:p>
        </w:tc>
        <w:tc>
          <w:tcPr>
            <w:tcW w:w="1249" w:type="dxa"/>
          </w:tcPr>
          <w:p w14:paraId="6D7D62AE"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HASH</w:t>
            </w:r>
          </w:p>
        </w:tc>
        <w:tc>
          <w:tcPr>
            <w:tcW w:w="5719" w:type="dxa"/>
          </w:tcPr>
          <w:p w14:paraId="7E3FAF82" w14:textId="77777777" w:rsidR="00252AE9" w:rsidRPr="00114B8E" w:rsidRDefault="00252AE9" w:rsidP="00603E6E">
            <w:pPr>
              <w:rPr>
                <w:rFonts w:asciiTheme="minorHAnsi" w:hAnsiTheme="minorHAnsi" w:cstheme="minorHAnsi"/>
              </w:rPr>
            </w:pPr>
            <w:r>
              <w:rPr>
                <w:rFonts w:asciiTheme="minorHAnsi" w:hAnsiTheme="minorHAnsi" w:cstheme="minorHAnsi"/>
              </w:rPr>
              <w:t>Herefordshire Association of Secondary Heads</w:t>
            </w:r>
          </w:p>
        </w:tc>
      </w:tr>
      <w:tr w:rsidR="00252AE9" w:rsidRPr="00114B8E" w14:paraId="03E1F04B" w14:textId="77777777" w:rsidTr="00603E6E">
        <w:trPr>
          <w:trHeight w:val="432"/>
        </w:trPr>
        <w:tc>
          <w:tcPr>
            <w:tcW w:w="1271" w:type="dxa"/>
          </w:tcPr>
          <w:p w14:paraId="7CA76BFB"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AAI</w:t>
            </w:r>
          </w:p>
        </w:tc>
        <w:tc>
          <w:tcPr>
            <w:tcW w:w="5697" w:type="dxa"/>
          </w:tcPr>
          <w:p w14:paraId="3DE67E2F" w14:textId="77777777" w:rsidR="00252AE9" w:rsidRPr="00114B8E" w:rsidRDefault="00252AE9" w:rsidP="00603E6E">
            <w:pPr>
              <w:rPr>
                <w:rFonts w:asciiTheme="minorHAnsi" w:hAnsiTheme="minorHAnsi" w:cstheme="minorHAnsi"/>
              </w:rPr>
            </w:pPr>
            <w:r>
              <w:rPr>
                <w:rFonts w:asciiTheme="minorHAnsi" w:hAnsiTheme="minorHAnsi" w:cstheme="minorHAnsi"/>
              </w:rPr>
              <w:t>Adrenaline Auto-Injector (Epi Pen)</w:t>
            </w:r>
          </w:p>
        </w:tc>
        <w:tc>
          <w:tcPr>
            <w:tcW w:w="1249" w:type="dxa"/>
          </w:tcPr>
          <w:p w14:paraId="4E83B09B"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HBV</w:t>
            </w:r>
          </w:p>
        </w:tc>
        <w:tc>
          <w:tcPr>
            <w:tcW w:w="5719" w:type="dxa"/>
          </w:tcPr>
          <w:p w14:paraId="2D1B1ADA" w14:textId="77777777" w:rsidR="00252AE9" w:rsidRPr="00114B8E" w:rsidRDefault="00252AE9" w:rsidP="00603E6E">
            <w:pPr>
              <w:rPr>
                <w:rFonts w:asciiTheme="minorHAnsi" w:hAnsiTheme="minorHAnsi" w:cstheme="minorHAnsi"/>
              </w:rPr>
            </w:pPr>
            <w:r>
              <w:rPr>
                <w:rFonts w:asciiTheme="minorHAnsi" w:hAnsiTheme="minorHAnsi" w:cstheme="minorHAnsi"/>
              </w:rPr>
              <w:t>Honour Based Violence</w:t>
            </w:r>
          </w:p>
        </w:tc>
      </w:tr>
      <w:tr w:rsidR="00252AE9" w:rsidRPr="00114B8E" w14:paraId="24287E80" w14:textId="77777777" w:rsidTr="00603E6E">
        <w:trPr>
          <w:trHeight w:val="432"/>
        </w:trPr>
        <w:tc>
          <w:tcPr>
            <w:tcW w:w="1271" w:type="dxa"/>
          </w:tcPr>
          <w:p w14:paraId="0DCC3196"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ACM</w:t>
            </w:r>
          </w:p>
        </w:tc>
        <w:tc>
          <w:tcPr>
            <w:tcW w:w="5697" w:type="dxa"/>
          </w:tcPr>
          <w:p w14:paraId="6D96EDC7" w14:textId="77777777" w:rsidR="00252AE9" w:rsidRPr="00114B8E" w:rsidRDefault="00252AE9" w:rsidP="00603E6E">
            <w:pPr>
              <w:rPr>
                <w:rFonts w:asciiTheme="minorHAnsi" w:hAnsiTheme="minorHAnsi" w:cstheme="minorHAnsi"/>
              </w:rPr>
            </w:pPr>
            <w:r>
              <w:rPr>
                <w:rFonts w:asciiTheme="minorHAnsi" w:hAnsiTheme="minorHAnsi" w:cstheme="minorHAnsi"/>
              </w:rPr>
              <w:t>Asbestos Containing Materials</w:t>
            </w:r>
          </w:p>
        </w:tc>
        <w:tc>
          <w:tcPr>
            <w:tcW w:w="1249" w:type="dxa"/>
          </w:tcPr>
          <w:p w14:paraId="522CE487"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HR</w:t>
            </w:r>
          </w:p>
        </w:tc>
        <w:tc>
          <w:tcPr>
            <w:tcW w:w="5719" w:type="dxa"/>
          </w:tcPr>
          <w:p w14:paraId="1F47E4FD"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Human Resources</w:t>
            </w:r>
          </w:p>
        </w:tc>
      </w:tr>
      <w:tr w:rsidR="00252AE9" w:rsidRPr="00114B8E" w14:paraId="3C463E3B" w14:textId="77777777" w:rsidTr="00603E6E">
        <w:trPr>
          <w:trHeight w:val="418"/>
        </w:trPr>
        <w:tc>
          <w:tcPr>
            <w:tcW w:w="1271" w:type="dxa"/>
          </w:tcPr>
          <w:p w14:paraId="4089BE01"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AFH</w:t>
            </w:r>
          </w:p>
        </w:tc>
        <w:tc>
          <w:tcPr>
            <w:tcW w:w="5697" w:type="dxa"/>
          </w:tcPr>
          <w:p w14:paraId="7F4B0D78" w14:textId="77777777" w:rsidR="00252AE9" w:rsidRPr="00114B8E" w:rsidRDefault="00252AE9" w:rsidP="00603E6E">
            <w:pPr>
              <w:rPr>
                <w:rFonts w:asciiTheme="minorHAnsi" w:hAnsiTheme="minorHAnsi" w:cstheme="minorHAnsi"/>
              </w:rPr>
            </w:pPr>
            <w:r>
              <w:rPr>
                <w:rFonts w:asciiTheme="minorHAnsi" w:hAnsiTheme="minorHAnsi" w:cstheme="minorHAnsi"/>
              </w:rPr>
              <w:t>Academies Financial Handbook</w:t>
            </w:r>
          </w:p>
        </w:tc>
        <w:tc>
          <w:tcPr>
            <w:tcW w:w="1249" w:type="dxa"/>
          </w:tcPr>
          <w:p w14:paraId="7D509E04"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H&amp;S</w:t>
            </w:r>
          </w:p>
        </w:tc>
        <w:tc>
          <w:tcPr>
            <w:tcW w:w="5719" w:type="dxa"/>
          </w:tcPr>
          <w:p w14:paraId="18CAEF2D"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Health and Safety</w:t>
            </w:r>
          </w:p>
        </w:tc>
      </w:tr>
      <w:tr w:rsidR="00252AE9" w:rsidRPr="00114B8E" w14:paraId="2A7E0A78" w14:textId="77777777" w:rsidTr="00603E6E">
        <w:trPr>
          <w:trHeight w:val="432"/>
        </w:trPr>
        <w:tc>
          <w:tcPr>
            <w:tcW w:w="1271" w:type="dxa"/>
          </w:tcPr>
          <w:p w14:paraId="6DCE2FB4"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AHT</w:t>
            </w:r>
          </w:p>
        </w:tc>
        <w:tc>
          <w:tcPr>
            <w:tcW w:w="5697" w:type="dxa"/>
          </w:tcPr>
          <w:p w14:paraId="1A08F72B"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Assistant Headteacher</w:t>
            </w:r>
          </w:p>
        </w:tc>
        <w:tc>
          <w:tcPr>
            <w:tcW w:w="1249" w:type="dxa"/>
          </w:tcPr>
          <w:p w14:paraId="64FED9F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HoS</w:t>
            </w:r>
          </w:p>
        </w:tc>
        <w:tc>
          <w:tcPr>
            <w:tcW w:w="5719" w:type="dxa"/>
          </w:tcPr>
          <w:p w14:paraId="1FFC3B5C"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Head of School</w:t>
            </w:r>
          </w:p>
        </w:tc>
      </w:tr>
      <w:tr w:rsidR="00252AE9" w:rsidRPr="00114B8E" w14:paraId="4C7AE2C4" w14:textId="77777777" w:rsidTr="00603E6E">
        <w:trPr>
          <w:trHeight w:val="432"/>
        </w:trPr>
        <w:tc>
          <w:tcPr>
            <w:tcW w:w="1271" w:type="dxa"/>
          </w:tcPr>
          <w:p w14:paraId="40647376"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AIR</w:t>
            </w:r>
          </w:p>
        </w:tc>
        <w:tc>
          <w:tcPr>
            <w:tcW w:w="5697" w:type="dxa"/>
          </w:tcPr>
          <w:p w14:paraId="68AE55D9" w14:textId="77777777" w:rsidR="00252AE9" w:rsidRPr="00114B8E" w:rsidRDefault="00252AE9" w:rsidP="00603E6E">
            <w:pPr>
              <w:rPr>
                <w:rFonts w:asciiTheme="minorHAnsi" w:hAnsiTheme="minorHAnsi" w:cstheme="minorHAnsi"/>
              </w:rPr>
            </w:pPr>
            <w:r>
              <w:rPr>
                <w:rFonts w:asciiTheme="minorHAnsi" w:hAnsiTheme="minorHAnsi" w:cstheme="minorHAnsi"/>
              </w:rPr>
              <w:t>Attendance Intervention Reviews</w:t>
            </w:r>
          </w:p>
        </w:tc>
        <w:tc>
          <w:tcPr>
            <w:tcW w:w="1249" w:type="dxa"/>
          </w:tcPr>
          <w:p w14:paraId="032059D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HSE</w:t>
            </w:r>
          </w:p>
        </w:tc>
        <w:tc>
          <w:tcPr>
            <w:tcW w:w="5719" w:type="dxa"/>
          </w:tcPr>
          <w:p w14:paraId="0B22AE06"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Health and Safety Executive</w:t>
            </w:r>
          </w:p>
        </w:tc>
      </w:tr>
      <w:tr w:rsidR="00252AE9" w:rsidRPr="00114B8E" w14:paraId="666BC5F6" w14:textId="77777777" w:rsidTr="00603E6E">
        <w:trPr>
          <w:trHeight w:val="432"/>
        </w:trPr>
        <w:tc>
          <w:tcPr>
            <w:tcW w:w="1271" w:type="dxa"/>
          </w:tcPr>
          <w:p w14:paraId="215A47B9"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APIs</w:t>
            </w:r>
          </w:p>
        </w:tc>
        <w:tc>
          <w:tcPr>
            <w:tcW w:w="5697" w:type="dxa"/>
          </w:tcPr>
          <w:p w14:paraId="1F7E3630" w14:textId="77777777" w:rsidR="00252AE9" w:rsidRPr="00114B8E" w:rsidRDefault="00252AE9" w:rsidP="00603E6E">
            <w:pPr>
              <w:rPr>
                <w:rFonts w:asciiTheme="minorHAnsi" w:hAnsiTheme="minorHAnsi" w:cstheme="minorHAnsi"/>
              </w:rPr>
            </w:pPr>
            <w:r>
              <w:rPr>
                <w:rFonts w:asciiTheme="minorHAnsi" w:hAnsiTheme="minorHAnsi" w:cstheme="minorHAnsi"/>
              </w:rPr>
              <w:t>Application Programme Interfaces</w:t>
            </w:r>
          </w:p>
        </w:tc>
        <w:tc>
          <w:tcPr>
            <w:tcW w:w="1249" w:type="dxa"/>
          </w:tcPr>
          <w:p w14:paraId="47F188D5"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ICO</w:t>
            </w:r>
          </w:p>
        </w:tc>
        <w:tc>
          <w:tcPr>
            <w:tcW w:w="5719" w:type="dxa"/>
          </w:tcPr>
          <w:p w14:paraId="181B3277" w14:textId="77777777" w:rsidR="00252AE9" w:rsidRPr="00114B8E" w:rsidRDefault="00252AE9" w:rsidP="00603E6E">
            <w:pPr>
              <w:rPr>
                <w:rFonts w:asciiTheme="minorHAnsi" w:hAnsiTheme="minorHAnsi" w:cstheme="minorHAnsi"/>
              </w:rPr>
            </w:pPr>
            <w:r>
              <w:rPr>
                <w:rFonts w:asciiTheme="minorHAnsi" w:hAnsiTheme="minorHAnsi" w:cstheme="minorHAnsi"/>
              </w:rPr>
              <w:t>Information Commissioners Office</w:t>
            </w:r>
          </w:p>
        </w:tc>
      </w:tr>
      <w:tr w:rsidR="00252AE9" w:rsidRPr="00114B8E" w14:paraId="60FC7D86" w14:textId="77777777" w:rsidTr="00603E6E">
        <w:trPr>
          <w:trHeight w:val="432"/>
        </w:trPr>
        <w:tc>
          <w:tcPr>
            <w:tcW w:w="1271" w:type="dxa"/>
          </w:tcPr>
          <w:p w14:paraId="4F965A30"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BAME</w:t>
            </w:r>
          </w:p>
        </w:tc>
        <w:tc>
          <w:tcPr>
            <w:tcW w:w="5697" w:type="dxa"/>
          </w:tcPr>
          <w:p w14:paraId="560ECBE3" w14:textId="77777777" w:rsidR="00252AE9" w:rsidRPr="00114B8E" w:rsidRDefault="00252AE9" w:rsidP="00603E6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10B0A540"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IHP</w:t>
            </w:r>
          </w:p>
        </w:tc>
        <w:tc>
          <w:tcPr>
            <w:tcW w:w="5719" w:type="dxa"/>
          </w:tcPr>
          <w:p w14:paraId="63C03D4C" w14:textId="77777777" w:rsidR="00252AE9" w:rsidRPr="00114B8E" w:rsidRDefault="00252AE9" w:rsidP="00603E6E">
            <w:pPr>
              <w:rPr>
                <w:rFonts w:asciiTheme="minorHAnsi" w:hAnsiTheme="minorHAnsi" w:cstheme="minorHAnsi"/>
              </w:rPr>
            </w:pPr>
            <w:r>
              <w:rPr>
                <w:rFonts w:asciiTheme="minorHAnsi" w:hAnsiTheme="minorHAnsi" w:cstheme="minorHAnsi"/>
              </w:rPr>
              <w:t>Individual Healthcare Plan</w:t>
            </w:r>
          </w:p>
        </w:tc>
      </w:tr>
      <w:tr w:rsidR="00252AE9" w:rsidRPr="00114B8E" w14:paraId="7275C0A7" w14:textId="77777777" w:rsidTr="00603E6E">
        <w:trPr>
          <w:trHeight w:val="432"/>
        </w:trPr>
        <w:tc>
          <w:tcPr>
            <w:tcW w:w="1271" w:type="dxa"/>
          </w:tcPr>
          <w:p w14:paraId="5168739E"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BCP</w:t>
            </w:r>
          </w:p>
        </w:tc>
        <w:tc>
          <w:tcPr>
            <w:tcW w:w="5697" w:type="dxa"/>
          </w:tcPr>
          <w:p w14:paraId="2F284A7E" w14:textId="77777777" w:rsidR="00252AE9" w:rsidRPr="00114B8E" w:rsidRDefault="00252AE9" w:rsidP="00603E6E">
            <w:pPr>
              <w:rPr>
                <w:rFonts w:asciiTheme="minorHAnsi" w:hAnsiTheme="minorHAnsi" w:cstheme="minorHAnsi"/>
              </w:rPr>
            </w:pPr>
            <w:r>
              <w:rPr>
                <w:rFonts w:asciiTheme="minorHAnsi" w:hAnsiTheme="minorHAnsi" w:cstheme="minorHAnsi"/>
              </w:rPr>
              <w:t>Business Continuity Plan</w:t>
            </w:r>
          </w:p>
        </w:tc>
        <w:tc>
          <w:tcPr>
            <w:tcW w:w="1249" w:type="dxa"/>
          </w:tcPr>
          <w:p w14:paraId="37BE924D"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IRMS</w:t>
            </w:r>
          </w:p>
        </w:tc>
        <w:tc>
          <w:tcPr>
            <w:tcW w:w="5719" w:type="dxa"/>
          </w:tcPr>
          <w:p w14:paraId="24FF553D" w14:textId="77777777" w:rsidR="00252AE9" w:rsidRPr="00114B8E" w:rsidRDefault="00252AE9" w:rsidP="00603E6E">
            <w:pPr>
              <w:rPr>
                <w:rFonts w:asciiTheme="minorHAnsi" w:hAnsiTheme="minorHAnsi" w:cstheme="minorHAnsi"/>
              </w:rPr>
            </w:pPr>
            <w:r>
              <w:rPr>
                <w:rFonts w:asciiTheme="minorHAnsi" w:hAnsiTheme="minorHAnsi" w:cstheme="minorHAnsi"/>
              </w:rPr>
              <w:t>Information and Records Management Society</w:t>
            </w:r>
          </w:p>
        </w:tc>
      </w:tr>
      <w:tr w:rsidR="00252AE9" w:rsidRPr="00114B8E" w14:paraId="6FC3DF19" w14:textId="77777777" w:rsidTr="00603E6E">
        <w:trPr>
          <w:trHeight w:val="432"/>
        </w:trPr>
        <w:tc>
          <w:tcPr>
            <w:tcW w:w="1271" w:type="dxa"/>
          </w:tcPr>
          <w:p w14:paraId="2A6CA90D"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BFR</w:t>
            </w:r>
          </w:p>
        </w:tc>
        <w:tc>
          <w:tcPr>
            <w:tcW w:w="5697" w:type="dxa"/>
          </w:tcPr>
          <w:p w14:paraId="259E1E3B" w14:textId="77777777" w:rsidR="00252AE9" w:rsidRPr="00114B8E" w:rsidRDefault="00252AE9" w:rsidP="00603E6E">
            <w:pPr>
              <w:rPr>
                <w:rFonts w:asciiTheme="minorHAnsi" w:hAnsiTheme="minorHAnsi" w:cstheme="minorHAnsi"/>
              </w:rPr>
            </w:pPr>
            <w:r>
              <w:rPr>
                <w:rFonts w:asciiTheme="minorHAnsi" w:hAnsiTheme="minorHAnsi" w:cstheme="minorHAnsi"/>
              </w:rPr>
              <w:t>Budget Forecast Return</w:t>
            </w:r>
          </w:p>
        </w:tc>
        <w:tc>
          <w:tcPr>
            <w:tcW w:w="1249" w:type="dxa"/>
          </w:tcPr>
          <w:p w14:paraId="3DFA945A"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IWF</w:t>
            </w:r>
          </w:p>
        </w:tc>
        <w:tc>
          <w:tcPr>
            <w:tcW w:w="5719" w:type="dxa"/>
          </w:tcPr>
          <w:p w14:paraId="511A0F25" w14:textId="77777777" w:rsidR="00252AE9" w:rsidRPr="00114B8E" w:rsidRDefault="00252AE9" w:rsidP="00603E6E">
            <w:pPr>
              <w:rPr>
                <w:rFonts w:asciiTheme="minorHAnsi" w:hAnsiTheme="minorHAnsi" w:cstheme="minorHAnsi"/>
              </w:rPr>
            </w:pPr>
            <w:r>
              <w:rPr>
                <w:rFonts w:asciiTheme="minorHAnsi" w:hAnsiTheme="minorHAnsi" w:cstheme="minorHAnsi"/>
              </w:rPr>
              <w:t>Internet Watch Foundation</w:t>
            </w:r>
          </w:p>
        </w:tc>
      </w:tr>
      <w:tr w:rsidR="00252AE9" w:rsidRPr="00114B8E" w14:paraId="3116285A" w14:textId="77777777" w:rsidTr="00603E6E">
        <w:trPr>
          <w:trHeight w:val="432"/>
        </w:trPr>
        <w:tc>
          <w:tcPr>
            <w:tcW w:w="1271" w:type="dxa"/>
          </w:tcPr>
          <w:p w14:paraId="4852A80F" w14:textId="77777777" w:rsidR="00252AE9" w:rsidRPr="00114B8E" w:rsidRDefault="00252AE9" w:rsidP="00603E6E">
            <w:pPr>
              <w:rPr>
                <w:rFonts w:asciiTheme="minorHAnsi" w:hAnsiTheme="minorHAnsi" w:cstheme="minorHAnsi"/>
                <w:b/>
                <w:bCs/>
              </w:rPr>
            </w:pPr>
            <w:r w:rsidRPr="00635744">
              <w:rPr>
                <w:rFonts w:asciiTheme="minorHAnsi" w:hAnsiTheme="minorHAnsi" w:cstheme="minorHAnsi"/>
                <w:b/>
                <w:bCs/>
              </w:rPr>
              <w:t>CAMHS</w:t>
            </w:r>
          </w:p>
        </w:tc>
        <w:tc>
          <w:tcPr>
            <w:tcW w:w="5697" w:type="dxa"/>
          </w:tcPr>
          <w:p w14:paraId="26062988"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55741754"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KCSIE</w:t>
            </w:r>
          </w:p>
        </w:tc>
        <w:tc>
          <w:tcPr>
            <w:tcW w:w="5719" w:type="dxa"/>
          </w:tcPr>
          <w:p w14:paraId="61AFD1F2"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Keeping Children Safe in Education</w:t>
            </w:r>
          </w:p>
        </w:tc>
      </w:tr>
      <w:tr w:rsidR="00252AE9" w:rsidRPr="00114B8E" w14:paraId="04A0E1BA" w14:textId="77777777" w:rsidTr="00603E6E">
        <w:trPr>
          <w:trHeight w:val="432"/>
        </w:trPr>
        <w:tc>
          <w:tcPr>
            <w:tcW w:w="1271" w:type="dxa"/>
          </w:tcPr>
          <w:p w14:paraId="3A16CCB4" w14:textId="77777777" w:rsidR="00252AE9" w:rsidRPr="00114B8E" w:rsidRDefault="00252AE9" w:rsidP="00603E6E">
            <w:pPr>
              <w:rPr>
                <w:rFonts w:asciiTheme="minorHAnsi" w:hAnsiTheme="minorHAnsi" w:cstheme="minorHAnsi"/>
                <w:b/>
                <w:bCs/>
              </w:rPr>
            </w:pPr>
            <w:r w:rsidRPr="00635744">
              <w:rPr>
                <w:rFonts w:asciiTheme="minorHAnsi" w:hAnsiTheme="minorHAnsi" w:cstheme="minorHAnsi"/>
                <w:b/>
                <w:bCs/>
              </w:rPr>
              <w:t>CEO</w:t>
            </w:r>
          </w:p>
        </w:tc>
        <w:tc>
          <w:tcPr>
            <w:tcW w:w="5697" w:type="dxa"/>
          </w:tcPr>
          <w:p w14:paraId="17B7DE39"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3D4F977" w14:textId="77777777" w:rsidR="00252AE9" w:rsidRPr="00114B8E" w:rsidRDefault="00252AE9" w:rsidP="00603E6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1C730C05"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Key Stage 1/2/3/4</w:t>
            </w:r>
          </w:p>
        </w:tc>
      </w:tr>
      <w:tr w:rsidR="00252AE9" w:rsidRPr="00114B8E" w14:paraId="40B53C6C" w14:textId="77777777" w:rsidTr="00603E6E">
        <w:trPr>
          <w:trHeight w:val="432"/>
        </w:trPr>
        <w:tc>
          <w:tcPr>
            <w:tcW w:w="1271" w:type="dxa"/>
          </w:tcPr>
          <w:p w14:paraId="2B00621B" w14:textId="77777777" w:rsidR="00252AE9" w:rsidRPr="00114B8E" w:rsidRDefault="00252AE9" w:rsidP="00603E6E">
            <w:pPr>
              <w:rPr>
                <w:rFonts w:asciiTheme="minorHAnsi" w:hAnsiTheme="minorHAnsi" w:cstheme="minorHAnsi"/>
                <w:b/>
                <w:bCs/>
              </w:rPr>
            </w:pPr>
            <w:r w:rsidRPr="00635744">
              <w:rPr>
                <w:rFonts w:asciiTheme="minorHAnsi" w:hAnsiTheme="minorHAnsi" w:cstheme="minorHAnsi"/>
                <w:b/>
                <w:bCs/>
              </w:rPr>
              <w:t>CFO</w:t>
            </w:r>
          </w:p>
        </w:tc>
        <w:tc>
          <w:tcPr>
            <w:tcW w:w="5697" w:type="dxa"/>
          </w:tcPr>
          <w:p w14:paraId="48C06EDD"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1969F1F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LAC</w:t>
            </w:r>
          </w:p>
        </w:tc>
        <w:tc>
          <w:tcPr>
            <w:tcW w:w="5719" w:type="dxa"/>
          </w:tcPr>
          <w:p w14:paraId="1073ACB4"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Looked After Child</w:t>
            </w:r>
          </w:p>
        </w:tc>
      </w:tr>
      <w:tr w:rsidR="00252AE9" w:rsidRPr="00114B8E" w14:paraId="443C091C" w14:textId="77777777" w:rsidTr="00603E6E">
        <w:trPr>
          <w:trHeight w:val="432"/>
        </w:trPr>
        <w:tc>
          <w:tcPr>
            <w:tcW w:w="1271" w:type="dxa"/>
          </w:tcPr>
          <w:p w14:paraId="03DBDC92" w14:textId="77777777" w:rsidR="00252AE9" w:rsidRPr="00114B8E" w:rsidRDefault="00252AE9"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24A97EA5"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156C3CDC"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LADO</w:t>
            </w:r>
          </w:p>
        </w:tc>
        <w:tc>
          <w:tcPr>
            <w:tcW w:w="5719" w:type="dxa"/>
          </w:tcPr>
          <w:p w14:paraId="7467913F"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Local Authority Designated Officer</w:t>
            </w:r>
          </w:p>
        </w:tc>
      </w:tr>
      <w:tr w:rsidR="00252AE9" w:rsidRPr="00114B8E" w14:paraId="50865DDD" w14:textId="77777777" w:rsidTr="00603E6E">
        <w:trPr>
          <w:trHeight w:val="432"/>
        </w:trPr>
        <w:tc>
          <w:tcPr>
            <w:tcW w:w="1271" w:type="dxa"/>
          </w:tcPr>
          <w:p w14:paraId="4E364E50" w14:textId="77777777" w:rsidR="00252AE9" w:rsidRPr="00114B8E" w:rsidRDefault="00252AE9" w:rsidP="00603E6E">
            <w:pPr>
              <w:rPr>
                <w:rFonts w:asciiTheme="minorHAnsi" w:hAnsiTheme="minorHAnsi" w:cstheme="minorHAnsi"/>
                <w:b/>
                <w:bCs/>
              </w:rPr>
            </w:pPr>
            <w:r w:rsidRPr="00635744">
              <w:rPr>
                <w:rFonts w:asciiTheme="minorHAnsi" w:hAnsiTheme="minorHAnsi" w:cstheme="minorHAnsi"/>
                <w:b/>
                <w:bCs/>
              </w:rPr>
              <w:t>CIN</w:t>
            </w:r>
          </w:p>
        </w:tc>
        <w:tc>
          <w:tcPr>
            <w:tcW w:w="5697" w:type="dxa"/>
          </w:tcPr>
          <w:p w14:paraId="1467366C"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Child in Need</w:t>
            </w:r>
          </w:p>
        </w:tc>
        <w:tc>
          <w:tcPr>
            <w:tcW w:w="1249" w:type="dxa"/>
          </w:tcPr>
          <w:p w14:paraId="569F7B2A"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LGB</w:t>
            </w:r>
          </w:p>
        </w:tc>
        <w:tc>
          <w:tcPr>
            <w:tcW w:w="5719" w:type="dxa"/>
          </w:tcPr>
          <w:p w14:paraId="3F44E15C"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Local Governing Body</w:t>
            </w:r>
          </w:p>
        </w:tc>
      </w:tr>
      <w:tr w:rsidR="00252AE9" w:rsidRPr="00114B8E" w14:paraId="7C35EA19" w14:textId="77777777" w:rsidTr="00603E6E">
        <w:trPr>
          <w:trHeight w:val="432"/>
        </w:trPr>
        <w:tc>
          <w:tcPr>
            <w:tcW w:w="1271" w:type="dxa"/>
          </w:tcPr>
          <w:p w14:paraId="4DCBC026" w14:textId="77777777" w:rsidR="00252AE9" w:rsidRPr="00114B8E" w:rsidRDefault="00252AE9"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1C975BFB"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75B06E6B"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LLC</w:t>
            </w:r>
          </w:p>
        </w:tc>
        <w:tc>
          <w:tcPr>
            <w:tcW w:w="5719" w:type="dxa"/>
          </w:tcPr>
          <w:p w14:paraId="0C88EE98" w14:textId="77777777" w:rsidR="00252AE9" w:rsidRPr="00114B8E" w:rsidRDefault="00252AE9" w:rsidP="00603E6E">
            <w:pPr>
              <w:rPr>
                <w:rFonts w:asciiTheme="minorHAnsi" w:hAnsiTheme="minorHAnsi" w:cstheme="minorHAnsi"/>
              </w:rPr>
            </w:pPr>
            <w:r>
              <w:rPr>
                <w:rFonts w:asciiTheme="minorHAnsi" w:hAnsiTheme="minorHAnsi" w:cstheme="minorHAnsi"/>
              </w:rPr>
              <w:t>Low-Level Concerns</w:t>
            </w:r>
          </w:p>
        </w:tc>
      </w:tr>
      <w:tr w:rsidR="00252AE9" w:rsidRPr="00114B8E" w14:paraId="667C2281" w14:textId="77777777" w:rsidTr="00603E6E">
        <w:trPr>
          <w:trHeight w:val="432"/>
        </w:trPr>
        <w:tc>
          <w:tcPr>
            <w:tcW w:w="1271" w:type="dxa"/>
          </w:tcPr>
          <w:p w14:paraId="3B62B9B8"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557B8C67"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7FC62CF9"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LSA</w:t>
            </w:r>
          </w:p>
        </w:tc>
        <w:tc>
          <w:tcPr>
            <w:tcW w:w="5719" w:type="dxa"/>
          </w:tcPr>
          <w:p w14:paraId="70B83953" w14:textId="77777777" w:rsidR="00252AE9" w:rsidRPr="00114B8E" w:rsidRDefault="00252AE9" w:rsidP="00603E6E">
            <w:pPr>
              <w:rPr>
                <w:rFonts w:asciiTheme="minorHAnsi" w:hAnsiTheme="minorHAnsi" w:cstheme="minorHAnsi"/>
              </w:rPr>
            </w:pPr>
            <w:r>
              <w:rPr>
                <w:rFonts w:asciiTheme="minorHAnsi" w:hAnsiTheme="minorHAnsi" w:cstheme="minorHAnsi"/>
              </w:rPr>
              <w:t>Learning Support Assistants</w:t>
            </w:r>
          </w:p>
        </w:tc>
      </w:tr>
      <w:tr w:rsidR="00252AE9" w:rsidRPr="00114B8E" w14:paraId="3006472D" w14:textId="77777777" w:rsidTr="00603E6E">
        <w:trPr>
          <w:trHeight w:val="432"/>
        </w:trPr>
        <w:tc>
          <w:tcPr>
            <w:tcW w:w="1271" w:type="dxa"/>
          </w:tcPr>
          <w:p w14:paraId="4344AAB8"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3C563859"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2BC9090"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MASH</w:t>
            </w:r>
          </w:p>
        </w:tc>
        <w:tc>
          <w:tcPr>
            <w:tcW w:w="5719" w:type="dxa"/>
          </w:tcPr>
          <w:p w14:paraId="2702C32C"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Multi-Agency Safeguarding Hub</w:t>
            </w:r>
          </w:p>
        </w:tc>
      </w:tr>
      <w:tr w:rsidR="00252AE9" w:rsidRPr="00114B8E" w14:paraId="388EFE4B" w14:textId="77777777" w:rsidTr="00603E6E">
        <w:trPr>
          <w:trHeight w:val="432"/>
        </w:trPr>
        <w:tc>
          <w:tcPr>
            <w:tcW w:w="1271" w:type="dxa"/>
          </w:tcPr>
          <w:p w14:paraId="7BE55B2B"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28E767F3" w14:textId="77777777" w:rsidR="00252AE9" w:rsidRPr="00114B8E" w:rsidRDefault="00252AE9" w:rsidP="00603E6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508B9B56"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MAT</w:t>
            </w:r>
          </w:p>
        </w:tc>
        <w:tc>
          <w:tcPr>
            <w:tcW w:w="5719" w:type="dxa"/>
          </w:tcPr>
          <w:p w14:paraId="16D305B7" w14:textId="77777777" w:rsidR="00252AE9" w:rsidRPr="00114B8E" w:rsidRDefault="00252AE9" w:rsidP="00603E6E">
            <w:pPr>
              <w:rPr>
                <w:rFonts w:asciiTheme="minorHAnsi" w:hAnsiTheme="minorHAnsi" w:cstheme="minorHAnsi"/>
              </w:rPr>
            </w:pPr>
            <w:r>
              <w:rPr>
                <w:rFonts w:asciiTheme="minorHAnsi" w:hAnsiTheme="minorHAnsi" w:cstheme="minorHAnsi"/>
              </w:rPr>
              <w:t>Multi-Academy Trust</w:t>
            </w:r>
          </w:p>
        </w:tc>
      </w:tr>
      <w:tr w:rsidR="00252AE9" w:rsidRPr="00114B8E" w14:paraId="0545902D" w14:textId="77777777" w:rsidTr="00603E6E">
        <w:trPr>
          <w:trHeight w:val="432"/>
        </w:trPr>
        <w:tc>
          <w:tcPr>
            <w:tcW w:w="1271" w:type="dxa"/>
          </w:tcPr>
          <w:p w14:paraId="60BE61A7"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CP</w:t>
            </w:r>
          </w:p>
        </w:tc>
        <w:tc>
          <w:tcPr>
            <w:tcW w:w="5697" w:type="dxa"/>
          </w:tcPr>
          <w:p w14:paraId="02B53EC7"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Child Protection</w:t>
            </w:r>
          </w:p>
        </w:tc>
        <w:tc>
          <w:tcPr>
            <w:tcW w:w="1249" w:type="dxa"/>
          </w:tcPr>
          <w:p w14:paraId="7E361C79"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MFA</w:t>
            </w:r>
          </w:p>
        </w:tc>
        <w:tc>
          <w:tcPr>
            <w:tcW w:w="5719" w:type="dxa"/>
          </w:tcPr>
          <w:p w14:paraId="7CEF5966" w14:textId="77777777" w:rsidR="00252AE9" w:rsidRPr="00114B8E" w:rsidRDefault="00252AE9" w:rsidP="00603E6E">
            <w:pPr>
              <w:tabs>
                <w:tab w:val="left" w:pos="1095"/>
              </w:tabs>
              <w:rPr>
                <w:rFonts w:asciiTheme="minorHAnsi" w:hAnsiTheme="minorHAnsi" w:cstheme="minorHAnsi"/>
              </w:rPr>
            </w:pPr>
            <w:r>
              <w:rPr>
                <w:rFonts w:asciiTheme="minorHAnsi" w:hAnsiTheme="minorHAnsi" w:cstheme="minorHAnsi"/>
              </w:rPr>
              <w:t>Multi-Factor Authentication</w:t>
            </w:r>
          </w:p>
        </w:tc>
      </w:tr>
      <w:tr w:rsidR="00252AE9" w:rsidRPr="00114B8E" w14:paraId="0D6BA511" w14:textId="77777777" w:rsidTr="00603E6E">
        <w:trPr>
          <w:trHeight w:val="432"/>
        </w:trPr>
        <w:tc>
          <w:tcPr>
            <w:tcW w:w="1271" w:type="dxa"/>
          </w:tcPr>
          <w:p w14:paraId="58B8B409"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CPD</w:t>
            </w:r>
          </w:p>
        </w:tc>
        <w:tc>
          <w:tcPr>
            <w:tcW w:w="5697" w:type="dxa"/>
          </w:tcPr>
          <w:p w14:paraId="40DFA51F"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ECE66A9"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MFL</w:t>
            </w:r>
          </w:p>
        </w:tc>
        <w:tc>
          <w:tcPr>
            <w:tcW w:w="5719" w:type="dxa"/>
          </w:tcPr>
          <w:p w14:paraId="2F45376A" w14:textId="77777777" w:rsidR="00252AE9" w:rsidRPr="00114B8E" w:rsidRDefault="00252AE9" w:rsidP="00603E6E">
            <w:pPr>
              <w:rPr>
                <w:rFonts w:asciiTheme="minorHAnsi" w:hAnsiTheme="minorHAnsi" w:cstheme="minorHAnsi"/>
              </w:rPr>
            </w:pPr>
            <w:r>
              <w:rPr>
                <w:rFonts w:asciiTheme="minorHAnsi" w:hAnsiTheme="minorHAnsi" w:cstheme="minorHAnsi"/>
              </w:rPr>
              <w:t>Modern Foreign Language</w:t>
            </w:r>
          </w:p>
        </w:tc>
      </w:tr>
      <w:tr w:rsidR="00252AE9" w:rsidRPr="00114B8E" w14:paraId="0906B31F" w14:textId="77777777" w:rsidTr="00603E6E">
        <w:trPr>
          <w:trHeight w:val="418"/>
        </w:trPr>
        <w:tc>
          <w:tcPr>
            <w:tcW w:w="1271" w:type="dxa"/>
          </w:tcPr>
          <w:p w14:paraId="75A8428E"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CSCS</w:t>
            </w:r>
          </w:p>
        </w:tc>
        <w:tc>
          <w:tcPr>
            <w:tcW w:w="5697" w:type="dxa"/>
          </w:tcPr>
          <w:p w14:paraId="530E496E" w14:textId="77777777" w:rsidR="00252AE9" w:rsidRPr="00114B8E" w:rsidRDefault="00252AE9" w:rsidP="00603E6E">
            <w:pPr>
              <w:rPr>
                <w:rFonts w:asciiTheme="minorHAnsi" w:hAnsiTheme="minorHAnsi" w:cstheme="minorHAnsi"/>
              </w:rPr>
            </w:pPr>
            <w:r>
              <w:rPr>
                <w:rFonts w:asciiTheme="minorHAnsi" w:hAnsiTheme="minorHAnsi" w:cstheme="minorHAnsi"/>
              </w:rPr>
              <w:t>Children’s Social Care Services</w:t>
            </w:r>
          </w:p>
        </w:tc>
        <w:tc>
          <w:tcPr>
            <w:tcW w:w="1249" w:type="dxa"/>
          </w:tcPr>
          <w:p w14:paraId="6623E6F0"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NCSC’s</w:t>
            </w:r>
          </w:p>
        </w:tc>
        <w:tc>
          <w:tcPr>
            <w:tcW w:w="5719" w:type="dxa"/>
          </w:tcPr>
          <w:p w14:paraId="0A5F6733" w14:textId="77777777" w:rsidR="00252AE9" w:rsidRPr="00114B8E" w:rsidRDefault="00252AE9" w:rsidP="00603E6E">
            <w:pPr>
              <w:rPr>
                <w:rFonts w:asciiTheme="minorHAnsi" w:hAnsiTheme="minorHAnsi" w:cstheme="minorHAnsi"/>
              </w:rPr>
            </w:pPr>
            <w:r>
              <w:rPr>
                <w:rFonts w:asciiTheme="minorHAnsi" w:hAnsiTheme="minorHAnsi" w:cstheme="minorHAnsi"/>
              </w:rPr>
              <w:t>National Cyber Security Centres</w:t>
            </w:r>
          </w:p>
        </w:tc>
      </w:tr>
      <w:tr w:rsidR="00252AE9" w:rsidRPr="00114B8E" w14:paraId="06D1D0C5" w14:textId="77777777" w:rsidTr="00603E6E">
        <w:trPr>
          <w:trHeight w:val="432"/>
        </w:trPr>
        <w:tc>
          <w:tcPr>
            <w:tcW w:w="1271" w:type="dxa"/>
          </w:tcPr>
          <w:p w14:paraId="61126A7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CSE</w:t>
            </w:r>
          </w:p>
        </w:tc>
        <w:tc>
          <w:tcPr>
            <w:tcW w:w="5697" w:type="dxa"/>
          </w:tcPr>
          <w:p w14:paraId="1A8AB4D7"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564867A2"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NPQEL</w:t>
            </w:r>
          </w:p>
        </w:tc>
        <w:tc>
          <w:tcPr>
            <w:tcW w:w="5719" w:type="dxa"/>
          </w:tcPr>
          <w:p w14:paraId="32BC8F4A" w14:textId="77777777" w:rsidR="00252AE9" w:rsidRPr="00114B8E" w:rsidRDefault="00252AE9" w:rsidP="00603E6E">
            <w:pPr>
              <w:rPr>
                <w:rFonts w:asciiTheme="minorHAnsi" w:hAnsiTheme="minorHAnsi" w:cstheme="minorHAnsi"/>
              </w:rPr>
            </w:pPr>
            <w:r>
              <w:rPr>
                <w:rFonts w:asciiTheme="minorHAnsi" w:hAnsiTheme="minorHAnsi" w:cstheme="minorHAnsi"/>
              </w:rPr>
              <w:t>National Professional Qualification in Executive Leadership</w:t>
            </w:r>
          </w:p>
        </w:tc>
      </w:tr>
      <w:tr w:rsidR="00252AE9" w:rsidRPr="00114B8E" w14:paraId="049583F3" w14:textId="77777777" w:rsidTr="00603E6E">
        <w:trPr>
          <w:trHeight w:val="432"/>
        </w:trPr>
        <w:tc>
          <w:tcPr>
            <w:tcW w:w="1271" w:type="dxa"/>
          </w:tcPr>
          <w:p w14:paraId="3A42C299"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CTIRU</w:t>
            </w:r>
          </w:p>
        </w:tc>
        <w:tc>
          <w:tcPr>
            <w:tcW w:w="5697" w:type="dxa"/>
          </w:tcPr>
          <w:p w14:paraId="2E3047CB" w14:textId="77777777" w:rsidR="00252AE9" w:rsidRPr="00114B8E" w:rsidRDefault="00252AE9" w:rsidP="00603E6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0D3EF2EB"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PA</w:t>
            </w:r>
          </w:p>
        </w:tc>
        <w:tc>
          <w:tcPr>
            <w:tcW w:w="5719" w:type="dxa"/>
          </w:tcPr>
          <w:p w14:paraId="42F9CF61" w14:textId="77777777" w:rsidR="00252AE9" w:rsidRPr="00114B8E" w:rsidRDefault="00252AE9" w:rsidP="00603E6E">
            <w:pPr>
              <w:rPr>
                <w:rFonts w:asciiTheme="minorHAnsi" w:hAnsiTheme="minorHAnsi" w:cstheme="minorHAnsi"/>
              </w:rPr>
            </w:pPr>
            <w:r>
              <w:rPr>
                <w:rFonts w:asciiTheme="minorHAnsi" w:hAnsiTheme="minorHAnsi" w:cstheme="minorHAnsi"/>
              </w:rPr>
              <w:t>Persistent Absence</w:t>
            </w:r>
          </w:p>
        </w:tc>
      </w:tr>
      <w:tr w:rsidR="00252AE9" w:rsidRPr="00114B8E" w14:paraId="09449FED" w14:textId="77777777" w:rsidTr="00603E6E">
        <w:trPr>
          <w:trHeight w:val="432"/>
        </w:trPr>
        <w:tc>
          <w:tcPr>
            <w:tcW w:w="1271" w:type="dxa"/>
          </w:tcPr>
          <w:p w14:paraId="76F3AE3B"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CWD</w:t>
            </w:r>
          </w:p>
        </w:tc>
        <w:tc>
          <w:tcPr>
            <w:tcW w:w="5697" w:type="dxa"/>
          </w:tcPr>
          <w:p w14:paraId="7D700D08" w14:textId="77777777" w:rsidR="00252AE9" w:rsidRPr="00114B8E" w:rsidRDefault="00252AE9" w:rsidP="00603E6E">
            <w:pPr>
              <w:rPr>
                <w:rFonts w:asciiTheme="minorHAnsi" w:hAnsiTheme="minorHAnsi" w:cstheme="minorHAnsi"/>
              </w:rPr>
            </w:pPr>
            <w:r>
              <w:rPr>
                <w:rFonts w:asciiTheme="minorHAnsi" w:hAnsiTheme="minorHAnsi" w:cstheme="minorHAnsi"/>
              </w:rPr>
              <w:t>Children with Disabilities</w:t>
            </w:r>
          </w:p>
        </w:tc>
        <w:tc>
          <w:tcPr>
            <w:tcW w:w="1249" w:type="dxa"/>
          </w:tcPr>
          <w:p w14:paraId="4EB0F8FF"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PAN</w:t>
            </w:r>
          </w:p>
        </w:tc>
        <w:tc>
          <w:tcPr>
            <w:tcW w:w="5719" w:type="dxa"/>
          </w:tcPr>
          <w:p w14:paraId="764D29AC" w14:textId="77777777" w:rsidR="00252AE9" w:rsidRPr="00114B8E" w:rsidRDefault="00252AE9" w:rsidP="00603E6E">
            <w:pPr>
              <w:rPr>
                <w:rFonts w:asciiTheme="minorHAnsi" w:hAnsiTheme="minorHAnsi" w:cstheme="minorHAnsi"/>
              </w:rPr>
            </w:pPr>
            <w:r>
              <w:rPr>
                <w:rFonts w:asciiTheme="minorHAnsi" w:hAnsiTheme="minorHAnsi" w:cstheme="minorHAnsi"/>
              </w:rPr>
              <w:t>Published Admission Number</w:t>
            </w:r>
          </w:p>
        </w:tc>
      </w:tr>
      <w:tr w:rsidR="00252AE9" w:rsidRPr="00114B8E" w14:paraId="682ECD5E" w14:textId="77777777" w:rsidTr="00603E6E">
        <w:trPr>
          <w:trHeight w:val="432"/>
        </w:trPr>
        <w:tc>
          <w:tcPr>
            <w:tcW w:w="1271" w:type="dxa"/>
          </w:tcPr>
          <w:p w14:paraId="28B80511"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DBS</w:t>
            </w:r>
          </w:p>
        </w:tc>
        <w:tc>
          <w:tcPr>
            <w:tcW w:w="5697" w:type="dxa"/>
          </w:tcPr>
          <w:p w14:paraId="36A718F8"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375B9FC"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PECR</w:t>
            </w:r>
          </w:p>
        </w:tc>
        <w:tc>
          <w:tcPr>
            <w:tcW w:w="5719" w:type="dxa"/>
          </w:tcPr>
          <w:p w14:paraId="166CD4DD" w14:textId="77777777" w:rsidR="00252AE9" w:rsidRPr="00114B8E" w:rsidRDefault="00252AE9" w:rsidP="00603E6E">
            <w:pPr>
              <w:rPr>
                <w:rFonts w:asciiTheme="minorHAnsi" w:hAnsiTheme="minorHAnsi" w:cstheme="minorHAnsi"/>
              </w:rPr>
            </w:pPr>
            <w:r>
              <w:rPr>
                <w:rFonts w:asciiTheme="minorHAnsi" w:hAnsiTheme="minorHAnsi" w:cstheme="minorHAnsi"/>
              </w:rPr>
              <w:t>Privacy and Electronic Communications Regulations</w:t>
            </w:r>
          </w:p>
        </w:tc>
      </w:tr>
      <w:tr w:rsidR="00252AE9" w:rsidRPr="00114B8E" w14:paraId="567FC902" w14:textId="77777777" w:rsidTr="00603E6E">
        <w:trPr>
          <w:trHeight w:val="432"/>
        </w:trPr>
        <w:tc>
          <w:tcPr>
            <w:tcW w:w="1271" w:type="dxa"/>
          </w:tcPr>
          <w:p w14:paraId="668979FF"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DDSL</w:t>
            </w:r>
          </w:p>
        </w:tc>
        <w:tc>
          <w:tcPr>
            <w:tcW w:w="5697" w:type="dxa"/>
          </w:tcPr>
          <w:p w14:paraId="431A063A"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586DA9B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PEP</w:t>
            </w:r>
          </w:p>
        </w:tc>
        <w:tc>
          <w:tcPr>
            <w:tcW w:w="5719" w:type="dxa"/>
          </w:tcPr>
          <w:p w14:paraId="02140E93"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Personal Education Plan</w:t>
            </w:r>
          </w:p>
        </w:tc>
      </w:tr>
      <w:tr w:rsidR="00252AE9" w:rsidRPr="00114B8E" w14:paraId="19DCB846" w14:textId="77777777" w:rsidTr="00603E6E">
        <w:trPr>
          <w:trHeight w:val="432"/>
        </w:trPr>
        <w:tc>
          <w:tcPr>
            <w:tcW w:w="1271" w:type="dxa"/>
          </w:tcPr>
          <w:p w14:paraId="7F4F46FD"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DfE</w:t>
            </w:r>
          </w:p>
        </w:tc>
        <w:tc>
          <w:tcPr>
            <w:tcW w:w="5697" w:type="dxa"/>
          </w:tcPr>
          <w:p w14:paraId="1F635305"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074AB14"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PEEP</w:t>
            </w:r>
          </w:p>
        </w:tc>
        <w:tc>
          <w:tcPr>
            <w:tcW w:w="5719" w:type="dxa"/>
          </w:tcPr>
          <w:p w14:paraId="56D3E3F3" w14:textId="77777777" w:rsidR="00252AE9" w:rsidRPr="00114B8E" w:rsidRDefault="00252AE9" w:rsidP="00603E6E">
            <w:pPr>
              <w:rPr>
                <w:rFonts w:asciiTheme="minorHAnsi" w:hAnsiTheme="minorHAnsi" w:cstheme="minorHAnsi"/>
              </w:rPr>
            </w:pPr>
            <w:r>
              <w:rPr>
                <w:rFonts w:asciiTheme="minorHAnsi" w:hAnsiTheme="minorHAnsi" w:cstheme="minorHAnsi"/>
              </w:rPr>
              <w:t>Personal Emergency Evacuation Plan</w:t>
            </w:r>
          </w:p>
        </w:tc>
      </w:tr>
      <w:tr w:rsidR="00252AE9" w:rsidRPr="00114B8E" w14:paraId="755B0926" w14:textId="77777777" w:rsidTr="00603E6E">
        <w:trPr>
          <w:trHeight w:val="432"/>
        </w:trPr>
        <w:tc>
          <w:tcPr>
            <w:tcW w:w="1271" w:type="dxa"/>
          </w:tcPr>
          <w:p w14:paraId="4396047C"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DHT</w:t>
            </w:r>
          </w:p>
        </w:tc>
        <w:tc>
          <w:tcPr>
            <w:tcW w:w="5697" w:type="dxa"/>
          </w:tcPr>
          <w:p w14:paraId="6D36E595"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Deputy Headteacher</w:t>
            </w:r>
          </w:p>
        </w:tc>
        <w:tc>
          <w:tcPr>
            <w:tcW w:w="1249" w:type="dxa"/>
          </w:tcPr>
          <w:p w14:paraId="6E126B7A"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PEx</w:t>
            </w:r>
          </w:p>
        </w:tc>
        <w:tc>
          <w:tcPr>
            <w:tcW w:w="5719" w:type="dxa"/>
          </w:tcPr>
          <w:p w14:paraId="53B22C51" w14:textId="77777777" w:rsidR="00252AE9" w:rsidRPr="00114B8E" w:rsidRDefault="00252AE9" w:rsidP="00603E6E">
            <w:pPr>
              <w:rPr>
                <w:rFonts w:asciiTheme="minorHAnsi" w:hAnsiTheme="minorHAnsi" w:cstheme="minorHAnsi"/>
              </w:rPr>
            </w:pPr>
            <w:r>
              <w:rPr>
                <w:rFonts w:asciiTheme="minorHAnsi" w:hAnsiTheme="minorHAnsi" w:cstheme="minorHAnsi"/>
              </w:rPr>
              <w:t>Permanent Exclusion</w:t>
            </w:r>
          </w:p>
        </w:tc>
      </w:tr>
      <w:tr w:rsidR="00252AE9" w:rsidRPr="00114B8E" w14:paraId="7D22B186" w14:textId="77777777" w:rsidTr="00603E6E">
        <w:trPr>
          <w:trHeight w:val="432"/>
        </w:trPr>
        <w:tc>
          <w:tcPr>
            <w:tcW w:w="1271" w:type="dxa"/>
          </w:tcPr>
          <w:p w14:paraId="407ADBF5"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DSE</w:t>
            </w:r>
          </w:p>
        </w:tc>
        <w:tc>
          <w:tcPr>
            <w:tcW w:w="5697" w:type="dxa"/>
          </w:tcPr>
          <w:p w14:paraId="4455283C" w14:textId="77777777" w:rsidR="00252AE9" w:rsidRPr="00114B8E" w:rsidRDefault="00252AE9" w:rsidP="00603E6E">
            <w:pPr>
              <w:rPr>
                <w:rFonts w:asciiTheme="minorHAnsi" w:hAnsiTheme="minorHAnsi" w:cstheme="minorHAnsi"/>
              </w:rPr>
            </w:pPr>
            <w:r>
              <w:rPr>
                <w:rFonts w:asciiTheme="minorHAnsi" w:hAnsiTheme="minorHAnsi" w:cstheme="minorHAnsi"/>
              </w:rPr>
              <w:t>Display Screen Equipment</w:t>
            </w:r>
          </w:p>
        </w:tc>
        <w:tc>
          <w:tcPr>
            <w:tcW w:w="1249" w:type="dxa"/>
          </w:tcPr>
          <w:p w14:paraId="11F564A9"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PLAC</w:t>
            </w:r>
          </w:p>
        </w:tc>
        <w:tc>
          <w:tcPr>
            <w:tcW w:w="5719" w:type="dxa"/>
          </w:tcPr>
          <w:p w14:paraId="0E23593A"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Previously Looked After Child</w:t>
            </w:r>
          </w:p>
        </w:tc>
      </w:tr>
      <w:tr w:rsidR="00252AE9" w:rsidRPr="00114B8E" w14:paraId="207AE4D4" w14:textId="77777777" w:rsidTr="00603E6E">
        <w:trPr>
          <w:trHeight w:val="432"/>
        </w:trPr>
        <w:tc>
          <w:tcPr>
            <w:tcW w:w="1271" w:type="dxa"/>
          </w:tcPr>
          <w:p w14:paraId="37016F5F"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DSL</w:t>
            </w:r>
          </w:p>
        </w:tc>
        <w:tc>
          <w:tcPr>
            <w:tcW w:w="5697" w:type="dxa"/>
          </w:tcPr>
          <w:p w14:paraId="4D1A5592"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651958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PP</w:t>
            </w:r>
          </w:p>
        </w:tc>
        <w:tc>
          <w:tcPr>
            <w:tcW w:w="5719" w:type="dxa"/>
          </w:tcPr>
          <w:p w14:paraId="02E18368"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Pupil Premium</w:t>
            </w:r>
          </w:p>
        </w:tc>
      </w:tr>
      <w:tr w:rsidR="00252AE9" w:rsidRPr="00114B8E" w14:paraId="0F8C29A7" w14:textId="77777777" w:rsidTr="00603E6E">
        <w:trPr>
          <w:trHeight w:val="432"/>
        </w:trPr>
        <w:tc>
          <w:tcPr>
            <w:tcW w:w="1271" w:type="dxa"/>
          </w:tcPr>
          <w:p w14:paraId="25A96DC4"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DPO</w:t>
            </w:r>
          </w:p>
        </w:tc>
        <w:tc>
          <w:tcPr>
            <w:tcW w:w="5697" w:type="dxa"/>
          </w:tcPr>
          <w:p w14:paraId="6FE4AD06" w14:textId="77777777" w:rsidR="00252AE9" w:rsidRPr="00114B8E" w:rsidRDefault="00252AE9" w:rsidP="00603E6E">
            <w:pPr>
              <w:rPr>
                <w:rFonts w:asciiTheme="minorHAnsi" w:hAnsiTheme="minorHAnsi" w:cstheme="minorHAnsi"/>
              </w:rPr>
            </w:pPr>
            <w:r>
              <w:rPr>
                <w:rFonts w:asciiTheme="minorHAnsi" w:hAnsiTheme="minorHAnsi" w:cstheme="minorHAnsi"/>
              </w:rPr>
              <w:t>Data Protection Officer</w:t>
            </w:r>
          </w:p>
        </w:tc>
        <w:tc>
          <w:tcPr>
            <w:tcW w:w="1249" w:type="dxa"/>
          </w:tcPr>
          <w:p w14:paraId="32CEC18E"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PSHE</w:t>
            </w:r>
          </w:p>
        </w:tc>
        <w:tc>
          <w:tcPr>
            <w:tcW w:w="5719" w:type="dxa"/>
          </w:tcPr>
          <w:p w14:paraId="40E44086"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Personal, Social and Health Education</w:t>
            </w:r>
          </w:p>
        </w:tc>
      </w:tr>
      <w:tr w:rsidR="00252AE9" w:rsidRPr="00114B8E" w14:paraId="35BBB537" w14:textId="77777777" w:rsidTr="00603E6E">
        <w:trPr>
          <w:trHeight w:val="432"/>
        </w:trPr>
        <w:tc>
          <w:tcPr>
            <w:tcW w:w="1271" w:type="dxa"/>
          </w:tcPr>
          <w:p w14:paraId="0F269E66"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EAL</w:t>
            </w:r>
          </w:p>
        </w:tc>
        <w:tc>
          <w:tcPr>
            <w:tcW w:w="5697" w:type="dxa"/>
          </w:tcPr>
          <w:p w14:paraId="57976168"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6580AF04"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PSED</w:t>
            </w:r>
          </w:p>
        </w:tc>
        <w:tc>
          <w:tcPr>
            <w:tcW w:w="5719" w:type="dxa"/>
          </w:tcPr>
          <w:p w14:paraId="14C71D4C" w14:textId="77777777" w:rsidR="00252AE9" w:rsidRPr="00114B8E" w:rsidRDefault="00252AE9" w:rsidP="00603E6E">
            <w:pPr>
              <w:rPr>
                <w:rFonts w:asciiTheme="minorHAnsi" w:hAnsiTheme="minorHAnsi" w:cstheme="minorHAnsi"/>
              </w:rPr>
            </w:pPr>
            <w:r>
              <w:rPr>
                <w:rFonts w:asciiTheme="minorHAnsi" w:hAnsiTheme="minorHAnsi" w:cstheme="minorHAnsi"/>
              </w:rPr>
              <w:t>Public Sector Equality Duty</w:t>
            </w:r>
          </w:p>
        </w:tc>
      </w:tr>
      <w:tr w:rsidR="00252AE9" w:rsidRPr="00114B8E" w14:paraId="797F6EE0" w14:textId="77777777" w:rsidTr="00603E6E">
        <w:trPr>
          <w:trHeight w:val="432"/>
        </w:trPr>
        <w:tc>
          <w:tcPr>
            <w:tcW w:w="1271" w:type="dxa"/>
          </w:tcPr>
          <w:p w14:paraId="7D23D931"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ECT</w:t>
            </w:r>
          </w:p>
        </w:tc>
        <w:tc>
          <w:tcPr>
            <w:tcW w:w="5697" w:type="dxa"/>
          </w:tcPr>
          <w:p w14:paraId="63502150"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Early Career Teacher</w:t>
            </w:r>
          </w:p>
        </w:tc>
        <w:tc>
          <w:tcPr>
            <w:tcW w:w="1249" w:type="dxa"/>
          </w:tcPr>
          <w:p w14:paraId="141AE54A"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PTFA</w:t>
            </w:r>
          </w:p>
        </w:tc>
        <w:tc>
          <w:tcPr>
            <w:tcW w:w="5719" w:type="dxa"/>
          </w:tcPr>
          <w:p w14:paraId="66DAF896" w14:textId="77777777" w:rsidR="00252AE9" w:rsidRPr="00114B8E" w:rsidRDefault="00252AE9" w:rsidP="00603E6E">
            <w:pPr>
              <w:rPr>
                <w:rFonts w:asciiTheme="minorHAnsi" w:hAnsiTheme="minorHAnsi" w:cstheme="minorHAnsi"/>
              </w:rPr>
            </w:pPr>
            <w:r>
              <w:rPr>
                <w:rFonts w:asciiTheme="minorHAnsi" w:hAnsiTheme="minorHAnsi" w:cstheme="minorHAnsi"/>
              </w:rPr>
              <w:t>Parent, Teacher and Friends Association</w:t>
            </w:r>
          </w:p>
        </w:tc>
      </w:tr>
      <w:tr w:rsidR="00252AE9" w:rsidRPr="00114B8E" w14:paraId="40424E55" w14:textId="77777777" w:rsidTr="00603E6E">
        <w:trPr>
          <w:trHeight w:val="432"/>
        </w:trPr>
        <w:tc>
          <w:tcPr>
            <w:tcW w:w="1271" w:type="dxa"/>
          </w:tcPr>
          <w:p w14:paraId="28CD8628"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EHA</w:t>
            </w:r>
          </w:p>
        </w:tc>
        <w:tc>
          <w:tcPr>
            <w:tcW w:w="5697" w:type="dxa"/>
          </w:tcPr>
          <w:p w14:paraId="6FA06CE4" w14:textId="77777777" w:rsidR="00252AE9" w:rsidRPr="00114B8E" w:rsidRDefault="00252AE9" w:rsidP="00603E6E">
            <w:pPr>
              <w:rPr>
                <w:rFonts w:asciiTheme="minorHAnsi" w:hAnsiTheme="minorHAnsi" w:cstheme="minorHAnsi"/>
              </w:rPr>
            </w:pPr>
            <w:r>
              <w:rPr>
                <w:rFonts w:asciiTheme="minorHAnsi" w:hAnsiTheme="minorHAnsi" w:cstheme="minorHAnsi"/>
              </w:rPr>
              <w:t>Early Help Assessment</w:t>
            </w:r>
          </w:p>
        </w:tc>
        <w:tc>
          <w:tcPr>
            <w:tcW w:w="1249" w:type="dxa"/>
          </w:tcPr>
          <w:p w14:paraId="787E6827"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RIDDOR</w:t>
            </w:r>
          </w:p>
        </w:tc>
        <w:tc>
          <w:tcPr>
            <w:tcW w:w="5719" w:type="dxa"/>
          </w:tcPr>
          <w:p w14:paraId="246E8DCA" w14:textId="77777777" w:rsidR="00252AE9" w:rsidRPr="00114B8E" w:rsidRDefault="00252AE9" w:rsidP="00603E6E">
            <w:pPr>
              <w:rPr>
                <w:rFonts w:asciiTheme="minorHAnsi" w:hAnsiTheme="minorHAnsi" w:cstheme="minorHAnsi"/>
              </w:rPr>
            </w:pPr>
            <w:r>
              <w:rPr>
                <w:rFonts w:asciiTheme="minorHAnsi" w:hAnsiTheme="minorHAnsi" w:cstheme="minorHAnsi"/>
              </w:rPr>
              <w:t>Reporting of Injuries, Diseases and Dangerous Occurrences Regulations</w:t>
            </w:r>
          </w:p>
        </w:tc>
      </w:tr>
      <w:tr w:rsidR="00252AE9" w:rsidRPr="00114B8E" w14:paraId="2E94FE20" w14:textId="77777777" w:rsidTr="00603E6E">
        <w:trPr>
          <w:trHeight w:val="432"/>
        </w:trPr>
        <w:tc>
          <w:tcPr>
            <w:tcW w:w="1271" w:type="dxa"/>
          </w:tcPr>
          <w:p w14:paraId="4AC3E57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EHCNA</w:t>
            </w:r>
          </w:p>
        </w:tc>
        <w:tc>
          <w:tcPr>
            <w:tcW w:w="5697" w:type="dxa"/>
          </w:tcPr>
          <w:p w14:paraId="58464D0F"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1C0721F3"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RHE</w:t>
            </w:r>
          </w:p>
        </w:tc>
        <w:tc>
          <w:tcPr>
            <w:tcW w:w="5719" w:type="dxa"/>
          </w:tcPr>
          <w:p w14:paraId="58AE3786" w14:textId="77777777" w:rsidR="00252AE9" w:rsidRPr="00114B8E" w:rsidRDefault="00252AE9" w:rsidP="00603E6E">
            <w:pPr>
              <w:rPr>
                <w:rFonts w:asciiTheme="minorHAnsi" w:hAnsiTheme="minorHAnsi" w:cstheme="minorHAnsi"/>
              </w:rPr>
            </w:pPr>
            <w:r>
              <w:rPr>
                <w:rFonts w:asciiTheme="minorHAnsi" w:hAnsiTheme="minorHAnsi" w:cstheme="minorHAnsi"/>
              </w:rPr>
              <w:t>Relationships and Health Education</w:t>
            </w:r>
          </w:p>
        </w:tc>
      </w:tr>
      <w:tr w:rsidR="00252AE9" w:rsidRPr="00114B8E" w14:paraId="1BF5B068" w14:textId="77777777" w:rsidTr="00603E6E">
        <w:trPr>
          <w:trHeight w:val="432"/>
        </w:trPr>
        <w:tc>
          <w:tcPr>
            <w:tcW w:w="1271" w:type="dxa"/>
          </w:tcPr>
          <w:p w14:paraId="24E5E16D"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205D73C"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551EDAF5"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RSHE</w:t>
            </w:r>
          </w:p>
        </w:tc>
        <w:tc>
          <w:tcPr>
            <w:tcW w:w="5719" w:type="dxa"/>
          </w:tcPr>
          <w:p w14:paraId="1BC2D1C2"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Relationships, Sex and Health Education</w:t>
            </w:r>
          </w:p>
        </w:tc>
      </w:tr>
      <w:tr w:rsidR="00252AE9" w:rsidRPr="00114B8E" w14:paraId="2780EE14" w14:textId="77777777" w:rsidTr="00603E6E">
        <w:trPr>
          <w:trHeight w:val="432"/>
        </w:trPr>
        <w:tc>
          <w:tcPr>
            <w:tcW w:w="1271" w:type="dxa"/>
          </w:tcPr>
          <w:p w14:paraId="3B7D50B6"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EHE</w:t>
            </w:r>
          </w:p>
        </w:tc>
        <w:tc>
          <w:tcPr>
            <w:tcW w:w="5697" w:type="dxa"/>
          </w:tcPr>
          <w:p w14:paraId="518E222B" w14:textId="77777777" w:rsidR="00252AE9" w:rsidRPr="00114B8E" w:rsidRDefault="00252AE9" w:rsidP="00603E6E">
            <w:pPr>
              <w:rPr>
                <w:rFonts w:asciiTheme="minorHAnsi" w:hAnsiTheme="minorHAnsi" w:cstheme="minorHAnsi"/>
              </w:rPr>
            </w:pPr>
            <w:r>
              <w:rPr>
                <w:rFonts w:asciiTheme="minorHAnsi" w:hAnsiTheme="minorHAnsi" w:cstheme="minorHAnsi"/>
              </w:rPr>
              <w:t>Elective Home Education</w:t>
            </w:r>
          </w:p>
        </w:tc>
        <w:tc>
          <w:tcPr>
            <w:tcW w:w="1249" w:type="dxa"/>
          </w:tcPr>
          <w:p w14:paraId="54C1B379"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SALT</w:t>
            </w:r>
          </w:p>
        </w:tc>
        <w:tc>
          <w:tcPr>
            <w:tcW w:w="5719" w:type="dxa"/>
          </w:tcPr>
          <w:p w14:paraId="260EF95B" w14:textId="77777777" w:rsidR="00252AE9" w:rsidRPr="00114B8E" w:rsidRDefault="00252AE9" w:rsidP="00603E6E">
            <w:pPr>
              <w:rPr>
                <w:rFonts w:asciiTheme="minorHAnsi" w:hAnsiTheme="minorHAnsi" w:cstheme="minorHAnsi"/>
              </w:rPr>
            </w:pPr>
            <w:r>
              <w:rPr>
                <w:rFonts w:asciiTheme="minorHAnsi" w:hAnsiTheme="minorHAnsi" w:cstheme="minorHAnsi"/>
              </w:rPr>
              <w:t>Speech and Language Therapist</w:t>
            </w:r>
          </w:p>
        </w:tc>
      </w:tr>
      <w:tr w:rsidR="00252AE9" w:rsidRPr="00114B8E" w14:paraId="05557AB6" w14:textId="77777777" w:rsidTr="00603E6E">
        <w:trPr>
          <w:trHeight w:val="432"/>
        </w:trPr>
        <w:tc>
          <w:tcPr>
            <w:tcW w:w="1271" w:type="dxa"/>
          </w:tcPr>
          <w:p w14:paraId="183A3CD3"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ELSA</w:t>
            </w:r>
          </w:p>
        </w:tc>
        <w:tc>
          <w:tcPr>
            <w:tcW w:w="5697" w:type="dxa"/>
          </w:tcPr>
          <w:p w14:paraId="0D3C300A" w14:textId="77777777" w:rsidR="00252AE9" w:rsidRPr="00114B8E" w:rsidRDefault="00252AE9" w:rsidP="00603E6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590BAAC0"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SARC</w:t>
            </w:r>
          </w:p>
        </w:tc>
        <w:tc>
          <w:tcPr>
            <w:tcW w:w="5719" w:type="dxa"/>
          </w:tcPr>
          <w:p w14:paraId="2FA26DA7" w14:textId="77777777" w:rsidR="00252AE9" w:rsidRPr="00114B8E" w:rsidRDefault="00252AE9" w:rsidP="00603E6E">
            <w:pPr>
              <w:rPr>
                <w:rFonts w:asciiTheme="minorHAnsi" w:hAnsiTheme="minorHAnsi" w:cstheme="minorHAnsi"/>
              </w:rPr>
            </w:pPr>
            <w:r>
              <w:rPr>
                <w:rFonts w:asciiTheme="minorHAnsi" w:hAnsiTheme="minorHAnsi" w:cstheme="minorHAnsi"/>
              </w:rPr>
              <w:t>Sexual Assault Referral Centre</w:t>
            </w:r>
          </w:p>
        </w:tc>
      </w:tr>
      <w:tr w:rsidR="00252AE9" w:rsidRPr="00114B8E" w14:paraId="317918DC" w14:textId="77777777" w:rsidTr="00603E6E">
        <w:trPr>
          <w:trHeight w:val="432"/>
        </w:trPr>
        <w:tc>
          <w:tcPr>
            <w:tcW w:w="1271" w:type="dxa"/>
          </w:tcPr>
          <w:p w14:paraId="3B513FD4"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ESFA</w:t>
            </w:r>
          </w:p>
        </w:tc>
        <w:tc>
          <w:tcPr>
            <w:tcW w:w="5697" w:type="dxa"/>
          </w:tcPr>
          <w:p w14:paraId="370A8C32"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2AB12E63"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SBM</w:t>
            </w:r>
          </w:p>
        </w:tc>
        <w:tc>
          <w:tcPr>
            <w:tcW w:w="5719" w:type="dxa"/>
          </w:tcPr>
          <w:p w14:paraId="6A4D45BB" w14:textId="77777777" w:rsidR="00252AE9" w:rsidRPr="00114B8E" w:rsidRDefault="00252AE9" w:rsidP="00603E6E">
            <w:pPr>
              <w:rPr>
                <w:rFonts w:asciiTheme="minorHAnsi" w:hAnsiTheme="minorHAnsi" w:cstheme="minorHAnsi"/>
              </w:rPr>
            </w:pPr>
            <w:r>
              <w:rPr>
                <w:rFonts w:asciiTheme="minorHAnsi" w:hAnsiTheme="minorHAnsi" w:cstheme="minorHAnsi"/>
              </w:rPr>
              <w:t>School Business Manager</w:t>
            </w:r>
          </w:p>
        </w:tc>
      </w:tr>
      <w:tr w:rsidR="00252AE9" w:rsidRPr="00114B8E" w14:paraId="3570F720" w14:textId="77777777" w:rsidTr="00603E6E">
        <w:trPr>
          <w:trHeight w:val="432"/>
        </w:trPr>
        <w:tc>
          <w:tcPr>
            <w:tcW w:w="1271" w:type="dxa"/>
          </w:tcPr>
          <w:p w14:paraId="0DBB886A"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EVC</w:t>
            </w:r>
          </w:p>
        </w:tc>
        <w:tc>
          <w:tcPr>
            <w:tcW w:w="5697" w:type="dxa"/>
          </w:tcPr>
          <w:p w14:paraId="6E6D11D6" w14:textId="77777777" w:rsidR="00252AE9" w:rsidRPr="00114B8E" w:rsidRDefault="00252AE9" w:rsidP="00603E6E">
            <w:pPr>
              <w:rPr>
                <w:rFonts w:asciiTheme="minorHAnsi" w:hAnsiTheme="minorHAnsi" w:cstheme="minorHAnsi"/>
              </w:rPr>
            </w:pPr>
            <w:r>
              <w:rPr>
                <w:rFonts w:asciiTheme="minorHAnsi" w:hAnsiTheme="minorHAnsi" w:cstheme="minorHAnsi"/>
              </w:rPr>
              <w:t>Educational Visit Coordinator</w:t>
            </w:r>
          </w:p>
        </w:tc>
        <w:tc>
          <w:tcPr>
            <w:tcW w:w="1249" w:type="dxa"/>
          </w:tcPr>
          <w:p w14:paraId="69523BF2"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SCCs</w:t>
            </w:r>
          </w:p>
        </w:tc>
        <w:tc>
          <w:tcPr>
            <w:tcW w:w="5719" w:type="dxa"/>
          </w:tcPr>
          <w:p w14:paraId="12D2A0D6" w14:textId="77777777" w:rsidR="00252AE9" w:rsidRPr="00114B8E" w:rsidRDefault="00252AE9" w:rsidP="00603E6E">
            <w:pPr>
              <w:rPr>
                <w:rFonts w:asciiTheme="minorHAnsi" w:hAnsiTheme="minorHAnsi" w:cstheme="minorHAnsi"/>
              </w:rPr>
            </w:pPr>
            <w:r>
              <w:rPr>
                <w:rFonts w:asciiTheme="minorHAnsi" w:hAnsiTheme="minorHAnsi" w:cstheme="minorHAnsi"/>
              </w:rPr>
              <w:t>Standard Contractual Clauses</w:t>
            </w:r>
          </w:p>
        </w:tc>
      </w:tr>
      <w:tr w:rsidR="00252AE9" w:rsidRPr="00114B8E" w14:paraId="5ABDC07D" w14:textId="77777777" w:rsidTr="00603E6E">
        <w:trPr>
          <w:trHeight w:val="432"/>
        </w:trPr>
        <w:tc>
          <w:tcPr>
            <w:tcW w:w="1271" w:type="dxa"/>
          </w:tcPr>
          <w:p w14:paraId="49C5681B"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EWO</w:t>
            </w:r>
          </w:p>
        </w:tc>
        <w:tc>
          <w:tcPr>
            <w:tcW w:w="5697" w:type="dxa"/>
          </w:tcPr>
          <w:p w14:paraId="3537B9B6"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35DC5628"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SDQ</w:t>
            </w:r>
          </w:p>
        </w:tc>
        <w:tc>
          <w:tcPr>
            <w:tcW w:w="5719" w:type="dxa"/>
          </w:tcPr>
          <w:p w14:paraId="60E20A9B" w14:textId="77777777" w:rsidR="00252AE9" w:rsidRPr="00114B8E" w:rsidRDefault="00252AE9" w:rsidP="00603E6E">
            <w:pPr>
              <w:rPr>
                <w:rFonts w:asciiTheme="minorHAnsi" w:hAnsiTheme="minorHAnsi" w:cstheme="minorHAnsi"/>
              </w:rPr>
            </w:pPr>
            <w:r>
              <w:rPr>
                <w:rFonts w:asciiTheme="minorHAnsi" w:hAnsiTheme="minorHAnsi" w:cstheme="minorHAnsi"/>
              </w:rPr>
              <w:t>Strengths and Difficulties Questionnaire</w:t>
            </w:r>
          </w:p>
        </w:tc>
      </w:tr>
      <w:tr w:rsidR="00252AE9" w:rsidRPr="00114B8E" w14:paraId="2BB58F47" w14:textId="77777777" w:rsidTr="00603E6E">
        <w:trPr>
          <w:trHeight w:val="432"/>
        </w:trPr>
        <w:tc>
          <w:tcPr>
            <w:tcW w:w="1271" w:type="dxa"/>
          </w:tcPr>
          <w:p w14:paraId="3C8E4FA1"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EYFS</w:t>
            </w:r>
          </w:p>
        </w:tc>
        <w:tc>
          <w:tcPr>
            <w:tcW w:w="5697" w:type="dxa"/>
          </w:tcPr>
          <w:p w14:paraId="3A91B39F"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02A4B654"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SEMH</w:t>
            </w:r>
          </w:p>
        </w:tc>
        <w:tc>
          <w:tcPr>
            <w:tcW w:w="5719" w:type="dxa"/>
          </w:tcPr>
          <w:p w14:paraId="03F366A6" w14:textId="77777777" w:rsidR="00252AE9" w:rsidRPr="00114B8E" w:rsidRDefault="00252AE9" w:rsidP="00603E6E">
            <w:pPr>
              <w:rPr>
                <w:rFonts w:asciiTheme="minorHAnsi" w:hAnsiTheme="minorHAnsi" w:cstheme="minorHAnsi"/>
              </w:rPr>
            </w:pPr>
            <w:r w:rsidRPr="00635744">
              <w:rPr>
                <w:rFonts w:asciiTheme="minorHAnsi" w:hAnsiTheme="minorHAnsi" w:cstheme="minorHAnsi"/>
              </w:rPr>
              <w:t>Social, Emotional, and Mental Health</w:t>
            </w:r>
          </w:p>
        </w:tc>
      </w:tr>
      <w:tr w:rsidR="00252AE9" w:rsidRPr="00114B8E" w14:paraId="3434D779" w14:textId="77777777" w:rsidTr="00603E6E">
        <w:trPr>
          <w:trHeight w:val="432"/>
        </w:trPr>
        <w:tc>
          <w:tcPr>
            <w:tcW w:w="1271" w:type="dxa"/>
          </w:tcPr>
          <w:p w14:paraId="6F465E43"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FBV</w:t>
            </w:r>
          </w:p>
        </w:tc>
        <w:tc>
          <w:tcPr>
            <w:tcW w:w="5697" w:type="dxa"/>
          </w:tcPr>
          <w:p w14:paraId="799B2C3B" w14:textId="77777777" w:rsidR="00252AE9" w:rsidRPr="00114B8E" w:rsidRDefault="00252AE9" w:rsidP="00603E6E">
            <w:pPr>
              <w:rPr>
                <w:rFonts w:asciiTheme="minorHAnsi" w:hAnsiTheme="minorHAnsi" w:cstheme="minorHAnsi"/>
              </w:rPr>
            </w:pPr>
            <w:r>
              <w:rPr>
                <w:rFonts w:asciiTheme="minorHAnsi" w:hAnsiTheme="minorHAnsi" w:cstheme="minorHAnsi"/>
              </w:rPr>
              <w:t>Fundamental British Values</w:t>
            </w:r>
          </w:p>
        </w:tc>
        <w:tc>
          <w:tcPr>
            <w:tcW w:w="1249" w:type="dxa"/>
          </w:tcPr>
          <w:p w14:paraId="50FCCDA4"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SENCO</w:t>
            </w:r>
          </w:p>
        </w:tc>
        <w:tc>
          <w:tcPr>
            <w:tcW w:w="5719" w:type="dxa"/>
          </w:tcPr>
          <w:p w14:paraId="0D69F050" w14:textId="77777777" w:rsidR="00252AE9" w:rsidRPr="00114B8E" w:rsidRDefault="00252AE9" w:rsidP="00603E6E">
            <w:pPr>
              <w:rPr>
                <w:rFonts w:asciiTheme="minorHAnsi" w:hAnsiTheme="minorHAnsi" w:cstheme="minorHAnsi"/>
              </w:rPr>
            </w:pPr>
            <w:r w:rsidRPr="00635744">
              <w:rPr>
                <w:rFonts w:asciiTheme="minorHAnsi" w:hAnsiTheme="minorHAnsi" w:cstheme="minorHAnsi"/>
              </w:rPr>
              <w:t>Special Educational Needs Coordinator</w:t>
            </w:r>
          </w:p>
        </w:tc>
      </w:tr>
      <w:tr w:rsidR="00252AE9" w:rsidRPr="00114B8E" w14:paraId="76AE6CF3" w14:textId="77777777" w:rsidTr="00603E6E">
        <w:trPr>
          <w:trHeight w:val="432"/>
        </w:trPr>
        <w:tc>
          <w:tcPr>
            <w:tcW w:w="1271" w:type="dxa"/>
          </w:tcPr>
          <w:p w14:paraId="6A3B0F7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FGM</w:t>
            </w:r>
          </w:p>
        </w:tc>
        <w:tc>
          <w:tcPr>
            <w:tcW w:w="5697" w:type="dxa"/>
          </w:tcPr>
          <w:p w14:paraId="76CCAE74"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254D85C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SEND</w:t>
            </w:r>
          </w:p>
        </w:tc>
        <w:tc>
          <w:tcPr>
            <w:tcW w:w="5719" w:type="dxa"/>
          </w:tcPr>
          <w:p w14:paraId="2A1159CA"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Special Educational Needs and Disabilities</w:t>
            </w:r>
          </w:p>
        </w:tc>
      </w:tr>
      <w:tr w:rsidR="00252AE9" w:rsidRPr="00114B8E" w14:paraId="6682600D" w14:textId="77777777" w:rsidTr="00603E6E">
        <w:trPr>
          <w:trHeight w:val="432"/>
        </w:trPr>
        <w:tc>
          <w:tcPr>
            <w:tcW w:w="1271" w:type="dxa"/>
          </w:tcPr>
          <w:p w14:paraId="1C96ACED"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FOI</w:t>
            </w:r>
          </w:p>
        </w:tc>
        <w:tc>
          <w:tcPr>
            <w:tcW w:w="5697" w:type="dxa"/>
          </w:tcPr>
          <w:p w14:paraId="5B74C34F"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297584EB"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SLA’s</w:t>
            </w:r>
          </w:p>
        </w:tc>
        <w:tc>
          <w:tcPr>
            <w:tcW w:w="5719" w:type="dxa"/>
          </w:tcPr>
          <w:p w14:paraId="1C78EF55" w14:textId="77777777" w:rsidR="00252AE9" w:rsidRPr="00114B8E" w:rsidRDefault="00252AE9" w:rsidP="00603E6E">
            <w:pPr>
              <w:rPr>
                <w:rFonts w:asciiTheme="minorHAnsi" w:hAnsiTheme="minorHAnsi" w:cstheme="minorHAnsi"/>
              </w:rPr>
            </w:pPr>
            <w:r>
              <w:rPr>
                <w:rFonts w:asciiTheme="minorHAnsi" w:hAnsiTheme="minorHAnsi" w:cstheme="minorHAnsi"/>
              </w:rPr>
              <w:t>Service Level Agreements</w:t>
            </w:r>
          </w:p>
        </w:tc>
      </w:tr>
      <w:tr w:rsidR="00252AE9" w:rsidRPr="00114B8E" w14:paraId="214348E2" w14:textId="77777777" w:rsidTr="00603E6E">
        <w:trPr>
          <w:trHeight w:val="432"/>
        </w:trPr>
        <w:tc>
          <w:tcPr>
            <w:tcW w:w="1271" w:type="dxa"/>
          </w:tcPr>
          <w:p w14:paraId="32ABBA33"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FSM</w:t>
            </w:r>
          </w:p>
        </w:tc>
        <w:tc>
          <w:tcPr>
            <w:tcW w:w="5697" w:type="dxa"/>
          </w:tcPr>
          <w:p w14:paraId="01130A74"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Free School Meals</w:t>
            </w:r>
          </w:p>
        </w:tc>
        <w:tc>
          <w:tcPr>
            <w:tcW w:w="1249" w:type="dxa"/>
          </w:tcPr>
          <w:p w14:paraId="5284A209"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STEM</w:t>
            </w:r>
          </w:p>
        </w:tc>
        <w:tc>
          <w:tcPr>
            <w:tcW w:w="5719" w:type="dxa"/>
          </w:tcPr>
          <w:p w14:paraId="45491F51" w14:textId="77777777" w:rsidR="00252AE9" w:rsidRPr="00114B8E" w:rsidRDefault="00252AE9" w:rsidP="00603E6E">
            <w:pPr>
              <w:rPr>
                <w:rFonts w:asciiTheme="minorHAnsi" w:hAnsiTheme="minorHAnsi" w:cstheme="minorHAnsi"/>
              </w:rPr>
            </w:pPr>
            <w:r>
              <w:rPr>
                <w:rFonts w:asciiTheme="minorHAnsi" w:hAnsiTheme="minorHAnsi" w:cstheme="minorHAnsi"/>
              </w:rPr>
              <w:t>Science, Technology, Engineering and Maths</w:t>
            </w:r>
          </w:p>
        </w:tc>
      </w:tr>
      <w:tr w:rsidR="00252AE9" w:rsidRPr="00114B8E" w14:paraId="03F87234" w14:textId="77777777" w:rsidTr="00603E6E">
        <w:trPr>
          <w:trHeight w:val="432"/>
        </w:trPr>
        <w:tc>
          <w:tcPr>
            <w:tcW w:w="1271" w:type="dxa"/>
          </w:tcPr>
          <w:p w14:paraId="2D4FD381"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FTS</w:t>
            </w:r>
          </w:p>
        </w:tc>
        <w:tc>
          <w:tcPr>
            <w:tcW w:w="5697" w:type="dxa"/>
          </w:tcPr>
          <w:p w14:paraId="6A71C7B0" w14:textId="77777777" w:rsidR="00252AE9" w:rsidRPr="00114B8E" w:rsidRDefault="00252AE9" w:rsidP="00603E6E">
            <w:pPr>
              <w:rPr>
                <w:rFonts w:asciiTheme="minorHAnsi" w:hAnsiTheme="minorHAnsi" w:cstheme="minorHAnsi"/>
              </w:rPr>
            </w:pPr>
            <w:r>
              <w:rPr>
                <w:rFonts w:asciiTheme="minorHAnsi" w:hAnsiTheme="minorHAnsi" w:cstheme="minorHAnsi"/>
              </w:rPr>
              <w:t>Find a Tender Service</w:t>
            </w:r>
          </w:p>
        </w:tc>
        <w:tc>
          <w:tcPr>
            <w:tcW w:w="1249" w:type="dxa"/>
          </w:tcPr>
          <w:p w14:paraId="2A06A440"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TA</w:t>
            </w:r>
          </w:p>
        </w:tc>
        <w:tc>
          <w:tcPr>
            <w:tcW w:w="5719" w:type="dxa"/>
          </w:tcPr>
          <w:p w14:paraId="5BD7E1A6" w14:textId="77777777" w:rsidR="00252AE9" w:rsidRPr="00114B8E" w:rsidRDefault="00252AE9" w:rsidP="00603E6E">
            <w:pPr>
              <w:rPr>
                <w:rFonts w:asciiTheme="minorHAnsi" w:hAnsiTheme="minorHAnsi" w:cstheme="minorHAnsi"/>
              </w:rPr>
            </w:pPr>
            <w:r>
              <w:rPr>
                <w:rFonts w:asciiTheme="minorHAnsi" w:hAnsiTheme="minorHAnsi" w:cstheme="minorHAnsi"/>
              </w:rPr>
              <w:t>Teaching Assistant</w:t>
            </w:r>
          </w:p>
        </w:tc>
      </w:tr>
      <w:tr w:rsidR="00252AE9" w:rsidRPr="00114B8E" w14:paraId="25F09853" w14:textId="77777777" w:rsidTr="00603E6E">
        <w:trPr>
          <w:trHeight w:val="432"/>
        </w:trPr>
        <w:tc>
          <w:tcPr>
            <w:tcW w:w="1271" w:type="dxa"/>
          </w:tcPr>
          <w:p w14:paraId="6D41E0A5"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GAG</w:t>
            </w:r>
          </w:p>
        </w:tc>
        <w:tc>
          <w:tcPr>
            <w:tcW w:w="5697" w:type="dxa"/>
          </w:tcPr>
          <w:p w14:paraId="13541D25" w14:textId="77777777" w:rsidR="00252AE9" w:rsidRPr="00114B8E" w:rsidRDefault="00252AE9" w:rsidP="00603E6E">
            <w:pPr>
              <w:rPr>
                <w:rFonts w:asciiTheme="minorHAnsi" w:hAnsiTheme="minorHAnsi" w:cstheme="minorHAnsi"/>
              </w:rPr>
            </w:pPr>
            <w:r>
              <w:rPr>
                <w:rFonts w:asciiTheme="minorHAnsi" w:hAnsiTheme="minorHAnsi" w:cstheme="minorHAnsi"/>
              </w:rPr>
              <w:t>General Annual Grant</w:t>
            </w:r>
          </w:p>
        </w:tc>
        <w:tc>
          <w:tcPr>
            <w:tcW w:w="1249" w:type="dxa"/>
          </w:tcPr>
          <w:p w14:paraId="1CEECA05"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TCAT</w:t>
            </w:r>
          </w:p>
        </w:tc>
        <w:tc>
          <w:tcPr>
            <w:tcW w:w="5719" w:type="dxa"/>
          </w:tcPr>
          <w:p w14:paraId="0FC8D06D"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Three Counties Academy Trust</w:t>
            </w:r>
          </w:p>
        </w:tc>
      </w:tr>
      <w:tr w:rsidR="00252AE9" w:rsidRPr="00114B8E" w14:paraId="376F029B" w14:textId="77777777" w:rsidTr="00603E6E">
        <w:trPr>
          <w:trHeight w:val="432"/>
        </w:trPr>
        <w:tc>
          <w:tcPr>
            <w:tcW w:w="1271" w:type="dxa"/>
          </w:tcPr>
          <w:p w14:paraId="1A1080DF"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GDPR</w:t>
            </w:r>
          </w:p>
        </w:tc>
        <w:tc>
          <w:tcPr>
            <w:tcW w:w="5697" w:type="dxa"/>
          </w:tcPr>
          <w:p w14:paraId="062CA0E4"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7924EEF1" w14:textId="77777777" w:rsidR="00252AE9" w:rsidRPr="00114B8E" w:rsidRDefault="00252AE9" w:rsidP="00603E6E">
            <w:pPr>
              <w:rPr>
                <w:rFonts w:asciiTheme="minorHAnsi" w:hAnsiTheme="minorHAnsi" w:cstheme="minorHAnsi"/>
                <w:b/>
                <w:bCs/>
              </w:rPr>
            </w:pPr>
            <w:r w:rsidRPr="00114B8E">
              <w:rPr>
                <w:rFonts w:asciiTheme="minorHAnsi" w:hAnsiTheme="minorHAnsi" w:cstheme="minorHAnsi"/>
                <w:b/>
                <w:bCs/>
              </w:rPr>
              <w:t>VSH</w:t>
            </w:r>
          </w:p>
        </w:tc>
        <w:tc>
          <w:tcPr>
            <w:tcW w:w="5719" w:type="dxa"/>
          </w:tcPr>
          <w:p w14:paraId="18EF8286" w14:textId="77777777" w:rsidR="00252AE9" w:rsidRPr="00114B8E" w:rsidRDefault="00252AE9" w:rsidP="00603E6E">
            <w:pPr>
              <w:rPr>
                <w:rFonts w:asciiTheme="minorHAnsi" w:hAnsiTheme="minorHAnsi" w:cstheme="minorHAnsi"/>
              </w:rPr>
            </w:pPr>
            <w:r w:rsidRPr="00114B8E">
              <w:rPr>
                <w:rFonts w:asciiTheme="minorHAnsi" w:hAnsiTheme="minorHAnsi" w:cstheme="minorHAnsi"/>
              </w:rPr>
              <w:t>Virtual School Headteacher</w:t>
            </w:r>
          </w:p>
        </w:tc>
      </w:tr>
      <w:tr w:rsidR="00252AE9" w:rsidRPr="00114B8E" w14:paraId="064BE57A" w14:textId="77777777" w:rsidTr="00603E6E">
        <w:trPr>
          <w:trHeight w:val="432"/>
        </w:trPr>
        <w:tc>
          <w:tcPr>
            <w:tcW w:w="1271" w:type="dxa"/>
          </w:tcPr>
          <w:p w14:paraId="38C3C96E"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GIAS</w:t>
            </w:r>
          </w:p>
        </w:tc>
        <w:tc>
          <w:tcPr>
            <w:tcW w:w="5697" w:type="dxa"/>
          </w:tcPr>
          <w:p w14:paraId="4A1341A0" w14:textId="77777777" w:rsidR="00252AE9" w:rsidRPr="00114B8E" w:rsidRDefault="00252AE9" w:rsidP="00603E6E">
            <w:pPr>
              <w:rPr>
                <w:rFonts w:asciiTheme="minorHAnsi" w:hAnsiTheme="minorHAnsi" w:cstheme="minorHAnsi"/>
              </w:rPr>
            </w:pPr>
            <w:r>
              <w:rPr>
                <w:rFonts w:asciiTheme="minorHAnsi" w:hAnsiTheme="minorHAnsi" w:cstheme="minorHAnsi"/>
              </w:rPr>
              <w:t>Get Information about Schools</w:t>
            </w:r>
          </w:p>
        </w:tc>
        <w:tc>
          <w:tcPr>
            <w:tcW w:w="1249" w:type="dxa"/>
          </w:tcPr>
          <w:p w14:paraId="5FC96799" w14:textId="77777777" w:rsidR="00252AE9" w:rsidRPr="00114B8E" w:rsidRDefault="00252AE9" w:rsidP="00603E6E">
            <w:pPr>
              <w:rPr>
                <w:rFonts w:asciiTheme="minorHAnsi" w:hAnsiTheme="minorHAnsi" w:cstheme="minorHAnsi"/>
                <w:b/>
                <w:bCs/>
              </w:rPr>
            </w:pPr>
          </w:p>
        </w:tc>
        <w:tc>
          <w:tcPr>
            <w:tcW w:w="5719" w:type="dxa"/>
          </w:tcPr>
          <w:p w14:paraId="4C983591" w14:textId="77777777" w:rsidR="00252AE9" w:rsidRPr="00114B8E" w:rsidRDefault="00252AE9" w:rsidP="00603E6E">
            <w:pPr>
              <w:rPr>
                <w:rFonts w:asciiTheme="minorHAnsi" w:hAnsiTheme="minorHAnsi" w:cstheme="minorHAnsi"/>
              </w:rPr>
            </w:pPr>
          </w:p>
        </w:tc>
      </w:tr>
      <w:tr w:rsidR="00252AE9" w:rsidRPr="00114B8E" w14:paraId="432B3B48" w14:textId="77777777" w:rsidTr="00603E6E">
        <w:trPr>
          <w:trHeight w:val="432"/>
        </w:trPr>
        <w:tc>
          <w:tcPr>
            <w:tcW w:w="1271" w:type="dxa"/>
          </w:tcPr>
          <w:p w14:paraId="28AF3F15" w14:textId="77777777" w:rsidR="00252AE9" w:rsidRPr="00114B8E" w:rsidRDefault="00252AE9" w:rsidP="00603E6E">
            <w:pPr>
              <w:rPr>
                <w:rFonts w:asciiTheme="minorHAnsi" w:hAnsiTheme="minorHAnsi" w:cstheme="minorHAnsi"/>
                <w:b/>
                <w:bCs/>
              </w:rPr>
            </w:pPr>
            <w:r>
              <w:rPr>
                <w:rFonts w:asciiTheme="minorHAnsi" w:hAnsiTheme="minorHAnsi" w:cstheme="minorHAnsi"/>
                <w:b/>
                <w:bCs/>
              </w:rPr>
              <w:t>GPA</w:t>
            </w:r>
          </w:p>
        </w:tc>
        <w:tc>
          <w:tcPr>
            <w:tcW w:w="5697" w:type="dxa"/>
          </w:tcPr>
          <w:p w14:paraId="6613C039" w14:textId="77777777" w:rsidR="00252AE9" w:rsidRPr="00114B8E" w:rsidRDefault="00252AE9" w:rsidP="00603E6E">
            <w:pPr>
              <w:rPr>
                <w:rFonts w:asciiTheme="minorHAnsi" w:hAnsiTheme="minorHAnsi" w:cstheme="minorHAnsi"/>
              </w:rPr>
            </w:pPr>
            <w:r>
              <w:rPr>
                <w:rFonts w:asciiTheme="minorHAnsi" w:hAnsiTheme="minorHAnsi" w:cstheme="minorHAnsi"/>
              </w:rPr>
              <w:t>Government Procurement Arrangement</w:t>
            </w:r>
          </w:p>
        </w:tc>
        <w:tc>
          <w:tcPr>
            <w:tcW w:w="1249" w:type="dxa"/>
          </w:tcPr>
          <w:p w14:paraId="1EC2425F" w14:textId="77777777" w:rsidR="00252AE9" w:rsidRPr="00114B8E" w:rsidRDefault="00252AE9" w:rsidP="00603E6E">
            <w:pPr>
              <w:rPr>
                <w:rFonts w:asciiTheme="minorHAnsi" w:hAnsiTheme="minorHAnsi" w:cstheme="minorHAnsi"/>
                <w:b/>
                <w:bCs/>
              </w:rPr>
            </w:pPr>
          </w:p>
        </w:tc>
        <w:tc>
          <w:tcPr>
            <w:tcW w:w="5719" w:type="dxa"/>
          </w:tcPr>
          <w:p w14:paraId="1D78ED10" w14:textId="77777777" w:rsidR="00252AE9" w:rsidRPr="00114B8E" w:rsidRDefault="00252AE9" w:rsidP="00603E6E">
            <w:pPr>
              <w:rPr>
                <w:rFonts w:asciiTheme="minorHAnsi" w:hAnsiTheme="minorHAnsi" w:cstheme="minorHAnsi"/>
              </w:rPr>
            </w:pPr>
          </w:p>
        </w:tc>
      </w:tr>
    </w:tbl>
    <w:p w14:paraId="5CED054B" w14:textId="77777777" w:rsidR="00A75164" w:rsidRDefault="00A75164" w:rsidP="00A75164">
      <w:pPr>
        <w:rPr>
          <w:rFonts w:asciiTheme="minorHAnsi" w:hAnsiTheme="minorHAnsi" w:cstheme="minorHAnsi"/>
        </w:rPr>
      </w:pPr>
    </w:p>
    <w:p w14:paraId="466EB43E" w14:textId="77777777" w:rsidR="00252AE9" w:rsidRDefault="00252AE9" w:rsidP="00A75164">
      <w:pPr>
        <w:rPr>
          <w:rFonts w:asciiTheme="minorHAnsi" w:hAnsiTheme="minorHAnsi" w:cstheme="minorHAnsi"/>
        </w:rPr>
      </w:pPr>
    </w:p>
    <w:p w14:paraId="2F82F9F9" w14:textId="77777777" w:rsidR="009840B8" w:rsidRDefault="009840B8" w:rsidP="00A75164">
      <w:pPr>
        <w:rPr>
          <w:b/>
          <w:bCs/>
          <w:sz w:val="28"/>
          <w:szCs w:val="28"/>
        </w:rPr>
      </w:pPr>
    </w:p>
    <w:p w14:paraId="0BF0E6E4" w14:textId="41F357FA" w:rsidR="00A75164" w:rsidRPr="00517320" w:rsidRDefault="00A75164" w:rsidP="00A75164">
      <w:pPr>
        <w:rPr>
          <w:b/>
          <w:bCs/>
          <w:sz w:val="28"/>
          <w:szCs w:val="28"/>
        </w:rPr>
      </w:pPr>
      <w:r w:rsidRPr="00252AE9">
        <w:rPr>
          <w:b/>
          <w:bCs/>
          <w:sz w:val="28"/>
          <w:szCs w:val="28"/>
        </w:rPr>
        <w:lastRenderedPageBreak/>
        <w:t>Statement of intent</w:t>
      </w:r>
    </w:p>
    <w:p w14:paraId="50B35BA5" w14:textId="16D75F65" w:rsidR="00154971" w:rsidRPr="00302DCE" w:rsidRDefault="00252AE9" w:rsidP="00154971">
      <w:pPr>
        <w:pStyle w:val="TNCBodyText"/>
        <w:rPr>
          <w:bCs/>
        </w:rPr>
      </w:pPr>
      <w:r>
        <w:rPr>
          <w:bCs/>
        </w:rPr>
        <w:t xml:space="preserve">At </w:t>
      </w:r>
      <w:r w:rsidR="00AF6D2B" w:rsidRPr="00517320">
        <w:rPr>
          <w:bCs/>
        </w:rPr>
        <w:t xml:space="preserve">Three Counties Academy Trust (TCAT) </w:t>
      </w:r>
      <w:r w:rsidR="00154971" w:rsidRPr="00302DCE">
        <w:rPr>
          <w:bCs/>
        </w:rPr>
        <w:t>we take our responsibility towards the safety of staff, visitors and pupils very seriously. To that end, we use surveillance cameras to monitor any instances of aggression or physical damage to our school and its members.</w:t>
      </w:r>
    </w:p>
    <w:p w14:paraId="0BCFA4BC" w14:textId="77777777" w:rsidR="00154971" w:rsidRPr="00302DCE" w:rsidRDefault="00154971" w:rsidP="00154971">
      <w:pPr>
        <w:pStyle w:val="TNCBodyText"/>
        <w:rPr>
          <w:bCs/>
        </w:rPr>
      </w:pPr>
      <w:r w:rsidRPr="00302DCE">
        <w:rPr>
          <w:bCs/>
        </w:rPr>
        <w:t>The purpose of this policy is to manage and regulate the use of the surveillance and CCTV systems at the school and ensure that:</w:t>
      </w:r>
    </w:p>
    <w:p w14:paraId="37EF6C6E" w14:textId="3DDB647D" w:rsidR="00154971" w:rsidRPr="00302DCE" w:rsidRDefault="00154971" w:rsidP="004E77DA">
      <w:pPr>
        <w:pStyle w:val="TNCBodyText"/>
        <w:numPr>
          <w:ilvl w:val="0"/>
          <w:numId w:val="10"/>
        </w:numPr>
        <w:ind w:left="714" w:hanging="357"/>
        <w:contextualSpacing/>
        <w:rPr>
          <w:bCs/>
        </w:rPr>
      </w:pPr>
      <w:r w:rsidRPr="00302DCE">
        <w:rPr>
          <w:bCs/>
        </w:rPr>
        <w:t>We comply with the UK GDPR</w:t>
      </w:r>
    </w:p>
    <w:p w14:paraId="771F9146" w14:textId="20DC48A3" w:rsidR="00154971" w:rsidRPr="00302DCE" w:rsidRDefault="00154971" w:rsidP="004E77DA">
      <w:pPr>
        <w:pStyle w:val="TNCBodyText"/>
        <w:numPr>
          <w:ilvl w:val="0"/>
          <w:numId w:val="10"/>
        </w:numPr>
        <w:ind w:left="714" w:hanging="357"/>
        <w:contextualSpacing/>
        <w:rPr>
          <w:bCs/>
        </w:rPr>
      </w:pPr>
      <w:r w:rsidRPr="00302DCE">
        <w:rPr>
          <w:bCs/>
        </w:rPr>
        <w:t>The images that are captured are useable for the purposes we require them for</w:t>
      </w:r>
    </w:p>
    <w:p w14:paraId="1115180E" w14:textId="3E280889" w:rsidR="00154971" w:rsidRDefault="00154971" w:rsidP="004E77DA">
      <w:pPr>
        <w:pStyle w:val="TNCBodyText"/>
        <w:numPr>
          <w:ilvl w:val="0"/>
          <w:numId w:val="10"/>
        </w:numPr>
        <w:ind w:left="714" w:hanging="357"/>
        <w:contextualSpacing/>
        <w:rPr>
          <w:bCs/>
        </w:rPr>
      </w:pPr>
      <w:r w:rsidRPr="00302DCE">
        <w:rPr>
          <w:bCs/>
        </w:rPr>
        <w:t>We reassure those persons whose images are being captured, that the images are being handled in accordance with data protection legislation</w:t>
      </w:r>
    </w:p>
    <w:p w14:paraId="064684F2" w14:textId="77777777" w:rsidR="0082007F" w:rsidRPr="00302DCE" w:rsidRDefault="0082007F" w:rsidP="0082007F">
      <w:pPr>
        <w:pStyle w:val="TNCBodyText"/>
        <w:ind w:left="714"/>
        <w:contextualSpacing/>
        <w:rPr>
          <w:bCs/>
        </w:rPr>
      </w:pPr>
    </w:p>
    <w:p w14:paraId="71487AAB" w14:textId="77777777" w:rsidR="00154971" w:rsidRPr="00302DCE" w:rsidRDefault="00154971" w:rsidP="00154971">
      <w:pPr>
        <w:pStyle w:val="TNCBodyText"/>
      </w:pPr>
      <w:r w:rsidRPr="00302DCE">
        <w:t>This policy covers the use of surveillance and CCTV systems which capture moving and still images of people who could be identified, as well as information relating to individuals for any of the following purposes:</w:t>
      </w:r>
    </w:p>
    <w:p w14:paraId="0496EB0F" w14:textId="77777777" w:rsidR="00154971" w:rsidRPr="00302DCE" w:rsidRDefault="00154971" w:rsidP="004E77DA">
      <w:pPr>
        <w:pStyle w:val="TNCBodyText"/>
        <w:numPr>
          <w:ilvl w:val="0"/>
          <w:numId w:val="11"/>
        </w:numPr>
        <w:ind w:left="714" w:hanging="357"/>
        <w:contextualSpacing/>
      </w:pPr>
      <w:r w:rsidRPr="00302DCE">
        <w:t>Observing what an individual is doing</w:t>
      </w:r>
    </w:p>
    <w:p w14:paraId="2CC45885" w14:textId="77777777" w:rsidR="00154971" w:rsidRPr="00302DCE" w:rsidRDefault="00154971" w:rsidP="004E77DA">
      <w:pPr>
        <w:pStyle w:val="TNCBodyText"/>
        <w:numPr>
          <w:ilvl w:val="0"/>
          <w:numId w:val="11"/>
        </w:numPr>
        <w:ind w:left="714" w:hanging="357"/>
        <w:contextualSpacing/>
      </w:pPr>
      <w:r w:rsidRPr="00302DCE">
        <w:t>Taking action to prevent a crime</w:t>
      </w:r>
    </w:p>
    <w:p w14:paraId="0384B765" w14:textId="77777777" w:rsidR="00154971" w:rsidRDefault="00154971" w:rsidP="004E77DA">
      <w:pPr>
        <w:pStyle w:val="TNCBodyText"/>
        <w:numPr>
          <w:ilvl w:val="0"/>
          <w:numId w:val="11"/>
        </w:numPr>
        <w:ind w:left="714" w:hanging="357"/>
        <w:contextualSpacing/>
      </w:pPr>
      <w:r w:rsidRPr="00302DCE">
        <w:t>Using images of individuals that could affect their privacy</w:t>
      </w:r>
    </w:p>
    <w:p w14:paraId="5C072A85" w14:textId="77777777" w:rsidR="0082007F" w:rsidRPr="00302DCE" w:rsidRDefault="0082007F" w:rsidP="0082007F">
      <w:pPr>
        <w:pStyle w:val="TNCBodyText"/>
        <w:ind w:left="714"/>
        <w:contextualSpacing/>
      </w:pPr>
    </w:p>
    <w:p w14:paraId="157C3F56" w14:textId="77777777" w:rsidR="00154971" w:rsidRPr="00302DCE" w:rsidRDefault="00154971" w:rsidP="00154971">
      <w:pPr>
        <w:pStyle w:val="TNCBodyText"/>
      </w:pPr>
      <w:r w:rsidRPr="00302DCE">
        <w:t>The surveillance system will be used to:</w:t>
      </w:r>
    </w:p>
    <w:p w14:paraId="5A968F12" w14:textId="19F72236" w:rsidR="00154971" w:rsidRPr="00302DCE" w:rsidRDefault="00154971" w:rsidP="004E77DA">
      <w:pPr>
        <w:pStyle w:val="TNCBodyText"/>
        <w:numPr>
          <w:ilvl w:val="0"/>
          <w:numId w:val="12"/>
        </w:numPr>
        <w:ind w:left="714" w:hanging="357"/>
        <w:contextualSpacing/>
      </w:pPr>
      <w:r w:rsidRPr="00302DCE">
        <w:t>Maintain a safe environment</w:t>
      </w:r>
    </w:p>
    <w:p w14:paraId="5CFB94A8" w14:textId="38E828B1" w:rsidR="00154971" w:rsidRPr="00302DCE" w:rsidRDefault="00154971" w:rsidP="004E77DA">
      <w:pPr>
        <w:pStyle w:val="TNCBodyText"/>
        <w:numPr>
          <w:ilvl w:val="0"/>
          <w:numId w:val="12"/>
        </w:numPr>
        <w:ind w:left="714" w:hanging="357"/>
        <w:contextualSpacing/>
      </w:pPr>
      <w:r w:rsidRPr="00302DCE">
        <w:t>Ensure the welfare of pupils, staff and visitors</w:t>
      </w:r>
    </w:p>
    <w:p w14:paraId="3A82D92F" w14:textId="3D6DD52F" w:rsidR="00154971" w:rsidRPr="00302DCE" w:rsidRDefault="00154971" w:rsidP="004E77DA">
      <w:pPr>
        <w:pStyle w:val="TNCBodyText"/>
        <w:numPr>
          <w:ilvl w:val="0"/>
          <w:numId w:val="12"/>
        </w:numPr>
        <w:ind w:left="714" w:hanging="357"/>
        <w:contextualSpacing/>
      </w:pPr>
      <w:r w:rsidRPr="00302DCE">
        <w:t>Deter criminal acts against persons and property</w:t>
      </w:r>
    </w:p>
    <w:p w14:paraId="48D2A5FB" w14:textId="39983F78" w:rsidR="00154971" w:rsidRPr="00302DCE" w:rsidRDefault="00154971" w:rsidP="004E77DA">
      <w:pPr>
        <w:pStyle w:val="TNCBodyText"/>
        <w:numPr>
          <w:ilvl w:val="0"/>
          <w:numId w:val="12"/>
        </w:numPr>
        <w:ind w:left="714" w:hanging="357"/>
        <w:contextualSpacing/>
      </w:pPr>
      <w:r w:rsidRPr="00302DCE">
        <w:t>Assist the police in identifying persons who have committed an offence</w:t>
      </w:r>
    </w:p>
    <w:p w14:paraId="1C8ED6B3" w14:textId="7807AB5D" w:rsidR="00A75164" w:rsidRPr="0082007F" w:rsidRDefault="00154971" w:rsidP="0082007F">
      <w:pPr>
        <w:pStyle w:val="TNCBodyText"/>
      </w:pPr>
      <w:r>
        <w:br w:type="page"/>
      </w:r>
    </w:p>
    <w:p w14:paraId="2ECF4E18" w14:textId="77777777" w:rsidR="00A75164" w:rsidRPr="00CD300B" w:rsidRDefault="00A75164" w:rsidP="00A75164">
      <w:pPr>
        <w:pStyle w:val="Heading10"/>
      </w:pPr>
      <w:r w:rsidRPr="00CD300B">
        <w:lastRenderedPageBreak/>
        <w:t>Legal framework</w:t>
      </w:r>
    </w:p>
    <w:p w14:paraId="61F3C9FB" w14:textId="77777777" w:rsidR="00A75164" w:rsidRPr="00CD300B" w:rsidRDefault="00A75164" w:rsidP="00A75164">
      <w:r w:rsidRPr="00CD300B">
        <w:t xml:space="preserve">This policy has due regard to all relevant legislation and statutory guidance including, but not limited to, the following: </w:t>
      </w:r>
    </w:p>
    <w:p w14:paraId="589C27A4" w14:textId="77777777" w:rsidR="00154971" w:rsidRPr="005721A6" w:rsidRDefault="00154971" w:rsidP="004E77DA">
      <w:pPr>
        <w:pStyle w:val="TNCBodyText"/>
        <w:numPr>
          <w:ilvl w:val="0"/>
          <w:numId w:val="9"/>
        </w:numPr>
        <w:ind w:left="714" w:hanging="357"/>
        <w:contextualSpacing/>
      </w:pPr>
      <w:r w:rsidRPr="005721A6">
        <w:t>Regulation of Investigatory Powers Act 2000</w:t>
      </w:r>
    </w:p>
    <w:p w14:paraId="79A9ACB8" w14:textId="77777777" w:rsidR="00154971" w:rsidRPr="005721A6" w:rsidRDefault="00154971" w:rsidP="004E77DA">
      <w:pPr>
        <w:pStyle w:val="TNCBodyText"/>
        <w:numPr>
          <w:ilvl w:val="0"/>
          <w:numId w:val="9"/>
        </w:numPr>
        <w:ind w:left="714" w:hanging="357"/>
        <w:contextualSpacing/>
      </w:pPr>
      <w:r w:rsidRPr="005721A6">
        <w:t>Protection of Freedoms Act 2012</w:t>
      </w:r>
    </w:p>
    <w:p w14:paraId="7D540F7E" w14:textId="77777777" w:rsidR="00154971" w:rsidRPr="005721A6" w:rsidRDefault="00154971" w:rsidP="004E77DA">
      <w:pPr>
        <w:pStyle w:val="TNCBodyText"/>
        <w:numPr>
          <w:ilvl w:val="0"/>
          <w:numId w:val="9"/>
        </w:numPr>
        <w:ind w:left="714" w:hanging="357"/>
        <w:contextualSpacing/>
      </w:pPr>
      <w:r w:rsidRPr="005721A6">
        <w:t>The UK General Data Protection Regulation (GDPR)</w:t>
      </w:r>
    </w:p>
    <w:p w14:paraId="1CE35055" w14:textId="77777777" w:rsidR="00154971" w:rsidRPr="005721A6" w:rsidRDefault="00154971" w:rsidP="004E77DA">
      <w:pPr>
        <w:pStyle w:val="TNCBodyText"/>
        <w:numPr>
          <w:ilvl w:val="0"/>
          <w:numId w:val="9"/>
        </w:numPr>
        <w:ind w:left="714" w:hanging="357"/>
        <w:contextualSpacing/>
      </w:pPr>
      <w:r w:rsidRPr="005721A6">
        <w:t>Data Protection Act 2018</w:t>
      </w:r>
    </w:p>
    <w:p w14:paraId="578D9496" w14:textId="77777777" w:rsidR="00154971" w:rsidRPr="005721A6" w:rsidRDefault="00154971" w:rsidP="004E77DA">
      <w:pPr>
        <w:pStyle w:val="TNCBodyText"/>
        <w:numPr>
          <w:ilvl w:val="0"/>
          <w:numId w:val="9"/>
        </w:numPr>
        <w:ind w:left="714" w:hanging="357"/>
        <w:contextualSpacing/>
      </w:pPr>
      <w:r w:rsidRPr="005721A6">
        <w:t>Freedom of Information Act 2000</w:t>
      </w:r>
    </w:p>
    <w:p w14:paraId="6D8A11CF" w14:textId="77777777" w:rsidR="00154971" w:rsidRPr="005721A6" w:rsidRDefault="00154971" w:rsidP="004E77DA">
      <w:pPr>
        <w:pStyle w:val="TNCBodyText"/>
        <w:numPr>
          <w:ilvl w:val="0"/>
          <w:numId w:val="9"/>
        </w:numPr>
        <w:ind w:left="714" w:hanging="357"/>
        <w:contextualSpacing/>
      </w:pPr>
      <w:r w:rsidRPr="005721A6">
        <w:t>The Education (Pupil Information) (England) Regulations 2005 (as amended in 2016)</w:t>
      </w:r>
    </w:p>
    <w:p w14:paraId="64DA31CD" w14:textId="77777777" w:rsidR="00154971" w:rsidRPr="005721A6" w:rsidRDefault="00154971" w:rsidP="004E77DA">
      <w:pPr>
        <w:pStyle w:val="TNCBodyText"/>
        <w:numPr>
          <w:ilvl w:val="0"/>
          <w:numId w:val="9"/>
        </w:numPr>
        <w:ind w:left="714" w:hanging="357"/>
        <w:contextualSpacing/>
      </w:pPr>
      <w:r w:rsidRPr="005721A6">
        <w:t>The Freedom of Information and Data Protection (Appropriate Limit and Fees) Regulations 2004</w:t>
      </w:r>
    </w:p>
    <w:p w14:paraId="21B56C34" w14:textId="77777777" w:rsidR="00154971" w:rsidRPr="005721A6" w:rsidRDefault="00154971" w:rsidP="004E77DA">
      <w:pPr>
        <w:pStyle w:val="TNCBodyText"/>
        <w:numPr>
          <w:ilvl w:val="0"/>
          <w:numId w:val="9"/>
        </w:numPr>
        <w:ind w:left="714" w:hanging="357"/>
        <w:contextualSpacing/>
      </w:pPr>
      <w:r w:rsidRPr="005721A6">
        <w:t>School Standards and Framework Act 1998</w:t>
      </w:r>
    </w:p>
    <w:p w14:paraId="4804BB7D" w14:textId="77777777" w:rsidR="00154971" w:rsidRPr="005721A6" w:rsidRDefault="00154971" w:rsidP="004E77DA">
      <w:pPr>
        <w:pStyle w:val="TNCBodyText"/>
        <w:numPr>
          <w:ilvl w:val="0"/>
          <w:numId w:val="9"/>
        </w:numPr>
        <w:ind w:left="714" w:hanging="357"/>
        <w:contextualSpacing/>
      </w:pPr>
      <w:r w:rsidRPr="005721A6">
        <w:t>Children Act 1989</w:t>
      </w:r>
    </w:p>
    <w:p w14:paraId="789997E1" w14:textId="77777777" w:rsidR="00154971" w:rsidRPr="005721A6" w:rsidRDefault="00154971" w:rsidP="004E77DA">
      <w:pPr>
        <w:pStyle w:val="TNCBodyText"/>
        <w:numPr>
          <w:ilvl w:val="0"/>
          <w:numId w:val="9"/>
        </w:numPr>
        <w:ind w:left="714" w:hanging="357"/>
        <w:contextualSpacing/>
      </w:pPr>
      <w:r w:rsidRPr="005721A6">
        <w:t>Children Act 2004</w:t>
      </w:r>
    </w:p>
    <w:p w14:paraId="2DDFEBB0" w14:textId="45E407E7" w:rsidR="00154971" w:rsidRDefault="00154971" w:rsidP="004E77DA">
      <w:pPr>
        <w:pStyle w:val="TNCBodyText"/>
        <w:numPr>
          <w:ilvl w:val="0"/>
          <w:numId w:val="9"/>
        </w:numPr>
        <w:ind w:left="714" w:hanging="357"/>
        <w:contextualSpacing/>
      </w:pPr>
      <w:r w:rsidRPr="005721A6">
        <w:t>Equality Act 2010</w:t>
      </w:r>
    </w:p>
    <w:p w14:paraId="3DB02531" w14:textId="40383524" w:rsidR="00154971" w:rsidRPr="00CD300B" w:rsidRDefault="00154971" w:rsidP="00154971">
      <w:r w:rsidRPr="00CD300B">
        <w:t>This policy</w:t>
      </w:r>
      <w:r>
        <w:t xml:space="preserve"> operates in conjunction with the following</w:t>
      </w:r>
      <w:r w:rsidRPr="00CD300B">
        <w:t xml:space="preserve"> statutory</w:t>
      </w:r>
      <w:r>
        <w:t xml:space="preserve"> and non-statutory</w:t>
      </w:r>
      <w:r w:rsidRPr="00CD300B">
        <w:t xml:space="preserve"> guidanc</w:t>
      </w:r>
      <w:r>
        <w:t>e</w:t>
      </w:r>
      <w:r w:rsidRPr="00CD300B">
        <w:t xml:space="preserve">: </w:t>
      </w:r>
    </w:p>
    <w:p w14:paraId="42202411" w14:textId="2AAD8651" w:rsidR="00154971" w:rsidRPr="005721A6" w:rsidRDefault="00154971" w:rsidP="004E77DA">
      <w:pPr>
        <w:pStyle w:val="TNCBodyText"/>
        <w:numPr>
          <w:ilvl w:val="0"/>
          <w:numId w:val="13"/>
        </w:numPr>
        <w:ind w:left="714" w:hanging="357"/>
        <w:contextualSpacing/>
      </w:pPr>
      <w:r w:rsidRPr="005721A6">
        <w:t xml:space="preserve">Home Office ‘The Surveillance Camera Code of Practice’ </w:t>
      </w:r>
    </w:p>
    <w:p w14:paraId="661478AA" w14:textId="20D2F44C" w:rsidR="00154971" w:rsidRPr="005721A6" w:rsidRDefault="00154971" w:rsidP="004E77DA">
      <w:pPr>
        <w:pStyle w:val="TNCBodyText"/>
        <w:numPr>
          <w:ilvl w:val="0"/>
          <w:numId w:val="13"/>
        </w:numPr>
        <w:ind w:left="714" w:hanging="357"/>
        <w:contextualSpacing/>
      </w:pPr>
      <w:r w:rsidRPr="005721A6">
        <w:t>ICO ‘Guide to the UK General Data Protection Regulation (UK GDPR)’</w:t>
      </w:r>
    </w:p>
    <w:p w14:paraId="3A65FF74" w14:textId="3A6C0165" w:rsidR="00154971" w:rsidRPr="005721A6" w:rsidRDefault="00154971" w:rsidP="004E77DA">
      <w:pPr>
        <w:pStyle w:val="TNCBodyText"/>
        <w:numPr>
          <w:ilvl w:val="0"/>
          <w:numId w:val="13"/>
        </w:numPr>
        <w:ind w:left="714" w:hanging="357"/>
        <w:contextualSpacing/>
      </w:pPr>
      <w:r w:rsidRPr="005721A6">
        <w:t xml:space="preserve">ICO ‘In the picture: A data protection code of practice for surveillance cameras and personal information’ </w:t>
      </w:r>
    </w:p>
    <w:p w14:paraId="7605DBFB" w14:textId="62B23936" w:rsidR="00154971" w:rsidRPr="005721A6" w:rsidRDefault="00154971" w:rsidP="004E77DA">
      <w:pPr>
        <w:pStyle w:val="TNCBodyText"/>
        <w:numPr>
          <w:ilvl w:val="0"/>
          <w:numId w:val="13"/>
        </w:numPr>
        <w:ind w:left="714" w:hanging="357"/>
        <w:contextualSpacing/>
      </w:pPr>
      <w:r w:rsidRPr="005721A6">
        <w:t>ICO ‘Video Surveillance’</w:t>
      </w:r>
    </w:p>
    <w:p w14:paraId="72D05740" w14:textId="52FBDC3E" w:rsidR="00154971" w:rsidRDefault="00154971" w:rsidP="004E77DA">
      <w:pPr>
        <w:pStyle w:val="TNCBodyText"/>
        <w:numPr>
          <w:ilvl w:val="0"/>
          <w:numId w:val="13"/>
        </w:numPr>
        <w:ind w:left="714" w:hanging="357"/>
        <w:contextualSpacing/>
      </w:pPr>
      <w:r w:rsidRPr="005721A6">
        <w:t>DfE 'Protection of biometric data of children in schools and colleges</w:t>
      </w:r>
    </w:p>
    <w:p w14:paraId="78E30EDE" w14:textId="69F53221" w:rsidR="0082007F" w:rsidRPr="005721A6" w:rsidRDefault="0082007F" w:rsidP="004E77DA">
      <w:pPr>
        <w:pStyle w:val="TNCBodyText"/>
        <w:numPr>
          <w:ilvl w:val="0"/>
          <w:numId w:val="13"/>
        </w:numPr>
        <w:ind w:left="714" w:hanging="357"/>
        <w:contextualSpacing/>
      </w:pPr>
      <w:r>
        <w:t>Herefordshire Council ‘Schools: CCTV Guidance Note’</w:t>
      </w:r>
    </w:p>
    <w:p w14:paraId="3F2542CA" w14:textId="77777777" w:rsidR="00A75164" w:rsidRPr="00CD300B" w:rsidRDefault="00A75164" w:rsidP="00A75164">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13800944" w14:textId="77777777" w:rsidR="00A75164" w:rsidRPr="00523AE6" w:rsidRDefault="00A75164" w:rsidP="00A75164">
      <w:r w:rsidRPr="00523AE6">
        <w:t>This policy operates in conjunction with the following policies:</w:t>
      </w:r>
    </w:p>
    <w:p w14:paraId="4F0229F9" w14:textId="77777777" w:rsidR="004E77DA" w:rsidRDefault="004E77DA" w:rsidP="004E77DA">
      <w:pPr>
        <w:pStyle w:val="ListParagraph"/>
        <w:numPr>
          <w:ilvl w:val="0"/>
          <w:numId w:val="9"/>
        </w:numPr>
      </w:pPr>
      <w:r>
        <w:t>Subject Access Request (SAR) Policy (FI9)</w:t>
      </w:r>
    </w:p>
    <w:p w14:paraId="352145B6" w14:textId="4DDDBF56" w:rsidR="00523AE6" w:rsidRDefault="00523AE6" w:rsidP="004E77DA">
      <w:pPr>
        <w:pStyle w:val="ListParagraph"/>
        <w:numPr>
          <w:ilvl w:val="0"/>
          <w:numId w:val="9"/>
        </w:numPr>
      </w:pPr>
      <w:r>
        <w:lastRenderedPageBreak/>
        <w:t>Freedom of Information Policy (FI10)</w:t>
      </w:r>
    </w:p>
    <w:p w14:paraId="2FA87617" w14:textId="77777777" w:rsidR="00523AE6" w:rsidRDefault="00523AE6" w:rsidP="004E77DA">
      <w:pPr>
        <w:pStyle w:val="ListParagraph"/>
        <w:numPr>
          <w:ilvl w:val="0"/>
          <w:numId w:val="9"/>
        </w:numPr>
      </w:pPr>
      <w:r>
        <w:t>Data Protection Policy (FI20)</w:t>
      </w:r>
    </w:p>
    <w:p w14:paraId="5771771B" w14:textId="57EF8B2D" w:rsidR="00523AE6" w:rsidRDefault="00523AE6" w:rsidP="004E77DA">
      <w:pPr>
        <w:pStyle w:val="ListParagraph"/>
        <w:numPr>
          <w:ilvl w:val="0"/>
          <w:numId w:val="9"/>
        </w:numPr>
      </w:pPr>
      <w:r>
        <w:t>Statement on the Processing of Biometric Data (GN17)</w:t>
      </w:r>
    </w:p>
    <w:p w14:paraId="57264344" w14:textId="7561CC90" w:rsidR="001A1242" w:rsidRPr="00523AE6" w:rsidRDefault="00E96EE3" w:rsidP="004E77DA">
      <w:pPr>
        <w:pStyle w:val="ListParagraph"/>
        <w:numPr>
          <w:ilvl w:val="0"/>
          <w:numId w:val="9"/>
        </w:numPr>
      </w:pPr>
      <w:r w:rsidRPr="00523AE6">
        <w:t>Photography and Images</w:t>
      </w:r>
      <w:r w:rsidR="001A1242" w:rsidRPr="00523AE6">
        <w:t xml:space="preserve"> Policy (</w:t>
      </w:r>
      <w:r w:rsidRPr="00523AE6">
        <w:t>SG9</w:t>
      </w:r>
      <w:r w:rsidR="001A1242" w:rsidRPr="00523AE6">
        <w:t>)</w:t>
      </w:r>
    </w:p>
    <w:p w14:paraId="2EBEDC71" w14:textId="77777777" w:rsidR="00523AE6" w:rsidRDefault="00523AE6" w:rsidP="004E77DA">
      <w:pPr>
        <w:pStyle w:val="ListParagraph"/>
        <w:numPr>
          <w:ilvl w:val="0"/>
          <w:numId w:val="9"/>
        </w:numPr>
      </w:pPr>
      <w:r>
        <w:t>Trust and School Security Policy (SG34)</w:t>
      </w:r>
    </w:p>
    <w:p w14:paraId="71EF5BB2" w14:textId="7BAD4BFF" w:rsidR="001A1242" w:rsidRDefault="00E96EE3" w:rsidP="004E77DA">
      <w:pPr>
        <w:pStyle w:val="ListParagraph"/>
        <w:numPr>
          <w:ilvl w:val="0"/>
          <w:numId w:val="9"/>
        </w:numPr>
      </w:pPr>
      <w:r>
        <w:t>Online Safety</w:t>
      </w:r>
      <w:r w:rsidR="001A1242">
        <w:t xml:space="preserve"> Policy (</w:t>
      </w:r>
      <w:r>
        <w:t>SG43</w:t>
      </w:r>
      <w:r w:rsidR="001A1242">
        <w:t>)</w:t>
      </w:r>
    </w:p>
    <w:p w14:paraId="3614E21A" w14:textId="5DD8D660" w:rsidR="009A3C63" w:rsidRDefault="009A3C63" w:rsidP="004E77DA">
      <w:pPr>
        <w:pStyle w:val="ListParagraph"/>
        <w:numPr>
          <w:ilvl w:val="0"/>
          <w:numId w:val="9"/>
        </w:numPr>
      </w:pPr>
      <w:r>
        <w:t>Privacy Statements (FI12(A through J))</w:t>
      </w:r>
    </w:p>
    <w:p w14:paraId="127A8A7F" w14:textId="77777777" w:rsidR="00A75164" w:rsidRDefault="00A75164" w:rsidP="00A75164">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74772921" w14:textId="0E0D8566" w:rsidR="008940ED" w:rsidRDefault="008940ED" w:rsidP="00A75164">
      <w:pPr>
        <w:pStyle w:val="Heading10"/>
      </w:pPr>
      <w:r>
        <w:t>Definitions</w:t>
      </w:r>
    </w:p>
    <w:p w14:paraId="771A9DCD" w14:textId="77777777" w:rsidR="008940ED" w:rsidRPr="004E0C07" w:rsidRDefault="008940ED" w:rsidP="008940ED">
      <w:pPr>
        <w:pStyle w:val="TNCBodyText"/>
      </w:pPr>
      <w:r w:rsidRPr="004E0C07">
        <w:t>For the purpose of this policy the following definitions are given for the below terms:</w:t>
      </w:r>
    </w:p>
    <w:p w14:paraId="5324A786" w14:textId="098E3F91" w:rsidR="008940ED" w:rsidRPr="004E0C07" w:rsidRDefault="008940ED" w:rsidP="004E77DA">
      <w:pPr>
        <w:pStyle w:val="TNCBodyText"/>
        <w:numPr>
          <w:ilvl w:val="0"/>
          <w:numId w:val="15"/>
        </w:numPr>
        <w:ind w:left="714" w:hanging="357"/>
        <w:contextualSpacing/>
      </w:pPr>
      <w:r w:rsidRPr="004E0C07">
        <w:rPr>
          <w:b/>
        </w:rPr>
        <w:t>Surveillance</w:t>
      </w:r>
      <w:r w:rsidRPr="004E0C07">
        <w:t xml:space="preserve"> – monitoring the movements and behaviour of individuals; this can include video, audio or live footage e.g. real-time recordings and live streams. For the purpose of this policy only video and audio footage will be applicable</w:t>
      </w:r>
    </w:p>
    <w:p w14:paraId="403BA8CE" w14:textId="454B1F17" w:rsidR="008940ED" w:rsidRPr="004E0C07" w:rsidRDefault="008940ED" w:rsidP="004E77DA">
      <w:pPr>
        <w:pStyle w:val="TNCBodyText"/>
        <w:numPr>
          <w:ilvl w:val="0"/>
          <w:numId w:val="14"/>
        </w:numPr>
        <w:ind w:left="714" w:hanging="357"/>
        <w:contextualSpacing/>
      </w:pPr>
      <w:r w:rsidRPr="004E0C07">
        <w:rPr>
          <w:b/>
        </w:rPr>
        <w:t>Overt surveillance</w:t>
      </w:r>
      <w:r w:rsidRPr="004E0C07">
        <w:t xml:space="preserve"> – Surveillance which is clearly visible and signposted around </w:t>
      </w:r>
      <w:r>
        <w:t>any TCAT</w:t>
      </w:r>
      <w:r w:rsidRPr="004E0C07">
        <w:t xml:space="preserve"> school and does not fall under the Regulation of Investigatory Powers Act 2000</w:t>
      </w:r>
    </w:p>
    <w:p w14:paraId="4BC7BA9B" w14:textId="30FEEA32" w:rsidR="008940ED" w:rsidRDefault="008940ED" w:rsidP="004E77DA">
      <w:pPr>
        <w:pStyle w:val="TNCBodyText"/>
        <w:numPr>
          <w:ilvl w:val="0"/>
          <w:numId w:val="14"/>
        </w:numPr>
        <w:ind w:left="714" w:hanging="357"/>
        <w:contextualSpacing/>
      </w:pPr>
      <w:r w:rsidRPr="004E0C07">
        <w:rPr>
          <w:b/>
        </w:rPr>
        <w:t>Covert surveillance</w:t>
      </w:r>
      <w:r w:rsidRPr="004E0C07">
        <w:t xml:space="preserve"> – any use of surveillance which is intentionally not shared with the subjects it is recording. Subjects will not be informed of such surveillance</w:t>
      </w:r>
    </w:p>
    <w:p w14:paraId="5390BD60" w14:textId="77777777" w:rsidR="008940ED" w:rsidRPr="004E0C07" w:rsidRDefault="008940ED" w:rsidP="008940ED">
      <w:pPr>
        <w:pStyle w:val="TNCBodyText"/>
        <w:ind w:left="714"/>
        <w:contextualSpacing/>
      </w:pPr>
    </w:p>
    <w:p w14:paraId="484EA8FF" w14:textId="1F1054A8" w:rsidR="008940ED" w:rsidRPr="004E0C07" w:rsidRDefault="008940ED" w:rsidP="008940ED">
      <w:pPr>
        <w:pStyle w:val="TNCBodyText"/>
      </w:pPr>
      <w:r w:rsidRPr="004E0C07">
        <w:t>T</w:t>
      </w:r>
      <w:r>
        <w:t>CAT</w:t>
      </w:r>
      <w:r w:rsidRPr="004E0C07">
        <w:t xml:space="preserve"> does not condone the use of covert surveillance when monitoring </w:t>
      </w:r>
      <w:r>
        <w:t>TCAT</w:t>
      </w:r>
      <w:r w:rsidRPr="004E0C07">
        <w:t xml:space="preserve"> staff, pupils and/or volunteers. Covert surveillance will only be operable in extreme circumstances. </w:t>
      </w:r>
    </w:p>
    <w:p w14:paraId="0CB60C91" w14:textId="7805A6A1" w:rsidR="008940ED" w:rsidRPr="004E0C07" w:rsidRDefault="008940ED" w:rsidP="004E77DA">
      <w:pPr>
        <w:pStyle w:val="TNCBodyText"/>
        <w:numPr>
          <w:ilvl w:val="0"/>
          <w:numId w:val="16"/>
        </w:numPr>
        <w:contextualSpacing/>
      </w:pPr>
      <w:r w:rsidRPr="004E0C07">
        <w:rPr>
          <w:b/>
          <w:bCs/>
        </w:rPr>
        <w:t xml:space="preserve">Biometric data </w:t>
      </w:r>
      <w:r w:rsidRPr="004E0C07">
        <w:t>– data which is related to the physiological characteristics of a person, which confirm the unique identification of that person, such as fingerprint recognition, facial recognition (FRT), or iris recognition</w:t>
      </w:r>
    </w:p>
    <w:p w14:paraId="3F0CC68E" w14:textId="3BC8F4FA" w:rsidR="008940ED" w:rsidRPr="004E0C07" w:rsidRDefault="008940ED" w:rsidP="004E77DA">
      <w:pPr>
        <w:pStyle w:val="TNCBodyText"/>
        <w:numPr>
          <w:ilvl w:val="0"/>
          <w:numId w:val="16"/>
        </w:numPr>
        <w:ind w:left="714" w:hanging="357"/>
        <w:contextualSpacing/>
      </w:pPr>
      <w:r w:rsidRPr="004E0C07">
        <w:rPr>
          <w:b/>
          <w:bCs/>
        </w:rPr>
        <w:t>Automated biometric recognition system</w:t>
      </w:r>
      <w:r w:rsidRPr="004E0C07">
        <w:t xml:space="preserve"> – a system which uses technology to measure an individual’s physical or behavioural characteristics by using equipment that operates ‘automatically’</w:t>
      </w:r>
    </w:p>
    <w:p w14:paraId="5AD86832" w14:textId="3277D6B9" w:rsidR="008940ED" w:rsidRPr="008940ED" w:rsidRDefault="008940ED" w:rsidP="004E77DA">
      <w:pPr>
        <w:pStyle w:val="TNCBodyText"/>
        <w:numPr>
          <w:ilvl w:val="0"/>
          <w:numId w:val="16"/>
        </w:numPr>
        <w:ind w:left="714" w:hanging="357"/>
        <w:contextualSpacing/>
      </w:pPr>
      <w:r w:rsidRPr="004E0C07">
        <w:rPr>
          <w:b/>
          <w:bCs/>
        </w:rPr>
        <w:t>Facial recognition</w:t>
      </w:r>
      <w:r w:rsidRPr="004E0C07">
        <w:t xml:space="preserve"> – the process by which a person can be identified or otherwise recognised from a digital facial image. Cameras are used to capture these images and facial recognition technology software produces a biometric template</w:t>
      </w:r>
    </w:p>
    <w:p w14:paraId="021FF631" w14:textId="3A915503" w:rsidR="00A75164" w:rsidRPr="00523AE6" w:rsidRDefault="00A75164" w:rsidP="00A75164">
      <w:pPr>
        <w:pStyle w:val="Heading10"/>
      </w:pPr>
      <w:r w:rsidRPr="00523AE6">
        <w:lastRenderedPageBreak/>
        <w:t>Roles and responsibilities</w:t>
      </w:r>
    </w:p>
    <w:p w14:paraId="579A5FA4" w14:textId="77777777" w:rsidR="0012547D" w:rsidRPr="004E0C07" w:rsidRDefault="0012547D" w:rsidP="0012547D">
      <w:pPr>
        <w:pStyle w:val="TNCBodyText"/>
      </w:pPr>
      <w:r w:rsidRPr="004E0C07">
        <w:t xml:space="preserve">The role of the DPO includes: </w:t>
      </w:r>
    </w:p>
    <w:p w14:paraId="5854064C" w14:textId="0DB58762" w:rsidR="0012547D" w:rsidRPr="004E0C07" w:rsidRDefault="0012547D" w:rsidP="004E77DA">
      <w:pPr>
        <w:pStyle w:val="TNCBodyText"/>
        <w:numPr>
          <w:ilvl w:val="0"/>
          <w:numId w:val="25"/>
        </w:numPr>
        <w:ind w:left="714" w:hanging="357"/>
        <w:contextualSpacing/>
      </w:pPr>
      <w:r w:rsidRPr="004E0C07">
        <w:t>Dealing with freedom of information requests and subject access requests (SARs) in line with legislation, including the Freedom of Information Act 2000</w:t>
      </w:r>
    </w:p>
    <w:p w14:paraId="2A8264C8" w14:textId="56681E84" w:rsidR="0012547D" w:rsidRPr="004E0C07" w:rsidRDefault="0012547D" w:rsidP="004E77DA">
      <w:pPr>
        <w:pStyle w:val="TNCBodyText"/>
        <w:numPr>
          <w:ilvl w:val="0"/>
          <w:numId w:val="25"/>
        </w:numPr>
        <w:ind w:left="714" w:hanging="357"/>
        <w:contextualSpacing/>
      </w:pPr>
      <w:r w:rsidRPr="004E0C07">
        <w:t>Ensuring that a</w:t>
      </w:r>
      <w:r w:rsidR="00523AE6">
        <w:t>s a data controller, TCAT</w:t>
      </w:r>
      <w:r w:rsidRPr="004E0C07">
        <w:t xml:space="preserve"> handle and process surveillance and CCTV footage in accordance with data protection legislation</w:t>
      </w:r>
    </w:p>
    <w:p w14:paraId="676117F5" w14:textId="7367949A" w:rsidR="0012547D" w:rsidRPr="004E0C07" w:rsidRDefault="0012547D" w:rsidP="004E77DA">
      <w:pPr>
        <w:pStyle w:val="TNCBodyText"/>
        <w:numPr>
          <w:ilvl w:val="0"/>
          <w:numId w:val="25"/>
        </w:numPr>
        <w:ind w:left="714" w:hanging="357"/>
        <w:contextualSpacing/>
      </w:pPr>
      <w:r w:rsidRPr="004E0C07">
        <w:t>Ensuring that surveillance and CCTV footage is obtained in line with legal requirements</w:t>
      </w:r>
    </w:p>
    <w:p w14:paraId="12E100E7" w14:textId="67BCDDC4" w:rsidR="0012547D" w:rsidRPr="004E0C07" w:rsidRDefault="0012547D" w:rsidP="004E77DA">
      <w:pPr>
        <w:pStyle w:val="TNCBodyText"/>
        <w:numPr>
          <w:ilvl w:val="0"/>
          <w:numId w:val="25"/>
        </w:numPr>
        <w:ind w:left="714" w:hanging="357"/>
        <w:contextualSpacing/>
      </w:pPr>
      <w:r w:rsidRPr="004E0C07">
        <w:t>Ensuring consent is clear, positive and unambiguous. Pre-ticked boxes and answers inferred from silence are non-compliant with the UK GDPR</w:t>
      </w:r>
    </w:p>
    <w:p w14:paraId="5CEC4ACC" w14:textId="539491ED" w:rsidR="0012547D" w:rsidRPr="004E0C07" w:rsidRDefault="0012547D" w:rsidP="004E77DA">
      <w:pPr>
        <w:pStyle w:val="TNCBodyText"/>
        <w:numPr>
          <w:ilvl w:val="0"/>
          <w:numId w:val="25"/>
        </w:numPr>
        <w:ind w:left="714" w:hanging="357"/>
        <w:contextualSpacing/>
      </w:pPr>
      <w:r w:rsidRPr="004E0C07">
        <w:t>Ensuring that surveillance and CCTV footage is destroyed in line with legal requirements when it falls outside of its retention period</w:t>
      </w:r>
    </w:p>
    <w:p w14:paraId="6FFE6CBE" w14:textId="05AF1641" w:rsidR="0012547D" w:rsidRPr="004E0C07" w:rsidRDefault="0012547D" w:rsidP="004E77DA">
      <w:pPr>
        <w:pStyle w:val="TNCBodyText"/>
        <w:numPr>
          <w:ilvl w:val="0"/>
          <w:numId w:val="25"/>
        </w:numPr>
        <w:ind w:left="714" w:hanging="357"/>
        <w:contextualSpacing/>
      </w:pPr>
      <w:r w:rsidRPr="004E0C07">
        <w:t>Keeping comprehensive and accurate records of all data processing activities, including surveillance and CCTV footage, detailing the purpose of the activity and making these records public upon request</w:t>
      </w:r>
    </w:p>
    <w:p w14:paraId="0E9E9FCD" w14:textId="465338FA" w:rsidR="0012547D" w:rsidRPr="004E0C07" w:rsidRDefault="0012547D" w:rsidP="004E77DA">
      <w:pPr>
        <w:pStyle w:val="TNCBodyText"/>
        <w:numPr>
          <w:ilvl w:val="0"/>
          <w:numId w:val="25"/>
        </w:numPr>
        <w:ind w:left="714" w:hanging="357"/>
        <w:contextualSpacing/>
      </w:pPr>
      <w:r w:rsidRPr="004E0C07">
        <w:t xml:space="preserve">Informing data subjects of how their data captured in surveillance and CCTV footage will be used by </w:t>
      </w:r>
      <w:r w:rsidR="00523AE6">
        <w:t>TCAT or our</w:t>
      </w:r>
      <w:r w:rsidRPr="004E0C07">
        <w:t xml:space="preserve"> school</w:t>
      </w:r>
      <w:r w:rsidR="00523AE6">
        <w:t>s</w:t>
      </w:r>
      <w:r w:rsidRPr="004E0C07">
        <w:t xml:space="preserve">, their rights for the data to be destroyed and the measures implemented by </w:t>
      </w:r>
      <w:r w:rsidR="00523AE6">
        <w:t>TCAT and our</w:t>
      </w:r>
      <w:r w:rsidRPr="004E0C07">
        <w:t xml:space="preserve"> school</w:t>
      </w:r>
      <w:r w:rsidR="00523AE6">
        <w:t>s</w:t>
      </w:r>
      <w:r w:rsidRPr="004E0C07">
        <w:t xml:space="preserve"> to protect individuals’ personal information</w:t>
      </w:r>
    </w:p>
    <w:p w14:paraId="766528CD" w14:textId="35BDF14D" w:rsidR="0012547D" w:rsidRPr="004E0C07" w:rsidRDefault="0012547D" w:rsidP="004E77DA">
      <w:pPr>
        <w:pStyle w:val="TNCBodyText"/>
        <w:numPr>
          <w:ilvl w:val="0"/>
          <w:numId w:val="25"/>
        </w:numPr>
        <w:ind w:left="714" w:hanging="357"/>
        <w:contextualSpacing/>
      </w:pPr>
      <w:r w:rsidRPr="004E0C07">
        <w:t xml:space="preserve">Preparing reports and management information on </w:t>
      </w:r>
      <w:r w:rsidR="00523AE6">
        <w:t>TCAT and our</w:t>
      </w:r>
      <w:r w:rsidRPr="004E0C07">
        <w:t xml:space="preserve"> schools level of risk related to data protection and processing performance</w:t>
      </w:r>
    </w:p>
    <w:p w14:paraId="21DB3C8E" w14:textId="4BFCBDDF" w:rsidR="0012547D" w:rsidRPr="004E0C07" w:rsidRDefault="0012547D" w:rsidP="004E77DA">
      <w:pPr>
        <w:pStyle w:val="TNCBodyText"/>
        <w:numPr>
          <w:ilvl w:val="0"/>
          <w:numId w:val="25"/>
        </w:numPr>
        <w:ind w:left="714" w:hanging="357"/>
        <w:contextualSpacing/>
      </w:pPr>
      <w:r w:rsidRPr="004E0C07">
        <w:t xml:space="preserve">Reporting to the highest management level of the </w:t>
      </w:r>
      <w:r w:rsidR="00523AE6">
        <w:t>Trust</w:t>
      </w:r>
      <w:r w:rsidRPr="004E0C07">
        <w:t xml:space="preserve">, e.g. the </w:t>
      </w:r>
      <w:r w:rsidR="00523AE6">
        <w:t>Trust Board</w:t>
      </w:r>
    </w:p>
    <w:p w14:paraId="72AEE5A1" w14:textId="3A0D0049" w:rsidR="0012547D" w:rsidRPr="004E0C07" w:rsidRDefault="0012547D" w:rsidP="004E77DA">
      <w:pPr>
        <w:pStyle w:val="TNCBodyText"/>
        <w:numPr>
          <w:ilvl w:val="0"/>
          <w:numId w:val="25"/>
        </w:numPr>
        <w:ind w:left="714" w:hanging="357"/>
        <w:contextualSpacing/>
      </w:pPr>
      <w:r w:rsidRPr="004E0C07">
        <w:t>Abiding by confidentiality requirements in relation to the duties undertaken while in the role</w:t>
      </w:r>
    </w:p>
    <w:p w14:paraId="3AAC4DB8" w14:textId="7F91F6B2" w:rsidR="0012547D" w:rsidRPr="004E0C07" w:rsidRDefault="0012547D" w:rsidP="004E77DA">
      <w:pPr>
        <w:pStyle w:val="TNCBodyText"/>
        <w:numPr>
          <w:ilvl w:val="0"/>
          <w:numId w:val="25"/>
        </w:numPr>
        <w:ind w:left="714" w:hanging="357"/>
        <w:contextualSpacing/>
      </w:pPr>
      <w:r w:rsidRPr="004E0C07">
        <w:t xml:space="preserve">Monitoring the performance of </w:t>
      </w:r>
      <w:r w:rsidR="00523AE6">
        <w:t>TCATs</w:t>
      </w:r>
      <w:r w:rsidRPr="004E0C07">
        <w:t xml:space="preserve"> data protection impact assessment (DPIA) and providing advice where requested</w:t>
      </w:r>
    </w:p>
    <w:p w14:paraId="7F2E6BF9" w14:textId="5FE00385" w:rsidR="0012547D" w:rsidRDefault="0012547D" w:rsidP="004E77DA">
      <w:pPr>
        <w:pStyle w:val="TNCBodyText"/>
        <w:numPr>
          <w:ilvl w:val="0"/>
          <w:numId w:val="25"/>
        </w:numPr>
        <w:ind w:left="714" w:hanging="357"/>
        <w:contextualSpacing/>
      </w:pPr>
      <w:r w:rsidRPr="004E0C07">
        <w:t xml:space="preserve">Presenting reports regarding data processing at </w:t>
      </w:r>
      <w:r w:rsidR="00523AE6">
        <w:t>TCAT and our</w:t>
      </w:r>
      <w:r w:rsidRPr="004E0C07">
        <w:t xml:space="preserve"> school</w:t>
      </w:r>
      <w:r w:rsidR="00523AE6">
        <w:t>s</w:t>
      </w:r>
      <w:r w:rsidRPr="004E0C07">
        <w:t xml:space="preserve"> to </w:t>
      </w:r>
      <w:r w:rsidR="00523AE6">
        <w:t>Executive L</w:t>
      </w:r>
      <w:r w:rsidRPr="004E0C07">
        <w:t xml:space="preserve">eaders and the </w:t>
      </w:r>
      <w:r w:rsidR="00523AE6">
        <w:t>Trust B</w:t>
      </w:r>
      <w:r w:rsidRPr="004E0C07">
        <w:t>oard</w:t>
      </w:r>
    </w:p>
    <w:p w14:paraId="3968D758" w14:textId="77777777" w:rsidR="00523AE6" w:rsidRPr="004E0C07" w:rsidRDefault="00523AE6" w:rsidP="00523AE6">
      <w:pPr>
        <w:pStyle w:val="TNCBodyText"/>
        <w:ind w:left="714"/>
        <w:contextualSpacing/>
      </w:pPr>
    </w:p>
    <w:p w14:paraId="32F13162" w14:textId="58BF0A0A" w:rsidR="0012547D" w:rsidRPr="004E0C07" w:rsidRDefault="0012547D" w:rsidP="0012547D">
      <w:pPr>
        <w:pStyle w:val="TNCBodyText"/>
      </w:pPr>
      <w:r w:rsidRPr="004E0C07">
        <w:t>T</w:t>
      </w:r>
      <w:r w:rsidR="00523AE6">
        <w:t>CAT</w:t>
      </w:r>
      <w:r w:rsidRPr="004E0C07">
        <w:t xml:space="preserve">, as the corporate body, is the data controller. The </w:t>
      </w:r>
      <w:r w:rsidR="00523AE6">
        <w:rPr>
          <w:bCs/>
        </w:rPr>
        <w:t>Trust B</w:t>
      </w:r>
      <w:r w:rsidRPr="004E0C07">
        <w:rPr>
          <w:bCs/>
        </w:rPr>
        <w:t>oard</w:t>
      </w:r>
      <w:r w:rsidRPr="004E0C07">
        <w:rPr>
          <w:b/>
        </w:rPr>
        <w:t xml:space="preserve"> </w:t>
      </w:r>
      <w:r w:rsidRPr="004E0C07">
        <w:t>therefore has overall responsibility for ensuring that records are maintained, including security and access arrangements in accordance with regulations.</w:t>
      </w:r>
    </w:p>
    <w:p w14:paraId="6A00553D" w14:textId="0658EEC5" w:rsidR="0012547D" w:rsidRPr="004E0C07" w:rsidRDefault="0012547D" w:rsidP="0012547D">
      <w:pPr>
        <w:pStyle w:val="TNCBodyText"/>
        <w:rPr>
          <w:b/>
        </w:rPr>
      </w:pPr>
      <w:r w:rsidRPr="004E0C07">
        <w:t xml:space="preserve">The </w:t>
      </w:r>
      <w:r w:rsidR="00523AE6">
        <w:rPr>
          <w:bCs/>
        </w:rPr>
        <w:t>Chief Finance Officer</w:t>
      </w:r>
      <w:r w:rsidRPr="004E0C07">
        <w:t xml:space="preserve"> deals with the day-to-day matters relating to data protection and thus, for the benefit of this policy will act as the data controller. </w:t>
      </w:r>
    </w:p>
    <w:p w14:paraId="29D300CB" w14:textId="77777777" w:rsidR="0012547D" w:rsidRPr="004E0C07" w:rsidRDefault="0012547D" w:rsidP="0012547D">
      <w:pPr>
        <w:pStyle w:val="TNCBodyText"/>
        <w:rPr>
          <w:b/>
        </w:rPr>
      </w:pPr>
      <w:r w:rsidRPr="004E0C07">
        <w:t>The role of the data controller includes:</w:t>
      </w:r>
    </w:p>
    <w:p w14:paraId="1ED23A59" w14:textId="1CCCC0BA" w:rsidR="0012547D" w:rsidRPr="004E0C07" w:rsidRDefault="0012547D" w:rsidP="004E77DA">
      <w:pPr>
        <w:pStyle w:val="TNCBodyText"/>
        <w:numPr>
          <w:ilvl w:val="0"/>
          <w:numId w:val="26"/>
        </w:numPr>
        <w:ind w:left="714" w:hanging="357"/>
        <w:contextualSpacing/>
      </w:pPr>
      <w:r w:rsidRPr="004E0C07">
        <w:t>Processing surveillance and CCTV footage legally and fairly</w:t>
      </w:r>
    </w:p>
    <w:p w14:paraId="02153091" w14:textId="760A6C25" w:rsidR="0012547D" w:rsidRPr="004E0C07" w:rsidRDefault="0012547D" w:rsidP="004E77DA">
      <w:pPr>
        <w:pStyle w:val="TNCBodyText"/>
        <w:numPr>
          <w:ilvl w:val="0"/>
          <w:numId w:val="26"/>
        </w:numPr>
        <w:ind w:left="714" w:hanging="357"/>
        <w:contextualSpacing/>
      </w:pPr>
      <w:r w:rsidRPr="004E0C07">
        <w:lastRenderedPageBreak/>
        <w:t>Collecting surveillance and CCTV footage for legitimate reasons and ensuring that it is used accordingly</w:t>
      </w:r>
    </w:p>
    <w:p w14:paraId="01F4E20D" w14:textId="08E3B9B6" w:rsidR="0012547D" w:rsidRPr="004E0C07" w:rsidRDefault="0012547D" w:rsidP="004E77DA">
      <w:pPr>
        <w:pStyle w:val="TNCBodyText"/>
        <w:numPr>
          <w:ilvl w:val="0"/>
          <w:numId w:val="26"/>
        </w:numPr>
        <w:ind w:left="714" w:hanging="357"/>
        <w:contextualSpacing/>
      </w:pPr>
      <w:r w:rsidRPr="004E0C07">
        <w:t>Collecting surveillance and CCTV footage that is relevant, adequate and not excessive in relation to the reason for its collection</w:t>
      </w:r>
    </w:p>
    <w:p w14:paraId="2A90C91E" w14:textId="23582EBF" w:rsidR="0012547D" w:rsidRPr="004E0C07" w:rsidRDefault="0012547D" w:rsidP="004E77DA">
      <w:pPr>
        <w:pStyle w:val="TNCBodyText"/>
        <w:numPr>
          <w:ilvl w:val="0"/>
          <w:numId w:val="26"/>
        </w:numPr>
        <w:ind w:left="714" w:hanging="357"/>
        <w:contextualSpacing/>
      </w:pPr>
      <w:r w:rsidRPr="004E0C07">
        <w:t>Ensuring that any surveillance and CCTV footage identifying an individual is not kept for longer than is necessary</w:t>
      </w:r>
    </w:p>
    <w:p w14:paraId="0F805DD0" w14:textId="09060EA3" w:rsidR="0012547D" w:rsidRPr="004E0C07" w:rsidRDefault="0012547D" w:rsidP="004E77DA">
      <w:pPr>
        <w:pStyle w:val="TNCBodyText"/>
        <w:numPr>
          <w:ilvl w:val="0"/>
          <w:numId w:val="26"/>
        </w:numPr>
        <w:ind w:left="714" w:hanging="357"/>
        <w:contextualSpacing/>
      </w:pPr>
      <w:r w:rsidRPr="004E0C07">
        <w:t>Protecting footage containing personal data against accidental, unlawful destruction, alteration and disclosure – especially when processing over networks</w:t>
      </w:r>
    </w:p>
    <w:p w14:paraId="4A9B9F32" w14:textId="486C2E00" w:rsidR="0012547D" w:rsidRPr="004E0C07" w:rsidRDefault="0012547D" w:rsidP="004E77DA">
      <w:pPr>
        <w:pStyle w:val="TNCBodyText"/>
        <w:numPr>
          <w:ilvl w:val="0"/>
          <w:numId w:val="26"/>
        </w:numPr>
        <w:ind w:left="714" w:hanging="357"/>
        <w:contextualSpacing/>
      </w:pPr>
      <w:r w:rsidRPr="004E0C07">
        <w:t>Ensuring that the processing of any biometric data, including any processing carried out by a third party on their behalf complies with the Data Protection Act 2018, UK GDPR and Protection of Freedoms Act 2012</w:t>
      </w:r>
    </w:p>
    <w:p w14:paraId="4F372891" w14:textId="792D84F9" w:rsidR="0012547D" w:rsidRPr="004E0C07" w:rsidRDefault="0012547D" w:rsidP="004E77DA">
      <w:pPr>
        <w:pStyle w:val="TNCBodyText"/>
        <w:numPr>
          <w:ilvl w:val="0"/>
          <w:numId w:val="26"/>
        </w:numPr>
        <w:ind w:left="714" w:hanging="357"/>
        <w:contextualSpacing/>
      </w:pPr>
      <w:r w:rsidRPr="004E0C07">
        <w:t>Identifying the additional risks associated with using automated biometric technology by conducting a DPIA ensuring decisions are documented</w:t>
      </w:r>
    </w:p>
    <w:p w14:paraId="121C0FA1" w14:textId="04AB0AA9" w:rsidR="0012547D" w:rsidRDefault="0012547D" w:rsidP="004E77DA">
      <w:pPr>
        <w:pStyle w:val="TNCBodyText"/>
        <w:numPr>
          <w:ilvl w:val="0"/>
          <w:numId w:val="26"/>
        </w:numPr>
        <w:ind w:left="714" w:hanging="357"/>
        <w:contextualSpacing/>
      </w:pPr>
      <w:r w:rsidRPr="004E0C07">
        <w:t xml:space="preserve">Ensuring that the processing of biometric data is done so in line with the </w:t>
      </w:r>
      <w:r w:rsidR="00523AE6">
        <w:t>TCAT</w:t>
      </w:r>
      <w:r w:rsidRPr="004E0C07">
        <w:t xml:space="preserve">s </w:t>
      </w:r>
      <w:r w:rsidR="00523AE6">
        <w:t xml:space="preserve">Statement on the </w:t>
      </w:r>
      <w:r w:rsidRPr="004E0C07">
        <w:t>Pro</w:t>
      </w:r>
      <w:r w:rsidR="00523AE6">
        <w:t>cessing</w:t>
      </w:r>
      <w:r w:rsidRPr="004E0C07">
        <w:t xml:space="preserve"> of Biometric Data </w:t>
      </w:r>
      <w:r w:rsidR="00523AE6">
        <w:t xml:space="preserve">and the Data Protection </w:t>
      </w:r>
      <w:r w:rsidRPr="004E0C07">
        <w:t>Polic</w:t>
      </w:r>
      <w:r w:rsidR="00523AE6">
        <w:t>y</w:t>
      </w:r>
    </w:p>
    <w:p w14:paraId="50810ED2" w14:textId="7BB66F2F" w:rsidR="008940ED" w:rsidRDefault="008940ED" w:rsidP="004E77DA">
      <w:pPr>
        <w:pStyle w:val="TNCBodyText"/>
        <w:numPr>
          <w:ilvl w:val="0"/>
          <w:numId w:val="26"/>
        </w:numPr>
        <w:contextualSpacing/>
      </w:pPr>
      <w:r w:rsidRPr="004E0C07">
        <w:t xml:space="preserve">Monitoring legislation to ensure </w:t>
      </w:r>
      <w:r>
        <w:t>TCAT</w:t>
      </w:r>
      <w:r w:rsidRPr="004E0C07">
        <w:t xml:space="preserve"> is using surveillance fairly and lawfully</w:t>
      </w:r>
    </w:p>
    <w:p w14:paraId="793E2084" w14:textId="320D9D8D" w:rsidR="008940ED" w:rsidRDefault="008940ED" w:rsidP="004E77DA">
      <w:pPr>
        <w:pStyle w:val="TNCBodyText"/>
        <w:numPr>
          <w:ilvl w:val="0"/>
          <w:numId w:val="26"/>
        </w:numPr>
        <w:contextualSpacing/>
      </w:pPr>
      <w:r w:rsidRPr="004E0C07">
        <w:t>Reviewing the Surveillance and CCTV Policy to ensure it is compliant with current legislation</w:t>
      </w:r>
    </w:p>
    <w:p w14:paraId="0158FE2A" w14:textId="7BD7E6DC" w:rsidR="00523AE6" w:rsidRPr="004E0C07" w:rsidRDefault="008940ED" w:rsidP="004E77DA">
      <w:pPr>
        <w:pStyle w:val="TNCBodyText"/>
        <w:numPr>
          <w:ilvl w:val="0"/>
          <w:numId w:val="26"/>
        </w:numPr>
      </w:pPr>
      <w:r w:rsidRPr="004E0C07">
        <w:t xml:space="preserve">Communicating any changes to legislation with </w:t>
      </w:r>
      <w:r>
        <w:t>the Trust Board</w:t>
      </w:r>
    </w:p>
    <w:p w14:paraId="59905BDE" w14:textId="69A56D7D" w:rsidR="0012547D" w:rsidRPr="004E0C07" w:rsidRDefault="0012547D" w:rsidP="0012547D">
      <w:pPr>
        <w:pStyle w:val="TNCBodyText"/>
        <w:rPr>
          <w:b/>
        </w:rPr>
      </w:pPr>
      <w:r w:rsidRPr="004E0C07">
        <w:t>The role of the</w:t>
      </w:r>
      <w:r w:rsidRPr="004E0C07">
        <w:rPr>
          <w:b/>
        </w:rPr>
        <w:t xml:space="preserve"> </w:t>
      </w:r>
      <w:r w:rsidR="00523AE6">
        <w:rPr>
          <w:bCs/>
        </w:rPr>
        <w:t>H</w:t>
      </w:r>
      <w:r w:rsidRPr="004E0C07">
        <w:rPr>
          <w:bCs/>
        </w:rPr>
        <w:t>eadteacher</w:t>
      </w:r>
      <w:r w:rsidR="00523AE6">
        <w:rPr>
          <w:bCs/>
        </w:rPr>
        <w:t>/Head of School</w:t>
      </w:r>
      <w:r w:rsidRPr="004E0C07">
        <w:t xml:space="preserve"> includes:</w:t>
      </w:r>
    </w:p>
    <w:p w14:paraId="12213F53" w14:textId="30BA0AB7" w:rsidR="0012547D" w:rsidRPr="004E0C07" w:rsidRDefault="0012547D" w:rsidP="004E77DA">
      <w:pPr>
        <w:pStyle w:val="TNCBodyText"/>
        <w:numPr>
          <w:ilvl w:val="0"/>
          <w:numId w:val="27"/>
        </w:numPr>
        <w:ind w:left="714" w:hanging="357"/>
        <w:contextualSpacing/>
      </w:pPr>
      <w:r w:rsidRPr="004E0C07">
        <w:t xml:space="preserve">Meeting with the </w:t>
      </w:r>
      <w:r w:rsidR="008940ED">
        <w:t xml:space="preserve">CFO and </w:t>
      </w:r>
      <w:r w:rsidRPr="004E0C07">
        <w:rPr>
          <w:bCs/>
        </w:rPr>
        <w:t>DPO</w:t>
      </w:r>
      <w:r w:rsidRPr="004E0C07">
        <w:t xml:space="preserve"> to decide where CCTV is needed to justify its means</w:t>
      </w:r>
    </w:p>
    <w:p w14:paraId="2087074E" w14:textId="45F24FC9" w:rsidR="0012547D" w:rsidRPr="004E0C07" w:rsidRDefault="0012547D" w:rsidP="004E77DA">
      <w:pPr>
        <w:pStyle w:val="TNCBodyText"/>
        <w:numPr>
          <w:ilvl w:val="0"/>
          <w:numId w:val="27"/>
        </w:numPr>
        <w:ind w:left="714" w:hanging="357"/>
        <w:contextualSpacing/>
      </w:pPr>
      <w:r w:rsidRPr="004E0C07">
        <w:t xml:space="preserve">Conferring with the </w:t>
      </w:r>
      <w:r w:rsidR="008940ED">
        <w:t xml:space="preserve">CFO and </w:t>
      </w:r>
      <w:r w:rsidRPr="004E0C07">
        <w:rPr>
          <w:bCs/>
        </w:rPr>
        <w:t>DPO</w:t>
      </w:r>
      <w:r w:rsidRPr="004E0C07">
        <w:t xml:space="preserve"> with regard to the lawful processing of the surveillance and CCTV footage</w:t>
      </w:r>
    </w:p>
    <w:p w14:paraId="0756574E" w14:textId="1E3BF1F2" w:rsidR="0012547D" w:rsidRPr="004E0C07" w:rsidRDefault="0012547D" w:rsidP="004E77DA">
      <w:pPr>
        <w:pStyle w:val="TNCBodyText"/>
        <w:numPr>
          <w:ilvl w:val="0"/>
          <w:numId w:val="27"/>
        </w:numPr>
        <w:ind w:left="714" w:hanging="357"/>
        <w:contextualSpacing/>
      </w:pPr>
      <w:r w:rsidRPr="004E0C07">
        <w:t>Monitoring legislation to ensure the</w:t>
      </w:r>
      <w:r w:rsidR="008940ED">
        <w:t>ir</w:t>
      </w:r>
      <w:r w:rsidRPr="004E0C07">
        <w:t xml:space="preserve"> school is using surveillance fairly and lawfully</w:t>
      </w:r>
    </w:p>
    <w:p w14:paraId="75D6553F" w14:textId="178F01EA" w:rsidR="008940ED" w:rsidRPr="004E0C07" w:rsidRDefault="0012547D" w:rsidP="004E77DA">
      <w:pPr>
        <w:pStyle w:val="TNCBodyText"/>
        <w:numPr>
          <w:ilvl w:val="0"/>
          <w:numId w:val="27"/>
        </w:numPr>
        <w:ind w:left="714" w:hanging="357"/>
        <w:contextualSpacing/>
      </w:pPr>
      <w:r w:rsidRPr="004E0C07">
        <w:t xml:space="preserve">Communicating any changes to legislation with all members of </w:t>
      </w:r>
      <w:r w:rsidR="008940ED">
        <w:t xml:space="preserve">their </w:t>
      </w:r>
      <w:r w:rsidRPr="004E0C07">
        <w:t>staff</w:t>
      </w:r>
    </w:p>
    <w:p w14:paraId="200A71A5" w14:textId="7716627D" w:rsidR="00A75164" w:rsidRPr="008940ED" w:rsidRDefault="008940ED" w:rsidP="00A75164">
      <w:pPr>
        <w:pStyle w:val="Heading10"/>
      </w:pPr>
      <w:r>
        <w:t>Purpose and justification</w:t>
      </w:r>
    </w:p>
    <w:p w14:paraId="4C29CB4E" w14:textId="73FF4A55" w:rsidR="008940ED" w:rsidRPr="004E0C07" w:rsidRDefault="008940ED" w:rsidP="008940ED">
      <w:pPr>
        <w:pStyle w:val="TNCBodyText"/>
      </w:pPr>
      <w:r w:rsidRPr="004E0C07">
        <w:t>T</w:t>
      </w:r>
      <w:r>
        <w:t>CAT</w:t>
      </w:r>
      <w:r w:rsidRPr="004E0C07">
        <w:t xml:space="preserve"> will only use surveillance cameras for the safety and security of </w:t>
      </w:r>
      <w:r>
        <w:t>our</w:t>
      </w:r>
      <w:r w:rsidRPr="004E0C07">
        <w:t xml:space="preserve"> school</w:t>
      </w:r>
      <w:r>
        <w:t xml:space="preserve">s, </w:t>
      </w:r>
      <w:r w:rsidRPr="004E0C07">
        <w:t>staff, pupils and visitors.</w:t>
      </w:r>
    </w:p>
    <w:p w14:paraId="7A694D25" w14:textId="0649C625" w:rsidR="008940ED" w:rsidRPr="004E0C07" w:rsidRDefault="008940ED" w:rsidP="008940ED">
      <w:pPr>
        <w:pStyle w:val="TNCBodyText"/>
      </w:pPr>
      <w:r w:rsidRPr="004E0C07">
        <w:t xml:space="preserve">Surveillance will be used as a deterrent for violent behaviour and damage to </w:t>
      </w:r>
      <w:r w:rsidR="00703357">
        <w:t>any TCAT</w:t>
      </w:r>
      <w:r w:rsidRPr="004E0C07">
        <w:t xml:space="preserve"> school. </w:t>
      </w:r>
    </w:p>
    <w:p w14:paraId="34C16E2B" w14:textId="610498B1" w:rsidR="008940ED" w:rsidRPr="004E0C07" w:rsidRDefault="008940ED" w:rsidP="008940ED">
      <w:pPr>
        <w:pStyle w:val="TNCBodyText"/>
      </w:pPr>
      <w:r w:rsidRPr="004E0C07">
        <w:t>T</w:t>
      </w:r>
      <w:r w:rsidR="00703357">
        <w:t>CAT</w:t>
      </w:r>
      <w:r w:rsidRPr="004E0C07">
        <w:t xml:space="preserve"> will only conduct surveillance as a deterrent and under no circumstances will the surveillance and the CCTV cameras be present in school classrooms or any changing facility. </w:t>
      </w:r>
      <w:r w:rsidR="00703357">
        <w:t xml:space="preserve">Where historic CCTV hardware exists within classrooms these will not be </w:t>
      </w:r>
      <w:r w:rsidR="004E77DA">
        <w:t>monitored,</w:t>
      </w:r>
      <w:r w:rsidR="00703357">
        <w:t xml:space="preserve"> or footage used and will be decommissioned at an appropriate time.</w:t>
      </w:r>
    </w:p>
    <w:p w14:paraId="7BAC267C" w14:textId="16736BC6" w:rsidR="008940ED" w:rsidRPr="004E0C07" w:rsidRDefault="008940ED" w:rsidP="008940ED">
      <w:pPr>
        <w:pStyle w:val="TNCBodyText"/>
      </w:pPr>
      <w:r w:rsidRPr="004E0C07">
        <w:lastRenderedPageBreak/>
        <w:t xml:space="preserve">If </w:t>
      </w:r>
      <w:r w:rsidR="00703357">
        <w:t>any</w:t>
      </w:r>
      <w:r w:rsidRPr="004E0C07">
        <w:t xml:space="preserve"> surveillance and CCTV systems fulfil their purpose and are no longer required, </w:t>
      </w:r>
      <w:r w:rsidR="00703357">
        <w:t>TCAT</w:t>
      </w:r>
      <w:r w:rsidRPr="004E0C07">
        <w:t xml:space="preserve"> will deactivate them. </w:t>
      </w:r>
    </w:p>
    <w:p w14:paraId="2672320F" w14:textId="5BEAF792" w:rsidR="00A75164" w:rsidRPr="002738CD" w:rsidRDefault="002738CD" w:rsidP="00A75164">
      <w:pPr>
        <w:pStyle w:val="Heading10"/>
      </w:pPr>
      <w:r w:rsidRPr="002738CD">
        <w:t>Data protection</w:t>
      </w:r>
    </w:p>
    <w:p w14:paraId="02EFE4E2" w14:textId="77777777" w:rsidR="002738CD" w:rsidRPr="004E0C07" w:rsidRDefault="002738CD" w:rsidP="002738CD">
      <w:pPr>
        <w:pStyle w:val="TNCBodyText"/>
      </w:pPr>
      <w:r w:rsidRPr="004E0C07">
        <w:t>Data collected from surveillance and CCTV will be:</w:t>
      </w:r>
    </w:p>
    <w:p w14:paraId="482C74B6" w14:textId="65428FCE" w:rsidR="002738CD" w:rsidRPr="004E0C07" w:rsidRDefault="002738CD" w:rsidP="004E77DA">
      <w:pPr>
        <w:pStyle w:val="TNCBodyText"/>
        <w:numPr>
          <w:ilvl w:val="0"/>
          <w:numId w:val="17"/>
        </w:numPr>
        <w:ind w:hanging="357"/>
        <w:contextualSpacing/>
      </w:pPr>
      <w:r w:rsidRPr="004E0C07">
        <w:t>Processed lawfully, as determined by a DPIA, or from advice from the DPO. In less common circumstances, lawful processing will be determined by a legitimate interests assessment (LIA)</w:t>
      </w:r>
    </w:p>
    <w:p w14:paraId="6C865650" w14:textId="4593CCF1" w:rsidR="002738CD" w:rsidRPr="004E0C07" w:rsidRDefault="002738CD" w:rsidP="004E77DA">
      <w:pPr>
        <w:pStyle w:val="TNCBodyText"/>
        <w:numPr>
          <w:ilvl w:val="0"/>
          <w:numId w:val="17"/>
        </w:numPr>
        <w:ind w:hanging="357"/>
        <w:contextualSpacing/>
      </w:pPr>
      <w:r w:rsidRPr="004E0C07">
        <w:t>Processed fairly, in a manner that people would reasonably expect, and taking into account advancements in technology that may not be anticipated by some people</w:t>
      </w:r>
    </w:p>
    <w:p w14:paraId="78AA36FE" w14:textId="522A2419" w:rsidR="002738CD" w:rsidRPr="004E0C07" w:rsidRDefault="002738CD" w:rsidP="004E77DA">
      <w:pPr>
        <w:pStyle w:val="TNCBodyText"/>
        <w:numPr>
          <w:ilvl w:val="0"/>
          <w:numId w:val="17"/>
        </w:numPr>
        <w:ind w:hanging="357"/>
        <w:contextualSpacing/>
      </w:pPr>
      <w:r w:rsidRPr="004E0C07">
        <w:t>Processed in a transparent manner, meaning that people are informed when their data is being captured</w:t>
      </w:r>
    </w:p>
    <w:p w14:paraId="350C98E6" w14:textId="77777777" w:rsidR="002738CD" w:rsidRPr="004E0C07" w:rsidRDefault="002738CD" w:rsidP="004E77DA">
      <w:pPr>
        <w:pStyle w:val="TNCBodyText"/>
        <w:numPr>
          <w:ilvl w:val="0"/>
          <w:numId w:val="17"/>
        </w:numPr>
        <w:ind w:hanging="357"/>
        <w:contextualSpacing/>
      </w:pPr>
      <w:r w:rsidRPr="004E0C07">
        <w:t>Collected for specified and legitimate purposes – data will not be processed further in a manner that is incompatible with the following purposes:</w:t>
      </w:r>
    </w:p>
    <w:p w14:paraId="3F527550" w14:textId="77777777" w:rsidR="002738CD" w:rsidRPr="004E0C07" w:rsidRDefault="002738CD" w:rsidP="004E77DA">
      <w:pPr>
        <w:pStyle w:val="TNCBodyText"/>
        <w:numPr>
          <w:ilvl w:val="1"/>
          <w:numId w:val="17"/>
        </w:numPr>
        <w:ind w:hanging="357"/>
        <w:contextualSpacing/>
      </w:pPr>
      <w:r w:rsidRPr="004E0C07">
        <w:t>Further processing for archiving data in the public interest</w:t>
      </w:r>
    </w:p>
    <w:p w14:paraId="596B5C05" w14:textId="77777777" w:rsidR="002738CD" w:rsidRPr="004E0C07" w:rsidRDefault="002738CD" w:rsidP="004E77DA">
      <w:pPr>
        <w:pStyle w:val="TNCBodyText"/>
        <w:numPr>
          <w:ilvl w:val="1"/>
          <w:numId w:val="17"/>
        </w:numPr>
        <w:ind w:hanging="357"/>
        <w:contextualSpacing/>
      </w:pPr>
      <w:r w:rsidRPr="004E0C07">
        <w:t>Scientific or historical research</w:t>
      </w:r>
    </w:p>
    <w:p w14:paraId="06B6237B" w14:textId="77777777" w:rsidR="002738CD" w:rsidRPr="004E0C07" w:rsidRDefault="002738CD" w:rsidP="004E77DA">
      <w:pPr>
        <w:pStyle w:val="TNCBodyText"/>
        <w:numPr>
          <w:ilvl w:val="1"/>
          <w:numId w:val="17"/>
        </w:numPr>
        <w:ind w:hanging="357"/>
        <w:contextualSpacing/>
      </w:pPr>
      <w:r w:rsidRPr="004E0C07">
        <w:t>Statistical purposes</w:t>
      </w:r>
    </w:p>
    <w:p w14:paraId="147BDC3C" w14:textId="35B7B829" w:rsidR="002738CD" w:rsidRPr="004E0C07" w:rsidRDefault="002738CD" w:rsidP="004E77DA">
      <w:pPr>
        <w:pStyle w:val="TNCBodyText"/>
        <w:numPr>
          <w:ilvl w:val="0"/>
          <w:numId w:val="17"/>
        </w:numPr>
        <w:ind w:hanging="357"/>
        <w:contextualSpacing/>
      </w:pPr>
      <w:r w:rsidRPr="004E0C07">
        <w:t>Adequate, relevant and limited to what is necessary in relation to the purposes for which they are processed</w:t>
      </w:r>
    </w:p>
    <w:p w14:paraId="6EBCA643" w14:textId="4B229B5A" w:rsidR="002738CD" w:rsidRPr="004E0C07" w:rsidRDefault="002738CD" w:rsidP="004E77DA">
      <w:pPr>
        <w:pStyle w:val="TNCBodyText"/>
        <w:numPr>
          <w:ilvl w:val="0"/>
          <w:numId w:val="17"/>
        </w:numPr>
        <w:ind w:hanging="357"/>
        <w:contextualSpacing/>
      </w:pPr>
      <w:r w:rsidRPr="004E0C07">
        <w:t xml:space="preserve">Accurate and, where necessary, kept </w:t>
      </w:r>
      <w:r w:rsidR="004E77DA" w:rsidRPr="004E0C07">
        <w:t>up to date</w:t>
      </w:r>
      <w:r w:rsidRPr="004E0C07">
        <w:t>; every reasonable step will be taken to ensure that personal data that is inaccurate, having regard to the purposes for which they are processed, is erased or rectified without delay</w:t>
      </w:r>
    </w:p>
    <w:p w14:paraId="56434895" w14:textId="6716FA9F" w:rsidR="002738CD" w:rsidRPr="004E0C07" w:rsidRDefault="002738CD" w:rsidP="004E77DA">
      <w:pPr>
        <w:pStyle w:val="TNCBodyText"/>
        <w:numPr>
          <w:ilvl w:val="0"/>
          <w:numId w:val="17"/>
        </w:numPr>
        <w:ind w:hanging="357"/>
        <w:contextualSpacing/>
      </w:pPr>
      <w:r w:rsidRPr="004E0C07">
        <w:t>Kept in a form which permits identification of data subjects for no longer than is necessary for the purposes for which the personal data is processed</w:t>
      </w:r>
    </w:p>
    <w:p w14:paraId="6E4459DD" w14:textId="5BB78F74" w:rsidR="002738CD" w:rsidRDefault="002738CD" w:rsidP="004E77DA">
      <w:pPr>
        <w:pStyle w:val="TNCBodyText"/>
        <w:numPr>
          <w:ilvl w:val="0"/>
          <w:numId w:val="17"/>
        </w:numPr>
        <w:ind w:hanging="357"/>
        <w:contextualSpacing/>
      </w:pPr>
      <w:r w:rsidRPr="004E0C07">
        <w:t>Processed in a manner that ensures appropriate security of the personal data, including protection against unauthorised or unlawful processing and against accidental loss, destruction or damage, using appropriate technical or organisational measures</w:t>
      </w:r>
    </w:p>
    <w:p w14:paraId="5C2DD49E" w14:textId="77777777" w:rsidR="002738CD" w:rsidRPr="004E0C07" w:rsidRDefault="002738CD" w:rsidP="002738CD">
      <w:pPr>
        <w:pStyle w:val="TNCBodyText"/>
        <w:ind w:left="720"/>
        <w:contextualSpacing/>
      </w:pPr>
    </w:p>
    <w:p w14:paraId="4F38560A" w14:textId="77777777" w:rsidR="002738CD" w:rsidRPr="004E0C07" w:rsidRDefault="002738CD" w:rsidP="002738CD">
      <w:pPr>
        <w:pStyle w:val="TNCBodyText"/>
      </w:pPr>
      <w:r w:rsidRPr="004E0C07">
        <w:t xml:space="preserve">The use of surveillance cameras, CCTV, and biometric systems, will be critically analysed using a DPIA, in consultation with the DPO. </w:t>
      </w:r>
    </w:p>
    <w:p w14:paraId="3F49A70F" w14:textId="77777777" w:rsidR="002738CD" w:rsidRPr="004E0C07" w:rsidRDefault="002738CD" w:rsidP="002738CD">
      <w:pPr>
        <w:pStyle w:val="TNCBodyText"/>
      </w:pPr>
      <w:r w:rsidRPr="004E0C07">
        <w:t>A DPIA will be carried out prior to the installation of any surveillance, CCTV, or biometric system. A DPIA will:</w:t>
      </w:r>
    </w:p>
    <w:p w14:paraId="079AB3BC" w14:textId="2C074276" w:rsidR="002738CD" w:rsidRPr="004E0C07" w:rsidRDefault="002738CD" w:rsidP="004E77DA">
      <w:pPr>
        <w:pStyle w:val="TNCBodyText"/>
        <w:numPr>
          <w:ilvl w:val="0"/>
          <w:numId w:val="18"/>
        </w:numPr>
        <w:ind w:left="714" w:hanging="357"/>
        <w:contextualSpacing/>
      </w:pPr>
      <w:r w:rsidRPr="004E0C07">
        <w:t>Describe the nature, scope, context, and purposes of the processing</w:t>
      </w:r>
    </w:p>
    <w:p w14:paraId="54EDD922" w14:textId="2D8D833B" w:rsidR="002738CD" w:rsidRPr="004E0C07" w:rsidRDefault="002738CD" w:rsidP="004E77DA">
      <w:pPr>
        <w:pStyle w:val="TNCBodyText"/>
        <w:numPr>
          <w:ilvl w:val="0"/>
          <w:numId w:val="18"/>
        </w:numPr>
        <w:ind w:left="714" w:hanging="357"/>
        <w:contextualSpacing/>
      </w:pPr>
      <w:r w:rsidRPr="004E0C07">
        <w:t>Assess necessity, proportionality, and compliance measures</w:t>
      </w:r>
    </w:p>
    <w:p w14:paraId="43AFE324" w14:textId="28F04A86" w:rsidR="002738CD" w:rsidRPr="004E0C07" w:rsidRDefault="002738CD" w:rsidP="004E77DA">
      <w:pPr>
        <w:pStyle w:val="TNCBodyText"/>
        <w:numPr>
          <w:ilvl w:val="0"/>
          <w:numId w:val="18"/>
        </w:numPr>
        <w:ind w:left="714" w:hanging="357"/>
        <w:contextualSpacing/>
      </w:pPr>
      <w:r w:rsidRPr="004E0C07">
        <w:t>Identify and assess risks to individuals</w:t>
      </w:r>
    </w:p>
    <w:p w14:paraId="4DA9A43C" w14:textId="2567B339" w:rsidR="002738CD" w:rsidRDefault="002738CD" w:rsidP="004E77DA">
      <w:pPr>
        <w:pStyle w:val="TNCBodyText"/>
        <w:numPr>
          <w:ilvl w:val="0"/>
          <w:numId w:val="18"/>
        </w:numPr>
        <w:ind w:left="714" w:hanging="357"/>
        <w:contextualSpacing/>
      </w:pPr>
      <w:r w:rsidRPr="004E0C07">
        <w:lastRenderedPageBreak/>
        <w:t>Identify any additional measures to mitigate those risks</w:t>
      </w:r>
    </w:p>
    <w:p w14:paraId="50112D2D" w14:textId="77777777" w:rsidR="002738CD" w:rsidRPr="004E0C07" w:rsidRDefault="002738CD" w:rsidP="002738CD">
      <w:pPr>
        <w:pStyle w:val="TNCBodyText"/>
        <w:ind w:left="714"/>
        <w:contextualSpacing/>
      </w:pPr>
    </w:p>
    <w:p w14:paraId="000E6891" w14:textId="77777777" w:rsidR="002738CD" w:rsidRPr="004E0C07" w:rsidRDefault="002738CD" w:rsidP="002738CD">
      <w:pPr>
        <w:pStyle w:val="TNCBodyText"/>
      </w:pPr>
      <w:r w:rsidRPr="004E0C07">
        <w:t>Sensitive data obtained via biometric technology will be processed via special conditions (listed in Article 9 of the UK GDPR).</w:t>
      </w:r>
    </w:p>
    <w:p w14:paraId="43CE4330" w14:textId="5BDFE1FF" w:rsidR="002738CD" w:rsidRPr="004E0C07" w:rsidRDefault="002738CD" w:rsidP="002738CD">
      <w:pPr>
        <w:pStyle w:val="TNCBodyText"/>
      </w:pPr>
      <w:r w:rsidRPr="004E0C07">
        <w:t xml:space="preserve">If the DPIA reveals any potential security risks or other data protection issues, </w:t>
      </w:r>
      <w:r>
        <w:t>TCAT</w:t>
      </w:r>
      <w:r w:rsidRPr="004E0C07">
        <w:t xml:space="preserve"> will ensure they have provisions in place to overcome these issues.</w:t>
      </w:r>
    </w:p>
    <w:p w14:paraId="5AF47156" w14:textId="792C9ED7" w:rsidR="002738CD" w:rsidRPr="004E0C07" w:rsidRDefault="002738CD" w:rsidP="002738CD">
      <w:pPr>
        <w:pStyle w:val="TNCBodyText"/>
      </w:pPr>
      <w:r w:rsidRPr="004E0C07">
        <w:t xml:space="preserve">Where </w:t>
      </w:r>
      <w:r>
        <w:t>TCAT</w:t>
      </w:r>
      <w:r w:rsidRPr="004E0C07">
        <w:t xml:space="preserve"> identifies a high risk to an individual’s interests, and it cannot be overcome, </w:t>
      </w:r>
      <w:r w:rsidR="00136F14">
        <w:t>TCAT</w:t>
      </w:r>
      <w:r w:rsidRPr="004E0C07">
        <w:t xml:space="preserve"> will consult the ICO before they use CCTV, and will act on the ICO’s advice. </w:t>
      </w:r>
    </w:p>
    <w:p w14:paraId="6EACE31B" w14:textId="058FD009" w:rsidR="002738CD" w:rsidRPr="004E0C07" w:rsidRDefault="002738CD" w:rsidP="002738CD">
      <w:pPr>
        <w:pStyle w:val="TNCBodyText"/>
      </w:pPr>
      <w:r w:rsidRPr="004E0C07">
        <w:t>T</w:t>
      </w:r>
      <w:r w:rsidR="00136F14">
        <w:t>CAT</w:t>
      </w:r>
      <w:r w:rsidRPr="004E0C07">
        <w:t xml:space="preserve"> will ensure that the installation of the surveillance and CCTV systems will always justify its means. </w:t>
      </w:r>
    </w:p>
    <w:p w14:paraId="79916E1A" w14:textId="72FBF212" w:rsidR="002738CD" w:rsidRPr="004E0C07" w:rsidRDefault="002738CD" w:rsidP="002738CD">
      <w:pPr>
        <w:pStyle w:val="TNCBodyText"/>
      </w:pPr>
      <w:r w:rsidRPr="004E0C07">
        <w:t xml:space="preserve">If the use of a surveillance and CCTV system is too privacy intrusive, </w:t>
      </w:r>
      <w:r w:rsidR="00136F14">
        <w:t>TCAT</w:t>
      </w:r>
      <w:r w:rsidRPr="004E0C07">
        <w:t xml:space="preserve"> will seek amendments. </w:t>
      </w:r>
    </w:p>
    <w:p w14:paraId="5B39DFD8" w14:textId="77777777" w:rsidR="002738CD" w:rsidRPr="004E0C07" w:rsidRDefault="002738CD" w:rsidP="002738CD">
      <w:pPr>
        <w:pStyle w:val="TNCBodyText"/>
      </w:pPr>
      <w:r w:rsidRPr="004E0C07">
        <w:t>Surveillance and CCTV systems will not be intrusive. Pupils, staff and visitors will be made aware of the following:</w:t>
      </w:r>
    </w:p>
    <w:p w14:paraId="564D39CF" w14:textId="77777777" w:rsidR="002738CD" w:rsidRPr="004E0C07" w:rsidRDefault="002738CD" w:rsidP="004E77DA">
      <w:pPr>
        <w:pStyle w:val="TNCBodyText"/>
        <w:numPr>
          <w:ilvl w:val="0"/>
          <w:numId w:val="17"/>
        </w:numPr>
        <w:ind w:left="714" w:hanging="357"/>
        <w:contextualSpacing/>
      </w:pPr>
      <w:r w:rsidRPr="004E0C07">
        <w:t>Whenever they are being monitored by a surveillance camera system</w:t>
      </w:r>
    </w:p>
    <w:p w14:paraId="6BAF99F5" w14:textId="77777777" w:rsidR="002738CD" w:rsidRPr="004E0C07" w:rsidRDefault="002738CD" w:rsidP="004E77DA">
      <w:pPr>
        <w:pStyle w:val="TNCBodyText"/>
        <w:numPr>
          <w:ilvl w:val="0"/>
          <w:numId w:val="17"/>
        </w:numPr>
        <w:ind w:left="714" w:hanging="357"/>
        <w:contextualSpacing/>
      </w:pPr>
      <w:r w:rsidRPr="004E0C07">
        <w:t>Who is undertaking the activity</w:t>
      </w:r>
    </w:p>
    <w:p w14:paraId="4AB22B16" w14:textId="77777777" w:rsidR="002738CD" w:rsidRDefault="002738CD" w:rsidP="004E77DA">
      <w:pPr>
        <w:pStyle w:val="TNCBodyText"/>
        <w:numPr>
          <w:ilvl w:val="0"/>
          <w:numId w:val="17"/>
        </w:numPr>
        <w:ind w:left="714" w:hanging="357"/>
        <w:contextualSpacing/>
      </w:pPr>
      <w:r w:rsidRPr="004E0C07">
        <w:t xml:space="preserve">The purpose for which the associated information is being used  </w:t>
      </w:r>
    </w:p>
    <w:p w14:paraId="6083B3C7" w14:textId="77777777" w:rsidR="00136F14" w:rsidRPr="004E0C07" w:rsidRDefault="00136F14" w:rsidP="00136F14">
      <w:pPr>
        <w:pStyle w:val="TNCBodyText"/>
        <w:ind w:left="714"/>
        <w:contextualSpacing/>
      </w:pPr>
    </w:p>
    <w:p w14:paraId="302BD82A" w14:textId="0B5952B9" w:rsidR="002738CD" w:rsidRDefault="002738CD" w:rsidP="002738CD">
      <w:pPr>
        <w:pStyle w:val="TNCBodyText"/>
      </w:pPr>
      <w:r w:rsidRPr="004E0C07">
        <w:t xml:space="preserve">The use of any video conferencing technology will be fair and transparent. Any pupils and staff who are part of any video conference calls will be informed of its </w:t>
      </w:r>
      <w:r w:rsidR="004E77DA" w:rsidRPr="004E0C07">
        <w:t>purpose and</w:t>
      </w:r>
      <w:r w:rsidRPr="004E0C07">
        <w:t xml:space="preserve"> recording and publication of any video to an indefinite audience will be consented to and will not be used outside of the intended purpose.</w:t>
      </w:r>
    </w:p>
    <w:p w14:paraId="220B366A" w14:textId="7447D9A1" w:rsidR="00A75164" w:rsidRPr="00136F14" w:rsidRDefault="00C31C1B" w:rsidP="00A75164">
      <w:pPr>
        <w:pStyle w:val="Heading10"/>
      </w:pPr>
      <w:r>
        <w:t>Protocols</w:t>
      </w:r>
    </w:p>
    <w:p w14:paraId="5C3A0123" w14:textId="77777777" w:rsidR="00C31C1B" w:rsidRPr="004E0C07" w:rsidRDefault="00C31C1B" w:rsidP="00C31C1B">
      <w:pPr>
        <w:pStyle w:val="TNCBodyText"/>
      </w:pPr>
      <w:r w:rsidRPr="004E0C07">
        <w:t>The surveillance system will be registered with the ICO in line with data protection legislation.</w:t>
      </w:r>
    </w:p>
    <w:p w14:paraId="384A79FA" w14:textId="77777777" w:rsidR="00C31C1B" w:rsidRPr="004E0C07" w:rsidRDefault="00C31C1B" w:rsidP="00C31C1B">
      <w:pPr>
        <w:pStyle w:val="TNCBodyText"/>
      </w:pPr>
      <w:r w:rsidRPr="004E0C07">
        <w:t>The surveillance system is a closed digital system.</w:t>
      </w:r>
    </w:p>
    <w:p w14:paraId="1C3632A1" w14:textId="77777777" w:rsidR="00C31C1B" w:rsidRPr="004E0C07" w:rsidRDefault="00C31C1B" w:rsidP="00C31C1B">
      <w:pPr>
        <w:pStyle w:val="TNCBodyText"/>
      </w:pPr>
      <w:r w:rsidRPr="004E0C07">
        <w:t>Warning signs have been placed throughout the premises where the surveillance system is active, as mandated by the ICO’s Code of Practice. Warning signs will be more prominent in areas where surveillance is less expected to be in operation, and when using systems that can capture a large amount of personal data at one time.</w:t>
      </w:r>
    </w:p>
    <w:p w14:paraId="664116EA" w14:textId="3DDE498A" w:rsidR="00C31C1B" w:rsidRPr="004E0C07" w:rsidRDefault="00C31C1B" w:rsidP="00C31C1B">
      <w:pPr>
        <w:pStyle w:val="TNCBodyText"/>
      </w:pPr>
      <w:r w:rsidRPr="004E0C07">
        <w:lastRenderedPageBreak/>
        <w:t xml:space="preserve">The surveillance system has been designed for maximum effectiveness and efficiency; however, </w:t>
      </w:r>
      <w:r>
        <w:t>TCAT</w:t>
      </w:r>
      <w:r w:rsidRPr="004E0C07">
        <w:t xml:space="preserve"> cannot guarantee that every incident will be detected or covered and ‘blind spots’ may exist.</w:t>
      </w:r>
    </w:p>
    <w:p w14:paraId="6A18F356" w14:textId="77777777" w:rsidR="00C31C1B" w:rsidRPr="004E0C07" w:rsidRDefault="00C31C1B" w:rsidP="00C31C1B">
      <w:pPr>
        <w:pStyle w:val="TNCBodyText"/>
      </w:pPr>
      <w:r w:rsidRPr="004E0C07">
        <w:t>The surveillance system will not be used to focus on a particular group or individual unless an immediate response to an incident is required.</w:t>
      </w:r>
    </w:p>
    <w:p w14:paraId="5A3C0C66" w14:textId="5C3261F0" w:rsidR="00C31C1B" w:rsidRDefault="00C31C1B" w:rsidP="00C31C1B">
      <w:pPr>
        <w:pStyle w:val="TNCBodyText"/>
      </w:pPr>
      <w:r w:rsidRPr="004E0C07">
        <w:t xml:space="preserve">The surveillance system will not be trained on private vehicles or property outside the perimeter of </w:t>
      </w:r>
      <w:r>
        <w:t>any TCAT</w:t>
      </w:r>
      <w:r w:rsidRPr="004E0C07">
        <w:t xml:space="preserve"> school.  </w:t>
      </w:r>
    </w:p>
    <w:p w14:paraId="6FE7DD96" w14:textId="24DE8925" w:rsidR="00C31C1B" w:rsidRPr="004E0C07" w:rsidRDefault="00C31C1B" w:rsidP="00C31C1B">
      <w:pPr>
        <w:pStyle w:val="TNCBodyText"/>
      </w:pPr>
      <w:r w:rsidRPr="004E0C07">
        <w:t>FRT will be justifiable, proportionate, and able to address specific needs.</w:t>
      </w:r>
      <w:bookmarkStart w:id="1" w:name="_Objectives"/>
      <w:bookmarkEnd w:id="1"/>
    </w:p>
    <w:p w14:paraId="7954AEA7" w14:textId="6A7D93F0" w:rsidR="005059F8" w:rsidRPr="00C31C1B" w:rsidRDefault="00C31C1B" w:rsidP="005059F8">
      <w:pPr>
        <w:pStyle w:val="Heading10"/>
      </w:pPr>
      <w:r w:rsidRPr="00C31C1B">
        <w:t>Security</w:t>
      </w:r>
    </w:p>
    <w:p w14:paraId="5EAC545D" w14:textId="77777777" w:rsidR="00C31C1B" w:rsidRPr="004E0C07" w:rsidRDefault="00C31C1B" w:rsidP="00C31C1B">
      <w:pPr>
        <w:pStyle w:val="TNCBodyText"/>
      </w:pPr>
      <w:r w:rsidRPr="004E0C07">
        <w:t>Access to the surveillance system, software and data will be strictly limited to authorised operators, and will be password protected, and where appropriate, will be encrypted.</w:t>
      </w:r>
    </w:p>
    <w:p w14:paraId="142D5ABD" w14:textId="57BAC1C2" w:rsidR="00C31C1B" w:rsidRPr="004E0C07" w:rsidRDefault="00C31C1B" w:rsidP="00C31C1B">
      <w:pPr>
        <w:pStyle w:val="TNCBodyText"/>
      </w:pPr>
      <w:r w:rsidRPr="004E0C07">
        <w:t xml:space="preserve">In exceptional cases where large amounts of information need to be collected and retained, </w:t>
      </w:r>
      <w:r>
        <w:t>TCAT</w:t>
      </w:r>
      <w:r w:rsidRPr="004E0C07">
        <w:t xml:space="preserve"> will consider using cloud storage. This will be secure and only accessible to authorised individuals.</w:t>
      </w:r>
    </w:p>
    <w:p w14:paraId="30F60EC2" w14:textId="77777777" w:rsidR="00C31C1B" w:rsidRPr="004E0C07" w:rsidRDefault="00C31C1B" w:rsidP="00C31C1B">
      <w:pPr>
        <w:pStyle w:val="TNCBodyText"/>
      </w:pPr>
      <w:r w:rsidRPr="004E0C07">
        <w:t>The main control facility is kept secure and locked when not in use.</w:t>
      </w:r>
    </w:p>
    <w:p w14:paraId="6AA0F7E6" w14:textId="77777777" w:rsidR="00C31C1B" w:rsidRPr="004E0C07" w:rsidRDefault="00C31C1B" w:rsidP="00C31C1B">
      <w:pPr>
        <w:pStyle w:val="TNCBodyText"/>
      </w:pPr>
      <w:r w:rsidRPr="004E0C07">
        <w:t xml:space="preserve">If, in exceptional circumstances, covert surveillance is planned, or has taken place, copies of the Home Office’s </w:t>
      </w:r>
      <w:hyperlink r:id="rId9" w:history="1">
        <w:r w:rsidRPr="004E0C07">
          <w:rPr>
            <w:rStyle w:val="Hyperlink"/>
          </w:rPr>
          <w:t>authorisation forms</w:t>
        </w:r>
      </w:hyperlink>
      <w:r w:rsidRPr="004E0C07">
        <w:t xml:space="preserve"> will be completed and retained.</w:t>
      </w:r>
    </w:p>
    <w:p w14:paraId="3C532113" w14:textId="6F36871A" w:rsidR="00C31C1B" w:rsidRPr="004E0C07" w:rsidRDefault="00C31C1B" w:rsidP="00C31C1B">
      <w:pPr>
        <w:pStyle w:val="TNCBodyText"/>
      </w:pPr>
      <w:r w:rsidRPr="004E0C07">
        <w:t>Surveillance and CCTV systems will be tested for security flaws</w:t>
      </w:r>
      <w:r>
        <w:t xml:space="preserve"> at regular intervals</w:t>
      </w:r>
      <w:r w:rsidRPr="004E0C07">
        <w:rPr>
          <w:color w:val="47D7AC" w:themeColor="accent4"/>
        </w:rPr>
        <w:t xml:space="preserve"> </w:t>
      </w:r>
      <w:r w:rsidRPr="004E0C07">
        <w:t>to ensure that they are being properly maintained at all times.</w:t>
      </w:r>
    </w:p>
    <w:p w14:paraId="5C28ACAB" w14:textId="4FA009C1" w:rsidR="00C31C1B" w:rsidRPr="004E0C07" w:rsidRDefault="00C31C1B" w:rsidP="00C31C1B">
      <w:pPr>
        <w:pStyle w:val="TNCBodyText"/>
      </w:pPr>
      <w:r w:rsidRPr="004E0C07">
        <w:t xml:space="preserve">The </w:t>
      </w:r>
      <w:r w:rsidRPr="004E0C07">
        <w:rPr>
          <w:bCs/>
        </w:rPr>
        <w:t>DPO</w:t>
      </w:r>
      <w:r>
        <w:rPr>
          <w:bCs/>
        </w:rPr>
        <w:t>, CFO</w:t>
      </w:r>
      <w:r w:rsidRPr="004E0C07">
        <w:t xml:space="preserve"> and </w:t>
      </w:r>
      <w:r>
        <w:t>H</w:t>
      </w:r>
      <w:r w:rsidRPr="004E0C07">
        <w:t>eadteacher</w:t>
      </w:r>
      <w:r>
        <w:t>/Head of School</w:t>
      </w:r>
      <w:r w:rsidRPr="004E0C07">
        <w:t xml:space="preserve"> will decide when to record footage</w:t>
      </w:r>
      <w:r>
        <w:t>.</w:t>
      </w:r>
    </w:p>
    <w:p w14:paraId="1F750300" w14:textId="77777777" w:rsidR="00C31C1B" w:rsidRPr="004E0C07" w:rsidRDefault="00C31C1B" w:rsidP="00C31C1B">
      <w:pPr>
        <w:pStyle w:val="TNCBodyText"/>
      </w:pPr>
      <w:r w:rsidRPr="004E0C07">
        <w:t>Staff will be trained in security procedures, and sanctions will be put in place for those who misuse security system information. Staff will be made aware that they could be committing a criminal offence if they do this.</w:t>
      </w:r>
    </w:p>
    <w:p w14:paraId="6700D989" w14:textId="77777777" w:rsidR="00C31C1B" w:rsidRPr="004E0C07" w:rsidRDefault="00C31C1B" w:rsidP="00C31C1B">
      <w:pPr>
        <w:pStyle w:val="TNCBodyText"/>
      </w:pPr>
      <w:r w:rsidRPr="004E0C07">
        <w:t>The ability to produce copies of information will be limited to the appropriate staff.</w:t>
      </w:r>
    </w:p>
    <w:p w14:paraId="26A64200" w14:textId="28D9B11E" w:rsidR="00C31C1B" w:rsidRPr="004E0C07" w:rsidRDefault="00C31C1B" w:rsidP="00C31C1B">
      <w:pPr>
        <w:pStyle w:val="TNCBodyText"/>
      </w:pPr>
      <w:r w:rsidRPr="004E0C07">
        <w:t xml:space="preserve">Any unnecessary footage captured will be securely deleted from the </w:t>
      </w:r>
      <w:r>
        <w:t xml:space="preserve">TCAT and </w:t>
      </w:r>
      <w:r w:rsidRPr="004E0C07">
        <w:t>school system</w:t>
      </w:r>
      <w:r>
        <w:t>s</w:t>
      </w:r>
      <w:r w:rsidRPr="004E0C07">
        <w:t>.</w:t>
      </w:r>
    </w:p>
    <w:p w14:paraId="533EBCAF" w14:textId="487E94E9" w:rsidR="00C31C1B" w:rsidRPr="004E0C07" w:rsidRDefault="00C31C1B" w:rsidP="00C31C1B">
      <w:pPr>
        <w:pStyle w:val="TNCBodyText"/>
      </w:pPr>
      <w:r w:rsidRPr="004E0C07">
        <w:t>Each system will have a separate audio and visual system that can be run independently of one another. T</w:t>
      </w:r>
      <w:r w:rsidR="00F20029">
        <w:t>CAT</w:t>
      </w:r>
      <w:r w:rsidRPr="004E0C07">
        <w:t xml:space="preserve"> will not record audio unless it has:</w:t>
      </w:r>
    </w:p>
    <w:p w14:paraId="28D978BE" w14:textId="7025A27F" w:rsidR="00C31C1B" w:rsidRPr="004E0C07" w:rsidRDefault="00C31C1B" w:rsidP="004E77DA">
      <w:pPr>
        <w:pStyle w:val="TNCBodyText"/>
        <w:numPr>
          <w:ilvl w:val="0"/>
          <w:numId w:val="19"/>
        </w:numPr>
        <w:ind w:left="714" w:hanging="357"/>
        <w:contextualSpacing/>
      </w:pPr>
      <w:r w:rsidRPr="004E0C07">
        <w:lastRenderedPageBreak/>
        <w:t>Identified a particular need or issue and can evidence that this need must be addressed by audio recording</w:t>
      </w:r>
    </w:p>
    <w:p w14:paraId="39F9CB78" w14:textId="6ED7DEF7" w:rsidR="00C31C1B" w:rsidRPr="004E0C07" w:rsidRDefault="00C31C1B" w:rsidP="004E77DA">
      <w:pPr>
        <w:pStyle w:val="TNCBodyText"/>
        <w:numPr>
          <w:ilvl w:val="0"/>
          <w:numId w:val="19"/>
        </w:numPr>
        <w:ind w:left="714" w:hanging="357"/>
        <w:contextualSpacing/>
      </w:pPr>
      <w:r w:rsidRPr="004E0C07">
        <w:t>Considered other less privacy intrusive methods of achieving this need</w:t>
      </w:r>
    </w:p>
    <w:p w14:paraId="3EFF8825" w14:textId="6A919B3F" w:rsidR="00C31C1B" w:rsidRDefault="00C31C1B" w:rsidP="004E77DA">
      <w:pPr>
        <w:pStyle w:val="TNCBodyText"/>
        <w:numPr>
          <w:ilvl w:val="0"/>
          <w:numId w:val="19"/>
        </w:numPr>
        <w:ind w:left="714" w:hanging="357"/>
        <w:contextualSpacing/>
      </w:pPr>
      <w:r w:rsidRPr="004E0C07">
        <w:t>Reviewed the other less privacy intrusive methods and concluded that these will not appropriately address the identified issue and the only way to do so is via the use of audio recording</w:t>
      </w:r>
    </w:p>
    <w:p w14:paraId="47F72A7C" w14:textId="77777777" w:rsidR="00F20029" w:rsidRPr="004E0C07" w:rsidRDefault="00F20029" w:rsidP="00F20029">
      <w:pPr>
        <w:pStyle w:val="TNCBodyText"/>
        <w:ind w:left="714"/>
        <w:contextualSpacing/>
      </w:pPr>
    </w:p>
    <w:p w14:paraId="6C16CD34" w14:textId="77777777" w:rsidR="00C31C1B" w:rsidRPr="004E0C07" w:rsidRDefault="00C31C1B" w:rsidP="00C31C1B">
      <w:pPr>
        <w:pStyle w:val="TNCBodyText"/>
      </w:pPr>
      <w:r w:rsidRPr="004E0C07">
        <w:t>Any cameras that present faults will be repaired immediately as to avoid any risk of a data breach.</w:t>
      </w:r>
    </w:p>
    <w:p w14:paraId="41CB34F5" w14:textId="0A822A83" w:rsidR="00C31C1B" w:rsidRPr="004E77DA" w:rsidRDefault="00C31C1B" w:rsidP="00C31C1B">
      <w:pPr>
        <w:pStyle w:val="TNCBodyText"/>
      </w:pPr>
      <w:r w:rsidRPr="004E77DA">
        <w:t xml:space="preserve">Visual display monitors are located in </w:t>
      </w:r>
      <w:r w:rsidR="00F20029" w:rsidRPr="004E77DA">
        <w:t>secure areas.</w:t>
      </w:r>
    </w:p>
    <w:p w14:paraId="29B47FB8" w14:textId="6216465B" w:rsidR="00A75164" w:rsidRPr="004E77DA" w:rsidRDefault="00F20029" w:rsidP="00A75164">
      <w:pPr>
        <w:pStyle w:val="Heading10"/>
      </w:pPr>
      <w:r w:rsidRPr="004E77DA">
        <w:t>Code of practice</w:t>
      </w:r>
    </w:p>
    <w:p w14:paraId="668301CF" w14:textId="57A01148" w:rsidR="00F20029" w:rsidRPr="004E0C07" w:rsidRDefault="00F20029" w:rsidP="00F20029">
      <w:pPr>
        <w:pStyle w:val="TNCBodyText"/>
      </w:pPr>
      <w:r w:rsidRPr="004E0C07">
        <w:t>T</w:t>
      </w:r>
      <w:r>
        <w:t>CAT</w:t>
      </w:r>
      <w:r w:rsidRPr="004E0C07">
        <w:t xml:space="preserve"> understands that recording images of identifiable individuals constitutes as processing personal information, so it is done in line with data protection principles. </w:t>
      </w:r>
    </w:p>
    <w:p w14:paraId="4AE953B7" w14:textId="4899A3C7" w:rsidR="00F20029" w:rsidRPr="004E0C07" w:rsidRDefault="00F20029" w:rsidP="00F20029">
      <w:pPr>
        <w:pStyle w:val="TNCBodyText"/>
      </w:pPr>
      <w:r w:rsidRPr="004E0C07">
        <w:t>T</w:t>
      </w:r>
      <w:r>
        <w:t>CAT</w:t>
      </w:r>
      <w:r w:rsidRPr="004E0C07">
        <w:t xml:space="preserve"> notifies all pupils, staff and visitors of the purpose for collecting surveillance data via notice boards, signs, letters and emails.</w:t>
      </w:r>
    </w:p>
    <w:p w14:paraId="743D746F" w14:textId="77777777" w:rsidR="00F20029" w:rsidRPr="004E0C07" w:rsidRDefault="00F20029" w:rsidP="00F20029">
      <w:pPr>
        <w:pStyle w:val="TNCBodyText"/>
      </w:pPr>
      <w:r w:rsidRPr="004E0C07">
        <w:t>CCTV cameras are only placed where they do not intrude on anyone’s privacy and are necessary to fulfil their purpose.</w:t>
      </w:r>
    </w:p>
    <w:p w14:paraId="74A8C82C" w14:textId="1930F003" w:rsidR="00F20029" w:rsidRPr="006F7D92" w:rsidRDefault="00F20029" w:rsidP="00F20029">
      <w:pPr>
        <w:pStyle w:val="TNCBodyText"/>
      </w:pPr>
      <w:r w:rsidRPr="004E0C07">
        <w:t>All surveillance footage will be kept for</w:t>
      </w:r>
      <w:r>
        <w:t xml:space="preserve"> 60 days maximum </w:t>
      </w:r>
      <w:r w:rsidRPr="004E0C07">
        <w:t xml:space="preserve">for security purposes; the </w:t>
      </w:r>
      <w:r>
        <w:rPr>
          <w:bCs/>
        </w:rPr>
        <w:t>H</w:t>
      </w:r>
      <w:r w:rsidRPr="004E0C07">
        <w:rPr>
          <w:bCs/>
        </w:rPr>
        <w:t>eadteacher</w:t>
      </w:r>
      <w:r>
        <w:rPr>
          <w:bCs/>
        </w:rPr>
        <w:t>/Head of School</w:t>
      </w:r>
      <w:r w:rsidRPr="004E0C07">
        <w:rPr>
          <w:bCs/>
        </w:rPr>
        <w:t xml:space="preserve"> and the </w:t>
      </w:r>
      <w:r>
        <w:rPr>
          <w:bCs/>
        </w:rPr>
        <w:t>Chief Finance Officer</w:t>
      </w:r>
      <w:r w:rsidRPr="004E0C07">
        <w:t xml:space="preserve"> </w:t>
      </w:r>
      <w:r w:rsidRPr="006F7D92">
        <w:t xml:space="preserve">are responsible for keeping the records secure and allowing access. </w:t>
      </w:r>
    </w:p>
    <w:p w14:paraId="0A1437F3" w14:textId="1656E9C7" w:rsidR="00F20029" w:rsidRPr="004E0C07" w:rsidRDefault="00F20029" w:rsidP="00F20029">
      <w:pPr>
        <w:pStyle w:val="TNCBodyText"/>
      </w:pPr>
      <w:r w:rsidRPr="006F7D92">
        <w:t>T</w:t>
      </w:r>
      <w:r w:rsidR="006F7D92">
        <w:t>CAT schools</w:t>
      </w:r>
      <w:r w:rsidRPr="006F7D92">
        <w:t xml:space="preserve"> ha</w:t>
      </w:r>
      <w:r w:rsidR="006F7D92">
        <w:t>ve</w:t>
      </w:r>
      <w:r w:rsidRPr="006F7D92">
        <w:t xml:space="preserve"> a surveillance</w:t>
      </w:r>
      <w:r w:rsidRPr="004E0C07">
        <w:t xml:space="preserve"> system for the purpose of the prevention and detection of crime and the promotion of the health, safety and welfare of staff, pupils and visitors.</w:t>
      </w:r>
    </w:p>
    <w:p w14:paraId="44B31169" w14:textId="4B995AC0" w:rsidR="00F20029" w:rsidRPr="004E0C07" w:rsidRDefault="00F20029" w:rsidP="00F20029">
      <w:pPr>
        <w:pStyle w:val="TNCBodyText"/>
      </w:pPr>
      <w:r w:rsidRPr="004E0C07">
        <w:t xml:space="preserve">The surveillance and CCTV system is owned by </w:t>
      </w:r>
      <w:r w:rsidR="006F7D92">
        <w:t xml:space="preserve">TCAT </w:t>
      </w:r>
      <w:r w:rsidRPr="004E0C07">
        <w:t>and images from the system are strictly controlled and monitored by authorised personnel only.</w:t>
      </w:r>
    </w:p>
    <w:p w14:paraId="24AFC276" w14:textId="2F827994" w:rsidR="00F20029" w:rsidRPr="004E0C07" w:rsidRDefault="00F20029" w:rsidP="00F20029">
      <w:pPr>
        <w:pStyle w:val="TNCBodyText"/>
      </w:pPr>
      <w:r w:rsidRPr="004E0C07">
        <w:t>T</w:t>
      </w:r>
      <w:r w:rsidR="006F7D92">
        <w:t>CAT and our</w:t>
      </w:r>
      <w:r w:rsidRPr="004E0C07">
        <w:t xml:space="preserve"> school</w:t>
      </w:r>
      <w:r w:rsidR="006F7D92">
        <w:t>s</w:t>
      </w:r>
      <w:r w:rsidRPr="004E0C07">
        <w:t xml:space="preserve"> will ensure that the surveillance and CCTV system</w:t>
      </w:r>
      <w:r w:rsidR="006F7D92">
        <w:t>s</w:t>
      </w:r>
      <w:r w:rsidRPr="004E0C07">
        <w:t xml:space="preserve"> </w:t>
      </w:r>
      <w:r w:rsidR="006F7D92">
        <w:t>are</w:t>
      </w:r>
      <w:r w:rsidRPr="004E0C07">
        <w:t xml:space="preserve"> used to create a safer environment for staff, pupils and visitors to </w:t>
      </w:r>
      <w:r w:rsidR="009A3C63">
        <w:t>our</w:t>
      </w:r>
      <w:r w:rsidRPr="004E0C07">
        <w:t xml:space="preserve"> school</w:t>
      </w:r>
      <w:r w:rsidR="009A3C63">
        <w:t>s</w:t>
      </w:r>
      <w:r w:rsidRPr="004E0C07">
        <w:t xml:space="preserve">, and to ensure that its operation is consistent with the obligations outlined in data protection legislation. </w:t>
      </w:r>
    </w:p>
    <w:p w14:paraId="05C3F021" w14:textId="77777777" w:rsidR="00F20029" w:rsidRPr="004E0C07" w:rsidRDefault="00F20029" w:rsidP="00F20029">
      <w:pPr>
        <w:pStyle w:val="TNCBodyText"/>
      </w:pPr>
      <w:r w:rsidRPr="004E0C07">
        <w:t>The surveillance and CCTV system will:</w:t>
      </w:r>
    </w:p>
    <w:p w14:paraId="48DFCB80" w14:textId="345E8715" w:rsidR="00F20029" w:rsidRPr="004E0C07" w:rsidRDefault="00F20029" w:rsidP="004E77DA">
      <w:pPr>
        <w:pStyle w:val="TNCBodyText"/>
        <w:numPr>
          <w:ilvl w:val="0"/>
          <w:numId w:val="20"/>
        </w:numPr>
        <w:ind w:left="714" w:hanging="357"/>
        <w:contextualSpacing/>
      </w:pPr>
      <w:r w:rsidRPr="004E0C07">
        <w:t>Be designed to take into account its effect on individuals and their privacy and personal data</w:t>
      </w:r>
    </w:p>
    <w:p w14:paraId="4C8EB91A" w14:textId="71F60064" w:rsidR="00F20029" w:rsidRPr="004E0C07" w:rsidRDefault="00F20029" w:rsidP="004E77DA">
      <w:pPr>
        <w:pStyle w:val="TNCBodyText"/>
        <w:numPr>
          <w:ilvl w:val="0"/>
          <w:numId w:val="20"/>
        </w:numPr>
        <w:ind w:left="714" w:hanging="357"/>
        <w:contextualSpacing/>
      </w:pPr>
      <w:r w:rsidRPr="004E0C07">
        <w:t>Be transparent and include a contact point which enables people to request information and submit complaints via the DPO</w:t>
      </w:r>
    </w:p>
    <w:p w14:paraId="1A5FFEDA" w14:textId="0579EE86" w:rsidR="00F20029" w:rsidRPr="004E0C07" w:rsidRDefault="00F20029" w:rsidP="004E77DA">
      <w:pPr>
        <w:pStyle w:val="TNCBodyText"/>
        <w:numPr>
          <w:ilvl w:val="0"/>
          <w:numId w:val="20"/>
        </w:numPr>
        <w:ind w:left="714" w:hanging="357"/>
        <w:contextualSpacing/>
      </w:pPr>
      <w:r w:rsidRPr="004E0C07">
        <w:lastRenderedPageBreak/>
        <w:t>Have clear responsibility and accountability procedures for images and information collected, held and used</w:t>
      </w:r>
    </w:p>
    <w:p w14:paraId="6FC0B3F4" w14:textId="7FB45026" w:rsidR="00F20029" w:rsidRPr="004E0C07" w:rsidRDefault="00F20029" w:rsidP="004E77DA">
      <w:pPr>
        <w:pStyle w:val="TNCBodyText"/>
        <w:numPr>
          <w:ilvl w:val="0"/>
          <w:numId w:val="20"/>
        </w:numPr>
        <w:ind w:left="714" w:hanging="357"/>
        <w:contextualSpacing/>
      </w:pPr>
      <w:r w:rsidRPr="004E0C07">
        <w:t xml:space="preserve">Have defined policies and procedures in place which are communicated throughout </w:t>
      </w:r>
      <w:r w:rsidR="009A3C63">
        <w:t>TCAT and our</w:t>
      </w:r>
      <w:r w:rsidRPr="004E0C07">
        <w:t xml:space="preserve"> school</w:t>
      </w:r>
      <w:r w:rsidR="009A3C63">
        <w:t>s</w:t>
      </w:r>
    </w:p>
    <w:p w14:paraId="4EC491C6" w14:textId="48FB0E83" w:rsidR="00F20029" w:rsidRPr="004E0C07" w:rsidRDefault="00F20029" w:rsidP="004E77DA">
      <w:pPr>
        <w:pStyle w:val="TNCBodyText"/>
        <w:numPr>
          <w:ilvl w:val="0"/>
          <w:numId w:val="20"/>
        </w:numPr>
        <w:ind w:left="714" w:hanging="357"/>
        <w:contextualSpacing/>
      </w:pPr>
      <w:r w:rsidRPr="004E0C07">
        <w:t>Only keep images and information for as long as required</w:t>
      </w:r>
    </w:p>
    <w:p w14:paraId="661935C4" w14:textId="62689F24" w:rsidR="00F20029" w:rsidRPr="004E0C07" w:rsidRDefault="00F20029" w:rsidP="004E77DA">
      <w:pPr>
        <w:pStyle w:val="TNCBodyText"/>
        <w:numPr>
          <w:ilvl w:val="0"/>
          <w:numId w:val="20"/>
        </w:numPr>
        <w:ind w:left="714" w:hanging="357"/>
        <w:contextualSpacing/>
      </w:pPr>
      <w:r w:rsidRPr="004E0C07">
        <w:t>Restrict access to retained images and information with clear rules on who can gain access</w:t>
      </w:r>
    </w:p>
    <w:p w14:paraId="70307C10" w14:textId="62AE02F7" w:rsidR="00F20029" w:rsidRPr="004E0C07" w:rsidRDefault="00F20029" w:rsidP="004E77DA">
      <w:pPr>
        <w:pStyle w:val="TNCBodyText"/>
        <w:numPr>
          <w:ilvl w:val="0"/>
          <w:numId w:val="20"/>
        </w:numPr>
        <w:ind w:left="714" w:hanging="357"/>
        <w:contextualSpacing/>
      </w:pPr>
      <w:r w:rsidRPr="004E0C07">
        <w:t>Consider all operational, technical and competency standards, relevant to the surveillance and CCTV system and its purpose, and work to meet and maintain those standards in accordance with the law</w:t>
      </w:r>
    </w:p>
    <w:p w14:paraId="0F14662E" w14:textId="48B4A43B" w:rsidR="00F20029" w:rsidRPr="004E0C07" w:rsidRDefault="00F20029" w:rsidP="004E77DA">
      <w:pPr>
        <w:pStyle w:val="TNCBodyText"/>
        <w:numPr>
          <w:ilvl w:val="0"/>
          <w:numId w:val="20"/>
        </w:numPr>
        <w:ind w:left="714" w:hanging="357"/>
        <w:contextualSpacing/>
      </w:pPr>
      <w:r w:rsidRPr="004E0C07">
        <w:t>Be subject to stringent security measures to safeguard against unauthorised access</w:t>
      </w:r>
    </w:p>
    <w:p w14:paraId="1CA0A9A3" w14:textId="7BF04006" w:rsidR="00F20029" w:rsidRPr="004E0C07" w:rsidRDefault="00F20029" w:rsidP="004E77DA">
      <w:pPr>
        <w:pStyle w:val="TNCBodyText"/>
        <w:numPr>
          <w:ilvl w:val="0"/>
          <w:numId w:val="20"/>
        </w:numPr>
        <w:ind w:left="714" w:hanging="357"/>
        <w:contextualSpacing/>
      </w:pPr>
      <w:r w:rsidRPr="004E0C07">
        <w:t>Be regularly reviewed and audited to ensure that policies and standards are maintained</w:t>
      </w:r>
    </w:p>
    <w:p w14:paraId="5A988B29" w14:textId="4AD533B8" w:rsidR="00F20029" w:rsidRPr="004E0C07" w:rsidRDefault="00F20029" w:rsidP="004E77DA">
      <w:pPr>
        <w:pStyle w:val="TNCBodyText"/>
        <w:numPr>
          <w:ilvl w:val="0"/>
          <w:numId w:val="20"/>
        </w:numPr>
        <w:ind w:left="714" w:hanging="357"/>
        <w:contextualSpacing/>
      </w:pPr>
      <w:r w:rsidRPr="004E0C07">
        <w:t>Only be used for the purposes for which it is intended, including supporting public safety, the protection of pupils, staff and volunteers, and law enforcement</w:t>
      </w:r>
    </w:p>
    <w:p w14:paraId="291F7F89" w14:textId="00C0724E" w:rsidR="00F20029" w:rsidRDefault="00F20029" w:rsidP="004E77DA">
      <w:pPr>
        <w:pStyle w:val="TNCBodyText"/>
        <w:numPr>
          <w:ilvl w:val="0"/>
          <w:numId w:val="20"/>
        </w:numPr>
        <w:ind w:left="714" w:hanging="357"/>
        <w:contextualSpacing/>
      </w:pPr>
      <w:r w:rsidRPr="004E0C07">
        <w:t xml:space="preserve">Be accurate and well maintained to ensure information is </w:t>
      </w:r>
      <w:r w:rsidR="004E77DA" w:rsidRPr="004E0C07">
        <w:t>up to date</w:t>
      </w:r>
    </w:p>
    <w:p w14:paraId="5FEA2371" w14:textId="77777777" w:rsidR="009A3C63" w:rsidRPr="004E0C07" w:rsidRDefault="009A3C63" w:rsidP="009A3C63">
      <w:pPr>
        <w:pStyle w:val="TNCBodyText"/>
        <w:ind w:left="714"/>
        <w:contextualSpacing/>
      </w:pPr>
    </w:p>
    <w:p w14:paraId="386C63DE" w14:textId="482916D3" w:rsidR="00F20029" w:rsidRPr="004E0C07" w:rsidRDefault="00F20029" w:rsidP="00F20029">
      <w:pPr>
        <w:pStyle w:val="TNCBodyText"/>
      </w:pPr>
      <w:r w:rsidRPr="004E0C07">
        <w:t xml:space="preserve">To comply with the requirements of the Protection of Freedoms Act 2012, </w:t>
      </w:r>
      <w:r w:rsidR="009A3C63">
        <w:t>TCAT and our schools</w:t>
      </w:r>
      <w:r w:rsidRPr="004E0C07">
        <w:t xml:space="preserve"> will notify all parents of its intention to process pupils’ biometric </w:t>
      </w:r>
      <w:r w:rsidR="004E77DA" w:rsidRPr="004E0C07">
        <w:t>data and</w:t>
      </w:r>
      <w:r w:rsidRPr="004E0C07">
        <w:t xml:space="preserve"> emphasise that parents may object at any time to the processing of the information. </w:t>
      </w:r>
    </w:p>
    <w:p w14:paraId="313FFEDC" w14:textId="60516125" w:rsidR="00F20029" w:rsidRPr="004E0C07" w:rsidRDefault="00F20029" w:rsidP="00F20029">
      <w:pPr>
        <w:pStyle w:val="TNCBodyText"/>
      </w:pPr>
      <w:r w:rsidRPr="004E0C07">
        <w:t>T</w:t>
      </w:r>
      <w:r w:rsidR="009A3C63">
        <w:t>CAT</w:t>
      </w:r>
      <w:r w:rsidRPr="004E0C07">
        <w:t xml:space="preserve"> will ensure that pupils’ biometric data is not taken or used as part of a biometric recognition system if pupils under the age of 18 object or refuse to participate in activities that involve the processing of their biometric data. T</w:t>
      </w:r>
      <w:r w:rsidR="009A3C63">
        <w:t>CAT</w:t>
      </w:r>
      <w:r w:rsidRPr="004E0C07">
        <w:t xml:space="preserve"> is aware that a pupil’s objection or refusal overrides any parental consent to the processing of data.</w:t>
      </w:r>
    </w:p>
    <w:p w14:paraId="7F211523" w14:textId="31695BE7" w:rsidR="00F20029" w:rsidRPr="004E0C07" w:rsidRDefault="00F20029" w:rsidP="00F20029">
      <w:pPr>
        <w:pStyle w:val="TNCBodyText"/>
      </w:pPr>
      <w:r w:rsidRPr="004E0C07">
        <w:t>T</w:t>
      </w:r>
      <w:r w:rsidR="009A3C63">
        <w:t>CAT</w:t>
      </w:r>
      <w:r w:rsidRPr="004E0C07">
        <w:t xml:space="preserve"> will ensure that information is included in its privacy notices that explains how biometric data is to be processed and stored, including the rights available to individuals in respect of the processing.</w:t>
      </w:r>
    </w:p>
    <w:p w14:paraId="3334CA0A" w14:textId="77777777" w:rsidR="00F20029" w:rsidRPr="004E0C07" w:rsidRDefault="00F20029" w:rsidP="00F20029">
      <w:pPr>
        <w:pStyle w:val="TNCBodyText"/>
      </w:pPr>
      <w:r w:rsidRPr="004E0C07">
        <w:t>Reasonable alternative arrangements will be provided for pupils who do not use automated biometric recognition systems either because their parents have refused consent or due to the pupil’s own refusal to participate in the collection of their biometric data.</w:t>
      </w:r>
    </w:p>
    <w:p w14:paraId="0B37B1E2" w14:textId="77777777" w:rsidR="00F20029" w:rsidRPr="004E0C07" w:rsidRDefault="00F20029" w:rsidP="00F20029">
      <w:pPr>
        <w:pStyle w:val="TNCBodyText"/>
      </w:pPr>
      <w:r w:rsidRPr="004E0C07">
        <w:t>The alternative arrangements will ensure that pupils do not suffer any disadvantage or difficulty in accessing services and premises. Likewise, such arrangements will not place any additional burden on parents whose children are not participating in such a system.</w:t>
      </w:r>
    </w:p>
    <w:p w14:paraId="38F1AE6A" w14:textId="276AAE0E" w:rsidR="00A75164" w:rsidRPr="009A3C63" w:rsidRDefault="00F20029" w:rsidP="00A75164">
      <w:pPr>
        <w:pStyle w:val="Heading10"/>
      </w:pPr>
      <w:r w:rsidRPr="009A3C63">
        <w:t>Access</w:t>
      </w:r>
    </w:p>
    <w:p w14:paraId="124036EC" w14:textId="77777777" w:rsidR="00F20029" w:rsidRPr="004E0C07" w:rsidRDefault="00F20029" w:rsidP="00F20029">
      <w:pPr>
        <w:pStyle w:val="TNCBodyText"/>
      </w:pPr>
      <w:r w:rsidRPr="004E0C07">
        <w:t xml:space="preserve">Under the UK GDPR, individuals have the right to obtain confirmation that their personal information is being processed. </w:t>
      </w:r>
    </w:p>
    <w:p w14:paraId="4487BFEB" w14:textId="6B2DD4AA" w:rsidR="00F20029" w:rsidRPr="004E0C07" w:rsidRDefault="00F20029" w:rsidP="00F20029">
      <w:pPr>
        <w:pStyle w:val="TNCBodyText"/>
      </w:pPr>
      <w:r w:rsidRPr="004E0C07">
        <w:lastRenderedPageBreak/>
        <w:t xml:space="preserve">All disks and hard drives containing images belong to, and remain the property of, </w:t>
      </w:r>
      <w:r w:rsidR="009A3C63">
        <w:t>TCAT</w:t>
      </w:r>
      <w:r w:rsidRPr="004E0C07">
        <w:t>.</w:t>
      </w:r>
    </w:p>
    <w:p w14:paraId="26DA7F74" w14:textId="77777777" w:rsidR="00F20029" w:rsidRPr="004E0C07" w:rsidRDefault="00F20029" w:rsidP="00F20029">
      <w:pPr>
        <w:pStyle w:val="TNCBodyText"/>
      </w:pPr>
      <w:r w:rsidRPr="004E0C07">
        <w:t>Individuals have the right to submit an SAR to gain access to their personal data in order to verify the lawfulness of the processing.</w:t>
      </w:r>
    </w:p>
    <w:p w14:paraId="275839E4" w14:textId="77777777" w:rsidR="00F20029" w:rsidRPr="004E0C07" w:rsidRDefault="00F20029" w:rsidP="00F20029">
      <w:pPr>
        <w:pStyle w:val="TNCBodyText"/>
      </w:pPr>
      <w:r w:rsidRPr="004E0C07">
        <w:t xml:space="preserve">Individuals have the right to have personal data erased if: </w:t>
      </w:r>
    </w:p>
    <w:p w14:paraId="7EB1B4DE" w14:textId="0C570700" w:rsidR="00F20029" w:rsidRPr="004E0C07" w:rsidRDefault="00F20029" w:rsidP="004E77DA">
      <w:pPr>
        <w:pStyle w:val="TNCBodyText"/>
        <w:numPr>
          <w:ilvl w:val="0"/>
          <w:numId w:val="22"/>
        </w:numPr>
        <w:ind w:left="714" w:hanging="357"/>
        <w:contextualSpacing/>
      </w:pPr>
      <w:r w:rsidRPr="004E0C07">
        <w:t>The data is no longer necessary for the original purpose it was collected for</w:t>
      </w:r>
    </w:p>
    <w:p w14:paraId="0274AF13" w14:textId="01B44320" w:rsidR="00F20029" w:rsidRPr="004E0C07" w:rsidRDefault="00F20029" w:rsidP="004E77DA">
      <w:pPr>
        <w:pStyle w:val="TNCBodyText"/>
        <w:numPr>
          <w:ilvl w:val="0"/>
          <w:numId w:val="22"/>
        </w:numPr>
        <w:ind w:left="714" w:hanging="357"/>
        <w:contextualSpacing/>
      </w:pPr>
      <w:r w:rsidRPr="004E0C07">
        <w:t>They are relying on legitimate interests as a basis for processing, the individual objects to the processing of their data, and there is no overriding legitimate interest to continue the processing</w:t>
      </w:r>
    </w:p>
    <w:p w14:paraId="516D1A48" w14:textId="7B7FD7F8" w:rsidR="00F20029" w:rsidRPr="004E0C07" w:rsidRDefault="00F20029" w:rsidP="004E77DA">
      <w:pPr>
        <w:pStyle w:val="TNCBodyText"/>
        <w:numPr>
          <w:ilvl w:val="0"/>
          <w:numId w:val="22"/>
        </w:numPr>
        <w:ind w:left="714" w:hanging="357"/>
        <w:contextualSpacing/>
      </w:pPr>
      <w:r w:rsidRPr="004E0C07">
        <w:t>The data has been processed unlawfully</w:t>
      </w:r>
    </w:p>
    <w:p w14:paraId="619626B4" w14:textId="728D51E2" w:rsidR="00F20029" w:rsidRDefault="00F20029" w:rsidP="004E77DA">
      <w:pPr>
        <w:pStyle w:val="TNCBodyText"/>
        <w:numPr>
          <w:ilvl w:val="0"/>
          <w:numId w:val="22"/>
        </w:numPr>
        <w:ind w:left="714" w:hanging="357"/>
        <w:contextualSpacing/>
      </w:pPr>
      <w:r w:rsidRPr="004E0C07">
        <w:t>There is a specific legal obligation</w:t>
      </w:r>
    </w:p>
    <w:p w14:paraId="2065A86A" w14:textId="77777777" w:rsidR="009A3C63" w:rsidRPr="004E0C07" w:rsidRDefault="009A3C63" w:rsidP="009A3C63">
      <w:pPr>
        <w:pStyle w:val="TNCBodyText"/>
        <w:ind w:left="714"/>
        <w:contextualSpacing/>
      </w:pPr>
    </w:p>
    <w:p w14:paraId="5857C379" w14:textId="77777777" w:rsidR="00F20029" w:rsidRPr="004E0C07" w:rsidRDefault="00F20029" w:rsidP="00F20029">
      <w:pPr>
        <w:pStyle w:val="TNCBodyText"/>
      </w:pPr>
      <w:r w:rsidRPr="004E0C07">
        <w:t>There are certain exceptions where the right to erasure cannot be exercised, these include, but are not limited to:</w:t>
      </w:r>
    </w:p>
    <w:p w14:paraId="39F2CB01" w14:textId="286363E1" w:rsidR="00F20029" w:rsidRPr="004E0C07" w:rsidRDefault="00F20029" w:rsidP="004E77DA">
      <w:pPr>
        <w:pStyle w:val="TNCBodyText"/>
        <w:numPr>
          <w:ilvl w:val="0"/>
          <w:numId w:val="23"/>
        </w:numPr>
        <w:ind w:left="714" w:hanging="357"/>
        <w:contextualSpacing/>
      </w:pPr>
      <w:r w:rsidRPr="004E0C07">
        <w:t>Where the processing is needed for the performance of a task in the public interest or an official authority</w:t>
      </w:r>
    </w:p>
    <w:p w14:paraId="3262BB3B" w14:textId="073F7475" w:rsidR="00F20029" w:rsidRPr="004E0C07" w:rsidRDefault="00F20029" w:rsidP="004E77DA">
      <w:pPr>
        <w:pStyle w:val="TNCBodyText"/>
        <w:numPr>
          <w:ilvl w:val="0"/>
          <w:numId w:val="23"/>
        </w:numPr>
        <w:ind w:left="714" w:hanging="357"/>
        <w:contextualSpacing/>
      </w:pPr>
      <w:r w:rsidRPr="004E0C07">
        <w:t>Certain research activities</w:t>
      </w:r>
    </w:p>
    <w:p w14:paraId="10B5A66C" w14:textId="328B478F" w:rsidR="00F20029" w:rsidRDefault="00F20029" w:rsidP="004E77DA">
      <w:pPr>
        <w:pStyle w:val="TNCBodyText"/>
        <w:numPr>
          <w:ilvl w:val="0"/>
          <w:numId w:val="23"/>
        </w:numPr>
        <w:ind w:left="714" w:hanging="357"/>
        <w:contextualSpacing/>
      </w:pPr>
      <w:r w:rsidRPr="004E0C07">
        <w:t>Compliance with a specific legal obligation</w:t>
      </w:r>
    </w:p>
    <w:p w14:paraId="791C84FF" w14:textId="77777777" w:rsidR="009A3C63" w:rsidRPr="004E0C07" w:rsidRDefault="009A3C63" w:rsidP="009A3C63">
      <w:pPr>
        <w:pStyle w:val="TNCBodyText"/>
        <w:ind w:left="714"/>
        <w:contextualSpacing/>
      </w:pPr>
    </w:p>
    <w:p w14:paraId="23BE2480" w14:textId="72EE1B50" w:rsidR="00F20029" w:rsidRPr="004E0C07" w:rsidRDefault="00F20029" w:rsidP="00F20029">
      <w:pPr>
        <w:pStyle w:val="TNCBodyText"/>
      </w:pPr>
      <w:r w:rsidRPr="004E0C07">
        <w:t xml:space="preserve">As an alternative to the right of erasure, individuals can limit the way their data is used if they have issues with the content of the data held by </w:t>
      </w:r>
      <w:r w:rsidR="009A3C63">
        <w:t>TCAT</w:t>
      </w:r>
      <w:r w:rsidRPr="004E0C07">
        <w:t xml:space="preserve"> or they object to way it was processed. </w:t>
      </w:r>
    </w:p>
    <w:p w14:paraId="508AFCDE" w14:textId="77777777" w:rsidR="00F20029" w:rsidRPr="004E0C07" w:rsidRDefault="00F20029" w:rsidP="00F20029">
      <w:pPr>
        <w:pStyle w:val="TNCBodyText"/>
      </w:pPr>
      <w:r w:rsidRPr="004E0C07">
        <w:t>Data can be restricted by either:</w:t>
      </w:r>
    </w:p>
    <w:p w14:paraId="7F13BD97" w14:textId="5C86B042" w:rsidR="00F20029" w:rsidRPr="004E0C07" w:rsidRDefault="00F20029" w:rsidP="004E77DA">
      <w:pPr>
        <w:pStyle w:val="TNCBodyText"/>
        <w:numPr>
          <w:ilvl w:val="0"/>
          <w:numId w:val="24"/>
        </w:numPr>
        <w:ind w:left="714" w:hanging="357"/>
        <w:contextualSpacing/>
      </w:pPr>
      <w:r w:rsidRPr="004E0C07">
        <w:t>Moving the data to another processing system</w:t>
      </w:r>
    </w:p>
    <w:p w14:paraId="335D4E1B" w14:textId="634155D5" w:rsidR="00F20029" w:rsidRPr="004E0C07" w:rsidRDefault="00F20029" w:rsidP="004E77DA">
      <w:pPr>
        <w:pStyle w:val="TNCBodyText"/>
        <w:numPr>
          <w:ilvl w:val="0"/>
          <w:numId w:val="24"/>
        </w:numPr>
        <w:ind w:left="714" w:hanging="357"/>
        <w:contextualSpacing/>
      </w:pPr>
      <w:r w:rsidRPr="004E0C07">
        <w:t>Making the data unavailable to users</w:t>
      </w:r>
    </w:p>
    <w:p w14:paraId="1D8A2C37" w14:textId="1E52A2EE" w:rsidR="00F20029" w:rsidRDefault="00F20029" w:rsidP="004E77DA">
      <w:pPr>
        <w:pStyle w:val="TNCBodyText"/>
        <w:numPr>
          <w:ilvl w:val="0"/>
          <w:numId w:val="24"/>
        </w:numPr>
        <w:ind w:left="714" w:hanging="357"/>
        <w:contextualSpacing/>
      </w:pPr>
      <w:r w:rsidRPr="004E0C07">
        <w:t>Temporarily removing published data from a website</w:t>
      </w:r>
    </w:p>
    <w:p w14:paraId="05F18A48" w14:textId="77777777" w:rsidR="009A3C63" w:rsidRPr="004E0C07" w:rsidRDefault="009A3C63" w:rsidP="009A3C63">
      <w:pPr>
        <w:pStyle w:val="TNCBodyText"/>
        <w:ind w:left="714"/>
        <w:contextualSpacing/>
      </w:pPr>
    </w:p>
    <w:p w14:paraId="58CEFB9E" w14:textId="3ECB8E16" w:rsidR="00F20029" w:rsidRPr="004E0C07" w:rsidRDefault="00F20029" w:rsidP="00F20029">
      <w:pPr>
        <w:pStyle w:val="TNCBodyText"/>
      </w:pPr>
      <w:r w:rsidRPr="004E0C07">
        <w:t>T</w:t>
      </w:r>
      <w:r w:rsidR="009A3C63">
        <w:t>CAT</w:t>
      </w:r>
      <w:r w:rsidRPr="004E0C07">
        <w:t xml:space="preserve"> will verify the identity of the person making the request before any information is supplied. </w:t>
      </w:r>
    </w:p>
    <w:p w14:paraId="1797BABC" w14:textId="4DAE5635" w:rsidR="00F20029" w:rsidRPr="004E0C07" w:rsidRDefault="00F20029" w:rsidP="00F20029">
      <w:pPr>
        <w:pStyle w:val="TNCBodyText"/>
      </w:pPr>
      <w:r w:rsidRPr="004E0C07">
        <w:t xml:space="preserve">A copy of the information will be supplied to the individual free of charge; however, </w:t>
      </w:r>
      <w:r w:rsidR="009A3C63">
        <w:t>TCAT</w:t>
      </w:r>
      <w:r w:rsidRPr="004E0C07">
        <w:t xml:space="preserve"> may impose a ‘reasonable fee’ to comply with requests for further copies of the same information. The individual will either be provided with a permanent copy of the information or allowed to view the information.</w:t>
      </w:r>
    </w:p>
    <w:p w14:paraId="32E38C13" w14:textId="342DFDEE" w:rsidR="00F20029" w:rsidRPr="004E0C07" w:rsidRDefault="00F20029" w:rsidP="00F20029">
      <w:pPr>
        <w:pStyle w:val="TNCBodyText"/>
      </w:pPr>
      <w:r w:rsidRPr="004E0C07">
        <w:lastRenderedPageBreak/>
        <w:t xml:space="preserve">Where a SAR has been made electronically, the information will be provided in a commonly used electronic format. </w:t>
      </w:r>
    </w:p>
    <w:p w14:paraId="5E817D35" w14:textId="6023C27D" w:rsidR="00F20029" w:rsidRPr="004E0C07" w:rsidRDefault="00F20029" w:rsidP="00F20029">
      <w:pPr>
        <w:pStyle w:val="TNCBodyText"/>
      </w:pPr>
      <w:r w:rsidRPr="004E0C07">
        <w:t xml:space="preserve">Requests by persons outside </w:t>
      </w:r>
      <w:r w:rsidR="009A3C63">
        <w:t>TCAT</w:t>
      </w:r>
      <w:r w:rsidRPr="004E0C07">
        <w:t xml:space="preserve"> for viewing or copying disks, or obtaining digital recordings, will be assessed by the </w:t>
      </w:r>
      <w:r w:rsidR="009A3C63">
        <w:rPr>
          <w:bCs/>
        </w:rPr>
        <w:t>Chief Finance Officer</w:t>
      </w:r>
      <w:r w:rsidRPr="004E0C07">
        <w:t xml:space="preserve">, who will consult the </w:t>
      </w:r>
      <w:r w:rsidRPr="004E0C07">
        <w:rPr>
          <w:bCs/>
        </w:rPr>
        <w:t>DPO</w:t>
      </w:r>
      <w:r w:rsidRPr="004E0C07">
        <w:t>, on a case-by-case basis with close regard to data protection and freedom of information legislation.</w:t>
      </w:r>
    </w:p>
    <w:p w14:paraId="28AD3EF6" w14:textId="77777777" w:rsidR="00F20029" w:rsidRPr="004E0C07" w:rsidRDefault="00F20029" w:rsidP="00F20029">
      <w:pPr>
        <w:pStyle w:val="TNCBodyText"/>
      </w:pPr>
      <w:r w:rsidRPr="004E0C07">
        <w:t xml:space="preserve">Where a request is manifestly unfounded, excessive or repetitive, a reasonable fee will be charged.  </w:t>
      </w:r>
    </w:p>
    <w:p w14:paraId="19551BA4" w14:textId="77777777" w:rsidR="00F20029" w:rsidRPr="004E0C07" w:rsidRDefault="00F20029" w:rsidP="00F20029">
      <w:pPr>
        <w:pStyle w:val="TNCBodyText"/>
      </w:pPr>
      <w:r w:rsidRPr="004E0C07">
        <w:t xml:space="preserve">All fees will be based on the administrative cost of providing the information. </w:t>
      </w:r>
    </w:p>
    <w:p w14:paraId="711225DC" w14:textId="77777777" w:rsidR="00F20029" w:rsidRPr="004E0C07" w:rsidRDefault="00F20029" w:rsidP="00F20029">
      <w:pPr>
        <w:pStyle w:val="TNCBodyText"/>
      </w:pPr>
      <w:r w:rsidRPr="004E0C07">
        <w:t xml:space="preserve">All requests will be responded to without delay and at the latest, within one month of receipt. </w:t>
      </w:r>
    </w:p>
    <w:p w14:paraId="60436D78" w14:textId="7DA879A5" w:rsidR="00F20029" w:rsidRPr="004E0C07" w:rsidRDefault="00F20029" w:rsidP="00F20029">
      <w:pPr>
        <w:pStyle w:val="TNCBodyText"/>
      </w:pPr>
      <w:r w:rsidRPr="004E0C07">
        <w:t xml:space="preserve">In the event of numerous or complex requests, the period of compliance will be extended by no more than an </w:t>
      </w:r>
      <w:r w:rsidRPr="009A3C63">
        <w:t xml:space="preserve">additional 20 working days. </w:t>
      </w:r>
      <w:r w:rsidRPr="004E0C07">
        <w:t xml:space="preserve">The individual will be informed of this </w:t>
      </w:r>
      <w:r w:rsidR="004E77DA" w:rsidRPr="004E0C07">
        <w:t>extension and</w:t>
      </w:r>
      <w:r w:rsidRPr="004E0C07">
        <w:t xml:space="preserve"> will receive an explanation of why the extension is necessary, within one month of the receipt of the request. </w:t>
      </w:r>
    </w:p>
    <w:p w14:paraId="15CB7AE0" w14:textId="0A080D52" w:rsidR="00F20029" w:rsidRPr="004E0C07" w:rsidRDefault="00F20029" w:rsidP="00F20029">
      <w:pPr>
        <w:pStyle w:val="TNCBodyText"/>
      </w:pPr>
      <w:r w:rsidRPr="004E0C07">
        <w:t xml:space="preserve">Where a request is manifestly unfounded or excessive, </w:t>
      </w:r>
      <w:r w:rsidR="004E77DA">
        <w:t>TCAT</w:t>
      </w:r>
      <w:r w:rsidRPr="004E0C07">
        <w:t xml:space="preserve"> holds the right to refuse to respond to the request. The individual will be informed of this decision and the reasoning behind it, as well as their right to complain to the ICO and to a judicial remedy, within one month of the refusal. </w:t>
      </w:r>
    </w:p>
    <w:p w14:paraId="3A359487" w14:textId="2A73C125" w:rsidR="00F20029" w:rsidRPr="004E0C07" w:rsidRDefault="00F20029" w:rsidP="00F20029">
      <w:pPr>
        <w:pStyle w:val="TNCBodyText"/>
      </w:pPr>
      <w:r w:rsidRPr="004E0C07">
        <w:t xml:space="preserve">In the event that a large quantity of information is being processed about an individual, </w:t>
      </w:r>
      <w:r w:rsidR="004E77DA">
        <w:t>TCAT</w:t>
      </w:r>
      <w:r w:rsidRPr="004E0C07">
        <w:t xml:space="preserve"> will ask the individual to specify the information the request is in relation to. </w:t>
      </w:r>
    </w:p>
    <w:p w14:paraId="348FDEE1" w14:textId="77777777" w:rsidR="00F20029" w:rsidRPr="004E0C07" w:rsidRDefault="00F20029" w:rsidP="00F20029">
      <w:pPr>
        <w:pStyle w:val="TNCBodyText"/>
      </w:pPr>
      <w:r w:rsidRPr="004E0C07">
        <w:t xml:space="preserve">It is important that access to, and disclosure of, the images recorded by surveillance and CCTV footage is restricted and carefully controlled, not only to ensure that the rights of individuals are preserved, but also to ensure that the chain of evidence remains intact, should the images be required for evidential purposes. </w:t>
      </w:r>
    </w:p>
    <w:p w14:paraId="0E661D6E" w14:textId="644C612F" w:rsidR="00F20029" w:rsidRPr="004E0C07" w:rsidRDefault="00F20029" w:rsidP="00F20029">
      <w:pPr>
        <w:pStyle w:val="TNCBodyText"/>
      </w:pPr>
      <w:r w:rsidRPr="004E0C07">
        <w:t xml:space="preserve">Where data requests contain the personal data of a separate individual, the rights and freedoms of others will be protected by asking for their </w:t>
      </w:r>
      <w:r w:rsidR="004E77DA" w:rsidRPr="004E0C07">
        <w:t>consent or</w:t>
      </w:r>
      <w:r w:rsidRPr="004E0C07">
        <w:t xml:space="preserve"> removing specific footage where appropriate.</w:t>
      </w:r>
    </w:p>
    <w:p w14:paraId="7E83C792" w14:textId="77777777" w:rsidR="00F20029" w:rsidRPr="004E0C07" w:rsidRDefault="00F20029" w:rsidP="00F20029">
      <w:pPr>
        <w:pStyle w:val="TNCBodyText"/>
      </w:pPr>
      <w:r w:rsidRPr="004E0C07">
        <w:t>Releasing the recorded images to third parties will be permitted only in the following limited and prescribed circumstances, and to the extent required or permitted by law:</w:t>
      </w:r>
    </w:p>
    <w:p w14:paraId="208C183D" w14:textId="77777777" w:rsidR="00F20029" w:rsidRPr="004E0C07" w:rsidRDefault="00F20029" w:rsidP="004E77DA">
      <w:pPr>
        <w:pStyle w:val="TNCBodyText"/>
        <w:numPr>
          <w:ilvl w:val="0"/>
          <w:numId w:val="21"/>
        </w:numPr>
        <w:ind w:left="714" w:hanging="357"/>
        <w:contextualSpacing/>
      </w:pPr>
      <w:r w:rsidRPr="004E0C07">
        <w:t>The police – where the images recorded would assist in a specific criminal inquiry</w:t>
      </w:r>
    </w:p>
    <w:p w14:paraId="398A9ABA" w14:textId="77777777" w:rsidR="00F20029" w:rsidRPr="004E0C07" w:rsidRDefault="00F20029" w:rsidP="004E77DA">
      <w:pPr>
        <w:pStyle w:val="TNCBodyText"/>
        <w:numPr>
          <w:ilvl w:val="0"/>
          <w:numId w:val="21"/>
        </w:numPr>
        <w:ind w:left="714" w:hanging="357"/>
        <w:contextualSpacing/>
      </w:pPr>
      <w:r w:rsidRPr="004E0C07">
        <w:t>Prosecution agencies – such as the Crown Prosecution Service (CPS)</w:t>
      </w:r>
    </w:p>
    <w:p w14:paraId="155E9EC0" w14:textId="77777777" w:rsidR="00F20029" w:rsidRPr="004E0C07" w:rsidRDefault="00F20029" w:rsidP="004E77DA">
      <w:pPr>
        <w:pStyle w:val="TNCBodyText"/>
        <w:numPr>
          <w:ilvl w:val="0"/>
          <w:numId w:val="21"/>
        </w:numPr>
        <w:ind w:left="714" w:hanging="357"/>
        <w:contextualSpacing/>
      </w:pPr>
      <w:r w:rsidRPr="004E0C07">
        <w:t>Relevant legal representatives – such as lawyers and barristers</w:t>
      </w:r>
    </w:p>
    <w:p w14:paraId="69FCE2AC" w14:textId="77777777" w:rsidR="00F20029" w:rsidRDefault="00F20029" w:rsidP="004E77DA">
      <w:pPr>
        <w:pStyle w:val="TNCBodyText"/>
        <w:numPr>
          <w:ilvl w:val="0"/>
          <w:numId w:val="21"/>
        </w:numPr>
        <w:ind w:left="714" w:hanging="357"/>
        <w:contextualSpacing/>
      </w:pPr>
      <w:r w:rsidRPr="004E0C07">
        <w:lastRenderedPageBreak/>
        <w:t>Persons who have been recorded and whose images have been retained where disclosure is required by virtue of data protection legislation and the Freedom of Information Act 2000</w:t>
      </w:r>
    </w:p>
    <w:p w14:paraId="09E2A66D" w14:textId="77777777" w:rsidR="004E77DA" w:rsidRPr="004E0C07" w:rsidRDefault="004E77DA" w:rsidP="004E77DA">
      <w:pPr>
        <w:pStyle w:val="TNCBodyText"/>
        <w:ind w:left="714"/>
        <w:contextualSpacing/>
      </w:pPr>
    </w:p>
    <w:p w14:paraId="2590BFCC" w14:textId="172815EA" w:rsidR="00F20029" w:rsidRPr="004E0C07" w:rsidRDefault="00F20029" w:rsidP="00F20029">
      <w:pPr>
        <w:pStyle w:val="TNCBodyText"/>
      </w:pPr>
      <w:r w:rsidRPr="004E0C07">
        <w:t xml:space="preserve">Requests for access or disclosure will be </w:t>
      </w:r>
      <w:r w:rsidR="004E77DA" w:rsidRPr="004E0C07">
        <w:t>recorded,</w:t>
      </w:r>
      <w:r w:rsidRPr="004E0C07">
        <w:t xml:space="preserve"> and the </w:t>
      </w:r>
      <w:r w:rsidR="004E77DA">
        <w:rPr>
          <w:bCs/>
        </w:rPr>
        <w:t>Chief Finance Officer</w:t>
      </w:r>
      <w:r w:rsidRPr="004E0C07">
        <w:t xml:space="preserve"> will make the final decision as to whether recorded images may be released to persons other than the police.</w:t>
      </w:r>
    </w:p>
    <w:p w14:paraId="4D1EE736" w14:textId="6CB0E85F" w:rsidR="00A75164" w:rsidRPr="00517320" w:rsidRDefault="00A75164" w:rsidP="00A75164">
      <w:pPr>
        <w:pStyle w:val="Heading10"/>
        <w:numPr>
          <w:ilvl w:val="0"/>
          <w:numId w:val="0"/>
        </w:numPr>
      </w:pPr>
      <w:r w:rsidRPr="00517320">
        <w:t>Monitoring and review</w:t>
      </w:r>
    </w:p>
    <w:p w14:paraId="3598E200" w14:textId="77777777" w:rsidR="00A75164" w:rsidRPr="00517320" w:rsidRDefault="00A75164" w:rsidP="00A75164">
      <w:r w:rsidRPr="00517320">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522FC9B" w14:textId="77777777" w:rsidR="00A75164" w:rsidRPr="00517320" w:rsidRDefault="00A75164" w:rsidP="00A75164">
      <w:r w:rsidRPr="00517320">
        <w:t xml:space="preserve">Any changes made to the policy will be amended by the Executive Headteacher/CEO and will be communicated to Executive Leaders, the TCAT Central Team and to Headteachers/Heads of School, who, in turn, will alert school-based staff. </w:t>
      </w:r>
    </w:p>
    <w:p w14:paraId="71DA8722" w14:textId="003F4EBB" w:rsidR="00A75164" w:rsidRDefault="00A75164" w:rsidP="00A75164">
      <w:r w:rsidRPr="00517320">
        <w:t>The next scheduled review date for this policy is 31</w:t>
      </w:r>
      <w:r w:rsidRPr="00517320">
        <w:rPr>
          <w:vertAlign w:val="superscript"/>
        </w:rPr>
        <w:t>st</w:t>
      </w:r>
      <w:r w:rsidRPr="00517320">
        <w:t xml:space="preserve"> </w:t>
      </w:r>
      <w:r w:rsidR="00B634E6" w:rsidRPr="00517320">
        <w:t>August</w:t>
      </w:r>
      <w:r w:rsidRPr="00517320">
        <w:t xml:space="preserve"> 202</w:t>
      </w:r>
      <w:r w:rsidR="002C2DD0">
        <w:t>6</w:t>
      </w:r>
      <w:r w:rsidRPr="00517320">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7A4D3D" w:rsidRPr="00114B8E" w14:paraId="2A7FA499" w14:textId="77777777" w:rsidTr="009340C5">
        <w:trPr>
          <w:trHeight w:val="561"/>
        </w:trPr>
        <w:tc>
          <w:tcPr>
            <w:tcW w:w="14206" w:type="dxa"/>
            <w:gridSpan w:val="4"/>
            <w:vAlign w:val="center"/>
          </w:tcPr>
          <w:p w14:paraId="20EC7635" w14:textId="77777777" w:rsidR="007A4D3D" w:rsidRPr="00114B8E" w:rsidRDefault="007A4D3D" w:rsidP="009340C5">
            <w:pPr>
              <w:spacing w:after="200" w:line="276" w:lineRule="auto"/>
            </w:pPr>
            <w:r w:rsidRPr="00114B8E">
              <w:t>Signed by:</w:t>
            </w:r>
          </w:p>
        </w:tc>
      </w:tr>
      <w:tr w:rsidR="007A4D3D" w:rsidRPr="00114B8E" w14:paraId="7257DBBA" w14:textId="77777777" w:rsidTr="009340C5">
        <w:trPr>
          <w:trHeight w:val="900"/>
        </w:trPr>
        <w:tc>
          <w:tcPr>
            <w:tcW w:w="4427" w:type="dxa"/>
            <w:tcBorders>
              <w:bottom w:val="single" w:sz="2" w:space="0" w:color="auto"/>
            </w:tcBorders>
          </w:tcPr>
          <w:p w14:paraId="7DDA5726" w14:textId="77777777" w:rsidR="007A4D3D" w:rsidRPr="00114B8E" w:rsidRDefault="007A4D3D" w:rsidP="009340C5">
            <w:pPr>
              <w:spacing w:line="276" w:lineRule="auto"/>
            </w:pPr>
          </w:p>
        </w:tc>
        <w:tc>
          <w:tcPr>
            <w:tcW w:w="3381" w:type="dxa"/>
            <w:vAlign w:val="bottom"/>
          </w:tcPr>
          <w:p w14:paraId="3C4E3747" w14:textId="77777777" w:rsidR="007A4D3D" w:rsidRPr="00114B8E" w:rsidRDefault="007A4D3D" w:rsidP="009340C5">
            <w:pPr>
              <w:spacing w:line="276" w:lineRule="auto"/>
            </w:pPr>
            <w:r w:rsidRPr="00114B8E">
              <w:t>Executive Headteacher/CEO</w:t>
            </w:r>
          </w:p>
        </w:tc>
        <w:tc>
          <w:tcPr>
            <w:tcW w:w="1330" w:type="dxa"/>
            <w:vAlign w:val="bottom"/>
          </w:tcPr>
          <w:p w14:paraId="1FAB7CFB" w14:textId="77777777" w:rsidR="007A4D3D" w:rsidRPr="00114B8E" w:rsidRDefault="007A4D3D" w:rsidP="009340C5">
            <w:pPr>
              <w:spacing w:line="276" w:lineRule="auto"/>
              <w:jc w:val="right"/>
            </w:pPr>
            <w:r w:rsidRPr="00114B8E">
              <w:t>Date:</w:t>
            </w:r>
          </w:p>
        </w:tc>
        <w:tc>
          <w:tcPr>
            <w:tcW w:w="5068" w:type="dxa"/>
            <w:tcBorders>
              <w:bottom w:val="single" w:sz="2" w:space="0" w:color="auto"/>
            </w:tcBorders>
          </w:tcPr>
          <w:p w14:paraId="10E66907" w14:textId="77777777" w:rsidR="007A4D3D" w:rsidRPr="00114B8E" w:rsidRDefault="007A4D3D" w:rsidP="009340C5">
            <w:pPr>
              <w:spacing w:line="276" w:lineRule="auto"/>
            </w:pPr>
          </w:p>
        </w:tc>
      </w:tr>
      <w:tr w:rsidR="007A4D3D" w:rsidRPr="00114B8E" w14:paraId="2860DEA4" w14:textId="77777777" w:rsidTr="009340C5">
        <w:trPr>
          <w:trHeight w:val="900"/>
        </w:trPr>
        <w:tc>
          <w:tcPr>
            <w:tcW w:w="4427" w:type="dxa"/>
            <w:tcBorders>
              <w:top w:val="single" w:sz="2" w:space="0" w:color="auto"/>
              <w:bottom w:val="single" w:sz="4" w:space="0" w:color="auto"/>
            </w:tcBorders>
          </w:tcPr>
          <w:p w14:paraId="2F955287" w14:textId="77777777" w:rsidR="007A4D3D" w:rsidRPr="00114B8E" w:rsidRDefault="007A4D3D" w:rsidP="009340C5">
            <w:pPr>
              <w:spacing w:line="276" w:lineRule="auto"/>
            </w:pPr>
          </w:p>
        </w:tc>
        <w:tc>
          <w:tcPr>
            <w:tcW w:w="3381" w:type="dxa"/>
            <w:vAlign w:val="bottom"/>
          </w:tcPr>
          <w:p w14:paraId="0E8BC483" w14:textId="77777777" w:rsidR="007A4D3D" w:rsidRPr="00114B8E" w:rsidRDefault="007A4D3D" w:rsidP="009340C5">
            <w:pPr>
              <w:spacing w:line="276" w:lineRule="auto"/>
              <w:rPr>
                <w:highlight w:val="lightGray"/>
              </w:rPr>
            </w:pPr>
            <w:r w:rsidRPr="00114B8E">
              <w:t>Board appointed Trustee</w:t>
            </w:r>
          </w:p>
        </w:tc>
        <w:tc>
          <w:tcPr>
            <w:tcW w:w="1330" w:type="dxa"/>
            <w:vAlign w:val="bottom"/>
          </w:tcPr>
          <w:p w14:paraId="22FE834C" w14:textId="77777777" w:rsidR="007A4D3D" w:rsidRPr="00114B8E" w:rsidRDefault="007A4D3D" w:rsidP="009340C5">
            <w:pPr>
              <w:spacing w:line="276" w:lineRule="auto"/>
              <w:jc w:val="right"/>
            </w:pPr>
            <w:r w:rsidRPr="00114B8E">
              <w:t>Date:</w:t>
            </w:r>
          </w:p>
        </w:tc>
        <w:tc>
          <w:tcPr>
            <w:tcW w:w="5068" w:type="dxa"/>
            <w:tcBorders>
              <w:top w:val="single" w:sz="2" w:space="0" w:color="auto"/>
              <w:bottom w:val="single" w:sz="4" w:space="0" w:color="auto"/>
            </w:tcBorders>
          </w:tcPr>
          <w:p w14:paraId="18FFCCCF" w14:textId="77777777" w:rsidR="007A4D3D" w:rsidRPr="00114B8E" w:rsidRDefault="007A4D3D" w:rsidP="009340C5">
            <w:pPr>
              <w:spacing w:line="276" w:lineRule="auto"/>
            </w:pPr>
          </w:p>
        </w:tc>
      </w:tr>
    </w:tbl>
    <w:p w14:paraId="57D12497" w14:textId="77777777" w:rsidR="007A4D3D" w:rsidRDefault="007A4D3D" w:rsidP="00A75164"/>
    <w:p w14:paraId="0876EFAD" w14:textId="77777777" w:rsidR="00D1359D" w:rsidRPr="00D1359D" w:rsidRDefault="00D1359D" w:rsidP="00D1359D">
      <w:pPr>
        <w:tabs>
          <w:tab w:val="left" w:pos="4596"/>
        </w:tabs>
        <w:rPr>
          <w:sz w:val="2"/>
          <w:szCs w:val="2"/>
        </w:rPr>
      </w:pPr>
    </w:p>
    <w:sectPr w:rsidR="00D1359D" w:rsidRPr="00D1359D"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72ECA96-F98B-4133-8744-1A89123AC7F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2B018A"/>
    <w:multiLevelType w:val="hybridMultilevel"/>
    <w:tmpl w:val="8D2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74B17"/>
    <w:multiLevelType w:val="hybridMultilevel"/>
    <w:tmpl w:val="66FE7848"/>
    <w:lvl w:ilvl="0" w:tplc="0464F3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260F8"/>
    <w:multiLevelType w:val="hybridMultilevel"/>
    <w:tmpl w:val="AD3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F2EA9"/>
    <w:multiLevelType w:val="hybridMultilevel"/>
    <w:tmpl w:val="9464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C7E20"/>
    <w:multiLevelType w:val="hybridMultilevel"/>
    <w:tmpl w:val="BFC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6A4CFB"/>
    <w:multiLevelType w:val="hybridMultilevel"/>
    <w:tmpl w:val="40709C68"/>
    <w:lvl w:ilvl="0" w:tplc="08090001">
      <w:start w:val="1"/>
      <w:numFmt w:val="bullet"/>
      <w:lvlText w:val=""/>
      <w:lvlJc w:val="left"/>
      <w:pPr>
        <w:ind w:left="720" w:hanging="360"/>
      </w:pPr>
      <w:rPr>
        <w:rFonts w:ascii="Symbol" w:hAnsi="Symbol" w:hint="default"/>
      </w:rPr>
    </w:lvl>
    <w:lvl w:ilvl="1" w:tplc="AB3EE80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14217"/>
    <w:multiLevelType w:val="hybridMultilevel"/>
    <w:tmpl w:val="7F74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45626"/>
    <w:multiLevelType w:val="hybridMultilevel"/>
    <w:tmpl w:val="8284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C18C9"/>
    <w:multiLevelType w:val="hybridMultilevel"/>
    <w:tmpl w:val="2EDE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2178"/>
    <w:multiLevelType w:val="hybridMultilevel"/>
    <w:tmpl w:val="7ED4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4376F"/>
    <w:multiLevelType w:val="hybridMultilevel"/>
    <w:tmpl w:val="CA4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A003F"/>
    <w:multiLevelType w:val="hybridMultilevel"/>
    <w:tmpl w:val="1878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DA54889"/>
    <w:multiLevelType w:val="hybridMultilevel"/>
    <w:tmpl w:val="F69A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07888"/>
    <w:multiLevelType w:val="hybridMultilevel"/>
    <w:tmpl w:val="D040C192"/>
    <w:lvl w:ilvl="0" w:tplc="B2E8264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221ABF"/>
    <w:multiLevelType w:val="hybridMultilevel"/>
    <w:tmpl w:val="7128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4F232E"/>
    <w:multiLevelType w:val="hybridMultilevel"/>
    <w:tmpl w:val="856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1049C7"/>
    <w:multiLevelType w:val="hybridMultilevel"/>
    <w:tmpl w:val="2246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0045A1"/>
    <w:multiLevelType w:val="hybridMultilevel"/>
    <w:tmpl w:val="EAC2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C30DD"/>
    <w:multiLevelType w:val="hybridMultilevel"/>
    <w:tmpl w:val="7DC4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22"/>
  </w:num>
  <w:num w:numId="2" w16cid:durableId="843592689">
    <w:abstractNumId w:val="23"/>
  </w:num>
  <w:num w:numId="3" w16cid:durableId="713430728">
    <w:abstractNumId w:val="14"/>
  </w:num>
  <w:num w:numId="4" w16cid:durableId="882670824">
    <w:abstractNumId w:val="0"/>
  </w:num>
  <w:num w:numId="5" w16cid:durableId="1539582641">
    <w:abstractNumId w:val="17"/>
  </w:num>
  <w:num w:numId="6" w16cid:durableId="1652752479">
    <w:abstractNumId w:val="15"/>
  </w:num>
  <w:num w:numId="7" w16cid:durableId="1876189327">
    <w:abstractNumId w:val="19"/>
  </w:num>
  <w:num w:numId="8" w16cid:durableId="525289912">
    <w:abstractNumId w:val="16"/>
  </w:num>
  <w:num w:numId="9" w16cid:durableId="955020126">
    <w:abstractNumId w:val="6"/>
  </w:num>
  <w:num w:numId="10" w16cid:durableId="1180044742">
    <w:abstractNumId w:val="5"/>
  </w:num>
  <w:num w:numId="11" w16cid:durableId="385837331">
    <w:abstractNumId w:val="1"/>
  </w:num>
  <w:num w:numId="12" w16cid:durableId="601425231">
    <w:abstractNumId w:val="18"/>
  </w:num>
  <w:num w:numId="13" w16cid:durableId="2048021094">
    <w:abstractNumId w:val="13"/>
  </w:num>
  <w:num w:numId="14" w16cid:durableId="1179928912">
    <w:abstractNumId w:val="20"/>
  </w:num>
  <w:num w:numId="15" w16cid:durableId="139350209">
    <w:abstractNumId w:val="8"/>
  </w:num>
  <w:num w:numId="16" w16cid:durableId="425658892">
    <w:abstractNumId w:val="26"/>
  </w:num>
  <w:num w:numId="17" w16cid:durableId="1468013942">
    <w:abstractNumId w:val="7"/>
  </w:num>
  <w:num w:numId="18" w16cid:durableId="736973721">
    <w:abstractNumId w:val="3"/>
  </w:num>
  <w:num w:numId="19" w16cid:durableId="1801260757">
    <w:abstractNumId w:val="11"/>
  </w:num>
  <w:num w:numId="20" w16cid:durableId="1439787527">
    <w:abstractNumId w:val="12"/>
  </w:num>
  <w:num w:numId="21" w16cid:durableId="1209800449">
    <w:abstractNumId w:val="25"/>
  </w:num>
  <w:num w:numId="22" w16cid:durableId="542445633">
    <w:abstractNumId w:val="2"/>
  </w:num>
  <w:num w:numId="23" w16cid:durableId="450562929">
    <w:abstractNumId w:val="4"/>
  </w:num>
  <w:num w:numId="24" w16cid:durableId="1432386819">
    <w:abstractNumId w:val="21"/>
  </w:num>
  <w:num w:numId="25" w16cid:durableId="254024565">
    <w:abstractNumId w:val="9"/>
  </w:num>
  <w:num w:numId="26" w16cid:durableId="878785923">
    <w:abstractNumId w:val="24"/>
  </w:num>
  <w:num w:numId="27" w16cid:durableId="45614466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47D"/>
    <w:rsid w:val="00125A74"/>
    <w:rsid w:val="001274D5"/>
    <w:rsid w:val="00127C83"/>
    <w:rsid w:val="00130DAE"/>
    <w:rsid w:val="00131C61"/>
    <w:rsid w:val="00132747"/>
    <w:rsid w:val="001328E8"/>
    <w:rsid w:val="00134C0F"/>
    <w:rsid w:val="001352CE"/>
    <w:rsid w:val="00136110"/>
    <w:rsid w:val="00136EC0"/>
    <w:rsid w:val="00136F14"/>
    <w:rsid w:val="0014229B"/>
    <w:rsid w:val="0014320D"/>
    <w:rsid w:val="0014667C"/>
    <w:rsid w:val="0015350F"/>
    <w:rsid w:val="0015474B"/>
    <w:rsid w:val="00154971"/>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242"/>
    <w:rsid w:val="001A18B6"/>
    <w:rsid w:val="001A1AF6"/>
    <w:rsid w:val="001A3075"/>
    <w:rsid w:val="001A42F0"/>
    <w:rsid w:val="001A49C2"/>
    <w:rsid w:val="001A4B45"/>
    <w:rsid w:val="001A4BE7"/>
    <w:rsid w:val="001A5858"/>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D9A"/>
    <w:rsid w:val="001C173E"/>
    <w:rsid w:val="001C181C"/>
    <w:rsid w:val="001C3BD6"/>
    <w:rsid w:val="001C3D56"/>
    <w:rsid w:val="001C420D"/>
    <w:rsid w:val="001C4B21"/>
    <w:rsid w:val="001C55C2"/>
    <w:rsid w:val="001C64D8"/>
    <w:rsid w:val="001C6D2B"/>
    <w:rsid w:val="001C7E09"/>
    <w:rsid w:val="001D035F"/>
    <w:rsid w:val="001D05A9"/>
    <w:rsid w:val="001D0981"/>
    <w:rsid w:val="001D2793"/>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93D"/>
    <w:rsid w:val="001F3CFB"/>
    <w:rsid w:val="001F50FF"/>
    <w:rsid w:val="001F5C0B"/>
    <w:rsid w:val="001F635A"/>
    <w:rsid w:val="001F6737"/>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302"/>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2AE9"/>
    <w:rsid w:val="00253BCA"/>
    <w:rsid w:val="002553B9"/>
    <w:rsid w:val="00255903"/>
    <w:rsid w:val="00257790"/>
    <w:rsid w:val="00261B84"/>
    <w:rsid w:val="002636F6"/>
    <w:rsid w:val="00264827"/>
    <w:rsid w:val="00265515"/>
    <w:rsid w:val="00266795"/>
    <w:rsid w:val="0026779E"/>
    <w:rsid w:val="002702CE"/>
    <w:rsid w:val="0027048C"/>
    <w:rsid w:val="002738CD"/>
    <w:rsid w:val="002777FB"/>
    <w:rsid w:val="0028203B"/>
    <w:rsid w:val="00282257"/>
    <w:rsid w:val="0028252D"/>
    <w:rsid w:val="0028407E"/>
    <w:rsid w:val="00284768"/>
    <w:rsid w:val="00285028"/>
    <w:rsid w:val="00285083"/>
    <w:rsid w:val="00285505"/>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2DD0"/>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4B16"/>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C39"/>
    <w:rsid w:val="0033414D"/>
    <w:rsid w:val="00337964"/>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E77DA"/>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2DC2"/>
    <w:rsid w:val="005237F3"/>
    <w:rsid w:val="00523AE6"/>
    <w:rsid w:val="00525284"/>
    <w:rsid w:val="005267A5"/>
    <w:rsid w:val="00527A84"/>
    <w:rsid w:val="0053432F"/>
    <w:rsid w:val="00537C1D"/>
    <w:rsid w:val="00537FAA"/>
    <w:rsid w:val="00540916"/>
    <w:rsid w:val="00540DFC"/>
    <w:rsid w:val="00544074"/>
    <w:rsid w:val="00544310"/>
    <w:rsid w:val="0055140F"/>
    <w:rsid w:val="0055197D"/>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40B"/>
    <w:rsid w:val="00571CA2"/>
    <w:rsid w:val="005735E7"/>
    <w:rsid w:val="00574008"/>
    <w:rsid w:val="005740A3"/>
    <w:rsid w:val="00575C85"/>
    <w:rsid w:val="00580AC8"/>
    <w:rsid w:val="00583213"/>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BF0"/>
    <w:rsid w:val="005E0355"/>
    <w:rsid w:val="005E041B"/>
    <w:rsid w:val="005E0AC7"/>
    <w:rsid w:val="005E1F75"/>
    <w:rsid w:val="005E2D1D"/>
    <w:rsid w:val="005E412E"/>
    <w:rsid w:val="005E41A5"/>
    <w:rsid w:val="005E440A"/>
    <w:rsid w:val="005F13A3"/>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0637"/>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3A0"/>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6E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6F7D92"/>
    <w:rsid w:val="00700030"/>
    <w:rsid w:val="007013AF"/>
    <w:rsid w:val="00703357"/>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D3D"/>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4398"/>
    <w:rsid w:val="007E535E"/>
    <w:rsid w:val="007E561E"/>
    <w:rsid w:val="007E6666"/>
    <w:rsid w:val="007E726B"/>
    <w:rsid w:val="007E7E23"/>
    <w:rsid w:val="007F01BE"/>
    <w:rsid w:val="007F5D7C"/>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007F"/>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F81"/>
    <w:rsid w:val="0088440A"/>
    <w:rsid w:val="0088629F"/>
    <w:rsid w:val="00890B05"/>
    <w:rsid w:val="0089113B"/>
    <w:rsid w:val="00892056"/>
    <w:rsid w:val="008940ED"/>
    <w:rsid w:val="00894151"/>
    <w:rsid w:val="00894E04"/>
    <w:rsid w:val="0089581D"/>
    <w:rsid w:val="008A25FA"/>
    <w:rsid w:val="008A3231"/>
    <w:rsid w:val="008A4101"/>
    <w:rsid w:val="008A4539"/>
    <w:rsid w:val="008A5AE8"/>
    <w:rsid w:val="008A5C10"/>
    <w:rsid w:val="008A6C9A"/>
    <w:rsid w:val="008A740B"/>
    <w:rsid w:val="008A7EF8"/>
    <w:rsid w:val="008B133C"/>
    <w:rsid w:val="008B2BDD"/>
    <w:rsid w:val="008B2EDE"/>
    <w:rsid w:val="008B30E4"/>
    <w:rsid w:val="008B3E90"/>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451A"/>
    <w:rsid w:val="008E4A9F"/>
    <w:rsid w:val="008E5549"/>
    <w:rsid w:val="008E58DD"/>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2882"/>
    <w:rsid w:val="009A3C63"/>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1A0D"/>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CD1"/>
    <w:rsid w:val="009E5DCD"/>
    <w:rsid w:val="009E5EDD"/>
    <w:rsid w:val="009E601B"/>
    <w:rsid w:val="009F0D88"/>
    <w:rsid w:val="009F0EF7"/>
    <w:rsid w:val="009F1103"/>
    <w:rsid w:val="009F1292"/>
    <w:rsid w:val="009F3A48"/>
    <w:rsid w:val="009F5952"/>
    <w:rsid w:val="009F5AFC"/>
    <w:rsid w:val="009F6A1D"/>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39A7"/>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0C7"/>
    <w:rsid w:val="00AD21E5"/>
    <w:rsid w:val="00AD283D"/>
    <w:rsid w:val="00AD2B43"/>
    <w:rsid w:val="00AD3F18"/>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950"/>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414"/>
    <w:rsid w:val="00BD17AC"/>
    <w:rsid w:val="00BD18FB"/>
    <w:rsid w:val="00BD1FEF"/>
    <w:rsid w:val="00BD207B"/>
    <w:rsid w:val="00BD55DA"/>
    <w:rsid w:val="00BD56C4"/>
    <w:rsid w:val="00BD5BC7"/>
    <w:rsid w:val="00BD69AF"/>
    <w:rsid w:val="00BD7DD3"/>
    <w:rsid w:val="00BE318E"/>
    <w:rsid w:val="00BE3E65"/>
    <w:rsid w:val="00BE63D6"/>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1C1B"/>
    <w:rsid w:val="00C3209D"/>
    <w:rsid w:val="00C33645"/>
    <w:rsid w:val="00C35546"/>
    <w:rsid w:val="00C3554B"/>
    <w:rsid w:val="00C36C38"/>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394D"/>
    <w:rsid w:val="00CF47E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573"/>
    <w:rsid w:val="00D22E34"/>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3A55"/>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621F"/>
    <w:rsid w:val="00E30ADA"/>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6EE3"/>
    <w:rsid w:val="00E975E5"/>
    <w:rsid w:val="00EA0E97"/>
    <w:rsid w:val="00EA1182"/>
    <w:rsid w:val="00EA2202"/>
    <w:rsid w:val="00EA33C1"/>
    <w:rsid w:val="00EA39E1"/>
    <w:rsid w:val="00EA3A46"/>
    <w:rsid w:val="00EA55C9"/>
    <w:rsid w:val="00EA743B"/>
    <w:rsid w:val="00EA7499"/>
    <w:rsid w:val="00EB0621"/>
    <w:rsid w:val="00EB156E"/>
    <w:rsid w:val="00EB34C6"/>
    <w:rsid w:val="00EB441B"/>
    <w:rsid w:val="00EB6940"/>
    <w:rsid w:val="00EB6BE6"/>
    <w:rsid w:val="00EC0587"/>
    <w:rsid w:val="00EC0798"/>
    <w:rsid w:val="00EC1198"/>
    <w:rsid w:val="00EC1318"/>
    <w:rsid w:val="00EC1520"/>
    <w:rsid w:val="00EC3664"/>
    <w:rsid w:val="00EC378A"/>
    <w:rsid w:val="00EC400E"/>
    <w:rsid w:val="00EC495E"/>
    <w:rsid w:val="00EC7D89"/>
    <w:rsid w:val="00EC7EEC"/>
    <w:rsid w:val="00ED181F"/>
    <w:rsid w:val="00ED1831"/>
    <w:rsid w:val="00ED23A0"/>
    <w:rsid w:val="00ED37EB"/>
    <w:rsid w:val="00ED391D"/>
    <w:rsid w:val="00ED3F3A"/>
    <w:rsid w:val="00ED50CF"/>
    <w:rsid w:val="00ED5374"/>
    <w:rsid w:val="00ED54A5"/>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0029"/>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6C30"/>
    <w:rsid w:val="00F43BA3"/>
    <w:rsid w:val="00F45733"/>
    <w:rsid w:val="00F45E9D"/>
    <w:rsid w:val="00F4758D"/>
    <w:rsid w:val="00F47DD1"/>
    <w:rsid w:val="00F51AE7"/>
    <w:rsid w:val="00F52BC4"/>
    <w:rsid w:val="00F54992"/>
    <w:rsid w:val="00F5549C"/>
    <w:rsid w:val="00F564C3"/>
    <w:rsid w:val="00F56C01"/>
    <w:rsid w:val="00F56C3D"/>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8"/>
      </w:numPr>
      <w:spacing w:line="259" w:lineRule="auto"/>
      <w:ind w:left="425" w:hanging="425"/>
      <w:jc w:val="left"/>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application-for-use-of-directed-surveill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18</Pages>
  <Words>4422</Words>
  <Characters>23925</Characters>
  <Application>Microsoft Office Word</Application>
  <DocSecurity>0</DocSecurity>
  <Lines>509</Lines>
  <Paragraphs>329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5</cp:revision>
  <cp:lastPrinted>2025-06-25T12:13:00Z</cp:lastPrinted>
  <dcterms:created xsi:type="dcterms:W3CDTF">2025-06-25T12:35:00Z</dcterms:created>
  <dcterms:modified xsi:type="dcterms:W3CDTF">2025-11-11T14:04:00Z</dcterms:modified>
</cp:coreProperties>
</file>