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050F0603" w:rsidR="00495A53" w:rsidRPr="00114B8E" w:rsidRDefault="001677E2"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School Meal Provisions and Debt Management</w:t>
      </w:r>
      <w:r w:rsidR="00C90B91">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75238DE3"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5952EE">
        <w:rPr>
          <w:rFonts w:eastAsiaTheme="majorEastAsia" w:cs="Arial"/>
          <w:color w:val="000000" w:themeColor="text1"/>
          <w:sz w:val="68"/>
          <w:szCs w:val="68"/>
          <w:lang w:eastAsia="ja-JP"/>
        </w:rPr>
        <w:t>FI</w:t>
      </w:r>
      <w:r w:rsidR="001677E2">
        <w:rPr>
          <w:rFonts w:eastAsiaTheme="majorEastAsia" w:cs="Arial"/>
          <w:color w:val="000000" w:themeColor="text1"/>
          <w:sz w:val="68"/>
          <w:szCs w:val="68"/>
          <w:lang w:eastAsia="ja-JP"/>
        </w:rPr>
        <w:t>6</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24065E99"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1677E2">
        <w:rPr>
          <w:rFonts w:eastAsiaTheme="majorEastAsia" w:cs="Arial"/>
          <w:b/>
          <w:bCs/>
          <w:sz w:val="24"/>
          <w:szCs w:val="28"/>
          <w:lang w:eastAsia="ja-JP"/>
        </w:rPr>
        <w:t>7</w:t>
      </w:r>
      <w:r w:rsidR="001677E2" w:rsidRPr="001677E2">
        <w:rPr>
          <w:rFonts w:eastAsiaTheme="majorEastAsia" w:cs="Arial"/>
          <w:b/>
          <w:bCs/>
          <w:sz w:val="24"/>
          <w:szCs w:val="28"/>
          <w:vertAlign w:val="superscript"/>
          <w:lang w:eastAsia="ja-JP"/>
        </w:rPr>
        <w:t>th</w:t>
      </w:r>
      <w:r w:rsidR="001677E2">
        <w:rPr>
          <w:rFonts w:eastAsiaTheme="majorEastAsia" w:cs="Arial"/>
          <w:b/>
          <w:bCs/>
          <w:sz w:val="24"/>
          <w:szCs w:val="28"/>
          <w:lang w:eastAsia="ja-JP"/>
        </w:rPr>
        <w:t xml:space="preserve"> November</w:t>
      </w:r>
      <w:r w:rsidRPr="00114B8E">
        <w:rPr>
          <w:rFonts w:eastAsiaTheme="majorEastAsia" w:cs="Arial"/>
          <w:b/>
          <w:bCs/>
          <w:sz w:val="24"/>
          <w:szCs w:val="28"/>
          <w:lang w:eastAsia="ja-JP"/>
        </w:rPr>
        <w:t xml:space="preserve"> 2025</w:t>
      </w:r>
    </w:p>
    <w:p w14:paraId="1E98695D" w14:textId="7624CDA7"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1677E2">
        <w:rPr>
          <w:rFonts w:eastAsiaTheme="majorEastAsia" w:cs="Arial"/>
          <w:b/>
          <w:bCs/>
          <w:color w:val="FF0000"/>
          <w:sz w:val="24"/>
          <w:szCs w:val="28"/>
          <w:lang w:eastAsia="ja-JP"/>
        </w:rPr>
        <w:t>August 31</w:t>
      </w:r>
      <w:r w:rsidR="001677E2" w:rsidRPr="001677E2">
        <w:rPr>
          <w:rFonts w:eastAsiaTheme="majorEastAsia" w:cs="Arial"/>
          <w:b/>
          <w:bCs/>
          <w:color w:val="FF0000"/>
          <w:sz w:val="24"/>
          <w:szCs w:val="28"/>
          <w:vertAlign w:val="superscript"/>
          <w:lang w:eastAsia="ja-JP"/>
        </w:rPr>
        <w:t>st</w:t>
      </w:r>
      <w:r w:rsidR="001677E2">
        <w:rPr>
          <w:rFonts w:eastAsiaTheme="majorEastAsia" w:cs="Arial"/>
          <w:b/>
          <w:bCs/>
          <w:color w:val="FF0000"/>
          <w:sz w:val="24"/>
          <w:szCs w:val="28"/>
          <w:lang w:eastAsia="ja-JP"/>
        </w:rPr>
        <w:t xml:space="preserve"> </w:t>
      </w:r>
      <w:r w:rsidRPr="00114B8E">
        <w:rPr>
          <w:rFonts w:eastAsiaTheme="majorEastAsia" w:cs="Arial"/>
          <w:b/>
          <w:bCs/>
          <w:color w:val="FF0000"/>
          <w:sz w:val="24"/>
          <w:szCs w:val="28"/>
          <w:lang w:eastAsia="ja-JP"/>
        </w:rPr>
        <w:t>202</w:t>
      </w:r>
      <w:r w:rsidR="001677E2">
        <w:rPr>
          <w:rFonts w:eastAsiaTheme="majorEastAsia" w:cs="Arial"/>
          <w:b/>
          <w:bCs/>
          <w:color w:val="FF0000"/>
          <w:sz w:val="24"/>
          <w:szCs w:val="28"/>
          <w:lang w:eastAsia="ja-JP"/>
        </w:rPr>
        <w:t>8</w:t>
      </w:r>
    </w:p>
    <w:p w14:paraId="15BB98F5" w14:textId="764BBF1C" w:rsidR="00A23725" w:rsidRPr="00114B8E" w:rsidRDefault="00A23725" w:rsidP="00BE3E65">
      <w:pPr>
        <w:rPr>
          <w:rFonts w:eastAsiaTheme="majorEastAsia" w:cs="Arial"/>
          <w:sz w:val="80"/>
          <w:szCs w:val="80"/>
          <w:lang w:eastAsia="ja-JP"/>
        </w:rPr>
      </w:pPr>
      <w:r w:rsidRPr="00114B8E">
        <w:rPr>
          <w:b/>
          <w:bCs/>
          <w:sz w:val="32"/>
          <w:szCs w:val="32"/>
        </w:rPr>
        <w:lastRenderedPageBreak/>
        <w:t>Contents:</w:t>
      </w:r>
    </w:p>
    <w:p w14:paraId="1C4130CC" w14:textId="77777777" w:rsidR="00F26066" w:rsidRPr="00114B8E" w:rsidRDefault="00F26066" w:rsidP="00BE3E65">
      <w:pPr>
        <w:rPr>
          <w:rFonts w:cs="Arial"/>
        </w:rPr>
      </w:pPr>
      <w:r w:rsidRPr="00114B8E">
        <w:rPr>
          <w:rFonts w:cs="Arial"/>
        </w:rPr>
        <w:t>Common abbreviations and acronyms</w:t>
      </w:r>
    </w:p>
    <w:p w14:paraId="4D282E20" w14:textId="778DF6C7" w:rsidR="00A23725" w:rsidRPr="00114B8E" w:rsidRDefault="00A23725" w:rsidP="00BE3E65">
      <w:pPr>
        <w:rPr>
          <w:rFonts w:cs="Arial"/>
          <w:sz w:val="14"/>
        </w:rPr>
      </w:pPr>
      <w:r w:rsidRPr="00114B8E">
        <w:rPr>
          <w:rFonts w:cs="Arial"/>
        </w:rPr>
        <w:t>Statement of intent</w:t>
      </w:r>
    </w:p>
    <w:p w14:paraId="3062D7E6" w14:textId="77777777" w:rsidR="001677E2" w:rsidRPr="001C00FF" w:rsidRDefault="001677E2" w:rsidP="001677E2">
      <w:pPr>
        <w:pStyle w:val="ListParagraph"/>
        <w:numPr>
          <w:ilvl w:val="0"/>
          <w:numId w:val="30"/>
        </w:numPr>
        <w:spacing w:before="0" w:after="0"/>
        <w:ind w:left="426"/>
        <w:jc w:val="left"/>
      </w:pPr>
      <w:r w:rsidRPr="003C3266">
        <w:t>Legal framework</w:t>
      </w:r>
      <w:r w:rsidRPr="001C00FF">
        <w:t xml:space="preserve"> </w:t>
      </w:r>
    </w:p>
    <w:p w14:paraId="5B015C6F" w14:textId="77777777" w:rsidR="001677E2" w:rsidRPr="001C00FF" w:rsidRDefault="001677E2" w:rsidP="001677E2">
      <w:pPr>
        <w:pStyle w:val="ListParagraph"/>
        <w:numPr>
          <w:ilvl w:val="0"/>
          <w:numId w:val="30"/>
        </w:numPr>
        <w:spacing w:before="0" w:after="0"/>
        <w:ind w:left="426"/>
        <w:jc w:val="left"/>
      </w:pPr>
      <w:r w:rsidRPr="003C3266">
        <w:t>Charging for school meals</w:t>
      </w:r>
    </w:p>
    <w:p w14:paraId="5E43EBE8" w14:textId="77777777" w:rsidR="001677E2" w:rsidRPr="001C00FF" w:rsidRDefault="001677E2" w:rsidP="001677E2">
      <w:pPr>
        <w:pStyle w:val="ListParagraph"/>
        <w:numPr>
          <w:ilvl w:val="0"/>
          <w:numId w:val="30"/>
        </w:numPr>
        <w:spacing w:before="0" w:after="0"/>
        <w:ind w:left="426"/>
        <w:jc w:val="left"/>
      </w:pPr>
      <w:r w:rsidRPr="003C3266">
        <w:t>Free school meals (FSM)</w:t>
      </w:r>
    </w:p>
    <w:p w14:paraId="6EBE1E76" w14:textId="77777777" w:rsidR="001677E2" w:rsidRPr="009E7BDE" w:rsidRDefault="001677E2" w:rsidP="001677E2">
      <w:pPr>
        <w:pStyle w:val="ListParagraph"/>
        <w:numPr>
          <w:ilvl w:val="0"/>
          <w:numId w:val="30"/>
        </w:numPr>
        <w:spacing w:before="0" w:after="0"/>
        <w:ind w:left="426"/>
        <w:jc w:val="left"/>
      </w:pPr>
      <w:r w:rsidRPr="003C3266">
        <w:t>Management of school meal debts</w:t>
      </w:r>
    </w:p>
    <w:p w14:paraId="0EA38663" w14:textId="77777777" w:rsidR="001677E2" w:rsidRDefault="001677E2" w:rsidP="001677E2">
      <w:pPr>
        <w:pStyle w:val="ListParagraph"/>
        <w:numPr>
          <w:ilvl w:val="0"/>
          <w:numId w:val="30"/>
        </w:numPr>
        <w:spacing w:before="0" w:after="0"/>
        <w:ind w:left="426"/>
        <w:jc w:val="left"/>
      </w:pPr>
      <w:r w:rsidRPr="003C3266">
        <w:t>Exceptional circumstances and remissions</w:t>
      </w:r>
      <w:r w:rsidRPr="009E7BDE">
        <w:t xml:space="preserve"> </w:t>
      </w:r>
    </w:p>
    <w:p w14:paraId="0143094F" w14:textId="77777777" w:rsidR="002B2F28" w:rsidRPr="00114B8E" w:rsidRDefault="002B2F28" w:rsidP="002B2F28">
      <w:pPr>
        <w:spacing w:before="0" w:after="0"/>
        <w:ind w:left="66"/>
        <w:rPr>
          <w:rFonts w:cs="Arial"/>
        </w:rPr>
      </w:pPr>
    </w:p>
    <w:p w14:paraId="65C82D20" w14:textId="22E4B965" w:rsidR="00FB03D0" w:rsidRDefault="00A75F69" w:rsidP="008C00B2">
      <w:pPr>
        <w:spacing w:before="0" w:after="0"/>
        <w:ind w:left="66"/>
        <w:rPr>
          <w:rFonts w:cs="Arial"/>
        </w:rPr>
      </w:pPr>
      <w:r w:rsidRPr="00114B8E">
        <w:rPr>
          <w:rFonts w:cs="Arial"/>
        </w:rPr>
        <w:t>Monitoring and review</w:t>
      </w:r>
      <w:bookmarkStart w:id="0" w:name="_Statement_of_intent_1"/>
      <w:bookmarkEnd w:id="0"/>
    </w:p>
    <w:p w14:paraId="3D8B0037" w14:textId="77777777" w:rsidR="00BC66E9" w:rsidRDefault="00BC66E9" w:rsidP="008C00B2">
      <w:pPr>
        <w:spacing w:before="0" w:after="0"/>
        <w:ind w:left="66"/>
        <w:rPr>
          <w:rFonts w:cs="Arial"/>
        </w:rPr>
      </w:pPr>
    </w:p>
    <w:p w14:paraId="738FA569" w14:textId="77777777" w:rsidR="00FB03D0" w:rsidRDefault="00FB03D0" w:rsidP="00F26066">
      <w:pPr>
        <w:rPr>
          <w:rFonts w:cs="Arial"/>
        </w:rPr>
      </w:pPr>
    </w:p>
    <w:p w14:paraId="286AAA91" w14:textId="77777777" w:rsidR="00AC0EEE" w:rsidRDefault="00AC0EEE" w:rsidP="00F26066">
      <w:pPr>
        <w:rPr>
          <w:b/>
          <w:bCs/>
          <w:sz w:val="28"/>
          <w:szCs w:val="28"/>
        </w:rPr>
      </w:pPr>
    </w:p>
    <w:p w14:paraId="1A6E13B4" w14:textId="77777777" w:rsidR="00FB03D0" w:rsidRDefault="00FB03D0" w:rsidP="00F26066">
      <w:pPr>
        <w:rPr>
          <w:b/>
          <w:bCs/>
          <w:sz w:val="28"/>
          <w:szCs w:val="28"/>
        </w:rPr>
      </w:pPr>
    </w:p>
    <w:p w14:paraId="113F7309" w14:textId="77777777" w:rsidR="00FB03D0" w:rsidRDefault="00FB03D0" w:rsidP="00F26066">
      <w:pPr>
        <w:rPr>
          <w:b/>
          <w:bCs/>
          <w:sz w:val="28"/>
          <w:szCs w:val="28"/>
        </w:rPr>
      </w:pPr>
    </w:p>
    <w:p w14:paraId="6C7F2DB7" w14:textId="77777777" w:rsidR="00813798" w:rsidRDefault="00813798" w:rsidP="00F26066">
      <w:pPr>
        <w:rPr>
          <w:b/>
          <w:bCs/>
          <w:sz w:val="28"/>
          <w:szCs w:val="28"/>
        </w:rPr>
      </w:pPr>
    </w:p>
    <w:p w14:paraId="654C21E6" w14:textId="77777777" w:rsidR="001677E2" w:rsidRDefault="001677E2" w:rsidP="00F26066">
      <w:pPr>
        <w:rPr>
          <w:b/>
          <w:bCs/>
          <w:sz w:val="28"/>
          <w:szCs w:val="28"/>
        </w:rPr>
      </w:pPr>
    </w:p>
    <w:p w14:paraId="61B3D97A" w14:textId="77777777" w:rsidR="001677E2" w:rsidRDefault="001677E2" w:rsidP="00F26066">
      <w:pPr>
        <w:rPr>
          <w:b/>
          <w:bCs/>
          <w:sz w:val="28"/>
          <w:szCs w:val="28"/>
        </w:rPr>
      </w:pPr>
    </w:p>
    <w:p w14:paraId="66AD0E96" w14:textId="77777777" w:rsidR="003A1C90" w:rsidRDefault="003A1C90" w:rsidP="00F26066">
      <w:pPr>
        <w:rPr>
          <w:b/>
          <w:bCs/>
          <w:sz w:val="28"/>
          <w:szCs w:val="28"/>
        </w:rPr>
      </w:pPr>
    </w:p>
    <w:p w14:paraId="1B822F55" w14:textId="77777777" w:rsidR="00813798" w:rsidRDefault="00813798" w:rsidP="00F26066">
      <w:pPr>
        <w:rPr>
          <w:b/>
          <w:bCs/>
          <w:sz w:val="28"/>
          <w:szCs w:val="28"/>
        </w:rPr>
      </w:pPr>
    </w:p>
    <w:p w14:paraId="7928427C" w14:textId="3A262E3A" w:rsidR="00F26066" w:rsidRPr="00114B8E" w:rsidRDefault="00F26066" w:rsidP="00F26066">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1677E2" w:rsidRPr="00114B8E" w14:paraId="37E1CD77" w14:textId="77777777" w:rsidTr="00FB219B">
        <w:trPr>
          <w:trHeight w:val="432"/>
        </w:trPr>
        <w:tc>
          <w:tcPr>
            <w:tcW w:w="1271" w:type="dxa"/>
          </w:tcPr>
          <w:p w14:paraId="5663F496"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53AAF868" w14:textId="77777777" w:rsidR="001677E2" w:rsidRPr="00114B8E" w:rsidRDefault="001677E2" w:rsidP="00FB219B">
            <w:pPr>
              <w:rPr>
                <w:rFonts w:asciiTheme="minorHAnsi" w:hAnsiTheme="minorHAnsi" w:cstheme="minorHAnsi"/>
              </w:rPr>
            </w:pPr>
            <w:r>
              <w:rPr>
                <w:rFonts w:asciiTheme="minorHAnsi" w:hAnsiTheme="minorHAnsi" w:cstheme="minorHAnsi"/>
              </w:rPr>
              <w:t>Admissions Authority</w:t>
            </w:r>
          </w:p>
        </w:tc>
        <w:tc>
          <w:tcPr>
            <w:tcW w:w="1249" w:type="dxa"/>
          </w:tcPr>
          <w:p w14:paraId="6108866B"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HASH</w:t>
            </w:r>
          </w:p>
        </w:tc>
        <w:tc>
          <w:tcPr>
            <w:tcW w:w="5719" w:type="dxa"/>
          </w:tcPr>
          <w:p w14:paraId="1F19B281" w14:textId="77777777" w:rsidR="001677E2" w:rsidRPr="00114B8E" w:rsidRDefault="001677E2" w:rsidP="00FB219B">
            <w:pPr>
              <w:rPr>
                <w:rFonts w:asciiTheme="minorHAnsi" w:hAnsiTheme="minorHAnsi" w:cstheme="minorHAnsi"/>
              </w:rPr>
            </w:pPr>
            <w:r>
              <w:rPr>
                <w:rFonts w:asciiTheme="minorHAnsi" w:hAnsiTheme="minorHAnsi" w:cstheme="minorHAnsi"/>
              </w:rPr>
              <w:t>Herefordshire Association of Secondary Heads</w:t>
            </w:r>
          </w:p>
        </w:tc>
      </w:tr>
      <w:tr w:rsidR="001677E2" w:rsidRPr="00114B8E" w14:paraId="7548F9B7" w14:textId="77777777" w:rsidTr="00FB219B">
        <w:trPr>
          <w:trHeight w:val="432"/>
        </w:trPr>
        <w:tc>
          <w:tcPr>
            <w:tcW w:w="1271" w:type="dxa"/>
          </w:tcPr>
          <w:p w14:paraId="6C941675"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AAI</w:t>
            </w:r>
          </w:p>
        </w:tc>
        <w:tc>
          <w:tcPr>
            <w:tcW w:w="5697" w:type="dxa"/>
          </w:tcPr>
          <w:p w14:paraId="082E8A9B" w14:textId="77777777" w:rsidR="001677E2" w:rsidRPr="00114B8E" w:rsidRDefault="001677E2" w:rsidP="00FB219B">
            <w:pPr>
              <w:rPr>
                <w:rFonts w:asciiTheme="minorHAnsi" w:hAnsiTheme="minorHAnsi" w:cstheme="minorHAnsi"/>
              </w:rPr>
            </w:pPr>
            <w:r>
              <w:rPr>
                <w:rFonts w:asciiTheme="minorHAnsi" w:hAnsiTheme="minorHAnsi" w:cstheme="minorHAnsi"/>
              </w:rPr>
              <w:t>Adrenaline Auto-Injector (Epi Pen)</w:t>
            </w:r>
          </w:p>
        </w:tc>
        <w:tc>
          <w:tcPr>
            <w:tcW w:w="1249" w:type="dxa"/>
          </w:tcPr>
          <w:p w14:paraId="7C8818C6"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HBV</w:t>
            </w:r>
          </w:p>
        </w:tc>
        <w:tc>
          <w:tcPr>
            <w:tcW w:w="5719" w:type="dxa"/>
          </w:tcPr>
          <w:p w14:paraId="0C2B542D" w14:textId="77777777" w:rsidR="001677E2" w:rsidRPr="00114B8E" w:rsidRDefault="001677E2" w:rsidP="00FB219B">
            <w:pPr>
              <w:rPr>
                <w:rFonts w:asciiTheme="minorHAnsi" w:hAnsiTheme="minorHAnsi" w:cstheme="minorHAnsi"/>
              </w:rPr>
            </w:pPr>
            <w:r>
              <w:rPr>
                <w:rFonts w:asciiTheme="minorHAnsi" w:hAnsiTheme="minorHAnsi" w:cstheme="minorHAnsi"/>
              </w:rPr>
              <w:t>Honour Based Violence</w:t>
            </w:r>
          </w:p>
        </w:tc>
      </w:tr>
      <w:tr w:rsidR="001677E2" w:rsidRPr="00114B8E" w14:paraId="6A36B4E2" w14:textId="77777777" w:rsidTr="00FB219B">
        <w:trPr>
          <w:trHeight w:val="432"/>
        </w:trPr>
        <w:tc>
          <w:tcPr>
            <w:tcW w:w="1271" w:type="dxa"/>
          </w:tcPr>
          <w:p w14:paraId="0BA0EA9A"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ACM</w:t>
            </w:r>
          </w:p>
        </w:tc>
        <w:tc>
          <w:tcPr>
            <w:tcW w:w="5697" w:type="dxa"/>
          </w:tcPr>
          <w:p w14:paraId="3754D902" w14:textId="77777777" w:rsidR="001677E2" w:rsidRPr="00114B8E" w:rsidRDefault="001677E2" w:rsidP="00FB219B">
            <w:pPr>
              <w:rPr>
                <w:rFonts w:asciiTheme="minorHAnsi" w:hAnsiTheme="minorHAnsi" w:cstheme="minorHAnsi"/>
              </w:rPr>
            </w:pPr>
            <w:r>
              <w:rPr>
                <w:rFonts w:asciiTheme="minorHAnsi" w:hAnsiTheme="minorHAnsi" w:cstheme="minorHAnsi"/>
              </w:rPr>
              <w:t>Asbestos Containing Materials</w:t>
            </w:r>
          </w:p>
        </w:tc>
        <w:tc>
          <w:tcPr>
            <w:tcW w:w="1249" w:type="dxa"/>
          </w:tcPr>
          <w:p w14:paraId="4D15EB02"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HR</w:t>
            </w:r>
          </w:p>
        </w:tc>
        <w:tc>
          <w:tcPr>
            <w:tcW w:w="5719" w:type="dxa"/>
          </w:tcPr>
          <w:p w14:paraId="5CE577ED"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Human Resources</w:t>
            </w:r>
          </w:p>
        </w:tc>
      </w:tr>
      <w:tr w:rsidR="001677E2" w:rsidRPr="00114B8E" w14:paraId="2A5752CC" w14:textId="77777777" w:rsidTr="00FB219B">
        <w:trPr>
          <w:trHeight w:val="418"/>
        </w:trPr>
        <w:tc>
          <w:tcPr>
            <w:tcW w:w="1271" w:type="dxa"/>
          </w:tcPr>
          <w:p w14:paraId="4FC6309F"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AFH</w:t>
            </w:r>
          </w:p>
        </w:tc>
        <w:tc>
          <w:tcPr>
            <w:tcW w:w="5697" w:type="dxa"/>
          </w:tcPr>
          <w:p w14:paraId="01441A88" w14:textId="77777777" w:rsidR="001677E2" w:rsidRPr="00114B8E" w:rsidRDefault="001677E2" w:rsidP="00FB219B">
            <w:pPr>
              <w:rPr>
                <w:rFonts w:asciiTheme="minorHAnsi" w:hAnsiTheme="minorHAnsi" w:cstheme="minorHAnsi"/>
              </w:rPr>
            </w:pPr>
            <w:r>
              <w:rPr>
                <w:rFonts w:asciiTheme="minorHAnsi" w:hAnsiTheme="minorHAnsi" w:cstheme="minorHAnsi"/>
              </w:rPr>
              <w:t>Academies Financial Handbook</w:t>
            </w:r>
          </w:p>
        </w:tc>
        <w:tc>
          <w:tcPr>
            <w:tcW w:w="1249" w:type="dxa"/>
          </w:tcPr>
          <w:p w14:paraId="2CBA93EC"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H&amp;S</w:t>
            </w:r>
          </w:p>
        </w:tc>
        <w:tc>
          <w:tcPr>
            <w:tcW w:w="5719" w:type="dxa"/>
          </w:tcPr>
          <w:p w14:paraId="0CC98746"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Health and Safety</w:t>
            </w:r>
          </w:p>
        </w:tc>
      </w:tr>
      <w:tr w:rsidR="001677E2" w:rsidRPr="00114B8E" w14:paraId="4B3F418A" w14:textId="77777777" w:rsidTr="00FB219B">
        <w:trPr>
          <w:trHeight w:val="432"/>
        </w:trPr>
        <w:tc>
          <w:tcPr>
            <w:tcW w:w="1271" w:type="dxa"/>
          </w:tcPr>
          <w:p w14:paraId="73102D71"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AHT</w:t>
            </w:r>
          </w:p>
        </w:tc>
        <w:tc>
          <w:tcPr>
            <w:tcW w:w="5697" w:type="dxa"/>
          </w:tcPr>
          <w:p w14:paraId="4EAC3BA1"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Assistant Headteacher</w:t>
            </w:r>
          </w:p>
        </w:tc>
        <w:tc>
          <w:tcPr>
            <w:tcW w:w="1249" w:type="dxa"/>
          </w:tcPr>
          <w:p w14:paraId="40785D30"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HoS</w:t>
            </w:r>
          </w:p>
        </w:tc>
        <w:tc>
          <w:tcPr>
            <w:tcW w:w="5719" w:type="dxa"/>
          </w:tcPr>
          <w:p w14:paraId="649BE223"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Head of School</w:t>
            </w:r>
          </w:p>
        </w:tc>
      </w:tr>
      <w:tr w:rsidR="001677E2" w:rsidRPr="00114B8E" w14:paraId="6A664FC0" w14:textId="77777777" w:rsidTr="00FB219B">
        <w:trPr>
          <w:trHeight w:val="432"/>
        </w:trPr>
        <w:tc>
          <w:tcPr>
            <w:tcW w:w="1271" w:type="dxa"/>
          </w:tcPr>
          <w:p w14:paraId="54C22964"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AIR</w:t>
            </w:r>
          </w:p>
        </w:tc>
        <w:tc>
          <w:tcPr>
            <w:tcW w:w="5697" w:type="dxa"/>
          </w:tcPr>
          <w:p w14:paraId="37BACE80" w14:textId="77777777" w:rsidR="001677E2" w:rsidRPr="00114B8E" w:rsidRDefault="001677E2" w:rsidP="00FB219B">
            <w:pPr>
              <w:rPr>
                <w:rFonts w:asciiTheme="minorHAnsi" w:hAnsiTheme="minorHAnsi" w:cstheme="minorHAnsi"/>
              </w:rPr>
            </w:pPr>
            <w:r>
              <w:rPr>
                <w:rFonts w:asciiTheme="minorHAnsi" w:hAnsiTheme="minorHAnsi" w:cstheme="minorHAnsi"/>
              </w:rPr>
              <w:t>Attendance Intervention Reviews</w:t>
            </w:r>
          </w:p>
        </w:tc>
        <w:tc>
          <w:tcPr>
            <w:tcW w:w="1249" w:type="dxa"/>
          </w:tcPr>
          <w:p w14:paraId="1490D0EE"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HSE</w:t>
            </w:r>
          </w:p>
        </w:tc>
        <w:tc>
          <w:tcPr>
            <w:tcW w:w="5719" w:type="dxa"/>
          </w:tcPr>
          <w:p w14:paraId="12ABF86E"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Health and Safety Executive</w:t>
            </w:r>
          </w:p>
        </w:tc>
      </w:tr>
      <w:tr w:rsidR="001677E2" w:rsidRPr="00114B8E" w14:paraId="5CF95A4E" w14:textId="77777777" w:rsidTr="00FB219B">
        <w:trPr>
          <w:trHeight w:val="432"/>
        </w:trPr>
        <w:tc>
          <w:tcPr>
            <w:tcW w:w="1271" w:type="dxa"/>
          </w:tcPr>
          <w:p w14:paraId="720E7700"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APIs</w:t>
            </w:r>
          </w:p>
        </w:tc>
        <w:tc>
          <w:tcPr>
            <w:tcW w:w="5697" w:type="dxa"/>
          </w:tcPr>
          <w:p w14:paraId="2FF83DAD" w14:textId="77777777" w:rsidR="001677E2" w:rsidRPr="00114B8E" w:rsidRDefault="001677E2" w:rsidP="00FB219B">
            <w:pPr>
              <w:rPr>
                <w:rFonts w:asciiTheme="minorHAnsi" w:hAnsiTheme="minorHAnsi" w:cstheme="minorHAnsi"/>
              </w:rPr>
            </w:pPr>
            <w:r>
              <w:rPr>
                <w:rFonts w:asciiTheme="minorHAnsi" w:hAnsiTheme="minorHAnsi" w:cstheme="minorHAnsi"/>
              </w:rPr>
              <w:t>Application Programme Interfaces</w:t>
            </w:r>
          </w:p>
        </w:tc>
        <w:tc>
          <w:tcPr>
            <w:tcW w:w="1249" w:type="dxa"/>
          </w:tcPr>
          <w:p w14:paraId="6162E74B"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ICO</w:t>
            </w:r>
          </w:p>
        </w:tc>
        <w:tc>
          <w:tcPr>
            <w:tcW w:w="5719" w:type="dxa"/>
          </w:tcPr>
          <w:p w14:paraId="2A501318" w14:textId="77777777" w:rsidR="001677E2" w:rsidRPr="00114B8E" w:rsidRDefault="001677E2" w:rsidP="00FB219B">
            <w:pPr>
              <w:rPr>
                <w:rFonts w:asciiTheme="minorHAnsi" w:hAnsiTheme="minorHAnsi" w:cstheme="minorHAnsi"/>
              </w:rPr>
            </w:pPr>
            <w:r>
              <w:rPr>
                <w:rFonts w:asciiTheme="minorHAnsi" w:hAnsiTheme="minorHAnsi" w:cstheme="minorHAnsi"/>
              </w:rPr>
              <w:t>Information Commissioners Office</w:t>
            </w:r>
          </w:p>
        </w:tc>
      </w:tr>
      <w:tr w:rsidR="001677E2" w:rsidRPr="00114B8E" w14:paraId="10297F76" w14:textId="77777777" w:rsidTr="00FB219B">
        <w:trPr>
          <w:trHeight w:val="432"/>
        </w:trPr>
        <w:tc>
          <w:tcPr>
            <w:tcW w:w="1271" w:type="dxa"/>
          </w:tcPr>
          <w:p w14:paraId="650A5353"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BAME</w:t>
            </w:r>
          </w:p>
        </w:tc>
        <w:tc>
          <w:tcPr>
            <w:tcW w:w="5697" w:type="dxa"/>
          </w:tcPr>
          <w:p w14:paraId="582B940F" w14:textId="77777777" w:rsidR="001677E2" w:rsidRPr="00114B8E" w:rsidRDefault="001677E2" w:rsidP="00FB219B">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1ADBD56C"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IHP</w:t>
            </w:r>
          </w:p>
        </w:tc>
        <w:tc>
          <w:tcPr>
            <w:tcW w:w="5719" w:type="dxa"/>
          </w:tcPr>
          <w:p w14:paraId="7E975F21" w14:textId="77777777" w:rsidR="001677E2" w:rsidRPr="00114B8E" w:rsidRDefault="001677E2" w:rsidP="00FB219B">
            <w:pPr>
              <w:rPr>
                <w:rFonts w:asciiTheme="minorHAnsi" w:hAnsiTheme="minorHAnsi" w:cstheme="minorHAnsi"/>
              </w:rPr>
            </w:pPr>
            <w:r>
              <w:rPr>
                <w:rFonts w:asciiTheme="minorHAnsi" w:hAnsiTheme="minorHAnsi" w:cstheme="minorHAnsi"/>
              </w:rPr>
              <w:t>Individual Healthcare Plan</w:t>
            </w:r>
          </w:p>
        </w:tc>
      </w:tr>
      <w:tr w:rsidR="001677E2" w:rsidRPr="00114B8E" w14:paraId="1CD53D8E" w14:textId="77777777" w:rsidTr="00FB219B">
        <w:trPr>
          <w:trHeight w:val="432"/>
        </w:trPr>
        <w:tc>
          <w:tcPr>
            <w:tcW w:w="1271" w:type="dxa"/>
          </w:tcPr>
          <w:p w14:paraId="230B78C2"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BCP</w:t>
            </w:r>
          </w:p>
        </w:tc>
        <w:tc>
          <w:tcPr>
            <w:tcW w:w="5697" w:type="dxa"/>
          </w:tcPr>
          <w:p w14:paraId="0A24685F" w14:textId="77777777" w:rsidR="001677E2" w:rsidRPr="00114B8E" w:rsidRDefault="001677E2" w:rsidP="00FB219B">
            <w:pPr>
              <w:rPr>
                <w:rFonts w:asciiTheme="minorHAnsi" w:hAnsiTheme="minorHAnsi" w:cstheme="minorHAnsi"/>
              </w:rPr>
            </w:pPr>
            <w:r>
              <w:rPr>
                <w:rFonts w:asciiTheme="minorHAnsi" w:hAnsiTheme="minorHAnsi" w:cstheme="minorHAnsi"/>
              </w:rPr>
              <w:t>Business Continuity Plan</w:t>
            </w:r>
          </w:p>
        </w:tc>
        <w:tc>
          <w:tcPr>
            <w:tcW w:w="1249" w:type="dxa"/>
          </w:tcPr>
          <w:p w14:paraId="31C4B956"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IRMS</w:t>
            </w:r>
          </w:p>
        </w:tc>
        <w:tc>
          <w:tcPr>
            <w:tcW w:w="5719" w:type="dxa"/>
          </w:tcPr>
          <w:p w14:paraId="6306F441" w14:textId="77777777" w:rsidR="001677E2" w:rsidRPr="00114B8E" w:rsidRDefault="001677E2" w:rsidP="00FB219B">
            <w:pPr>
              <w:rPr>
                <w:rFonts w:asciiTheme="minorHAnsi" w:hAnsiTheme="minorHAnsi" w:cstheme="minorHAnsi"/>
              </w:rPr>
            </w:pPr>
            <w:r>
              <w:rPr>
                <w:rFonts w:asciiTheme="minorHAnsi" w:hAnsiTheme="minorHAnsi" w:cstheme="minorHAnsi"/>
              </w:rPr>
              <w:t>Information and Records Management Society</w:t>
            </w:r>
          </w:p>
        </w:tc>
      </w:tr>
      <w:tr w:rsidR="001677E2" w:rsidRPr="00114B8E" w14:paraId="6E7480C6" w14:textId="77777777" w:rsidTr="00FB219B">
        <w:trPr>
          <w:trHeight w:val="432"/>
        </w:trPr>
        <w:tc>
          <w:tcPr>
            <w:tcW w:w="1271" w:type="dxa"/>
          </w:tcPr>
          <w:p w14:paraId="3BA71F31"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BFR</w:t>
            </w:r>
          </w:p>
        </w:tc>
        <w:tc>
          <w:tcPr>
            <w:tcW w:w="5697" w:type="dxa"/>
          </w:tcPr>
          <w:p w14:paraId="156473E5" w14:textId="77777777" w:rsidR="001677E2" w:rsidRPr="00114B8E" w:rsidRDefault="001677E2" w:rsidP="00FB219B">
            <w:pPr>
              <w:rPr>
                <w:rFonts w:asciiTheme="minorHAnsi" w:hAnsiTheme="minorHAnsi" w:cstheme="minorHAnsi"/>
              </w:rPr>
            </w:pPr>
            <w:r>
              <w:rPr>
                <w:rFonts w:asciiTheme="minorHAnsi" w:hAnsiTheme="minorHAnsi" w:cstheme="minorHAnsi"/>
              </w:rPr>
              <w:t>Budget Forecast Return</w:t>
            </w:r>
          </w:p>
        </w:tc>
        <w:tc>
          <w:tcPr>
            <w:tcW w:w="1249" w:type="dxa"/>
          </w:tcPr>
          <w:p w14:paraId="49BECA8B"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IWF</w:t>
            </w:r>
          </w:p>
        </w:tc>
        <w:tc>
          <w:tcPr>
            <w:tcW w:w="5719" w:type="dxa"/>
          </w:tcPr>
          <w:p w14:paraId="376D12BC" w14:textId="77777777" w:rsidR="001677E2" w:rsidRPr="00114B8E" w:rsidRDefault="001677E2" w:rsidP="00FB219B">
            <w:pPr>
              <w:rPr>
                <w:rFonts w:asciiTheme="minorHAnsi" w:hAnsiTheme="minorHAnsi" w:cstheme="minorHAnsi"/>
              </w:rPr>
            </w:pPr>
            <w:r>
              <w:rPr>
                <w:rFonts w:asciiTheme="minorHAnsi" w:hAnsiTheme="minorHAnsi" w:cstheme="minorHAnsi"/>
              </w:rPr>
              <w:t>Internet Watch Foundation</w:t>
            </w:r>
          </w:p>
        </w:tc>
      </w:tr>
      <w:tr w:rsidR="001677E2" w:rsidRPr="00114B8E" w14:paraId="1D51D5CB" w14:textId="77777777" w:rsidTr="00FB219B">
        <w:trPr>
          <w:trHeight w:val="432"/>
        </w:trPr>
        <w:tc>
          <w:tcPr>
            <w:tcW w:w="1271" w:type="dxa"/>
          </w:tcPr>
          <w:p w14:paraId="067D1AE7" w14:textId="77777777" w:rsidR="001677E2" w:rsidRPr="00114B8E" w:rsidRDefault="001677E2" w:rsidP="00FB219B">
            <w:pPr>
              <w:rPr>
                <w:rFonts w:asciiTheme="minorHAnsi" w:hAnsiTheme="minorHAnsi" w:cstheme="minorHAnsi"/>
                <w:b/>
                <w:bCs/>
              </w:rPr>
            </w:pPr>
            <w:r w:rsidRPr="00635744">
              <w:rPr>
                <w:rFonts w:asciiTheme="minorHAnsi" w:hAnsiTheme="minorHAnsi" w:cstheme="minorHAnsi"/>
                <w:b/>
                <w:bCs/>
              </w:rPr>
              <w:t>CAMHS</w:t>
            </w:r>
          </w:p>
        </w:tc>
        <w:tc>
          <w:tcPr>
            <w:tcW w:w="5697" w:type="dxa"/>
          </w:tcPr>
          <w:p w14:paraId="087DC3D9"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5BCF0A96"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KCSIE</w:t>
            </w:r>
          </w:p>
        </w:tc>
        <w:tc>
          <w:tcPr>
            <w:tcW w:w="5719" w:type="dxa"/>
          </w:tcPr>
          <w:p w14:paraId="30D60385"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Keeping Children Safe in Education</w:t>
            </w:r>
          </w:p>
        </w:tc>
      </w:tr>
      <w:tr w:rsidR="001677E2" w:rsidRPr="00114B8E" w14:paraId="1D4A41BC" w14:textId="77777777" w:rsidTr="00FB219B">
        <w:trPr>
          <w:trHeight w:val="432"/>
        </w:trPr>
        <w:tc>
          <w:tcPr>
            <w:tcW w:w="1271" w:type="dxa"/>
          </w:tcPr>
          <w:p w14:paraId="6783835E" w14:textId="77777777" w:rsidR="001677E2" w:rsidRPr="00114B8E" w:rsidRDefault="001677E2" w:rsidP="00FB219B">
            <w:pPr>
              <w:rPr>
                <w:rFonts w:asciiTheme="minorHAnsi" w:hAnsiTheme="minorHAnsi" w:cstheme="minorHAnsi"/>
                <w:b/>
                <w:bCs/>
              </w:rPr>
            </w:pPr>
            <w:r w:rsidRPr="00635744">
              <w:rPr>
                <w:rFonts w:asciiTheme="minorHAnsi" w:hAnsiTheme="minorHAnsi" w:cstheme="minorHAnsi"/>
                <w:b/>
                <w:bCs/>
              </w:rPr>
              <w:t>CEO</w:t>
            </w:r>
          </w:p>
        </w:tc>
        <w:tc>
          <w:tcPr>
            <w:tcW w:w="5697" w:type="dxa"/>
          </w:tcPr>
          <w:p w14:paraId="3B5396F3"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10D2AE0A" w14:textId="77777777" w:rsidR="001677E2" w:rsidRPr="00114B8E" w:rsidRDefault="001677E2" w:rsidP="00FB219B">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7D6B6D3A"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Key Stage 1/2/3/4</w:t>
            </w:r>
          </w:p>
        </w:tc>
      </w:tr>
      <w:tr w:rsidR="001677E2" w:rsidRPr="00114B8E" w14:paraId="14592BD9" w14:textId="77777777" w:rsidTr="00FB219B">
        <w:trPr>
          <w:trHeight w:val="432"/>
        </w:trPr>
        <w:tc>
          <w:tcPr>
            <w:tcW w:w="1271" w:type="dxa"/>
          </w:tcPr>
          <w:p w14:paraId="44C87FEB" w14:textId="77777777" w:rsidR="001677E2" w:rsidRPr="00114B8E" w:rsidRDefault="001677E2" w:rsidP="00FB219B">
            <w:pPr>
              <w:rPr>
                <w:rFonts w:asciiTheme="minorHAnsi" w:hAnsiTheme="minorHAnsi" w:cstheme="minorHAnsi"/>
                <w:b/>
                <w:bCs/>
              </w:rPr>
            </w:pPr>
            <w:r w:rsidRPr="00635744">
              <w:rPr>
                <w:rFonts w:asciiTheme="minorHAnsi" w:hAnsiTheme="minorHAnsi" w:cstheme="minorHAnsi"/>
                <w:b/>
                <w:bCs/>
              </w:rPr>
              <w:t>CFO</w:t>
            </w:r>
          </w:p>
        </w:tc>
        <w:tc>
          <w:tcPr>
            <w:tcW w:w="5697" w:type="dxa"/>
          </w:tcPr>
          <w:p w14:paraId="5AE0442B"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68A411BE"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LAC</w:t>
            </w:r>
          </w:p>
        </w:tc>
        <w:tc>
          <w:tcPr>
            <w:tcW w:w="5719" w:type="dxa"/>
          </w:tcPr>
          <w:p w14:paraId="794983FB"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Looked After Child</w:t>
            </w:r>
          </w:p>
        </w:tc>
      </w:tr>
      <w:tr w:rsidR="001677E2" w:rsidRPr="00114B8E" w14:paraId="3DCB34B1" w14:textId="77777777" w:rsidTr="00FB219B">
        <w:trPr>
          <w:trHeight w:val="432"/>
        </w:trPr>
        <w:tc>
          <w:tcPr>
            <w:tcW w:w="1271" w:type="dxa"/>
          </w:tcPr>
          <w:p w14:paraId="3BF3DA75" w14:textId="77777777" w:rsidR="001677E2" w:rsidRPr="00114B8E" w:rsidRDefault="001677E2" w:rsidP="00FB219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15107DF1"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34BC4C4F"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LADO</w:t>
            </w:r>
          </w:p>
        </w:tc>
        <w:tc>
          <w:tcPr>
            <w:tcW w:w="5719" w:type="dxa"/>
          </w:tcPr>
          <w:p w14:paraId="36C850A9"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Local Authority Designated Officer</w:t>
            </w:r>
          </w:p>
        </w:tc>
      </w:tr>
      <w:tr w:rsidR="001677E2" w:rsidRPr="00114B8E" w14:paraId="70B9EA37" w14:textId="77777777" w:rsidTr="00FB219B">
        <w:trPr>
          <w:trHeight w:val="432"/>
        </w:trPr>
        <w:tc>
          <w:tcPr>
            <w:tcW w:w="1271" w:type="dxa"/>
          </w:tcPr>
          <w:p w14:paraId="37B14736" w14:textId="77777777" w:rsidR="001677E2" w:rsidRPr="00114B8E" w:rsidRDefault="001677E2" w:rsidP="00FB219B">
            <w:pPr>
              <w:rPr>
                <w:rFonts w:asciiTheme="minorHAnsi" w:hAnsiTheme="minorHAnsi" w:cstheme="minorHAnsi"/>
                <w:b/>
                <w:bCs/>
              </w:rPr>
            </w:pPr>
            <w:r w:rsidRPr="00635744">
              <w:rPr>
                <w:rFonts w:asciiTheme="minorHAnsi" w:hAnsiTheme="minorHAnsi" w:cstheme="minorHAnsi"/>
                <w:b/>
                <w:bCs/>
              </w:rPr>
              <w:t>CIN</w:t>
            </w:r>
          </w:p>
        </w:tc>
        <w:tc>
          <w:tcPr>
            <w:tcW w:w="5697" w:type="dxa"/>
          </w:tcPr>
          <w:p w14:paraId="2705C573"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Child in Need</w:t>
            </w:r>
          </w:p>
        </w:tc>
        <w:tc>
          <w:tcPr>
            <w:tcW w:w="1249" w:type="dxa"/>
          </w:tcPr>
          <w:p w14:paraId="237496A9"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LGB</w:t>
            </w:r>
          </w:p>
        </w:tc>
        <w:tc>
          <w:tcPr>
            <w:tcW w:w="5719" w:type="dxa"/>
          </w:tcPr>
          <w:p w14:paraId="4AC4889E"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Local Governing Body</w:t>
            </w:r>
          </w:p>
        </w:tc>
      </w:tr>
      <w:tr w:rsidR="001677E2" w:rsidRPr="00114B8E" w14:paraId="6E33C9C3" w14:textId="77777777" w:rsidTr="00FB219B">
        <w:trPr>
          <w:trHeight w:val="432"/>
        </w:trPr>
        <w:tc>
          <w:tcPr>
            <w:tcW w:w="1271" w:type="dxa"/>
          </w:tcPr>
          <w:p w14:paraId="275B3180" w14:textId="77777777" w:rsidR="001677E2" w:rsidRPr="00114B8E" w:rsidRDefault="001677E2" w:rsidP="00FB219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7086B62B"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7B077213"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LLC</w:t>
            </w:r>
          </w:p>
        </w:tc>
        <w:tc>
          <w:tcPr>
            <w:tcW w:w="5719" w:type="dxa"/>
          </w:tcPr>
          <w:p w14:paraId="67B036D0" w14:textId="77777777" w:rsidR="001677E2" w:rsidRPr="00114B8E" w:rsidRDefault="001677E2" w:rsidP="00FB219B">
            <w:pPr>
              <w:rPr>
                <w:rFonts w:asciiTheme="minorHAnsi" w:hAnsiTheme="minorHAnsi" w:cstheme="minorHAnsi"/>
              </w:rPr>
            </w:pPr>
            <w:r>
              <w:rPr>
                <w:rFonts w:asciiTheme="minorHAnsi" w:hAnsiTheme="minorHAnsi" w:cstheme="minorHAnsi"/>
              </w:rPr>
              <w:t>Low-Level Concerns</w:t>
            </w:r>
          </w:p>
        </w:tc>
      </w:tr>
      <w:tr w:rsidR="001677E2" w:rsidRPr="00114B8E" w14:paraId="59500FAE" w14:textId="77777777" w:rsidTr="00FB219B">
        <w:trPr>
          <w:trHeight w:val="432"/>
        </w:trPr>
        <w:tc>
          <w:tcPr>
            <w:tcW w:w="1271" w:type="dxa"/>
          </w:tcPr>
          <w:p w14:paraId="53D035E0"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75AFABE9"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6F630C2B"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LSA</w:t>
            </w:r>
          </w:p>
        </w:tc>
        <w:tc>
          <w:tcPr>
            <w:tcW w:w="5719" w:type="dxa"/>
          </w:tcPr>
          <w:p w14:paraId="45D6B7A5" w14:textId="77777777" w:rsidR="001677E2" w:rsidRPr="00114B8E" w:rsidRDefault="001677E2" w:rsidP="00FB219B">
            <w:pPr>
              <w:rPr>
                <w:rFonts w:asciiTheme="minorHAnsi" w:hAnsiTheme="minorHAnsi" w:cstheme="minorHAnsi"/>
              </w:rPr>
            </w:pPr>
            <w:r>
              <w:rPr>
                <w:rFonts w:asciiTheme="minorHAnsi" w:hAnsiTheme="minorHAnsi" w:cstheme="minorHAnsi"/>
              </w:rPr>
              <w:t>Learning Support Assistants</w:t>
            </w:r>
          </w:p>
        </w:tc>
      </w:tr>
      <w:tr w:rsidR="001677E2" w:rsidRPr="00114B8E" w14:paraId="7E5610ED" w14:textId="77777777" w:rsidTr="00FB219B">
        <w:trPr>
          <w:trHeight w:val="432"/>
        </w:trPr>
        <w:tc>
          <w:tcPr>
            <w:tcW w:w="1271" w:type="dxa"/>
          </w:tcPr>
          <w:p w14:paraId="6F765EC6"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2B1EC698"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56B58803"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MASH</w:t>
            </w:r>
          </w:p>
        </w:tc>
        <w:tc>
          <w:tcPr>
            <w:tcW w:w="5719" w:type="dxa"/>
          </w:tcPr>
          <w:p w14:paraId="0D2FD048"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Multi-Agency Safeguarding Hub</w:t>
            </w:r>
          </w:p>
        </w:tc>
      </w:tr>
      <w:tr w:rsidR="001677E2" w:rsidRPr="00114B8E" w14:paraId="6351AC58" w14:textId="77777777" w:rsidTr="00FB219B">
        <w:trPr>
          <w:trHeight w:val="432"/>
        </w:trPr>
        <w:tc>
          <w:tcPr>
            <w:tcW w:w="1271" w:type="dxa"/>
          </w:tcPr>
          <w:p w14:paraId="46D44BD5"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596E0E68" w14:textId="77777777" w:rsidR="001677E2" w:rsidRPr="00114B8E" w:rsidRDefault="001677E2" w:rsidP="00FB219B">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6E2B986D"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MAT</w:t>
            </w:r>
          </w:p>
        </w:tc>
        <w:tc>
          <w:tcPr>
            <w:tcW w:w="5719" w:type="dxa"/>
          </w:tcPr>
          <w:p w14:paraId="198375FA" w14:textId="77777777" w:rsidR="001677E2" w:rsidRPr="00114B8E" w:rsidRDefault="001677E2" w:rsidP="00FB219B">
            <w:pPr>
              <w:rPr>
                <w:rFonts w:asciiTheme="minorHAnsi" w:hAnsiTheme="minorHAnsi" w:cstheme="minorHAnsi"/>
              </w:rPr>
            </w:pPr>
            <w:r>
              <w:rPr>
                <w:rFonts w:asciiTheme="minorHAnsi" w:hAnsiTheme="minorHAnsi" w:cstheme="minorHAnsi"/>
              </w:rPr>
              <w:t>Multi-Academy Trust</w:t>
            </w:r>
          </w:p>
        </w:tc>
      </w:tr>
      <w:tr w:rsidR="001677E2" w:rsidRPr="00114B8E" w14:paraId="7908C2CB" w14:textId="77777777" w:rsidTr="00FB219B">
        <w:trPr>
          <w:trHeight w:val="432"/>
        </w:trPr>
        <w:tc>
          <w:tcPr>
            <w:tcW w:w="1271" w:type="dxa"/>
          </w:tcPr>
          <w:p w14:paraId="4F4D9278"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CP</w:t>
            </w:r>
          </w:p>
        </w:tc>
        <w:tc>
          <w:tcPr>
            <w:tcW w:w="5697" w:type="dxa"/>
          </w:tcPr>
          <w:p w14:paraId="6DF8F203"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Child Protection</w:t>
            </w:r>
          </w:p>
        </w:tc>
        <w:tc>
          <w:tcPr>
            <w:tcW w:w="1249" w:type="dxa"/>
          </w:tcPr>
          <w:p w14:paraId="026956ED"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MFA</w:t>
            </w:r>
          </w:p>
        </w:tc>
        <w:tc>
          <w:tcPr>
            <w:tcW w:w="5719" w:type="dxa"/>
          </w:tcPr>
          <w:p w14:paraId="1E388310" w14:textId="77777777" w:rsidR="001677E2" w:rsidRPr="00114B8E" w:rsidRDefault="001677E2" w:rsidP="00FB219B">
            <w:pPr>
              <w:tabs>
                <w:tab w:val="left" w:pos="1095"/>
              </w:tabs>
              <w:rPr>
                <w:rFonts w:asciiTheme="minorHAnsi" w:hAnsiTheme="minorHAnsi" w:cstheme="minorHAnsi"/>
              </w:rPr>
            </w:pPr>
            <w:r>
              <w:rPr>
                <w:rFonts w:asciiTheme="minorHAnsi" w:hAnsiTheme="minorHAnsi" w:cstheme="minorHAnsi"/>
              </w:rPr>
              <w:t>Multi-Factor Authentication</w:t>
            </w:r>
          </w:p>
        </w:tc>
      </w:tr>
      <w:tr w:rsidR="001677E2" w:rsidRPr="00114B8E" w14:paraId="35B655B0" w14:textId="77777777" w:rsidTr="00FB219B">
        <w:trPr>
          <w:trHeight w:val="432"/>
        </w:trPr>
        <w:tc>
          <w:tcPr>
            <w:tcW w:w="1271" w:type="dxa"/>
          </w:tcPr>
          <w:p w14:paraId="6025EF9D"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CPD</w:t>
            </w:r>
          </w:p>
        </w:tc>
        <w:tc>
          <w:tcPr>
            <w:tcW w:w="5697" w:type="dxa"/>
          </w:tcPr>
          <w:p w14:paraId="2A663C45"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2F22DB90"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MFL</w:t>
            </w:r>
          </w:p>
        </w:tc>
        <w:tc>
          <w:tcPr>
            <w:tcW w:w="5719" w:type="dxa"/>
          </w:tcPr>
          <w:p w14:paraId="674DFB80" w14:textId="77777777" w:rsidR="001677E2" w:rsidRPr="00114B8E" w:rsidRDefault="001677E2" w:rsidP="00FB219B">
            <w:pPr>
              <w:rPr>
                <w:rFonts w:asciiTheme="minorHAnsi" w:hAnsiTheme="minorHAnsi" w:cstheme="minorHAnsi"/>
              </w:rPr>
            </w:pPr>
            <w:r>
              <w:rPr>
                <w:rFonts w:asciiTheme="minorHAnsi" w:hAnsiTheme="minorHAnsi" w:cstheme="minorHAnsi"/>
              </w:rPr>
              <w:t>Modern Foreign Language</w:t>
            </w:r>
          </w:p>
        </w:tc>
      </w:tr>
      <w:tr w:rsidR="001677E2" w:rsidRPr="00114B8E" w14:paraId="259DCD87" w14:textId="77777777" w:rsidTr="00FB219B">
        <w:trPr>
          <w:trHeight w:val="418"/>
        </w:trPr>
        <w:tc>
          <w:tcPr>
            <w:tcW w:w="1271" w:type="dxa"/>
          </w:tcPr>
          <w:p w14:paraId="2F0201E7"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CSCS</w:t>
            </w:r>
          </w:p>
        </w:tc>
        <w:tc>
          <w:tcPr>
            <w:tcW w:w="5697" w:type="dxa"/>
          </w:tcPr>
          <w:p w14:paraId="7B0FC0E6" w14:textId="77777777" w:rsidR="001677E2" w:rsidRPr="00114B8E" w:rsidRDefault="001677E2" w:rsidP="00FB219B">
            <w:pPr>
              <w:rPr>
                <w:rFonts w:asciiTheme="minorHAnsi" w:hAnsiTheme="minorHAnsi" w:cstheme="minorHAnsi"/>
              </w:rPr>
            </w:pPr>
            <w:r>
              <w:rPr>
                <w:rFonts w:asciiTheme="minorHAnsi" w:hAnsiTheme="minorHAnsi" w:cstheme="minorHAnsi"/>
              </w:rPr>
              <w:t>Children’s Social Care Services</w:t>
            </w:r>
          </w:p>
        </w:tc>
        <w:tc>
          <w:tcPr>
            <w:tcW w:w="1249" w:type="dxa"/>
          </w:tcPr>
          <w:p w14:paraId="26682A6C"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NCSC’s</w:t>
            </w:r>
          </w:p>
        </w:tc>
        <w:tc>
          <w:tcPr>
            <w:tcW w:w="5719" w:type="dxa"/>
          </w:tcPr>
          <w:p w14:paraId="0530363F" w14:textId="77777777" w:rsidR="001677E2" w:rsidRPr="00114B8E" w:rsidRDefault="001677E2" w:rsidP="00FB219B">
            <w:pPr>
              <w:rPr>
                <w:rFonts w:asciiTheme="minorHAnsi" w:hAnsiTheme="minorHAnsi" w:cstheme="minorHAnsi"/>
              </w:rPr>
            </w:pPr>
            <w:r>
              <w:rPr>
                <w:rFonts w:asciiTheme="minorHAnsi" w:hAnsiTheme="minorHAnsi" w:cstheme="minorHAnsi"/>
              </w:rPr>
              <w:t>National Cyber Security Centres</w:t>
            </w:r>
          </w:p>
        </w:tc>
      </w:tr>
      <w:tr w:rsidR="001677E2" w:rsidRPr="00114B8E" w14:paraId="66E02229" w14:textId="77777777" w:rsidTr="00FB219B">
        <w:trPr>
          <w:trHeight w:val="432"/>
        </w:trPr>
        <w:tc>
          <w:tcPr>
            <w:tcW w:w="1271" w:type="dxa"/>
          </w:tcPr>
          <w:p w14:paraId="31E28830"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CSE</w:t>
            </w:r>
          </w:p>
        </w:tc>
        <w:tc>
          <w:tcPr>
            <w:tcW w:w="5697" w:type="dxa"/>
          </w:tcPr>
          <w:p w14:paraId="5A8F729A"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4C2C5DA1"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NPQEL</w:t>
            </w:r>
          </w:p>
        </w:tc>
        <w:tc>
          <w:tcPr>
            <w:tcW w:w="5719" w:type="dxa"/>
          </w:tcPr>
          <w:p w14:paraId="5D10C19A" w14:textId="77777777" w:rsidR="001677E2" w:rsidRPr="00114B8E" w:rsidRDefault="001677E2" w:rsidP="00FB219B">
            <w:pPr>
              <w:rPr>
                <w:rFonts w:asciiTheme="minorHAnsi" w:hAnsiTheme="minorHAnsi" w:cstheme="minorHAnsi"/>
              </w:rPr>
            </w:pPr>
            <w:r>
              <w:rPr>
                <w:rFonts w:asciiTheme="minorHAnsi" w:hAnsiTheme="minorHAnsi" w:cstheme="minorHAnsi"/>
              </w:rPr>
              <w:t>National Professional Qualification in Executive Leadership</w:t>
            </w:r>
          </w:p>
        </w:tc>
      </w:tr>
      <w:tr w:rsidR="001677E2" w:rsidRPr="00114B8E" w14:paraId="3CF117E6" w14:textId="77777777" w:rsidTr="00FB219B">
        <w:trPr>
          <w:trHeight w:val="432"/>
        </w:trPr>
        <w:tc>
          <w:tcPr>
            <w:tcW w:w="1271" w:type="dxa"/>
          </w:tcPr>
          <w:p w14:paraId="3F8B6A58"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CTIRU</w:t>
            </w:r>
          </w:p>
        </w:tc>
        <w:tc>
          <w:tcPr>
            <w:tcW w:w="5697" w:type="dxa"/>
          </w:tcPr>
          <w:p w14:paraId="627B7793" w14:textId="77777777" w:rsidR="001677E2" w:rsidRPr="00114B8E" w:rsidRDefault="001677E2" w:rsidP="00FB219B">
            <w:pPr>
              <w:rPr>
                <w:rFonts w:asciiTheme="minorHAnsi" w:hAnsiTheme="minorHAnsi" w:cstheme="minorHAnsi"/>
              </w:rPr>
            </w:pPr>
            <w:r>
              <w:rPr>
                <w:rFonts w:asciiTheme="minorHAnsi" w:hAnsiTheme="minorHAnsi" w:cstheme="minorHAnsi"/>
              </w:rPr>
              <w:t>Counter-Terrorism Internet Referral Unit</w:t>
            </w:r>
          </w:p>
        </w:tc>
        <w:tc>
          <w:tcPr>
            <w:tcW w:w="1249" w:type="dxa"/>
          </w:tcPr>
          <w:p w14:paraId="35A738CA"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PA</w:t>
            </w:r>
          </w:p>
        </w:tc>
        <w:tc>
          <w:tcPr>
            <w:tcW w:w="5719" w:type="dxa"/>
          </w:tcPr>
          <w:p w14:paraId="6B3A76EB" w14:textId="77777777" w:rsidR="001677E2" w:rsidRPr="00114B8E" w:rsidRDefault="001677E2" w:rsidP="00FB219B">
            <w:pPr>
              <w:rPr>
                <w:rFonts w:asciiTheme="minorHAnsi" w:hAnsiTheme="minorHAnsi" w:cstheme="minorHAnsi"/>
              </w:rPr>
            </w:pPr>
            <w:r>
              <w:rPr>
                <w:rFonts w:asciiTheme="minorHAnsi" w:hAnsiTheme="minorHAnsi" w:cstheme="minorHAnsi"/>
              </w:rPr>
              <w:t>Persistent Absence</w:t>
            </w:r>
          </w:p>
        </w:tc>
      </w:tr>
      <w:tr w:rsidR="001677E2" w:rsidRPr="00114B8E" w14:paraId="22F58ACE" w14:textId="77777777" w:rsidTr="00FB219B">
        <w:trPr>
          <w:trHeight w:val="432"/>
        </w:trPr>
        <w:tc>
          <w:tcPr>
            <w:tcW w:w="1271" w:type="dxa"/>
          </w:tcPr>
          <w:p w14:paraId="082E9638"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CWD</w:t>
            </w:r>
          </w:p>
        </w:tc>
        <w:tc>
          <w:tcPr>
            <w:tcW w:w="5697" w:type="dxa"/>
          </w:tcPr>
          <w:p w14:paraId="7E4596A4" w14:textId="77777777" w:rsidR="001677E2" w:rsidRPr="00114B8E" w:rsidRDefault="001677E2" w:rsidP="00FB219B">
            <w:pPr>
              <w:rPr>
                <w:rFonts w:asciiTheme="minorHAnsi" w:hAnsiTheme="minorHAnsi" w:cstheme="minorHAnsi"/>
              </w:rPr>
            </w:pPr>
            <w:r>
              <w:rPr>
                <w:rFonts w:asciiTheme="minorHAnsi" w:hAnsiTheme="minorHAnsi" w:cstheme="minorHAnsi"/>
              </w:rPr>
              <w:t>Children with Disabilities</w:t>
            </w:r>
          </w:p>
        </w:tc>
        <w:tc>
          <w:tcPr>
            <w:tcW w:w="1249" w:type="dxa"/>
          </w:tcPr>
          <w:p w14:paraId="4EB1098A"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PAN</w:t>
            </w:r>
          </w:p>
        </w:tc>
        <w:tc>
          <w:tcPr>
            <w:tcW w:w="5719" w:type="dxa"/>
          </w:tcPr>
          <w:p w14:paraId="78C7C5A0" w14:textId="77777777" w:rsidR="001677E2" w:rsidRPr="00114B8E" w:rsidRDefault="001677E2" w:rsidP="00FB219B">
            <w:pPr>
              <w:rPr>
                <w:rFonts w:asciiTheme="minorHAnsi" w:hAnsiTheme="minorHAnsi" w:cstheme="minorHAnsi"/>
              </w:rPr>
            </w:pPr>
            <w:r>
              <w:rPr>
                <w:rFonts w:asciiTheme="minorHAnsi" w:hAnsiTheme="minorHAnsi" w:cstheme="minorHAnsi"/>
              </w:rPr>
              <w:t>Published Admission Number</w:t>
            </w:r>
          </w:p>
        </w:tc>
      </w:tr>
      <w:tr w:rsidR="001677E2" w:rsidRPr="00114B8E" w14:paraId="194BCD6E" w14:textId="77777777" w:rsidTr="00FB219B">
        <w:trPr>
          <w:trHeight w:val="432"/>
        </w:trPr>
        <w:tc>
          <w:tcPr>
            <w:tcW w:w="1271" w:type="dxa"/>
          </w:tcPr>
          <w:p w14:paraId="40DAC818"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DBS</w:t>
            </w:r>
          </w:p>
        </w:tc>
        <w:tc>
          <w:tcPr>
            <w:tcW w:w="5697" w:type="dxa"/>
          </w:tcPr>
          <w:p w14:paraId="243B1098"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08F862D3"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PECR</w:t>
            </w:r>
          </w:p>
        </w:tc>
        <w:tc>
          <w:tcPr>
            <w:tcW w:w="5719" w:type="dxa"/>
          </w:tcPr>
          <w:p w14:paraId="3BF3F6B2" w14:textId="77777777" w:rsidR="001677E2" w:rsidRPr="00114B8E" w:rsidRDefault="001677E2" w:rsidP="00FB219B">
            <w:pPr>
              <w:rPr>
                <w:rFonts w:asciiTheme="minorHAnsi" w:hAnsiTheme="minorHAnsi" w:cstheme="minorHAnsi"/>
              </w:rPr>
            </w:pPr>
            <w:r>
              <w:rPr>
                <w:rFonts w:asciiTheme="minorHAnsi" w:hAnsiTheme="minorHAnsi" w:cstheme="minorHAnsi"/>
              </w:rPr>
              <w:t>Privacy and Electronic Communications Regulations</w:t>
            </w:r>
          </w:p>
        </w:tc>
      </w:tr>
      <w:tr w:rsidR="001677E2" w:rsidRPr="00114B8E" w14:paraId="7A12BD3E" w14:textId="77777777" w:rsidTr="00FB219B">
        <w:trPr>
          <w:trHeight w:val="432"/>
        </w:trPr>
        <w:tc>
          <w:tcPr>
            <w:tcW w:w="1271" w:type="dxa"/>
          </w:tcPr>
          <w:p w14:paraId="0C14A25F"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DDSL</w:t>
            </w:r>
          </w:p>
        </w:tc>
        <w:tc>
          <w:tcPr>
            <w:tcW w:w="5697" w:type="dxa"/>
          </w:tcPr>
          <w:p w14:paraId="0EA5CCD7"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09AFFBAC"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PEP</w:t>
            </w:r>
          </w:p>
        </w:tc>
        <w:tc>
          <w:tcPr>
            <w:tcW w:w="5719" w:type="dxa"/>
          </w:tcPr>
          <w:p w14:paraId="3F56A55D"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Personal Education Plan</w:t>
            </w:r>
          </w:p>
        </w:tc>
      </w:tr>
      <w:tr w:rsidR="001677E2" w:rsidRPr="00114B8E" w14:paraId="03C7B110" w14:textId="77777777" w:rsidTr="00FB219B">
        <w:trPr>
          <w:trHeight w:val="432"/>
        </w:trPr>
        <w:tc>
          <w:tcPr>
            <w:tcW w:w="1271" w:type="dxa"/>
          </w:tcPr>
          <w:p w14:paraId="3BF2F945"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DfE</w:t>
            </w:r>
          </w:p>
        </w:tc>
        <w:tc>
          <w:tcPr>
            <w:tcW w:w="5697" w:type="dxa"/>
          </w:tcPr>
          <w:p w14:paraId="7351AEBF"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1FA9B7B2"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PEEP</w:t>
            </w:r>
          </w:p>
        </w:tc>
        <w:tc>
          <w:tcPr>
            <w:tcW w:w="5719" w:type="dxa"/>
          </w:tcPr>
          <w:p w14:paraId="4CF8E721" w14:textId="77777777" w:rsidR="001677E2" w:rsidRPr="00114B8E" w:rsidRDefault="001677E2" w:rsidP="00FB219B">
            <w:pPr>
              <w:rPr>
                <w:rFonts w:asciiTheme="minorHAnsi" w:hAnsiTheme="minorHAnsi" w:cstheme="minorHAnsi"/>
              </w:rPr>
            </w:pPr>
            <w:r>
              <w:rPr>
                <w:rFonts w:asciiTheme="minorHAnsi" w:hAnsiTheme="minorHAnsi" w:cstheme="minorHAnsi"/>
              </w:rPr>
              <w:t>Personal Emergency Evacuation Plan</w:t>
            </w:r>
          </w:p>
        </w:tc>
      </w:tr>
      <w:tr w:rsidR="001677E2" w:rsidRPr="00114B8E" w14:paraId="58D9C779" w14:textId="77777777" w:rsidTr="00FB219B">
        <w:trPr>
          <w:trHeight w:val="432"/>
        </w:trPr>
        <w:tc>
          <w:tcPr>
            <w:tcW w:w="1271" w:type="dxa"/>
          </w:tcPr>
          <w:p w14:paraId="1EE05EA6"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DHT</w:t>
            </w:r>
          </w:p>
        </w:tc>
        <w:tc>
          <w:tcPr>
            <w:tcW w:w="5697" w:type="dxa"/>
          </w:tcPr>
          <w:p w14:paraId="209BC3C0"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Deputy Headteacher</w:t>
            </w:r>
          </w:p>
        </w:tc>
        <w:tc>
          <w:tcPr>
            <w:tcW w:w="1249" w:type="dxa"/>
          </w:tcPr>
          <w:p w14:paraId="12B14E21"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PEx</w:t>
            </w:r>
          </w:p>
        </w:tc>
        <w:tc>
          <w:tcPr>
            <w:tcW w:w="5719" w:type="dxa"/>
          </w:tcPr>
          <w:p w14:paraId="370F165D" w14:textId="77777777" w:rsidR="001677E2" w:rsidRPr="00114B8E" w:rsidRDefault="001677E2" w:rsidP="00FB219B">
            <w:pPr>
              <w:rPr>
                <w:rFonts w:asciiTheme="minorHAnsi" w:hAnsiTheme="minorHAnsi" w:cstheme="minorHAnsi"/>
              </w:rPr>
            </w:pPr>
            <w:r>
              <w:rPr>
                <w:rFonts w:asciiTheme="minorHAnsi" w:hAnsiTheme="minorHAnsi" w:cstheme="minorHAnsi"/>
              </w:rPr>
              <w:t>Permanent Exclusion</w:t>
            </w:r>
          </w:p>
        </w:tc>
      </w:tr>
      <w:tr w:rsidR="001677E2" w:rsidRPr="00114B8E" w14:paraId="4B86BE51" w14:textId="77777777" w:rsidTr="00FB219B">
        <w:trPr>
          <w:trHeight w:val="432"/>
        </w:trPr>
        <w:tc>
          <w:tcPr>
            <w:tcW w:w="1271" w:type="dxa"/>
          </w:tcPr>
          <w:p w14:paraId="35C6570E"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DSE</w:t>
            </w:r>
          </w:p>
        </w:tc>
        <w:tc>
          <w:tcPr>
            <w:tcW w:w="5697" w:type="dxa"/>
          </w:tcPr>
          <w:p w14:paraId="150695B8" w14:textId="77777777" w:rsidR="001677E2" w:rsidRPr="00114B8E" w:rsidRDefault="001677E2" w:rsidP="00FB219B">
            <w:pPr>
              <w:rPr>
                <w:rFonts w:asciiTheme="minorHAnsi" w:hAnsiTheme="minorHAnsi" w:cstheme="minorHAnsi"/>
              </w:rPr>
            </w:pPr>
            <w:r>
              <w:rPr>
                <w:rFonts w:asciiTheme="minorHAnsi" w:hAnsiTheme="minorHAnsi" w:cstheme="minorHAnsi"/>
              </w:rPr>
              <w:t>Display Screen Equipment</w:t>
            </w:r>
          </w:p>
        </w:tc>
        <w:tc>
          <w:tcPr>
            <w:tcW w:w="1249" w:type="dxa"/>
          </w:tcPr>
          <w:p w14:paraId="38AA8152"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PLAC</w:t>
            </w:r>
          </w:p>
        </w:tc>
        <w:tc>
          <w:tcPr>
            <w:tcW w:w="5719" w:type="dxa"/>
          </w:tcPr>
          <w:p w14:paraId="002FF997"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Previously Looked After Child</w:t>
            </w:r>
          </w:p>
        </w:tc>
      </w:tr>
      <w:tr w:rsidR="001677E2" w:rsidRPr="00114B8E" w14:paraId="18488062" w14:textId="77777777" w:rsidTr="00FB219B">
        <w:trPr>
          <w:trHeight w:val="432"/>
        </w:trPr>
        <w:tc>
          <w:tcPr>
            <w:tcW w:w="1271" w:type="dxa"/>
          </w:tcPr>
          <w:p w14:paraId="0B400691"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DSL</w:t>
            </w:r>
          </w:p>
        </w:tc>
        <w:tc>
          <w:tcPr>
            <w:tcW w:w="5697" w:type="dxa"/>
          </w:tcPr>
          <w:p w14:paraId="3248A212"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277E6BA0"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PP</w:t>
            </w:r>
          </w:p>
        </w:tc>
        <w:tc>
          <w:tcPr>
            <w:tcW w:w="5719" w:type="dxa"/>
          </w:tcPr>
          <w:p w14:paraId="37F39FDC"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Pupil Premium</w:t>
            </w:r>
          </w:p>
        </w:tc>
      </w:tr>
      <w:tr w:rsidR="001677E2" w:rsidRPr="00114B8E" w14:paraId="58AFCAFB" w14:textId="77777777" w:rsidTr="00FB219B">
        <w:trPr>
          <w:trHeight w:val="432"/>
        </w:trPr>
        <w:tc>
          <w:tcPr>
            <w:tcW w:w="1271" w:type="dxa"/>
          </w:tcPr>
          <w:p w14:paraId="3071F1B1"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DPO</w:t>
            </w:r>
          </w:p>
        </w:tc>
        <w:tc>
          <w:tcPr>
            <w:tcW w:w="5697" w:type="dxa"/>
          </w:tcPr>
          <w:p w14:paraId="1E51CEB9" w14:textId="77777777" w:rsidR="001677E2" w:rsidRPr="00114B8E" w:rsidRDefault="001677E2" w:rsidP="00FB219B">
            <w:pPr>
              <w:rPr>
                <w:rFonts w:asciiTheme="minorHAnsi" w:hAnsiTheme="minorHAnsi" w:cstheme="minorHAnsi"/>
              </w:rPr>
            </w:pPr>
            <w:r>
              <w:rPr>
                <w:rFonts w:asciiTheme="minorHAnsi" w:hAnsiTheme="minorHAnsi" w:cstheme="minorHAnsi"/>
              </w:rPr>
              <w:t>Data Protection Officer</w:t>
            </w:r>
          </w:p>
        </w:tc>
        <w:tc>
          <w:tcPr>
            <w:tcW w:w="1249" w:type="dxa"/>
          </w:tcPr>
          <w:p w14:paraId="43744442"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PSHE</w:t>
            </w:r>
          </w:p>
        </w:tc>
        <w:tc>
          <w:tcPr>
            <w:tcW w:w="5719" w:type="dxa"/>
          </w:tcPr>
          <w:p w14:paraId="5E6B6287"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Personal, Social and Health Education</w:t>
            </w:r>
          </w:p>
        </w:tc>
      </w:tr>
      <w:tr w:rsidR="001677E2" w:rsidRPr="00114B8E" w14:paraId="49D6D625" w14:textId="77777777" w:rsidTr="00FB219B">
        <w:trPr>
          <w:trHeight w:val="432"/>
        </w:trPr>
        <w:tc>
          <w:tcPr>
            <w:tcW w:w="1271" w:type="dxa"/>
          </w:tcPr>
          <w:p w14:paraId="6B0AD546"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EAL</w:t>
            </w:r>
          </w:p>
        </w:tc>
        <w:tc>
          <w:tcPr>
            <w:tcW w:w="5697" w:type="dxa"/>
          </w:tcPr>
          <w:p w14:paraId="19A4D352"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634BB20D"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PSED</w:t>
            </w:r>
          </w:p>
        </w:tc>
        <w:tc>
          <w:tcPr>
            <w:tcW w:w="5719" w:type="dxa"/>
          </w:tcPr>
          <w:p w14:paraId="69FA7E94" w14:textId="77777777" w:rsidR="001677E2" w:rsidRPr="00114B8E" w:rsidRDefault="001677E2" w:rsidP="00FB219B">
            <w:pPr>
              <w:rPr>
                <w:rFonts w:asciiTheme="minorHAnsi" w:hAnsiTheme="minorHAnsi" w:cstheme="minorHAnsi"/>
              </w:rPr>
            </w:pPr>
            <w:r>
              <w:rPr>
                <w:rFonts w:asciiTheme="minorHAnsi" w:hAnsiTheme="minorHAnsi" w:cstheme="minorHAnsi"/>
              </w:rPr>
              <w:t>Public Sector Equality Duty</w:t>
            </w:r>
          </w:p>
        </w:tc>
      </w:tr>
      <w:tr w:rsidR="001677E2" w:rsidRPr="00114B8E" w14:paraId="501FAC93" w14:textId="77777777" w:rsidTr="00FB219B">
        <w:trPr>
          <w:trHeight w:val="432"/>
        </w:trPr>
        <w:tc>
          <w:tcPr>
            <w:tcW w:w="1271" w:type="dxa"/>
          </w:tcPr>
          <w:p w14:paraId="51E2363D"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ECT</w:t>
            </w:r>
          </w:p>
        </w:tc>
        <w:tc>
          <w:tcPr>
            <w:tcW w:w="5697" w:type="dxa"/>
          </w:tcPr>
          <w:p w14:paraId="6E47921B"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Early Career Teacher</w:t>
            </w:r>
          </w:p>
        </w:tc>
        <w:tc>
          <w:tcPr>
            <w:tcW w:w="1249" w:type="dxa"/>
          </w:tcPr>
          <w:p w14:paraId="4ABD0EBE"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PTFA</w:t>
            </w:r>
          </w:p>
        </w:tc>
        <w:tc>
          <w:tcPr>
            <w:tcW w:w="5719" w:type="dxa"/>
          </w:tcPr>
          <w:p w14:paraId="51EB6F75" w14:textId="77777777" w:rsidR="001677E2" w:rsidRPr="00114B8E" w:rsidRDefault="001677E2" w:rsidP="00FB219B">
            <w:pPr>
              <w:rPr>
                <w:rFonts w:asciiTheme="minorHAnsi" w:hAnsiTheme="minorHAnsi" w:cstheme="minorHAnsi"/>
              </w:rPr>
            </w:pPr>
            <w:r>
              <w:rPr>
                <w:rFonts w:asciiTheme="minorHAnsi" w:hAnsiTheme="minorHAnsi" w:cstheme="minorHAnsi"/>
              </w:rPr>
              <w:t>Parent, Teacher and Friends Association</w:t>
            </w:r>
          </w:p>
        </w:tc>
      </w:tr>
      <w:tr w:rsidR="001677E2" w:rsidRPr="00114B8E" w14:paraId="56F6E36B" w14:textId="77777777" w:rsidTr="00FB219B">
        <w:trPr>
          <w:trHeight w:val="432"/>
        </w:trPr>
        <w:tc>
          <w:tcPr>
            <w:tcW w:w="1271" w:type="dxa"/>
          </w:tcPr>
          <w:p w14:paraId="6A2C71C5"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EHA</w:t>
            </w:r>
          </w:p>
        </w:tc>
        <w:tc>
          <w:tcPr>
            <w:tcW w:w="5697" w:type="dxa"/>
          </w:tcPr>
          <w:p w14:paraId="461581C3" w14:textId="77777777" w:rsidR="001677E2" w:rsidRPr="00114B8E" w:rsidRDefault="001677E2" w:rsidP="00FB219B">
            <w:pPr>
              <w:rPr>
                <w:rFonts w:asciiTheme="minorHAnsi" w:hAnsiTheme="minorHAnsi" w:cstheme="minorHAnsi"/>
              </w:rPr>
            </w:pPr>
            <w:r>
              <w:rPr>
                <w:rFonts w:asciiTheme="minorHAnsi" w:hAnsiTheme="minorHAnsi" w:cstheme="minorHAnsi"/>
              </w:rPr>
              <w:t>Early Help Assessment</w:t>
            </w:r>
          </w:p>
        </w:tc>
        <w:tc>
          <w:tcPr>
            <w:tcW w:w="1249" w:type="dxa"/>
          </w:tcPr>
          <w:p w14:paraId="421FDE98"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RIDDOR</w:t>
            </w:r>
          </w:p>
        </w:tc>
        <w:tc>
          <w:tcPr>
            <w:tcW w:w="5719" w:type="dxa"/>
          </w:tcPr>
          <w:p w14:paraId="5BAB555E" w14:textId="77777777" w:rsidR="001677E2" w:rsidRPr="00114B8E" w:rsidRDefault="001677E2" w:rsidP="00FB219B">
            <w:pPr>
              <w:rPr>
                <w:rFonts w:asciiTheme="minorHAnsi" w:hAnsiTheme="minorHAnsi" w:cstheme="minorHAnsi"/>
              </w:rPr>
            </w:pPr>
            <w:r>
              <w:rPr>
                <w:rFonts w:asciiTheme="minorHAnsi" w:hAnsiTheme="minorHAnsi" w:cstheme="minorHAnsi"/>
              </w:rPr>
              <w:t>Reporting of Injuries, Diseases and Dangerous Occurrences Regulations</w:t>
            </w:r>
          </w:p>
        </w:tc>
      </w:tr>
      <w:tr w:rsidR="001677E2" w:rsidRPr="00114B8E" w14:paraId="7C8F8635" w14:textId="77777777" w:rsidTr="00FB219B">
        <w:trPr>
          <w:trHeight w:val="432"/>
        </w:trPr>
        <w:tc>
          <w:tcPr>
            <w:tcW w:w="1271" w:type="dxa"/>
          </w:tcPr>
          <w:p w14:paraId="587F6BC4"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EHCNA</w:t>
            </w:r>
          </w:p>
        </w:tc>
        <w:tc>
          <w:tcPr>
            <w:tcW w:w="5697" w:type="dxa"/>
          </w:tcPr>
          <w:p w14:paraId="2B562DA0"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24210A6D"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RHE</w:t>
            </w:r>
          </w:p>
        </w:tc>
        <w:tc>
          <w:tcPr>
            <w:tcW w:w="5719" w:type="dxa"/>
          </w:tcPr>
          <w:p w14:paraId="2299AD06" w14:textId="77777777" w:rsidR="001677E2" w:rsidRPr="00114B8E" w:rsidRDefault="001677E2" w:rsidP="00FB219B">
            <w:pPr>
              <w:rPr>
                <w:rFonts w:asciiTheme="minorHAnsi" w:hAnsiTheme="minorHAnsi" w:cstheme="minorHAnsi"/>
              </w:rPr>
            </w:pPr>
            <w:r>
              <w:rPr>
                <w:rFonts w:asciiTheme="minorHAnsi" w:hAnsiTheme="minorHAnsi" w:cstheme="minorHAnsi"/>
              </w:rPr>
              <w:t>Relationships and Health Education</w:t>
            </w:r>
          </w:p>
        </w:tc>
      </w:tr>
      <w:tr w:rsidR="001677E2" w:rsidRPr="00114B8E" w14:paraId="701B0151" w14:textId="77777777" w:rsidTr="00FB219B">
        <w:trPr>
          <w:trHeight w:val="432"/>
        </w:trPr>
        <w:tc>
          <w:tcPr>
            <w:tcW w:w="1271" w:type="dxa"/>
          </w:tcPr>
          <w:p w14:paraId="291CA6F3"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4B3D9051"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13D65DAD"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RSHE</w:t>
            </w:r>
          </w:p>
        </w:tc>
        <w:tc>
          <w:tcPr>
            <w:tcW w:w="5719" w:type="dxa"/>
          </w:tcPr>
          <w:p w14:paraId="21D47F0E"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Relationships, Sex and Health Education</w:t>
            </w:r>
          </w:p>
        </w:tc>
      </w:tr>
      <w:tr w:rsidR="001677E2" w:rsidRPr="00114B8E" w14:paraId="5C11BE58" w14:textId="77777777" w:rsidTr="00FB219B">
        <w:trPr>
          <w:trHeight w:val="432"/>
        </w:trPr>
        <w:tc>
          <w:tcPr>
            <w:tcW w:w="1271" w:type="dxa"/>
          </w:tcPr>
          <w:p w14:paraId="570E7A55"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EHE</w:t>
            </w:r>
          </w:p>
        </w:tc>
        <w:tc>
          <w:tcPr>
            <w:tcW w:w="5697" w:type="dxa"/>
          </w:tcPr>
          <w:p w14:paraId="6177FD19" w14:textId="77777777" w:rsidR="001677E2" w:rsidRPr="00114B8E" w:rsidRDefault="001677E2" w:rsidP="00FB219B">
            <w:pPr>
              <w:rPr>
                <w:rFonts w:asciiTheme="minorHAnsi" w:hAnsiTheme="minorHAnsi" w:cstheme="minorHAnsi"/>
              </w:rPr>
            </w:pPr>
            <w:r>
              <w:rPr>
                <w:rFonts w:asciiTheme="minorHAnsi" w:hAnsiTheme="minorHAnsi" w:cstheme="minorHAnsi"/>
              </w:rPr>
              <w:t>Elective Home Education</w:t>
            </w:r>
          </w:p>
        </w:tc>
        <w:tc>
          <w:tcPr>
            <w:tcW w:w="1249" w:type="dxa"/>
          </w:tcPr>
          <w:p w14:paraId="53358957"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SALT</w:t>
            </w:r>
          </w:p>
        </w:tc>
        <w:tc>
          <w:tcPr>
            <w:tcW w:w="5719" w:type="dxa"/>
          </w:tcPr>
          <w:p w14:paraId="47E29F9A" w14:textId="77777777" w:rsidR="001677E2" w:rsidRPr="00114B8E" w:rsidRDefault="001677E2" w:rsidP="00FB219B">
            <w:pPr>
              <w:rPr>
                <w:rFonts w:asciiTheme="minorHAnsi" w:hAnsiTheme="minorHAnsi" w:cstheme="minorHAnsi"/>
              </w:rPr>
            </w:pPr>
            <w:r>
              <w:rPr>
                <w:rFonts w:asciiTheme="minorHAnsi" w:hAnsiTheme="minorHAnsi" w:cstheme="minorHAnsi"/>
              </w:rPr>
              <w:t>Speech and Language Therapist</w:t>
            </w:r>
          </w:p>
        </w:tc>
      </w:tr>
      <w:tr w:rsidR="001677E2" w:rsidRPr="00114B8E" w14:paraId="797E6918" w14:textId="77777777" w:rsidTr="00FB219B">
        <w:trPr>
          <w:trHeight w:val="432"/>
        </w:trPr>
        <w:tc>
          <w:tcPr>
            <w:tcW w:w="1271" w:type="dxa"/>
          </w:tcPr>
          <w:p w14:paraId="2FC02949"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ELSA</w:t>
            </w:r>
          </w:p>
        </w:tc>
        <w:tc>
          <w:tcPr>
            <w:tcW w:w="5697" w:type="dxa"/>
          </w:tcPr>
          <w:p w14:paraId="79FC9DE6" w14:textId="77777777" w:rsidR="001677E2" w:rsidRPr="00114B8E" w:rsidRDefault="001677E2" w:rsidP="00FB219B">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6B426C39"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SARC</w:t>
            </w:r>
          </w:p>
        </w:tc>
        <w:tc>
          <w:tcPr>
            <w:tcW w:w="5719" w:type="dxa"/>
          </w:tcPr>
          <w:p w14:paraId="6E3EC7A8" w14:textId="77777777" w:rsidR="001677E2" w:rsidRPr="00114B8E" w:rsidRDefault="001677E2" w:rsidP="00FB219B">
            <w:pPr>
              <w:rPr>
                <w:rFonts w:asciiTheme="minorHAnsi" w:hAnsiTheme="minorHAnsi" w:cstheme="minorHAnsi"/>
              </w:rPr>
            </w:pPr>
            <w:r>
              <w:rPr>
                <w:rFonts w:asciiTheme="minorHAnsi" w:hAnsiTheme="minorHAnsi" w:cstheme="minorHAnsi"/>
              </w:rPr>
              <w:t>Sexual Assault Referral Centre</w:t>
            </w:r>
          </w:p>
        </w:tc>
      </w:tr>
      <w:tr w:rsidR="001677E2" w:rsidRPr="00114B8E" w14:paraId="177C5D1C" w14:textId="77777777" w:rsidTr="00FB219B">
        <w:trPr>
          <w:trHeight w:val="432"/>
        </w:trPr>
        <w:tc>
          <w:tcPr>
            <w:tcW w:w="1271" w:type="dxa"/>
          </w:tcPr>
          <w:p w14:paraId="0192C1AC"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ESFA</w:t>
            </w:r>
          </w:p>
        </w:tc>
        <w:tc>
          <w:tcPr>
            <w:tcW w:w="5697" w:type="dxa"/>
          </w:tcPr>
          <w:p w14:paraId="761C9203"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411A7593"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SBM</w:t>
            </w:r>
          </w:p>
        </w:tc>
        <w:tc>
          <w:tcPr>
            <w:tcW w:w="5719" w:type="dxa"/>
          </w:tcPr>
          <w:p w14:paraId="2F1D70C7" w14:textId="77777777" w:rsidR="001677E2" w:rsidRPr="00114B8E" w:rsidRDefault="001677E2" w:rsidP="00FB219B">
            <w:pPr>
              <w:rPr>
                <w:rFonts w:asciiTheme="minorHAnsi" w:hAnsiTheme="minorHAnsi" w:cstheme="minorHAnsi"/>
              </w:rPr>
            </w:pPr>
            <w:r>
              <w:rPr>
                <w:rFonts w:asciiTheme="minorHAnsi" w:hAnsiTheme="minorHAnsi" w:cstheme="minorHAnsi"/>
              </w:rPr>
              <w:t>School Business Manager</w:t>
            </w:r>
          </w:p>
        </w:tc>
      </w:tr>
      <w:tr w:rsidR="001677E2" w:rsidRPr="00114B8E" w14:paraId="5D739E43" w14:textId="77777777" w:rsidTr="00FB219B">
        <w:trPr>
          <w:trHeight w:val="432"/>
        </w:trPr>
        <w:tc>
          <w:tcPr>
            <w:tcW w:w="1271" w:type="dxa"/>
          </w:tcPr>
          <w:p w14:paraId="190CB458"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EVC</w:t>
            </w:r>
          </w:p>
        </w:tc>
        <w:tc>
          <w:tcPr>
            <w:tcW w:w="5697" w:type="dxa"/>
          </w:tcPr>
          <w:p w14:paraId="176F5E27" w14:textId="77777777" w:rsidR="001677E2" w:rsidRPr="00114B8E" w:rsidRDefault="001677E2" w:rsidP="00FB219B">
            <w:pPr>
              <w:rPr>
                <w:rFonts w:asciiTheme="minorHAnsi" w:hAnsiTheme="minorHAnsi" w:cstheme="minorHAnsi"/>
              </w:rPr>
            </w:pPr>
            <w:r>
              <w:rPr>
                <w:rFonts w:asciiTheme="minorHAnsi" w:hAnsiTheme="minorHAnsi" w:cstheme="minorHAnsi"/>
              </w:rPr>
              <w:t>Educational Visit Coordinator</w:t>
            </w:r>
          </w:p>
        </w:tc>
        <w:tc>
          <w:tcPr>
            <w:tcW w:w="1249" w:type="dxa"/>
          </w:tcPr>
          <w:p w14:paraId="267BAAE7"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SCCs</w:t>
            </w:r>
          </w:p>
        </w:tc>
        <w:tc>
          <w:tcPr>
            <w:tcW w:w="5719" w:type="dxa"/>
          </w:tcPr>
          <w:p w14:paraId="71582440" w14:textId="77777777" w:rsidR="001677E2" w:rsidRPr="00114B8E" w:rsidRDefault="001677E2" w:rsidP="00FB219B">
            <w:pPr>
              <w:rPr>
                <w:rFonts w:asciiTheme="minorHAnsi" w:hAnsiTheme="minorHAnsi" w:cstheme="minorHAnsi"/>
              </w:rPr>
            </w:pPr>
            <w:r>
              <w:rPr>
                <w:rFonts w:asciiTheme="minorHAnsi" w:hAnsiTheme="minorHAnsi" w:cstheme="minorHAnsi"/>
              </w:rPr>
              <w:t>Standard Contractual Clauses</w:t>
            </w:r>
          </w:p>
        </w:tc>
      </w:tr>
      <w:tr w:rsidR="001677E2" w:rsidRPr="00114B8E" w14:paraId="1088972E" w14:textId="77777777" w:rsidTr="00FB219B">
        <w:trPr>
          <w:trHeight w:val="432"/>
        </w:trPr>
        <w:tc>
          <w:tcPr>
            <w:tcW w:w="1271" w:type="dxa"/>
          </w:tcPr>
          <w:p w14:paraId="378B69A6"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EWO</w:t>
            </w:r>
          </w:p>
        </w:tc>
        <w:tc>
          <w:tcPr>
            <w:tcW w:w="5697" w:type="dxa"/>
          </w:tcPr>
          <w:p w14:paraId="7A60E210"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71CD7B11"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SDQ</w:t>
            </w:r>
          </w:p>
        </w:tc>
        <w:tc>
          <w:tcPr>
            <w:tcW w:w="5719" w:type="dxa"/>
          </w:tcPr>
          <w:p w14:paraId="72F733BC" w14:textId="77777777" w:rsidR="001677E2" w:rsidRPr="00114B8E" w:rsidRDefault="001677E2" w:rsidP="00FB219B">
            <w:pPr>
              <w:rPr>
                <w:rFonts w:asciiTheme="minorHAnsi" w:hAnsiTheme="minorHAnsi" w:cstheme="minorHAnsi"/>
              </w:rPr>
            </w:pPr>
            <w:r>
              <w:rPr>
                <w:rFonts w:asciiTheme="minorHAnsi" w:hAnsiTheme="minorHAnsi" w:cstheme="minorHAnsi"/>
              </w:rPr>
              <w:t>Strengths and Difficulties Questionnaire</w:t>
            </w:r>
          </w:p>
        </w:tc>
      </w:tr>
      <w:tr w:rsidR="001677E2" w:rsidRPr="00114B8E" w14:paraId="305E2F64" w14:textId="77777777" w:rsidTr="00FB219B">
        <w:trPr>
          <w:trHeight w:val="432"/>
        </w:trPr>
        <w:tc>
          <w:tcPr>
            <w:tcW w:w="1271" w:type="dxa"/>
          </w:tcPr>
          <w:p w14:paraId="631C7821"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EYFS</w:t>
            </w:r>
          </w:p>
        </w:tc>
        <w:tc>
          <w:tcPr>
            <w:tcW w:w="5697" w:type="dxa"/>
          </w:tcPr>
          <w:p w14:paraId="56398193"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772CBA58"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SEMH</w:t>
            </w:r>
          </w:p>
        </w:tc>
        <w:tc>
          <w:tcPr>
            <w:tcW w:w="5719" w:type="dxa"/>
          </w:tcPr>
          <w:p w14:paraId="09F5A8ED" w14:textId="77777777" w:rsidR="001677E2" w:rsidRPr="00114B8E" w:rsidRDefault="001677E2" w:rsidP="00FB219B">
            <w:pPr>
              <w:rPr>
                <w:rFonts w:asciiTheme="minorHAnsi" w:hAnsiTheme="minorHAnsi" w:cstheme="minorHAnsi"/>
              </w:rPr>
            </w:pPr>
            <w:r w:rsidRPr="00635744">
              <w:rPr>
                <w:rFonts w:asciiTheme="minorHAnsi" w:hAnsiTheme="minorHAnsi" w:cstheme="minorHAnsi"/>
              </w:rPr>
              <w:t>Social, Emotional, and Mental Health</w:t>
            </w:r>
          </w:p>
        </w:tc>
      </w:tr>
      <w:tr w:rsidR="001677E2" w:rsidRPr="00114B8E" w14:paraId="4DEE5061" w14:textId="77777777" w:rsidTr="00FB219B">
        <w:trPr>
          <w:trHeight w:val="432"/>
        </w:trPr>
        <w:tc>
          <w:tcPr>
            <w:tcW w:w="1271" w:type="dxa"/>
          </w:tcPr>
          <w:p w14:paraId="284CD803"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FBV</w:t>
            </w:r>
          </w:p>
        </w:tc>
        <w:tc>
          <w:tcPr>
            <w:tcW w:w="5697" w:type="dxa"/>
          </w:tcPr>
          <w:p w14:paraId="2707A5E9" w14:textId="77777777" w:rsidR="001677E2" w:rsidRPr="00114B8E" w:rsidRDefault="001677E2" w:rsidP="00FB219B">
            <w:pPr>
              <w:rPr>
                <w:rFonts w:asciiTheme="minorHAnsi" w:hAnsiTheme="minorHAnsi" w:cstheme="minorHAnsi"/>
              </w:rPr>
            </w:pPr>
            <w:r>
              <w:rPr>
                <w:rFonts w:asciiTheme="minorHAnsi" w:hAnsiTheme="minorHAnsi" w:cstheme="minorHAnsi"/>
              </w:rPr>
              <w:t>Fundamental British Values</w:t>
            </w:r>
          </w:p>
        </w:tc>
        <w:tc>
          <w:tcPr>
            <w:tcW w:w="1249" w:type="dxa"/>
          </w:tcPr>
          <w:p w14:paraId="6B74A5AC"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SENCO</w:t>
            </w:r>
          </w:p>
        </w:tc>
        <w:tc>
          <w:tcPr>
            <w:tcW w:w="5719" w:type="dxa"/>
          </w:tcPr>
          <w:p w14:paraId="7504A301" w14:textId="77777777" w:rsidR="001677E2" w:rsidRPr="00114B8E" w:rsidRDefault="001677E2" w:rsidP="00FB219B">
            <w:pPr>
              <w:rPr>
                <w:rFonts w:asciiTheme="minorHAnsi" w:hAnsiTheme="minorHAnsi" w:cstheme="minorHAnsi"/>
              </w:rPr>
            </w:pPr>
            <w:r w:rsidRPr="00635744">
              <w:rPr>
                <w:rFonts w:asciiTheme="minorHAnsi" w:hAnsiTheme="minorHAnsi" w:cstheme="minorHAnsi"/>
              </w:rPr>
              <w:t>Special Educational Needs Coordinator</w:t>
            </w:r>
          </w:p>
        </w:tc>
      </w:tr>
      <w:tr w:rsidR="001677E2" w:rsidRPr="00114B8E" w14:paraId="399FE814" w14:textId="77777777" w:rsidTr="00FB219B">
        <w:trPr>
          <w:trHeight w:val="432"/>
        </w:trPr>
        <w:tc>
          <w:tcPr>
            <w:tcW w:w="1271" w:type="dxa"/>
          </w:tcPr>
          <w:p w14:paraId="4A8E6C2F"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FGM</w:t>
            </w:r>
          </w:p>
        </w:tc>
        <w:tc>
          <w:tcPr>
            <w:tcW w:w="5697" w:type="dxa"/>
          </w:tcPr>
          <w:p w14:paraId="54D923D6"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29409DA3"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SEND</w:t>
            </w:r>
          </w:p>
        </w:tc>
        <w:tc>
          <w:tcPr>
            <w:tcW w:w="5719" w:type="dxa"/>
          </w:tcPr>
          <w:p w14:paraId="2EEC4856"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Special Educational Needs and Disabilities</w:t>
            </w:r>
          </w:p>
        </w:tc>
      </w:tr>
      <w:tr w:rsidR="001677E2" w:rsidRPr="00114B8E" w14:paraId="7BDEE9B3" w14:textId="77777777" w:rsidTr="00FB219B">
        <w:trPr>
          <w:trHeight w:val="432"/>
        </w:trPr>
        <w:tc>
          <w:tcPr>
            <w:tcW w:w="1271" w:type="dxa"/>
          </w:tcPr>
          <w:p w14:paraId="46972321"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FOI</w:t>
            </w:r>
          </w:p>
        </w:tc>
        <w:tc>
          <w:tcPr>
            <w:tcW w:w="5697" w:type="dxa"/>
          </w:tcPr>
          <w:p w14:paraId="2F2B76FD"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Freedom of Information</w:t>
            </w:r>
          </w:p>
        </w:tc>
        <w:tc>
          <w:tcPr>
            <w:tcW w:w="1249" w:type="dxa"/>
          </w:tcPr>
          <w:p w14:paraId="3180A51F"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SLA’s</w:t>
            </w:r>
          </w:p>
        </w:tc>
        <w:tc>
          <w:tcPr>
            <w:tcW w:w="5719" w:type="dxa"/>
          </w:tcPr>
          <w:p w14:paraId="2F4B6E9B" w14:textId="77777777" w:rsidR="001677E2" w:rsidRPr="00114B8E" w:rsidRDefault="001677E2" w:rsidP="00FB219B">
            <w:pPr>
              <w:rPr>
                <w:rFonts w:asciiTheme="minorHAnsi" w:hAnsiTheme="minorHAnsi" w:cstheme="minorHAnsi"/>
              </w:rPr>
            </w:pPr>
            <w:r>
              <w:rPr>
                <w:rFonts w:asciiTheme="minorHAnsi" w:hAnsiTheme="minorHAnsi" w:cstheme="minorHAnsi"/>
              </w:rPr>
              <w:t>Service Level Agreements</w:t>
            </w:r>
          </w:p>
        </w:tc>
      </w:tr>
      <w:tr w:rsidR="001677E2" w:rsidRPr="00114B8E" w14:paraId="707567E5" w14:textId="77777777" w:rsidTr="00FB219B">
        <w:trPr>
          <w:trHeight w:val="432"/>
        </w:trPr>
        <w:tc>
          <w:tcPr>
            <w:tcW w:w="1271" w:type="dxa"/>
          </w:tcPr>
          <w:p w14:paraId="31B87D7A"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FSM</w:t>
            </w:r>
          </w:p>
        </w:tc>
        <w:tc>
          <w:tcPr>
            <w:tcW w:w="5697" w:type="dxa"/>
          </w:tcPr>
          <w:p w14:paraId="0DB27822"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Free School Meals</w:t>
            </w:r>
          </w:p>
        </w:tc>
        <w:tc>
          <w:tcPr>
            <w:tcW w:w="1249" w:type="dxa"/>
          </w:tcPr>
          <w:p w14:paraId="12B7566B"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STEM</w:t>
            </w:r>
          </w:p>
        </w:tc>
        <w:tc>
          <w:tcPr>
            <w:tcW w:w="5719" w:type="dxa"/>
          </w:tcPr>
          <w:p w14:paraId="1E7B04D7" w14:textId="77777777" w:rsidR="001677E2" w:rsidRPr="00114B8E" w:rsidRDefault="001677E2" w:rsidP="00FB219B">
            <w:pPr>
              <w:rPr>
                <w:rFonts w:asciiTheme="minorHAnsi" w:hAnsiTheme="minorHAnsi" w:cstheme="minorHAnsi"/>
              </w:rPr>
            </w:pPr>
            <w:r>
              <w:rPr>
                <w:rFonts w:asciiTheme="minorHAnsi" w:hAnsiTheme="minorHAnsi" w:cstheme="minorHAnsi"/>
              </w:rPr>
              <w:t>Science, Technology, Engineering and Maths</w:t>
            </w:r>
          </w:p>
        </w:tc>
      </w:tr>
      <w:tr w:rsidR="001677E2" w:rsidRPr="00114B8E" w14:paraId="602030D6" w14:textId="77777777" w:rsidTr="00FB219B">
        <w:trPr>
          <w:trHeight w:val="432"/>
        </w:trPr>
        <w:tc>
          <w:tcPr>
            <w:tcW w:w="1271" w:type="dxa"/>
          </w:tcPr>
          <w:p w14:paraId="631FBA72"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FTS</w:t>
            </w:r>
          </w:p>
        </w:tc>
        <w:tc>
          <w:tcPr>
            <w:tcW w:w="5697" w:type="dxa"/>
          </w:tcPr>
          <w:p w14:paraId="534083CD" w14:textId="77777777" w:rsidR="001677E2" w:rsidRPr="00114B8E" w:rsidRDefault="001677E2" w:rsidP="00FB219B">
            <w:pPr>
              <w:rPr>
                <w:rFonts w:asciiTheme="minorHAnsi" w:hAnsiTheme="minorHAnsi" w:cstheme="minorHAnsi"/>
              </w:rPr>
            </w:pPr>
            <w:r>
              <w:rPr>
                <w:rFonts w:asciiTheme="minorHAnsi" w:hAnsiTheme="minorHAnsi" w:cstheme="minorHAnsi"/>
              </w:rPr>
              <w:t>Find a Tender Service</w:t>
            </w:r>
          </w:p>
        </w:tc>
        <w:tc>
          <w:tcPr>
            <w:tcW w:w="1249" w:type="dxa"/>
          </w:tcPr>
          <w:p w14:paraId="6D0D27E3"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TA</w:t>
            </w:r>
          </w:p>
        </w:tc>
        <w:tc>
          <w:tcPr>
            <w:tcW w:w="5719" w:type="dxa"/>
          </w:tcPr>
          <w:p w14:paraId="2CC01631" w14:textId="77777777" w:rsidR="001677E2" w:rsidRPr="00114B8E" w:rsidRDefault="001677E2" w:rsidP="00FB219B">
            <w:pPr>
              <w:rPr>
                <w:rFonts w:asciiTheme="minorHAnsi" w:hAnsiTheme="minorHAnsi" w:cstheme="minorHAnsi"/>
              </w:rPr>
            </w:pPr>
            <w:r>
              <w:rPr>
                <w:rFonts w:asciiTheme="minorHAnsi" w:hAnsiTheme="minorHAnsi" w:cstheme="minorHAnsi"/>
              </w:rPr>
              <w:t>Teaching Assistant</w:t>
            </w:r>
          </w:p>
        </w:tc>
      </w:tr>
      <w:tr w:rsidR="001677E2" w:rsidRPr="00114B8E" w14:paraId="0A00AE57" w14:textId="77777777" w:rsidTr="00FB219B">
        <w:trPr>
          <w:trHeight w:val="432"/>
        </w:trPr>
        <w:tc>
          <w:tcPr>
            <w:tcW w:w="1271" w:type="dxa"/>
          </w:tcPr>
          <w:p w14:paraId="4DFE762E"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GAG</w:t>
            </w:r>
          </w:p>
        </w:tc>
        <w:tc>
          <w:tcPr>
            <w:tcW w:w="5697" w:type="dxa"/>
          </w:tcPr>
          <w:p w14:paraId="3608A6E4" w14:textId="77777777" w:rsidR="001677E2" w:rsidRPr="00114B8E" w:rsidRDefault="001677E2" w:rsidP="00FB219B">
            <w:pPr>
              <w:rPr>
                <w:rFonts w:asciiTheme="minorHAnsi" w:hAnsiTheme="minorHAnsi" w:cstheme="minorHAnsi"/>
              </w:rPr>
            </w:pPr>
            <w:r>
              <w:rPr>
                <w:rFonts w:asciiTheme="minorHAnsi" w:hAnsiTheme="minorHAnsi" w:cstheme="minorHAnsi"/>
              </w:rPr>
              <w:t>General Annual Grant</w:t>
            </w:r>
          </w:p>
        </w:tc>
        <w:tc>
          <w:tcPr>
            <w:tcW w:w="1249" w:type="dxa"/>
          </w:tcPr>
          <w:p w14:paraId="04F74D0D"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TCAT</w:t>
            </w:r>
          </w:p>
        </w:tc>
        <w:tc>
          <w:tcPr>
            <w:tcW w:w="5719" w:type="dxa"/>
          </w:tcPr>
          <w:p w14:paraId="1E53A57F"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Three Counties Academy Trust</w:t>
            </w:r>
          </w:p>
        </w:tc>
      </w:tr>
      <w:tr w:rsidR="001677E2" w:rsidRPr="00114B8E" w14:paraId="4FA7F125" w14:textId="77777777" w:rsidTr="00FB219B">
        <w:trPr>
          <w:trHeight w:val="432"/>
        </w:trPr>
        <w:tc>
          <w:tcPr>
            <w:tcW w:w="1271" w:type="dxa"/>
          </w:tcPr>
          <w:p w14:paraId="572CF1BB"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GDPR</w:t>
            </w:r>
          </w:p>
        </w:tc>
        <w:tc>
          <w:tcPr>
            <w:tcW w:w="5697" w:type="dxa"/>
          </w:tcPr>
          <w:p w14:paraId="724280A0"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7C4D7754" w14:textId="77777777" w:rsidR="001677E2" w:rsidRPr="00114B8E" w:rsidRDefault="001677E2" w:rsidP="00FB219B">
            <w:pPr>
              <w:rPr>
                <w:rFonts w:asciiTheme="minorHAnsi" w:hAnsiTheme="minorHAnsi" w:cstheme="minorHAnsi"/>
                <w:b/>
                <w:bCs/>
              </w:rPr>
            </w:pPr>
            <w:r w:rsidRPr="00114B8E">
              <w:rPr>
                <w:rFonts w:asciiTheme="minorHAnsi" w:hAnsiTheme="minorHAnsi" w:cstheme="minorHAnsi"/>
                <w:b/>
                <w:bCs/>
              </w:rPr>
              <w:t>VSH</w:t>
            </w:r>
          </w:p>
        </w:tc>
        <w:tc>
          <w:tcPr>
            <w:tcW w:w="5719" w:type="dxa"/>
          </w:tcPr>
          <w:p w14:paraId="42E7BF70" w14:textId="77777777" w:rsidR="001677E2" w:rsidRPr="00114B8E" w:rsidRDefault="001677E2" w:rsidP="00FB219B">
            <w:pPr>
              <w:rPr>
                <w:rFonts w:asciiTheme="minorHAnsi" w:hAnsiTheme="minorHAnsi" w:cstheme="minorHAnsi"/>
              </w:rPr>
            </w:pPr>
            <w:r w:rsidRPr="00114B8E">
              <w:rPr>
                <w:rFonts w:asciiTheme="minorHAnsi" w:hAnsiTheme="minorHAnsi" w:cstheme="minorHAnsi"/>
              </w:rPr>
              <w:t>Virtual School Headteacher</w:t>
            </w:r>
          </w:p>
        </w:tc>
      </w:tr>
      <w:tr w:rsidR="001677E2" w:rsidRPr="00114B8E" w14:paraId="0A598A54" w14:textId="77777777" w:rsidTr="00FB219B">
        <w:trPr>
          <w:trHeight w:val="432"/>
        </w:trPr>
        <w:tc>
          <w:tcPr>
            <w:tcW w:w="1271" w:type="dxa"/>
          </w:tcPr>
          <w:p w14:paraId="78DB00E3"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GIAS</w:t>
            </w:r>
          </w:p>
        </w:tc>
        <w:tc>
          <w:tcPr>
            <w:tcW w:w="5697" w:type="dxa"/>
          </w:tcPr>
          <w:p w14:paraId="04BE0C9D" w14:textId="77777777" w:rsidR="001677E2" w:rsidRPr="00114B8E" w:rsidRDefault="001677E2" w:rsidP="00FB219B">
            <w:pPr>
              <w:rPr>
                <w:rFonts w:asciiTheme="minorHAnsi" w:hAnsiTheme="minorHAnsi" w:cstheme="minorHAnsi"/>
              </w:rPr>
            </w:pPr>
            <w:r>
              <w:rPr>
                <w:rFonts w:asciiTheme="minorHAnsi" w:hAnsiTheme="minorHAnsi" w:cstheme="minorHAnsi"/>
              </w:rPr>
              <w:t>Get Information about Schools</w:t>
            </w:r>
          </w:p>
        </w:tc>
        <w:tc>
          <w:tcPr>
            <w:tcW w:w="1249" w:type="dxa"/>
          </w:tcPr>
          <w:p w14:paraId="09F6982A" w14:textId="77777777" w:rsidR="001677E2" w:rsidRPr="00114B8E" w:rsidRDefault="001677E2" w:rsidP="00FB219B">
            <w:pPr>
              <w:rPr>
                <w:rFonts w:asciiTheme="minorHAnsi" w:hAnsiTheme="minorHAnsi" w:cstheme="minorHAnsi"/>
                <w:b/>
                <w:bCs/>
              </w:rPr>
            </w:pPr>
          </w:p>
        </w:tc>
        <w:tc>
          <w:tcPr>
            <w:tcW w:w="5719" w:type="dxa"/>
          </w:tcPr>
          <w:p w14:paraId="54382E6A" w14:textId="77777777" w:rsidR="001677E2" w:rsidRPr="00114B8E" w:rsidRDefault="001677E2" w:rsidP="00FB219B">
            <w:pPr>
              <w:rPr>
                <w:rFonts w:asciiTheme="minorHAnsi" w:hAnsiTheme="minorHAnsi" w:cstheme="minorHAnsi"/>
              </w:rPr>
            </w:pPr>
          </w:p>
        </w:tc>
      </w:tr>
      <w:tr w:rsidR="001677E2" w:rsidRPr="00114B8E" w14:paraId="7375CF88" w14:textId="77777777" w:rsidTr="00FB219B">
        <w:trPr>
          <w:trHeight w:val="432"/>
        </w:trPr>
        <w:tc>
          <w:tcPr>
            <w:tcW w:w="1271" w:type="dxa"/>
          </w:tcPr>
          <w:p w14:paraId="281C689F" w14:textId="77777777" w:rsidR="001677E2" w:rsidRPr="00114B8E" w:rsidRDefault="001677E2" w:rsidP="00FB219B">
            <w:pPr>
              <w:rPr>
                <w:rFonts w:asciiTheme="minorHAnsi" w:hAnsiTheme="minorHAnsi" w:cstheme="minorHAnsi"/>
                <w:b/>
                <w:bCs/>
              </w:rPr>
            </w:pPr>
            <w:r>
              <w:rPr>
                <w:rFonts w:asciiTheme="minorHAnsi" w:hAnsiTheme="minorHAnsi" w:cstheme="minorHAnsi"/>
                <w:b/>
                <w:bCs/>
              </w:rPr>
              <w:t>GPA</w:t>
            </w:r>
          </w:p>
        </w:tc>
        <w:tc>
          <w:tcPr>
            <w:tcW w:w="5697" w:type="dxa"/>
          </w:tcPr>
          <w:p w14:paraId="64E666C3" w14:textId="77777777" w:rsidR="001677E2" w:rsidRPr="00114B8E" w:rsidRDefault="001677E2" w:rsidP="00FB219B">
            <w:pPr>
              <w:rPr>
                <w:rFonts w:asciiTheme="minorHAnsi" w:hAnsiTheme="minorHAnsi" w:cstheme="minorHAnsi"/>
              </w:rPr>
            </w:pPr>
            <w:r>
              <w:rPr>
                <w:rFonts w:asciiTheme="minorHAnsi" w:hAnsiTheme="minorHAnsi" w:cstheme="minorHAnsi"/>
              </w:rPr>
              <w:t>Government Procurement Arrangement</w:t>
            </w:r>
          </w:p>
        </w:tc>
        <w:tc>
          <w:tcPr>
            <w:tcW w:w="1249" w:type="dxa"/>
          </w:tcPr>
          <w:p w14:paraId="76014038" w14:textId="77777777" w:rsidR="001677E2" w:rsidRPr="00114B8E" w:rsidRDefault="001677E2" w:rsidP="00FB219B">
            <w:pPr>
              <w:rPr>
                <w:rFonts w:asciiTheme="minorHAnsi" w:hAnsiTheme="minorHAnsi" w:cstheme="minorHAnsi"/>
                <w:b/>
                <w:bCs/>
              </w:rPr>
            </w:pPr>
          </w:p>
        </w:tc>
        <w:tc>
          <w:tcPr>
            <w:tcW w:w="5719" w:type="dxa"/>
          </w:tcPr>
          <w:p w14:paraId="2909AE70" w14:textId="77777777" w:rsidR="001677E2" w:rsidRPr="00114B8E" w:rsidRDefault="001677E2" w:rsidP="00FB219B">
            <w:pPr>
              <w:rPr>
                <w:rFonts w:asciiTheme="minorHAnsi" w:hAnsiTheme="minorHAnsi" w:cstheme="minorHAnsi"/>
              </w:rPr>
            </w:pPr>
          </w:p>
        </w:tc>
      </w:tr>
    </w:tbl>
    <w:p w14:paraId="67423A06" w14:textId="77777777" w:rsidR="00C84F0D" w:rsidRDefault="00C84F0D" w:rsidP="00F26066">
      <w:pPr>
        <w:rPr>
          <w:rFonts w:asciiTheme="minorHAnsi" w:hAnsiTheme="minorHAnsi" w:cstheme="minorHAnsi"/>
        </w:rPr>
      </w:pPr>
    </w:p>
    <w:p w14:paraId="0E74AF46" w14:textId="77777777" w:rsidR="001677E2" w:rsidRDefault="001677E2" w:rsidP="00F26066">
      <w:pPr>
        <w:rPr>
          <w:rFonts w:asciiTheme="minorHAnsi" w:hAnsiTheme="minorHAnsi" w:cstheme="minorHAnsi"/>
        </w:rPr>
      </w:pPr>
    </w:p>
    <w:p w14:paraId="30F9FBF0" w14:textId="77777777" w:rsidR="00C03384" w:rsidRDefault="00C03384" w:rsidP="00F26066">
      <w:pPr>
        <w:rPr>
          <w:rFonts w:asciiTheme="minorHAnsi" w:hAnsiTheme="minorHAnsi" w:cstheme="minorHAnsi"/>
        </w:rPr>
      </w:pPr>
    </w:p>
    <w:p w14:paraId="43603869" w14:textId="6B95B2BE" w:rsidR="00BF3F57" w:rsidRPr="00CD300B" w:rsidRDefault="00A23725" w:rsidP="00BE3E65">
      <w:pPr>
        <w:rPr>
          <w:b/>
          <w:bCs/>
          <w:sz w:val="28"/>
          <w:szCs w:val="28"/>
        </w:rPr>
      </w:pPr>
      <w:r w:rsidRPr="00CD300B">
        <w:rPr>
          <w:b/>
          <w:bCs/>
          <w:sz w:val="28"/>
          <w:szCs w:val="28"/>
        </w:rPr>
        <w:lastRenderedPageBreak/>
        <w:t>Statement of intent</w:t>
      </w:r>
    </w:p>
    <w:p w14:paraId="02D30BFD" w14:textId="77777777" w:rsidR="001677E2" w:rsidRDefault="001677E2" w:rsidP="001677E2">
      <w:r>
        <w:t>Three Counties Academy Trust (TCAT) is committed to ensuring equal opportunities for all pupils, regardless of financial circumstances, and has established the following policy and procedures to ensure that no child is discriminated against in any TCAT school.</w:t>
      </w:r>
    </w:p>
    <w:p w14:paraId="3936A714" w14:textId="77777777" w:rsidR="001677E2" w:rsidRDefault="001677E2" w:rsidP="001677E2">
      <w:r w:rsidRPr="00A1182B">
        <w:t xml:space="preserve">The </w:t>
      </w:r>
      <w:r>
        <w:t>Trust Board</w:t>
      </w:r>
      <w:r w:rsidRPr="00A1182B">
        <w:t xml:space="preserve"> is responsible for ensuring that school meal provisions are accessible to all pupils and that procedures </w:t>
      </w:r>
      <w:r>
        <w:t>are in place for the recovery of any outstanding debt.</w:t>
      </w:r>
    </w:p>
    <w:p w14:paraId="1295181C" w14:textId="2BDC3F32" w:rsidR="00F743E9" w:rsidRDefault="001677E2" w:rsidP="00AC0EEE">
      <w:r>
        <w:t>This p</w:t>
      </w:r>
      <w:r w:rsidRPr="00783BF8">
        <w:t>olicy</w:t>
      </w:r>
      <w:r>
        <w:t xml:space="preserve"> has been adopted to ensure that there is a consistent and fair approach to debt incurred by parents whose children eat school meals. The responsibility falls on TCAT to pursue instances of non-payment.</w:t>
      </w:r>
    </w:p>
    <w:p w14:paraId="00FFF1E7" w14:textId="3F78DC70" w:rsidR="001677E2" w:rsidRPr="00AC0EEE" w:rsidRDefault="001677E2" w:rsidP="00AC0EEE">
      <w:r>
        <w:t>TCATs budget will be directly affected by any outstanding debts that cannot be recovered, thereby directly affecting all pupils in TCAT schools. We are confident that every parent will agree that this is unacceptable, and we encourage that all parents give this policy their full support.</w:t>
      </w:r>
    </w:p>
    <w:p w14:paraId="5B4EBCA0" w14:textId="77777777" w:rsidR="00F439BE" w:rsidRDefault="00F439BE" w:rsidP="00F439BE">
      <w:pPr>
        <w:rPr>
          <w:b/>
          <w:bCs/>
        </w:rPr>
      </w:pPr>
      <w:r w:rsidRPr="00F370D1">
        <w:rPr>
          <w:b/>
          <w:bCs/>
        </w:rPr>
        <w:t>NB. Where the term “parent” or “parents” is used this includes those who act as carers or have parental responsibility.</w:t>
      </w:r>
    </w:p>
    <w:p w14:paraId="1AB2AA4A" w14:textId="77777777" w:rsidR="00F743E9" w:rsidRPr="006D1930" w:rsidRDefault="00F743E9" w:rsidP="00BE3E65">
      <w:pPr>
        <w:rPr>
          <w:highlight w:val="yellow"/>
        </w:rPr>
      </w:pPr>
    </w:p>
    <w:p w14:paraId="274C571A" w14:textId="77777777" w:rsidR="009C0090" w:rsidRDefault="009C0090" w:rsidP="00BE3E65">
      <w:pPr>
        <w:rPr>
          <w:highlight w:val="yellow"/>
        </w:rPr>
      </w:pPr>
    </w:p>
    <w:p w14:paraId="4B2E4B8A" w14:textId="77777777" w:rsidR="00A867FF" w:rsidRDefault="00A867FF" w:rsidP="00BE3E65">
      <w:pPr>
        <w:rPr>
          <w:highlight w:val="yellow"/>
        </w:rPr>
      </w:pPr>
    </w:p>
    <w:p w14:paraId="1ABD4926" w14:textId="77777777" w:rsidR="00A867FF" w:rsidRDefault="00A867FF" w:rsidP="00BE3E65">
      <w:pPr>
        <w:rPr>
          <w:highlight w:val="yellow"/>
        </w:rPr>
      </w:pPr>
    </w:p>
    <w:p w14:paraId="615B9169" w14:textId="77777777" w:rsidR="00A867FF" w:rsidRDefault="00A867FF" w:rsidP="00BE3E65">
      <w:pPr>
        <w:rPr>
          <w:highlight w:val="yellow"/>
        </w:rPr>
      </w:pPr>
    </w:p>
    <w:p w14:paraId="70872278" w14:textId="77777777" w:rsidR="00A867FF" w:rsidRDefault="00A867FF" w:rsidP="00BE3E65">
      <w:pPr>
        <w:rPr>
          <w:highlight w:val="yellow"/>
        </w:rPr>
      </w:pPr>
    </w:p>
    <w:p w14:paraId="09D9D0C2" w14:textId="77777777" w:rsidR="00A867FF" w:rsidRDefault="00A867FF" w:rsidP="00BE3E65">
      <w:pPr>
        <w:rPr>
          <w:highlight w:val="yellow"/>
        </w:rPr>
      </w:pPr>
    </w:p>
    <w:p w14:paraId="677DDFD2" w14:textId="77777777" w:rsidR="00A867FF" w:rsidRDefault="00A867FF" w:rsidP="00BE3E65">
      <w:pPr>
        <w:rPr>
          <w:highlight w:val="yellow"/>
        </w:rPr>
      </w:pPr>
    </w:p>
    <w:p w14:paraId="0E22B101" w14:textId="77777777" w:rsidR="00AC0EEE" w:rsidRDefault="00AC0EEE" w:rsidP="00BE3E65">
      <w:pPr>
        <w:rPr>
          <w:highlight w:val="yellow"/>
        </w:rPr>
      </w:pPr>
    </w:p>
    <w:p w14:paraId="551CEF11" w14:textId="77777777" w:rsidR="006D1930" w:rsidRPr="006D1930" w:rsidRDefault="006D1930" w:rsidP="00BE3E65">
      <w:pPr>
        <w:rPr>
          <w:highlight w:val="yellow"/>
        </w:rPr>
      </w:pPr>
    </w:p>
    <w:p w14:paraId="1296CE72" w14:textId="3A07FBF6" w:rsidR="00FE20CC" w:rsidRPr="00CD300B" w:rsidRDefault="00FE20CC" w:rsidP="000377EA">
      <w:pPr>
        <w:pStyle w:val="Heading10"/>
      </w:pPr>
      <w:r w:rsidRPr="00CD300B">
        <w:lastRenderedPageBreak/>
        <w:t>Legal framework</w:t>
      </w:r>
    </w:p>
    <w:p w14:paraId="7209A578" w14:textId="77777777" w:rsidR="001677E2" w:rsidRDefault="001677E2" w:rsidP="001677E2">
      <w:r>
        <w:t>This policy has due regard to all relevant legislation and statutory guidance including, but not limited to, the following:</w:t>
      </w:r>
      <w:r w:rsidRPr="00EC7305">
        <w:t xml:space="preserve"> </w:t>
      </w:r>
    </w:p>
    <w:p w14:paraId="771DEBBE" w14:textId="77777777" w:rsidR="001677E2" w:rsidRDefault="001677E2" w:rsidP="001677E2">
      <w:pPr>
        <w:pStyle w:val="ListParagraph"/>
        <w:numPr>
          <w:ilvl w:val="0"/>
          <w:numId w:val="31"/>
        </w:numPr>
        <w:spacing w:before="0"/>
        <w:rPr>
          <w:szCs w:val="24"/>
        </w:rPr>
      </w:pPr>
      <w:r w:rsidRPr="00487430">
        <w:rPr>
          <w:szCs w:val="24"/>
        </w:rPr>
        <w:t>The Education Act 1996</w:t>
      </w:r>
    </w:p>
    <w:p w14:paraId="51E9E1AA" w14:textId="77777777" w:rsidR="001677E2" w:rsidRPr="00F54493" w:rsidRDefault="001677E2" w:rsidP="001677E2">
      <w:pPr>
        <w:pStyle w:val="ListParagraph"/>
        <w:numPr>
          <w:ilvl w:val="0"/>
          <w:numId w:val="31"/>
        </w:numPr>
        <w:spacing w:before="0"/>
        <w:rPr>
          <w:szCs w:val="24"/>
        </w:rPr>
      </w:pPr>
      <w:r w:rsidRPr="00F54493">
        <w:rPr>
          <w:szCs w:val="24"/>
        </w:rPr>
        <w:t>The Requirements for School Food Regulations 2014</w:t>
      </w:r>
    </w:p>
    <w:p w14:paraId="14832A86" w14:textId="77777777" w:rsidR="001677E2" w:rsidRPr="00CC770B" w:rsidRDefault="001677E2" w:rsidP="001677E2">
      <w:pPr>
        <w:pStyle w:val="ListParagraph"/>
        <w:numPr>
          <w:ilvl w:val="0"/>
          <w:numId w:val="31"/>
        </w:numPr>
        <w:spacing w:before="0"/>
        <w:rPr>
          <w:szCs w:val="24"/>
        </w:rPr>
      </w:pPr>
      <w:r w:rsidRPr="00CC770B">
        <w:rPr>
          <w:szCs w:val="24"/>
        </w:rPr>
        <w:t>DfE (2018) ‘Charging for school activities’</w:t>
      </w:r>
    </w:p>
    <w:p w14:paraId="07032283" w14:textId="77777777" w:rsidR="001677E2" w:rsidRDefault="001677E2" w:rsidP="001677E2">
      <w:pPr>
        <w:pStyle w:val="ListParagraph"/>
        <w:numPr>
          <w:ilvl w:val="0"/>
          <w:numId w:val="31"/>
        </w:numPr>
        <w:spacing w:before="0"/>
        <w:rPr>
          <w:szCs w:val="24"/>
        </w:rPr>
      </w:pPr>
      <w:r w:rsidRPr="00CC770B">
        <w:rPr>
          <w:szCs w:val="24"/>
        </w:rPr>
        <w:t>DfE (2020) ‘Governance handbook’</w:t>
      </w:r>
    </w:p>
    <w:p w14:paraId="1E4FA82D" w14:textId="77777777" w:rsidR="001677E2" w:rsidRPr="00480DCB" w:rsidRDefault="001677E2" w:rsidP="001677E2">
      <w:pPr>
        <w:pStyle w:val="ListParagraph"/>
        <w:numPr>
          <w:ilvl w:val="0"/>
          <w:numId w:val="31"/>
        </w:numPr>
        <w:spacing w:before="0"/>
        <w:rPr>
          <w:szCs w:val="24"/>
        </w:rPr>
      </w:pPr>
      <w:r w:rsidRPr="00B763FB">
        <w:rPr>
          <w:szCs w:val="24"/>
        </w:rPr>
        <w:t>T</w:t>
      </w:r>
      <w:r>
        <w:rPr>
          <w:szCs w:val="24"/>
        </w:rPr>
        <w:t>CAT</w:t>
      </w:r>
      <w:r w:rsidRPr="00B763FB">
        <w:rPr>
          <w:szCs w:val="24"/>
        </w:rPr>
        <w:t xml:space="preserve">s </w:t>
      </w:r>
      <w:r w:rsidRPr="00480DCB">
        <w:rPr>
          <w:szCs w:val="24"/>
        </w:rPr>
        <w:t>funding agreement</w:t>
      </w:r>
    </w:p>
    <w:p w14:paraId="3C574B44" w14:textId="77777777" w:rsidR="00FE20CC" w:rsidRPr="00CD300B" w:rsidRDefault="00FE20CC" w:rsidP="00FE20CC">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1A21C8C5" w14:textId="77777777" w:rsidR="001677E2" w:rsidRDefault="001677E2" w:rsidP="001677E2">
      <w:r>
        <w:t>This policy operates in conjunction with the following TCAT and school policies:</w:t>
      </w:r>
    </w:p>
    <w:p w14:paraId="1661B8E2" w14:textId="77777777" w:rsidR="00AB6BF4" w:rsidRPr="00AB6BF4" w:rsidRDefault="00AB6BF4" w:rsidP="00AB6BF4">
      <w:pPr>
        <w:pStyle w:val="ListParagraph"/>
        <w:numPr>
          <w:ilvl w:val="0"/>
          <w:numId w:val="32"/>
        </w:numPr>
        <w:spacing w:before="0"/>
        <w:rPr>
          <w:szCs w:val="24"/>
        </w:rPr>
      </w:pPr>
      <w:bookmarkStart w:id="1" w:name="_Roles_and_responsibilities"/>
      <w:bookmarkStart w:id="2" w:name="_Monitoring_and_review"/>
      <w:bookmarkEnd w:id="1"/>
      <w:bookmarkEnd w:id="2"/>
      <w:r w:rsidRPr="00AB6BF4">
        <w:rPr>
          <w:szCs w:val="24"/>
        </w:rPr>
        <w:t>Whole-school Food Policy (CU4)</w:t>
      </w:r>
    </w:p>
    <w:p w14:paraId="66F6A3FA" w14:textId="77777777" w:rsidR="00AB6BF4" w:rsidRPr="00AB6BF4" w:rsidRDefault="00AB6BF4" w:rsidP="00AB6BF4">
      <w:pPr>
        <w:pStyle w:val="ListParagraph"/>
        <w:numPr>
          <w:ilvl w:val="0"/>
          <w:numId w:val="32"/>
        </w:numPr>
        <w:spacing w:before="0"/>
        <w:rPr>
          <w:szCs w:val="24"/>
        </w:rPr>
      </w:pPr>
      <w:r w:rsidRPr="00AB6BF4">
        <w:rPr>
          <w:szCs w:val="24"/>
        </w:rPr>
        <w:t>Charging and Remissions Policy (FI1)</w:t>
      </w:r>
    </w:p>
    <w:p w14:paraId="7F6F8E62" w14:textId="77777777" w:rsidR="00AB6BF4" w:rsidRPr="00AB6BF4" w:rsidRDefault="00AB6BF4" w:rsidP="00AB6BF4">
      <w:pPr>
        <w:pStyle w:val="ListParagraph"/>
        <w:numPr>
          <w:ilvl w:val="0"/>
          <w:numId w:val="32"/>
        </w:numPr>
        <w:spacing w:before="0"/>
        <w:rPr>
          <w:szCs w:val="24"/>
        </w:rPr>
      </w:pPr>
      <w:r w:rsidRPr="00AB6BF4">
        <w:rPr>
          <w:szCs w:val="24"/>
        </w:rPr>
        <w:t>Debt Recovery Policy (FI4)</w:t>
      </w:r>
    </w:p>
    <w:p w14:paraId="1D1FDFC5" w14:textId="478FD058" w:rsidR="001677E2" w:rsidRPr="00AB6BF4" w:rsidRDefault="001677E2" w:rsidP="001677E2">
      <w:pPr>
        <w:pStyle w:val="ListParagraph"/>
        <w:numPr>
          <w:ilvl w:val="0"/>
          <w:numId w:val="32"/>
        </w:numPr>
        <w:spacing w:before="0"/>
        <w:rPr>
          <w:szCs w:val="24"/>
        </w:rPr>
      </w:pPr>
      <w:r w:rsidRPr="00AB6BF4">
        <w:rPr>
          <w:szCs w:val="24"/>
        </w:rPr>
        <w:t>Complaints Policy and Procedure</w:t>
      </w:r>
      <w:r w:rsidR="00AB6BF4" w:rsidRPr="00AB6BF4">
        <w:rPr>
          <w:szCs w:val="24"/>
        </w:rPr>
        <w:t xml:space="preserve"> (GN9)</w:t>
      </w:r>
    </w:p>
    <w:p w14:paraId="081C2413" w14:textId="77777777" w:rsidR="00FE20CC" w:rsidRPr="00DE42DB" w:rsidRDefault="00FE20CC" w:rsidP="00FE20CC">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3AA0ACF7" w14:textId="77B814E5" w:rsidR="00FE20CC" w:rsidRPr="00DE42DB" w:rsidRDefault="001677E2" w:rsidP="000377EA">
      <w:pPr>
        <w:pStyle w:val="Heading10"/>
      </w:pPr>
      <w:r>
        <w:t>Charging for school meals</w:t>
      </w:r>
    </w:p>
    <w:p w14:paraId="4005BC25" w14:textId="77777777" w:rsidR="00A101EE" w:rsidRDefault="00A101EE" w:rsidP="00A101EE">
      <w:r>
        <w:t xml:space="preserve">TCAT work with Black Pepper School Lunches and Alliance in Partnership (AIP) within our schools. Where that is the case, payment will be made directly to Black Pepper School Lunches or AIP or via cash over the counter where that facility is offered. </w:t>
      </w:r>
    </w:p>
    <w:p w14:paraId="370FA704" w14:textId="77777777" w:rsidR="00A101EE" w:rsidRDefault="00A101EE" w:rsidP="00A101EE">
      <w:r>
        <w:t xml:space="preserve">Where a pupil is in receipt of Free School Meals (FSM) or Universal Free School Meals, TCAT makes payment to Black Pepper School Lunches or AIP from the funding it receives for those meals from government. </w:t>
      </w:r>
    </w:p>
    <w:p w14:paraId="6E871A8B" w14:textId="77777777" w:rsidR="00A101EE" w:rsidRDefault="00A101EE" w:rsidP="00A101EE">
      <w:r>
        <w:lastRenderedPageBreak/>
        <w:t>This policy does not account for debt relating to an arrangement made between a parent and Black Pepper School Lunches or AIP or between a pupil and Black Pepper School Lunches or AIP. It covers only arrangements where TCAT has provided funding for meals as an emergency measure for those not entitled to receive FSM.</w:t>
      </w:r>
    </w:p>
    <w:p w14:paraId="50123B62" w14:textId="77777777" w:rsidR="00A101EE" w:rsidRDefault="00A101EE" w:rsidP="00A101EE">
      <w:r>
        <w:t xml:space="preserve">Payments will be expected from parents for school meals supplied by Black Pepper School Lunches or AIP in advance of the meals being required or at the point of purchase. </w:t>
      </w:r>
    </w:p>
    <w:p w14:paraId="667D063A" w14:textId="77777777" w:rsidR="00A101EE" w:rsidRDefault="00A101EE" w:rsidP="00A101EE">
      <w:r>
        <w:t>Where a pupil’s meal has been paid for in advance and they are absent on the day of the meal, the amount paid will be credited towards a future meal by Black Pepper School Lunches or AIP.</w:t>
      </w:r>
    </w:p>
    <w:p w14:paraId="5C92F3C2" w14:textId="4488E87C" w:rsidR="00A101EE" w:rsidRPr="00FF2156" w:rsidRDefault="00A101EE" w:rsidP="00A101EE">
      <w:r>
        <w:t>Where a pupil arrives at school without the funds to purchase a meal and where they are not entitled to FSM, either Black Pepper School Lunches, AIP, or TCAT, will provide the funds for a meal to be taken on that day. Where Black Pepper School Lunches or AIP enter into that arrangement, the pupil should repay monies owed to Black Pepper School Lunches or AIP at the earliest opportunity and directly. Where a TCAT school funds the meal as an emergency measure, repayment should be made to the school office as soon as possible.</w:t>
      </w:r>
    </w:p>
    <w:p w14:paraId="4C2B9AE1" w14:textId="6B2BA053" w:rsidR="00FE20CC" w:rsidRPr="002A5C08" w:rsidRDefault="00A101EE" w:rsidP="000377EA">
      <w:pPr>
        <w:pStyle w:val="Heading10"/>
      </w:pPr>
      <w:r>
        <w:t>Free school meals (FSM)</w:t>
      </w:r>
    </w:p>
    <w:p w14:paraId="1926A1B6" w14:textId="77777777" w:rsidR="00A101EE" w:rsidRDefault="00A101EE" w:rsidP="00A101EE">
      <w:r>
        <w:t>There is a statutory right to FSM for families who meet certain criteria. It is important that all parents who qualify take up their entitlement so that their child can receive a school meal each day.</w:t>
      </w:r>
    </w:p>
    <w:p w14:paraId="7A169503" w14:textId="77777777" w:rsidR="00A101EE" w:rsidRPr="00CD34CF" w:rsidRDefault="00A101EE" w:rsidP="00A101EE">
      <w:r>
        <w:t>Parents who receive one or more of the following support payments will be entitled to receive FSM (assuming the parent does not receive working tax credit):</w:t>
      </w:r>
    </w:p>
    <w:p w14:paraId="4F5F8262" w14:textId="77777777" w:rsidR="00A101EE" w:rsidRDefault="00A101EE" w:rsidP="00A101EE">
      <w:pPr>
        <w:pStyle w:val="ListParagraph"/>
        <w:numPr>
          <w:ilvl w:val="0"/>
          <w:numId w:val="33"/>
        </w:numPr>
        <w:spacing w:before="0"/>
      </w:pPr>
      <w:r>
        <w:t xml:space="preserve">Universal Credit </w:t>
      </w:r>
    </w:p>
    <w:p w14:paraId="1E19D1D4" w14:textId="77777777" w:rsidR="00A101EE" w:rsidRDefault="00A101EE" w:rsidP="00A101EE">
      <w:pPr>
        <w:pStyle w:val="ListParagraph"/>
        <w:numPr>
          <w:ilvl w:val="0"/>
          <w:numId w:val="33"/>
        </w:numPr>
        <w:spacing w:before="0"/>
      </w:pPr>
      <w:r>
        <w:t>Income support</w:t>
      </w:r>
    </w:p>
    <w:p w14:paraId="5F937EE4" w14:textId="77777777" w:rsidR="00A101EE" w:rsidRDefault="00A101EE" w:rsidP="00A101EE">
      <w:pPr>
        <w:pStyle w:val="ListParagraph"/>
        <w:numPr>
          <w:ilvl w:val="0"/>
          <w:numId w:val="33"/>
        </w:numPr>
        <w:spacing w:before="0"/>
      </w:pPr>
      <w:r>
        <w:t>Income-based jobseeker’s allowance</w:t>
      </w:r>
    </w:p>
    <w:p w14:paraId="3877D89B" w14:textId="77777777" w:rsidR="00A101EE" w:rsidRDefault="00A101EE" w:rsidP="00A101EE">
      <w:pPr>
        <w:pStyle w:val="ListParagraph"/>
        <w:numPr>
          <w:ilvl w:val="0"/>
          <w:numId w:val="33"/>
        </w:numPr>
        <w:spacing w:before="0"/>
      </w:pPr>
      <w:r>
        <w:t>Income-related employment and support allowance</w:t>
      </w:r>
    </w:p>
    <w:p w14:paraId="68BD7BBC" w14:textId="77777777" w:rsidR="00A101EE" w:rsidRDefault="00A101EE" w:rsidP="00A101EE">
      <w:pPr>
        <w:pStyle w:val="ListParagraph"/>
        <w:numPr>
          <w:ilvl w:val="0"/>
          <w:numId w:val="33"/>
        </w:numPr>
        <w:spacing w:before="0"/>
      </w:pPr>
      <w:r>
        <w:t>Support under part VI of the Immigration and Asylum Act 1999</w:t>
      </w:r>
    </w:p>
    <w:p w14:paraId="4840DBCC" w14:textId="77777777" w:rsidR="00A101EE" w:rsidRDefault="00A101EE" w:rsidP="00A101EE">
      <w:pPr>
        <w:pStyle w:val="ListParagraph"/>
        <w:numPr>
          <w:ilvl w:val="0"/>
          <w:numId w:val="33"/>
        </w:numPr>
        <w:spacing w:before="0"/>
      </w:pPr>
      <w:r>
        <w:t>The guaranteed element of pension credit</w:t>
      </w:r>
    </w:p>
    <w:p w14:paraId="7B3D0EA7" w14:textId="77777777" w:rsidR="00A101EE" w:rsidRDefault="00A101EE" w:rsidP="00A101EE">
      <w:pPr>
        <w:pStyle w:val="ListParagraph"/>
        <w:numPr>
          <w:ilvl w:val="0"/>
          <w:numId w:val="33"/>
        </w:numPr>
        <w:spacing w:before="0"/>
      </w:pPr>
      <w:r>
        <w:t>Child tax credit (provided they are not also entitled to working tax credit and have an annual gross income of no more than the current threshold)</w:t>
      </w:r>
    </w:p>
    <w:p w14:paraId="70680BEF" w14:textId="77777777" w:rsidR="00A101EE" w:rsidRDefault="00A101EE" w:rsidP="00A101EE">
      <w:pPr>
        <w:pStyle w:val="ListParagraph"/>
        <w:numPr>
          <w:ilvl w:val="0"/>
          <w:numId w:val="33"/>
        </w:numPr>
        <w:spacing w:before="0"/>
      </w:pPr>
      <w:r>
        <w:t>Working tax credit run-on – paid for four weeks after they stop qualifying for working tax credit</w:t>
      </w:r>
    </w:p>
    <w:p w14:paraId="629EC5FC" w14:textId="0B60AEC2" w:rsidR="00A101EE" w:rsidRDefault="00A101EE" w:rsidP="00A101EE">
      <w:r>
        <w:lastRenderedPageBreak/>
        <w:t xml:space="preserve">A pupil will only be eligible to receive FSM when a claim for FSM has been made on their </w:t>
      </w:r>
      <w:r w:rsidR="00AB6BF4">
        <w:t>behalf,</w:t>
      </w:r>
      <w:r>
        <w:t xml:space="preserve"> and their eligibility has been verified by TCAT. Parents will take responsibility for ensuring that they have claimed FSM for their child and will be aware that the entitlement to FSM cannot be backdated.</w:t>
      </w:r>
    </w:p>
    <w:p w14:paraId="001E3FA0" w14:textId="77777777" w:rsidR="00A101EE" w:rsidRDefault="00A101EE" w:rsidP="00A101EE">
      <w:r>
        <w:t>TCAT will check the eligibility of all applicants for FSM, working with partners wherever necessary, and will record the date on which they receive the initial application for FSM from a parent and the date on which eligibility is verified. Eligibility checks are carried out promptly to ensure that the most accurate and up-to-date information is being used.</w:t>
      </w:r>
    </w:p>
    <w:p w14:paraId="7801A3B9" w14:textId="466D2C34" w:rsidR="00A101EE" w:rsidRPr="00FF2156" w:rsidRDefault="00A101EE" w:rsidP="00A101EE">
      <w:r>
        <w:t>All TCAT schools will regularly remind parents on the option to apply for FSM and the method by which to do so.</w:t>
      </w:r>
    </w:p>
    <w:p w14:paraId="55CDB63B" w14:textId="39057D9A" w:rsidR="00FE20CC" w:rsidRPr="009F1292" w:rsidRDefault="00A101EE" w:rsidP="000377EA">
      <w:pPr>
        <w:pStyle w:val="Heading10"/>
      </w:pPr>
      <w:r>
        <w:t>Management of school meal debts</w:t>
      </w:r>
    </w:p>
    <w:p w14:paraId="5DF9430A" w14:textId="77777777" w:rsidR="00A101EE" w:rsidRDefault="00A101EE" w:rsidP="00A101EE">
      <w:r>
        <w:t>Where there is an outstanding payment yet to be received by TCAT as outlined above, is of a value under £50, and the acceptable credit period has been surpassed, the Finance Office will raise an invoice outlining the value and reason for the debt, as well as the identity of the parent who owes payment. For outstanding payments greater than £50 or where the stipulations in this policy have not been met and the debt remains unpaid, then the provision within the FI5 MAT Financial Procedures Policy for debt recovery will apply.</w:t>
      </w:r>
    </w:p>
    <w:p w14:paraId="3E8DB797" w14:textId="77777777" w:rsidR="00A101EE" w:rsidRDefault="00A101EE" w:rsidP="00A101EE">
      <w:pPr>
        <w:rPr>
          <w:b/>
          <w:bCs/>
        </w:rPr>
      </w:pPr>
      <w:r>
        <w:t xml:space="preserve">Upon raising the invoice and stipulating a date on which it must be paid by, </w:t>
      </w:r>
      <w:r w:rsidRPr="005A47AB">
        <w:t xml:space="preserve">the </w:t>
      </w:r>
      <w:r>
        <w:t>Chief Finance Officer will record in TCAT’s records</w:t>
      </w:r>
      <w:r w:rsidRPr="005A47AB" w:rsidDel="005A47AB">
        <w:t xml:space="preserve"> </w:t>
      </w:r>
      <w:r>
        <w:t>that the debt has been set up.</w:t>
      </w:r>
    </w:p>
    <w:p w14:paraId="5DC8F757" w14:textId="77777777" w:rsidR="00A101EE" w:rsidRPr="00EC5893" w:rsidRDefault="00A101EE" w:rsidP="00A101EE">
      <w:r>
        <w:t>The steps of debt management under this policy are as follows:</w:t>
      </w:r>
    </w:p>
    <w:p w14:paraId="01C5BC7F" w14:textId="77777777" w:rsidR="00A101EE" w:rsidRDefault="00A101EE" w:rsidP="00A101EE">
      <w:pPr>
        <w:pStyle w:val="ListParagraph"/>
        <w:numPr>
          <w:ilvl w:val="0"/>
          <w:numId w:val="34"/>
        </w:numPr>
        <w:spacing w:before="0"/>
      </w:pPr>
      <w:r w:rsidRPr="00B763FB">
        <w:rPr>
          <w:b/>
          <w:bCs/>
        </w:rPr>
        <w:t>Initial verbal reminder</w:t>
      </w:r>
      <w:r>
        <w:t xml:space="preserve"> – TCAT will initiate an </w:t>
      </w:r>
      <w:r w:rsidRPr="00487430">
        <w:t>informal correspondence</w:t>
      </w:r>
      <w:r>
        <w:t>, e.g.,</w:t>
      </w:r>
      <w:r w:rsidRPr="00487430">
        <w:t xml:space="preserve"> via telephone</w:t>
      </w:r>
      <w:r>
        <w:t>,</w:t>
      </w:r>
      <w:r w:rsidRPr="00487430">
        <w:t xml:space="preserve"> notifying </w:t>
      </w:r>
      <w:r>
        <w:t xml:space="preserve">the parent of debt </w:t>
      </w:r>
    </w:p>
    <w:p w14:paraId="19DCF93B" w14:textId="77777777" w:rsidR="00A101EE" w:rsidRDefault="00A101EE" w:rsidP="00A101EE">
      <w:pPr>
        <w:pStyle w:val="ListParagraph"/>
        <w:numPr>
          <w:ilvl w:val="0"/>
          <w:numId w:val="34"/>
        </w:numPr>
        <w:spacing w:before="0"/>
      </w:pPr>
      <w:r w:rsidRPr="00EC5893">
        <w:rPr>
          <w:b/>
          <w:bCs/>
        </w:rPr>
        <w:t>First formal written reminder</w:t>
      </w:r>
      <w:r>
        <w:t xml:space="preserve"> – TCAT will send an official, dated letter addressed to the parent </w:t>
      </w:r>
      <w:r w:rsidRPr="00B21D24">
        <w:t xml:space="preserve">two weeks </w:t>
      </w:r>
      <w:r>
        <w:t>after the first informal reminder, acknowledging that the informal reminder took place</w:t>
      </w:r>
    </w:p>
    <w:p w14:paraId="4D51FC8A" w14:textId="77777777" w:rsidR="00A101EE" w:rsidRDefault="00A101EE" w:rsidP="00A101EE">
      <w:pPr>
        <w:pStyle w:val="ListParagraph"/>
        <w:numPr>
          <w:ilvl w:val="0"/>
          <w:numId w:val="34"/>
        </w:numPr>
        <w:spacing w:before="0"/>
      </w:pPr>
      <w:r w:rsidRPr="00EC5893">
        <w:rPr>
          <w:b/>
          <w:bCs/>
        </w:rPr>
        <w:t>Second formal written reminder</w:t>
      </w:r>
      <w:r>
        <w:t xml:space="preserve"> – TCAT will send a second formal reminder </w:t>
      </w:r>
      <w:r w:rsidRPr="00B21D24">
        <w:t>two weeks</w:t>
      </w:r>
      <w:r w:rsidRPr="00EC5893">
        <w:rPr>
          <w:color w:val="B1B1B1" w:themeColor="accent1"/>
        </w:rPr>
        <w:t xml:space="preserve"> </w:t>
      </w:r>
      <w:r>
        <w:t>after the first formal reminder, citing the details of both previous reminders and stating that concerted efforts have been made to make the parent aware that an outstanding debt is overdue</w:t>
      </w:r>
    </w:p>
    <w:p w14:paraId="5D521C23" w14:textId="77777777" w:rsidR="00A101EE" w:rsidRDefault="00A101EE" w:rsidP="00A101EE">
      <w:r>
        <w:t>Where the parent does not respond to the above reminders, TCAT will move to debt recovery under the provisions of our MAT Financial Procedures Policy.</w:t>
      </w:r>
    </w:p>
    <w:p w14:paraId="0161D5F3" w14:textId="7226F1F7" w:rsidR="00A101EE" w:rsidRPr="00FF2156" w:rsidRDefault="00A101EE" w:rsidP="00A101EE">
      <w:r>
        <w:lastRenderedPageBreak/>
        <w:t>TCAT will ensure that a written record is kept of the date and time all reminders are sent and any responses to those reminders, including informal reminders.</w:t>
      </w:r>
    </w:p>
    <w:p w14:paraId="3B6F3AB6" w14:textId="59064C23" w:rsidR="00FE20CC" w:rsidRPr="009F1292" w:rsidRDefault="00A101EE" w:rsidP="000377EA">
      <w:pPr>
        <w:pStyle w:val="Heading10"/>
      </w:pPr>
      <w:r>
        <w:t>Exceptional circumstances and remissions</w:t>
      </w:r>
    </w:p>
    <w:p w14:paraId="3827B91B" w14:textId="77777777" w:rsidR="00A101EE" w:rsidRDefault="00A101EE" w:rsidP="00A101EE">
      <w:bookmarkStart w:id="3" w:name="_Investment"/>
      <w:bookmarkEnd w:id="3"/>
      <w:r>
        <w:t xml:space="preserve">TCAT will ensure that parents of pupils are aware of the help TCAT can extend to those in financial difficulty. Parents who may be eligible for remissions will be considered to be those in receipt of any of the benefits </w:t>
      </w:r>
      <w:r w:rsidRPr="005A47AB">
        <w:t xml:space="preserve">outlined in </w:t>
      </w:r>
      <w:r w:rsidRPr="00A0779D">
        <w:t>section 3</w:t>
      </w:r>
      <w:r w:rsidRPr="005A47AB">
        <w:t xml:space="preserve"> of this policy</w:t>
      </w:r>
      <w:r>
        <w:t>.</w:t>
      </w:r>
    </w:p>
    <w:p w14:paraId="66F51588" w14:textId="77777777" w:rsidR="00A101EE" w:rsidRDefault="00A101EE" w:rsidP="00A101EE">
      <w:r>
        <w:t>Where TCAT expects that a parent with an overdue debt may qualify for remissions, the Chief Finance Officer will contact them with details of the different types of bursaries available.</w:t>
      </w:r>
    </w:p>
    <w:p w14:paraId="4BF9CE7E" w14:textId="6BDCE354" w:rsidR="000377EA" w:rsidRPr="000377EA" w:rsidRDefault="00A101EE" w:rsidP="000377EA">
      <w:pPr>
        <w:sectPr w:rsidR="000377EA" w:rsidRPr="000377EA" w:rsidSect="000377EA">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r w:rsidRPr="00A0779D">
        <w:t xml:space="preserve">The </w:t>
      </w:r>
      <w:r>
        <w:t>Trust Board</w:t>
      </w:r>
      <w:r w:rsidRPr="00A0779D">
        <w:t xml:space="preserve"> will </w:t>
      </w:r>
      <w:r>
        <w:t>consider, on a case-by-case basis, whether to waive or reduce the outstanding debt in these circums</w:t>
      </w:r>
      <w:r w:rsidR="00AB6BF4">
        <w:t>tances.</w:t>
      </w:r>
    </w:p>
    <w:p w14:paraId="722459AC" w14:textId="77777777" w:rsidR="00C03384" w:rsidRPr="00114B8E" w:rsidRDefault="00C03384" w:rsidP="00A101EE">
      <w:pPr>
        <w:pStyle w:val="Heading10"/>
        <w:numPr>
          <w:ilvl w:val="0"/>
          <w:numId w:val="0"/>
        </w:numPr>
      </w:pPr>
      <w:r w:rsidRPr="00114B8E">
        <w:lastRenderedPageBreak/>
        <w:t>Monitoring and review</w:t>
      </w:r>
    </w:p>
    <w:p w14:paraId="779119F6" w14:textId="77777777" w:rsidR="00C03384" w:rsidRPr="00114B8E" w:rsidRDefault="00C03384" w:rsidP="00C03384">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49DE396" w14:textId="77777777" w:rsidR="00C03384" w:rsidRPr="00114B8E" w:rsidRDefault="00C03384" w:rsidP="00C03384">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0830B6A8" w14:textId="7DF5AE15" w:rsidR="00C03384" w:rsidRDefault="00C03384" w:rsidP="00C03384">
      <w:r w:rsidRPr="00114B8E">
        <w:t>The next scheduled review date for this policy is 31</w:t>
      </w:r>
      <w:r w:rsidRPr="00114B8E">
        <w:rPr>
          <w:vertAlign w:val="superscript"/>
        </w:rPr>
        <w:t>st</w:t>
      </w:r>
      <w:r w:rsidR="005952EE">
        <w:t xml:space="preserve"> August</w:t>
      </w:r>
      <w:r w:rsidRPr="00114B8E">
        <w:t xml:space="preserve"> 202</w:t>
      </w:r>
      <w:r w:rsidR="00A101EE">
        <w:t>8</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C03384" w:rsidRPr="00114B8E" w14:paraId="43C2C9CA" w14:textId="77777777" w:rsidTr="00FE03EA">
        <w:trPr>
          <w:trHeight w:val="561"/>
        </w:trPr>
        <w:tc>
          <w:tcPr>
            <w:tcW w:w="14206" w:type="dxa"/>
            <w:gridSpan w:val="4"/>
            <w:vAlign w:val="center"/>
          </w:tcPr>
          <w:p w14:paraId="4FDBF13E" w14:textId="77777777" w:rsidR="00C03384" w:rsidRPr="00114B8E" w:rsidRDefault="00C03384" w:rsidP="00FE03EA">
            <w:pPr>
              <w:spacing w:after="200" w:line="276" w:lineRule="auto"/>
            </w:pPr>
            <w:r w:rsidRPr="00114B8E">
              <w:t>Signed by:</w:t>
            </w:r>
          </w:p>
        </w:tc>
      </w:tr>
      <w:tr w:rsidR="00C03384" w:rsidRPr="00114B8E" w14:paraId="6F49A79A" w14:textId="77777777" w:rsidTr="00FE03EA">
        <w:trPr>
          <w:trHeight w:val="900"/>
        </w:trPr>
        <w:tc>
          <w:tcPr>
            <w:tcW w:w="4427" w:type="dxa"/>
            <w:tcBorders>
              <w:bottom w:val="single" w:sz="2" w:space="0" w:color="auto"/>
            </w:tcBorders>
          </w:tcPr>
          <w:p w14:paraId="22C4244D" w14:textId="77777777" w:rsidR="00C03384" w:rsidRPr="00114B8E" w:rsidRDefault="00C03384" w:rsidP="00FE03EA">
            <w:pPr>
              <w:spacing w:line="276" w:lineRule="auto"/>
            </w:pPr>
          </w:p>
        </w:tc>
        <w:tc>
          <w:tcPr>
            <w:tcW w:w="3381" w:type="dxa"/>
            <w:vAlign w:val="bottom"/>
          </w:tcPr>
          <w:p w14:paraId="59B15040" w14:textId="77777777" w:rsidR="00C03384" w:rsidRPr="00114B8E" w:rsidRDefault="00C03384" w:rsidP="00FE03EA">
            <w:pPr>
              <w:spacing w:line="276" w:lineRule="auto"/>
            </w:pPr>
            <w:r w:rsidRPr="00114B8E">
              <w:t>Executive Headteacher/CEO</w:t>
            </w:r>
          </w:p>
        </w:tc>
        <w:tc>
          <w:tcPr>
            <w:tcW w:w="1330" w:type="dxa"/>
            <w:vAlign w:val="bottom"/>
          </w:tcPr>
          <w:p w14:paraId="02607C86" w14:textId="77777777" w:rsidR="00C03384" w:rsidRPr="00114B8E" w:rsidRDefault="00C03384" w:rsidP="00FE03EA">
            <w:pPr>
              <w:spacing w:line="276" w:lineRule="auto"/>
              <w:jc w:val="right"/>
            </w:pPr>
            <w:r w:rsidRPr="00114B8E">
              <w:t>Date:</w:t>
            </w:r>
          </w:p>
        </w:tc>
        <w:tc>
          <w:tcPr>
            <w:tcW w:w="5068" w:type="dxa"/>
            <w:tcBorders>
              <w:bottom w:val="single" w:sz="2" w:space="0" w:color="auto"/>
            </w:tcBorders>
          </w:tcPr>
          <w:p w14:paraId="4A95C8EA" w14:textId="77777777" w:rsidR="00C03384" w:rsidRPr="00114B8E" w:rsidRDefault="00C03384" w:rsidP="00FE03EA">
            <w:pPr>
              <w:spacing w:line="276" w:lineRule="auto"/>
            </w:pPr>
          </w:p>
        </w:tc>
      </w:tr>
      <w:tr w:rsidR="00C03384" w:rsidRPr="00114B8E" w14:paraId="1335F991" w14:textId="77777777" w:rsidTr="00FE03EA">
        <w:trPr>
          <w:trHeight w:val="900"/>
        </w:trPr>
        <w:tc>
          <w:tcPr>
            <w:tcW w:w="4427" w:type="dxa"/>
            <w:tcBorders>
              <w:top w:val="single" w:sz="2" w:space="0" w:color="auto"/>
              <w:bottom w:val="single" w:sz="4" w:space="0" w:color="auto"/>
            </w:tcBorders>
          </w:tcPr>
          <w:p w14:paraId="77AFB3AE" w14:textId="77777777" w:rsidR="00C03384" w:rsidRPr="00114B8E" w:rsidRDefault="00C03384" w:rsidP="00FE03EA">
            <w:pPr>
              <w:spacing w:line="276" w:lineRule="auto"/>
            </w:pPr>
          </w:p>
        </w:tc>
        <w:tc>
          <w:tcPr>
            <w:tcW w:w="3381" w:type="dxa"/>
            <w:vAlign w:val="bottom"/>
          </w:tcPr>
          <w:p w14:paraId="2A8D1A6A" w14:textId="77777777" w:rsidR="00C03384" w:rsidRPr="00114B8E" w:rsidRDefault="00C03384" w:rsidP="00FE03EA">
            <w:pPr>
              <w:spacing w:line="276" w:lineRule="auto"/>
              <w:rPr>
                <w:highlight w:val="lightGray"/>
              </w:rPr>
            </w:pPr>
            <w:r w:rsidRPr="00114B8E">
              <w:t>Board appointed Trustee</w:t>
            </w:r>
          </w:p>
        </w:tc>
        <w:tc>
          <w:tcPr>
            <w:tcW w:w="1330" w:type="dxa"/>
            <w:vAlign w:val="bottom"/>
          </w:tcPr>
          <w:p w14:paraId="023B2642" w14:textId="77777777" w:rsidR="00C03384" w:rsidRPr="00114B8E" w:rsidRDefault="00C03384" w:rsidP="00FE03EA">
            <w:pPr>
              <w:spacing w:line="276" w:lineRule="auto"/>
              <w:jc w:val="right"/>
            </w:pPr>
            <w:r w:rsidRPr="00114B8E">
              <w:t>Date:</w:t>
            </w:r>
          </w:p>
        </w:tc>
        <w:tc>
          <w:tcPr>
            <w:tcW w:w="5068" w:type="dxa"/>
            <w:tcBorders>
              <w:top w:val="single" w:sz="2" w:space="0" w:color="auto"/>
              <w:bottom w:val="single" w:sz="4" w:space="0" w:color="auto"/>
            </w:tcBorders>
          </w:tcPr>
          <w:p w14:paraId="32376BF9" w14:textId="77777777" w:rsidR="00C03384" w:rsidRPr="00114B8E" w:rsidRDefault="00C03384" w:rsidP="00FE03EA">
            <w:pPr>
              <w:spacing w:line="276" w:lineRule="auto"/>
            </w:pPr>
          </w:p>
        </w:tc>
      </w:tr>
    </w:tbl>
    <w:p w14:paraId="18B3EC72" w14:textId="77777777" w:rsidR="00C03384" w:rsidRPr="00E553A2" w:rsidRDefault="00C03384" w:rsidP="00C03384">
      <w:pPr>
        <w:rPr>
          <w:sz w:val="2"/>
          <w:szCs w:val="2"/>
        </w:rPr>
      </w:pPr>
    </w:p>
    <w:p w14:paraId="4D363E9C" w14:textId="5566333C" w:rsidR="00114B8E" w:rsidRDefault="00114B8E" w:rsidP="00C03384">
      <w:pPr>
        <w:rPr>
          <w:sz w:val="16"/>
          <w:szCs w:val="16"/>
        </w:rPr>
      </w:pPr>
    </w:p>
    <w:p w14:paraId="69293ADA" w14:textId="77777777" w:rsidR="00BC66E9" w:rsidRDefault="00BC66E9" w:rsidP="00C03384">
      <w:pPr>
        <w:rPr>
          <w:sz w:val="16"/>
          <w:szCs w:val="16"/>
        </w:rPr>
      </w:pPr>
    </w:p>
    <w:p w14:paraId="0607091B" w14:textId="77777777" w:rsidR="00BC66E9" w:rsidRDefault="00BC66E9" w:rsidP="00C03384">
      <w:pPr>
        <w:rPr>
          <w:sz w:val="16"/>
          <w:szCs w:val="16"/>
        </w:rPr>
      </w:pPr>
    </w:p>
    <w:p w14:paraId="10E5F3DE" w14:textId="77777777" w:rsidR="00BC66E9" w:rsidRDefault="00BC66E9" w:rsidP="00C03384">
      <w:pPr>
        <w:rPr>
          <w:sz w:val="16"/>
          <w:szCs w:val="16"/>
        </w:rPr>
      </w:pPr>
    </w:p>
    <w:p w14:paraId="23D7FCAE" w14:textId="77777777" w:rsidR="00BC66E9" w:rsidRDefault="00BC66E9" w:rsidP="00C03384">
      <w:pPr>
        <w:rPr>
          <w:sz w:val="16"/>
          <w:szCs w:val="16"/>
        </w:rPr>
      </w:pPr>
    </w:p>
    <w:p w14:paraId="57253CE7" w14:textId="77777777" w:rsidR="00BC66E9" w:rsidRDefault="00BC66E9" w:rsidP="00C03384">
      <w:pPr>
        <w:rPr>
          <w:sz w:val="16"/>
          <w:szCs w:val="16"/>
        </w:rPr>
      </w:pPr>
    </w:p>
    <w:p w14:paraId="34F63703" w14:textId="77777777" w:rsidR="00BC66E9" w:rsidRDefault="00BC66E9" w:rsidP="00C03384">
      <w:pPr>
        <w:rPr>
          <w:sz w:val="16"/>
          <w:szCs w:val="16"/>
        </w:rPr>
      </w:pPr>
    </w:p>
    <w:sectPr w:rsidR="00BC66E9" w:rsidSect="00C03384">
      <w:headerReference w:type="default" r:id="rId10"/>
      <w:headerReference w:type="first" r:id="rId11"/>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4BCE" w14:textId="77777777" w:rsidR="00144826" w:rsidRPr="00114B8E" w:rsidRDefault="00144826" w:rsidP="00AD4155">
      <w:r w:rsidRPr="00114B8E">
        <w:separator/>
      </w:r>
    </w:p>
  </w:endnote>
  <w:endnote w:type="continuationSeparator" w:id="0">
    <w:p w14:paraId="0A779B9C" w14:textId="77777777" w:rsidR="00144826" w:rsidRPr="00114B8E" w:rsidRDefault="00144826" w:rsidP="00AD4155">
      <w:r w:rsidRPr="00114B8E">
        <w:continuationSeparator/>
      </w:r>
    </w:p>
  </w:endnote>
  <w:endnote w:type="continuationNotice" w:id="1">
    <w:p w14:paraId="7F409AA9" w14:textId="77777777" w:rsidR="00144826" w:rsidRPr="00114B8E" w:rsidRDefault="001448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FF1CBE8-B4CF-499B-BDB4-3DD693CB6B7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EF1B" w14:textId="77777777" w:rsidR="00144826" w:rsidRPr="00114B8E" w:rsidRDefault="00144826" w:rsidP="00AD4155">
      <w:r w:rsidRPr="00114B8E">
        <w:separator/>
      </w:r>
    </w:p>
  </w:footnote>
  <w:footnote w:type="continuationSeparator" w:id="0">
    <w:p w14:paraId="6D14EF89" w14:textId="77777777" w:rsidR="00144826" w:rsidRPr="00114B8E" w:rsidRDefault="00144826" w:rsidP="00AD4155">
      <w:r w:rsidRPr="00114B8E">
        <w:continuationSeparator/>
      </w:r>
    </w:p>
  </w:footnote>
  <w:footnote w:type="continuationNotice" w:id="1">
    <w:p w14:paraId="590DEE11" w14:textId="77777777" w:rsidR="00144826" w:rsidRPr="00114B8E" w:rsidRDefault="001448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Pr="00114B8E" w:rsidRDefault="00D4425F">
    <w:pPr>
      <w:pStyle w:val="Header"/>
    </w:pPr>
    <w:r w:rsidRPr="00114B8E">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6"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14B8E"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5F5412"/>
    <w:multiLevelType w:val="hybridMultilevel"/>
    <w:tmpl w:val="FBE4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C3F3C"/>
    <w:multiLevelType w:val="hybridMultilevel"/>
    <w:tmpl w:val="31EE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C37AA"/>
    <w:multiLevelType w:val="hybridMultilevel"/>
    <w:tmpl w:val="73CCD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864E6"/>
    <w:multiLevelType w:val="hybridMultilevel"/>
    <w:tmpl w:val="34561440"/>
    <w:lvl w:ilvl="0" w:tplc="34785E12">
      <w:start w:val="1"/>
      <w:numFmt w:val="bullet"/>
      <w:lvlText w:val=""/>
      <w:lvlJc w:val="center"/>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506AB3"/>
    <w:multiLevelType w:val="hybridMultilevel"/>
    <w:tmpl w:val="249CD39A"/>
    <w:lvl w:ilvl="0" w:tplc="08090001">
      <w:start w:val="1"/>
      <w:numFmt w:val="bullet"/>
      <w:lvlText w:val=""/>
      <w:lvlJc w:val="left"/>
      <w:pPr>
        <w:ind w:left="720" w:hanging="360"/>
      </w:pPr>
      <w:rPr>
        <w:rFonts w:ascii="Symbol" w:hAnsi="Symbol" w:hint="default"/>
      </w:rPr>
    </w:lvl>
    <w:lvl w:ilvl="1" w:tplc="614E861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060CF"/>
    <w:multiLevelType w:val="hybridMultilevel"/>
    <w:tmpl w:val="43183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777CD3"/>
    <w:multiLevelType w:val="hybridMultilevel"/>
    <w:tmpl w:val="1BBE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255A2"/>
    <w:multiLevelType w:val="hybridMultilevel"/>
    <w:tmpl w:val="CAAE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4310B"/>
    <w:multiLevelType w:val="hybridMultilevel"/>
    <w:tmpl w:val="475A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6294A"/>
    <w:multiLevelType w:val="hybridMultilevel"/>
    <w:tmpl w:val="75AC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D0335"/>
    <w:multiLevelType w:val="hybridMultilevel"/>
    <w:tmpl w:val="5DDA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C93EDA"/>
    <w:multiLevelType w:val="hybridMultilevel"/>
    <w:tmpl w:val="FAD6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6022B"/>
    <w:multiLevelType w:val="hybridMultilevel"/>
    <w:tmpl w:val="A8F42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A7D69"/>
    <w:multiLevelType w:val="hybridMultilevel"/>
    <w:tmpl w:val="0732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A5467"/>
    <w:multiLevelType w:val="hybridMultilevel"/>
    <w:tmpl w:val="64A6D03E"/>
    <w:lvl w:ilvl="0" w:tplc="5F84DA06">
      <w:start w:val="1"/>
      <w:numFmt w:val="decimal"/>
      <w:lvlText w:val="%1."/>
      <w:lvlJc w:val="left"/>
      <w:pPr>
        <w:ind w:left="644" w:hanging="360"/>
      </w:pPr>
      <w:rPr>
        <w:color w:val="auto"/>
        <w:sz w:val="22"/>
        <w:szCs w:val="22"/>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7" w15:restartNumberingAfterBreak="0">
    <w:nsid w:val="49520F29"/>
    <w:multiLevelType w:val="multilevel"/>
    <w:tmpl w:val="9880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146CD0"/>
    <w:multiLevelType w:val="multilevel"/>
    <w:tmpl w:val="9194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DF54DF"/>
    <w:multiLevelType w:val="hybridMultilevel"/>
    <w:tmpl w:val="356E1608"/>
    <w:lvl w:ilvl="0" w:tplc="877C1F32">
      <w:start w:val="1"/>
      <w:numFmt w:val="decimal"/>
      <w:pStyle w:val="Heading10"/>
      <w:lvlText w:val="%1."/>
      <w:lvlJc w:val="left"/>
      <w:pPr>
        <w:ind w:left="785"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5AB599E"/>
    <w:multiLevelType w:val="hybridMultilevel"/>
    <w:tmpl w:val="9628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5A3B58D9"/>
    <w:multiLevelType w:val="hybridMultilevel"/>
    <w:tmpl w:val="7738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53848"/>
    <w:multiLevelType w:val="hybridMultilevel"/>
    <w:tmpl w:val="9F02B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87C77"/>
    <w:multiLevelType w:val="hybridMultilevel"/>
    <w:tmpl w:val="65A84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07888"/>
    <w:multiLevelType w:val="hybridMultilevel"/>
    <w:tmpl w:val="6E144E10"/>
    <w:lvl w:ilvl="0" w:tplc="558424BA">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F567BB6"/>
    <w:multiLevelType w:val="hybridMultilevel"/>
    <w:tmpl w:val="B1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233AE"/>
    <w:multiLevelType w:val="hybridMultilevel"/>
    <w:tmpl w:val="A16E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7A464C"/>
    <w:multiLevelType w:val="hybridMultilevel"/>
    <w:tmpl w:val="1F0C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C90512"/>
    <w:multiLevelType w:val="hybridMultilevel"/>
    <w:tmpl w:val="85C2C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7689360">
    <w:abstractNumId w:val="28"/>
  </w:num>
  <w:num w:numId="2" w16cid:durableId="843592689">
    <w:abstractNumId w:val="29"/>
  </w:num>
  <w:num w:numId="3" w16cid:durableId="713430728">
    <w:abstractNumId w:val="19"/>
  </w:num>
  <w:num w:numId="4" w16cid:durableId="882670824">
    <w:abstractNumId w:val="0"/>
  </w:num>
  <w:num w:numId="5" w16cid:durableId="1539582641">
    <w:abstractNumId w:val="23"/>
  </w:num>
  <w:num w:numId="6" w16cid:durableId="1652752479">
    <w:abstractNumId w:val="21"/>
  </w:num>
  <w:num w:numId="7" w16cid:durableId="1876189327">
    <w:abstractNumId w:val="27"/>
  </w:num>
  <w:num w:numId="8" w16cid:durableId="1309625691">
    <w:abstractNumId w:val="4"/>
  </w:num>
  <w:num w:numId="9" w16cid:durableId="913585549">
    <w:abstractNumId w:val="9"/>
  </w:num>
  <w:num w:numId="10" w16cid:durableId="1676761380">
    <w:abstractNumId w:val="2"/>
  </w:num>
  <w:num w:numId="11" w16cid:durableId="1958828088">
    <w:abstractNumId w:val="3"/>
  </w:num>
  <w:num w:numId="12" w16cid:durableId="1814367861">
    <w:abstractNumId w:val="13"/>
  </w:num>
  <w:num w:numId="13" w16cid:durableId="673990865">
    <w:abstractNumId w:val="15"/>
  </w:num>
  <w:num w:numId="14" w16cid:durableId="1077440380">
    <w:abstractNumId w:val="31"/>
  </w:num>
  <w:num w:numId="15" w16cid:durableId="789936270">
    <w:abstractNumId w:val="24"/>
  </w:num>
  <w:num w:numId="16" w16cid:durableId="1854100980">
    <w:abstractNumId w:val="11"/>
  </w:num>
  <w:num w:numId="17" w16cid:durableId="284850994">
    <w:abstractNumId w:val="5"/>
  </w:num>
  <w:num w:numId="18" w16cid:durableId="170264033">
    <w:abstractNumId w:val="32"/>
  </w:num>
  <w:num w:numId="19" w16cid:durableId="169418169">
    <w:abstractNumId w:val="20"/>
  </w:num>
  <w:num w:numId="20" w16cid:durableId="913513654">
    <w:abstractNumId w:val="1"/>
  </w:num>
  <w:num w:numId="21" w16cid:durableId="1756588027">
    <w:abstractNumId w:val="26"/>
  </w:num>
  <w:num w:numId="22" w16cid:durableId="1355381056">
    <w:abstractNumId w:val="18"/>
  </w:num>
  <w:num w:numId="23" w16cid:durableId="1794590923">
    <w:abstractNumId w:val="17"/>
  </w:num>
  <w:num w:numId="24" w16cid:durableId="751707747">
    <w:abstractNumId w:val="30"/>
  </w:num>
  <w:num w:numId="25" w16cid:durableId="1181775928">
    <w:abstractNumId w:val="14"/>
  </w:num>
  <w:num w:numId="26" w16cid:durableId="1166507514">
    <w:abstractNumId w:val="22"/>
  </w:num>
  <w:num w:numId="27" w16cid:durableId="1847674225">
    <w:abstractNumId w:val="10"/>
  </w:num>
  <w:num w:numId="28" w16cid:durableId="1374967496">
    <w:abstractNumId w:val="7"/>
  </w:num>
  <w:num w:numId="29" w16cid:durableId="1647930469">
    <w:abstractNumId w:val="8"/>
  </w:num>
  <w:num w:numId="30" w16cid:durableId="855731332">
    <w:abstractNumId w:val="16"/>
  </w:num>
  <w:num w:numId="31" w16cid:durableId="938175949">
    <w:abstractNumId w:val="12"/>
  </w:num>
  <w:num w:numId="32" w16cid:durableId="593056472">
    <w:abstractNumId w:val="6"/>
  </w:num>
  <w:num w:numId="33" w16cid:durableId="318004228">
    <w:abstractNumId w:val="33"/>
  </w:num>
  <w:num w:numId="34" w16cid:durableId="83291573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377EA"/>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4826"/>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677E2"/>
    <w:rsid w:val="0017087A"/>
    <w:rsid w:val="001708B8"/>
    <w:rsid w:val="001709BB"/>
    <w:rsid w:val="00171113"/>
    <w:rsid w:val="00171D78"/>
    <w:rsid w:val="00175DAC"/>
    <w:rsid w:val="0017622A"/>
    <w:rsid w:val="001769DF"/>
    <w:rsid w:val="00180455"/>
    <w:rsid w:val="001816F5"/>
    <w:rsid w:val="00181BE5"/>
    <w:rsid w:val="00182077"/>
    <w:rsid w:val="00183D3D"/>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4A95"/>
    <w:rsid w:val="002255EF"/>
    <w:rsid w:val="002266F3"/>
    <w:rsid w:val="00226DA4"/>
    <w:rsid w:val="002308E9"/>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827"/>
    <w:rsid w:val="00265515"/>
    <w:rsid w:val="00266795"/>
    <w:rsid w:val="0026779E"/>
    <w:rsid w:val="002702CE"/>
    <w:rsid w:val="0027048C"/>
    <w:rsid w:val="00274B36"/>
    <w:rsid w:val="002777FB"/>
    <w:rsid w:val="00277DBA"/>
    <w:rsid w:val="0028203B"/>
    <w:rsid w:val="00282257"/>
    <w:rsid w:val="0028407E"/>
    <w:rsid w:val="00285028"/>
    <w:rsid w:val="00285083"/>
    <w:rsid w:val="00285505"/>
    <w:rsid w:val="0029265C"/>
    <w:rsid w:val="00292795"/>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7E63"/>
    <w:rsid w:val="003001A4"/>
    <w:rsid w:val="0030038C"/>
    <w:rsid w:val="00306711"/>
    <w:rsid w:val="00310EF5"/>
    <w:rsid w:val="003129E4"/>
    <w:rsid w:val="00313692"/>
    <w:rsid w:val="00313AD6"/>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C90"/>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A7"/>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E6FB6"/>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5361"/>
    <w:rsid w:val="00537C1D"/>
    <w:rsid w:val="00537FAA"/>
    <w:rsid w:val="00540916"/>
    <w:rsid w:val="00540DFC"/>
    <w:rsid w:val="00544074"/>
    <w:rsid w:val="00544310"/>
    <w:rsid w:val="0055140F"/>
    <w:rsid w:val="00551A23"/>
    <w:rsid w:val="00551B14"/>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52EE"/>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3F99"/>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03"/>
    <w:rsid w:val="006D5A96"/>
    <w:rsid w:val="006D7F0C"/>
    <w:rsid w:val="006E0B75"/>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98"/>
    <w:rsid w:val="008137B1"/>
    <w:rsid w:val="0081467A"/>
    <w:rsid w:val="00815FD4"/>
    <w:rsid w:val="00820075"/>
    <w:rsid w:val="00822620"/>
    <w:rsid w:val="00822D21"/>
    <w:rsid w:val="00822E01"/>
    <w:rsid w:val="008236E7"/>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09BA"/>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5A1B"/>
    <w:rsid w:val="00877C91"/>
    <w:rsid w:val="008800F3"/>
    <w:rsid w:val="0088180D"/>
    <w:rsid w:val="00883F81"/>
    <w:rsid w:val="0088440A"/>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7D24"/>
    <w:rsid w:val="008D1CEE"/>
    <w:rsid w:val="008D20E8"/>
    <w:rsid w:val="008D4F9D"/>
    <w:rsid w:val="008D56E2"/>
    <w:rsid w:val="008D57D4"/>
    <w:rsid w:val="008D64B0"/>
    <w:rsid w:val="008D775D"/>
    <w:rsid w:val="008D7B70"/>
    <w:rsid w:val="008E0193"/>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81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CF3"/>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50E5"/>
    <w:rsid w:val="009C6FD8"/>
    <w:rsid w:val="009C711B"/>
    <w:rsid w:val="009C72C0"/>
    <w:rsid w:val="009C784B"/>
    <w:rsid w:val="009D0D60"/>
    <w:rsid w:val="009D1421"/>
    <w:rsid w:val="009D1A1B"/>
    <w:rsid w:val="009D3506"/>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1292"/>
    <w:rsid w:val="009F3A48"/>
    <w:rsid w:val="009F4FC6"/>
    <w:rsid w:val="009F5952"/>
    <w:rsid w:val="009F5AFC"/>
    <w:rsid w:val="009F6A1D"/>
    <w:rsid w:val="00A04460"/>
    <w:rsid w:val="00A06FE5"/>
    <w:rsid w:val="00A101EE"/>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92B"/>
    <w:rsid w:val="00A34F8C"/>
    <w:rsid w:val="00A36509"/>
    <w:rsid w:val="00A41109"/>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675F"/>
    <w:rsid w:val="00A867FF"/>
    <w:rsid w:val="00A8680D"/>
    <w:rsid w:val="00A90EEE"/>
    <w:rsid w:val="00A9338C"/>
    <w:rsid w:val="00A93752"/>
    <w:rsid w:val="00AA24A8"/>
    <w:rsid w:val="00AA2697"/>
    <w:rsid w:val="00AA491D"/>
    <w:rsid w:val="00AB0882"/>
    <w:rsid w:val="00AB30C6"/>
    <w:rsid w:val="00AB3B72"/>
    <w:rsid w:val="00AB4108"/>
    <w:rsid w:val="00AB43BC"/>
    <w:rsid w:val="00AB4D00"/>
    <w:rsid w:val="00AB5CF1"/>
    <w:rsid w:val="00AB6BF4"/>
    <w:rsid w:val="00AB7326"/>
    <w:rsid w:val="00AB7BEF"/>
    <w:rsid w:val="00AC045B"/>
    <w:rsid w:val="00AC0555"/>
    <w:rsid w:val="00AC09B5"/>
    <w:rsid w:val="00AC0EEE"/>
    <w:rsid w:val="00AC160E"/>
    <w:rsid w:val="00AC22CE"/>
    <w:rsid w:val="00AC348B"/>
    <w:rsid w:val="00AC5046"/>
    <w:rsid w:val="00AC5381"/>
    <w:rsid w:val="00AC76C9"/>
    <w:rsid w:val="00AC7D29"/>
    <w:rsid w:val="00AD21E5"/>
    <w:rsid w:val="00AD283D"/>
    <w:rsid w:val="00AD2B43"/>
    <w:rsid w:val="00AD4155"/>
    <w:rsid w:val="00AD5F92"/>
    <w:rsid w:val="00AD78C3"/>
    <w:rsid w:val="00AD7CEB"/>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4C"/>
    <w:rsid w:val="00B340EB"/>
    <w:rsid w:val="00B34C63"/>
    <w:rsid w:val="00B352B6"/>
    <w:rsid w:val="00B370BA"/>
    <w:rsid w:val="00B41CE4"/>
    <w:rsid w:val="00B42F4D"/>
    <w:rsid w:val="00B43AE2"/>
    <w:rsid w:val="00B441C1"/>
    <w:rsid w:val="00B46687"/>
    <w:rsid w:val="00B47CCB"/>
    <w:rsid w:val="00B50959"/>
    <w:rsid w:val="00B5234B"/>
    <w:rsid w:val="00B611CA"/>
    <w:rsid w:val="00B615BD"/>
    <w:rsid w:val="00B6583B"/>
    <w:rsid w:val="00B666E4"/>
    <w:rsid w:val="00B67950"/>
    <w:rsid w:val="00B70316"/>
    <w:rsid w:val="00B72CFC"/>
    <w:rsid w:val="00B7510C"/>
    <w:rsid w:val="00B75F54"/>
    <w:rsid w:val="00B76721"/>
    <w:rsid w:val="00B7788E"/>
    <w:rsid w:val="00B80259"/>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CC"/>
    <w:rsid w:val="00BA47D8"/>
    <w:rsid w:val="00BA48C6"/>
    <w:rsid w:val="00BA4D70"/>
    <w:rsid w:val="00BA5C49"/>
    <w:rsid w:val="00BA6250"/>
    <w:rsid w:val="00BA6CCC"/>
    <w:rsid w:val="00BB1521"/>
    <w:rsid w:val="00BB1893"/>
    <w:rsid w:val="00BB2368"/>
    <w:rsid w:val="00BB3986"/>
    <w:rsid w:val="00BB43D1"/>
    <w:rsid w:val="00BB5571"/>
    <w:rsid w:val="00BB6A69"/>
    <w:rsid w:val="00BB722C"/>
    <w:rsid w:val="00BB7263"/>
    <w:rsid w:val="00BB7CCC"/>
    <w:rsid w:val="00BC018F"/>
    <w:rsid w:val="00BC061C"/>
    <w:rsid w:val="00BC0C77"/>
    <w:rsid w:val="00BC66E9"/>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9E2"/>
    <w:rsid w:val="00C8723B"/>
    <w:rsid w:val="00C90B91"/>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2D83"/>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432"/>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500F"/>
    <w:rsid w:val="00E975E5"/>
    <w:rsid w:val="00EA0E97"/>
    <w:rsid w:val="00EA1182"/>
    <w:rsid w:val="00EA33C1"/>
    <w:rsid w:val="00EA39E1"/>
    <w:rsid w:val="00EA3A46"/>
    <w:rsid w:val="00EA55C9"/>
    <w:rsid w:val="00EA743B"/>
    <w:rsid w:val="00EA7499"/>
    <w:rsid w:val="00EB0621"/>
    <w:rsid w:val="00EB441B"/>
    <w:rsid w:val="00EB606E"/>
    <w:rsid w:val="00EB6940"/>
    <w:rsid w:val="00EB6BE6"/>
    <w:rsid w:val="00EC0587"/>
    <w:rsid w:val="00EC0798"/>
    <w:rsid w:val="00EC1198"/>
    <w:rsid w:val="00EC1318"/>
    <w:rsid w:val="00EC1520"/>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AE4"/>
    <w:rsid w:val="00F3346F"/>
    <w:rsid w:val="00F34E4E"/>
    <w:rsid w:val="00F3505B"/>
    <w:rsid w:val="00F36C30"/>
    <w:rsid w:val="00F439BE"/>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3D0"/>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0377EA"/>
    <w:pPr>
      <w:numPr>
        <w:numId w:val="19"/>
      </w:numPr>
      <w:ind w:left="360"/>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377EA"/>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1982</Words>
  <Characters>10292</Characters>
  <Application>Microsoft Office Word</Application>
  <DocSecurity>0</DocSecurity>
  <Lines>190</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5</cp:revision>
  <cp:lastPrinted>2025-03-13T14:03:00Z</cp:lastPrinted>
  <dcterms:created xsi:type="dcterms:W3CDTF">2025-11-07T21:11:00Z</dcterms:created>
  <dcterms:modified xsi:type="dcterms:W3CDTF">2025-11-09T16:40:00Z</dcterms:modified>
</cp:coreProperties>
</file>