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752C4A31" w14:textId="77777777" w:rsidR="001E1A29" w:rsidRDefault="001E1A29" w:rsidP="00FE20CC">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Finance, Audit and Risk Committee</w:t>
      </w:r>
    </w:p>
    <w:p w14:paraId="39356A1F" w14:textId="08C47E41" w:rsidR="002B2F28" w:rsidRPr="00114B8E" w:rsidRDefault="001E1A29" w:rsidP="00FE20CC">
      <w:pPr>
        <w:jc w:val="center"/>
        <w:rPr>
          <w:rFonts w:eastAsiaTheme="majorEastAsia" w:cs="Arial"/>
          <w:b/>
          <w:bCs/>
          <w:color w:val="FF0000"/>
          <w:sz w:val="24"/>
          <w:szCs w:val="28"/>
          <w:lang w:eastAsia="ja-JP"/>
        </w:rPr>
      </w:pPr>
      <w:r>
        <w:rPr>
          <w:rFonts w:eastAsiaTheme="majorEastAsia" w:cs="Arial"/>
          <w:color w:val="000000" w:themeColor="text1"/>
          <w:sz w:val="72"/>
          <w:szCs w:val="80"/>
          <w:lang w:val="en-US" w:eastAsia="ja-JP"/>
        </w:rPr>
        <w:t>Terms of Reference</w:t>
      </w:r>
    </w:p>
    <w:p w14:paraId="0065BF80" w14:textId="4AA30B06"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3D5947">
        <w:rPr>
          <w:rFonts w:eastAsiaTheme="majorEastAsia" w:cs="Arial"/>
          <w:b/>
          <w:bCs/>
          <w:sz w:val="24"/>
          <w:szCs w:val="28"/>
          <w:lang w:eastAsia="ja-JP"/>
        </w:rPr>
        <w:t>1</w:t>
      </w:r>
      <w:r w:rsidR="001E1A29">
        <w:rPr>
          <w:rFonts w:eastAsiaTheme="majorEastAsia" w:cs="Arial"/>
          <w:b/>
          <w:bCs/>
          <w:sz w:val="24"/>
          <w:szCs w:val="28"/>
          <w:lang w:eastAsia="ja-JP"/>
        </w:rPr>
        <w:t>3</w:t>
      </w:r>
      <w:r w:rsidRPr="00114B8E">
        <w:rPr>
          <w:rFonts w:eastAsiaTheme="majorEastAsia" w:cs="Arial"/>
          <w:b/>
          <w:bCs/>
          <w:sz w:val="24"/>
          <w:szCs w:val="28"/>
          <w:vertAlign w:val="superscript"/>
          <w:lang w:eastAsia="ja-JP"/>
        </w:rPr>
        <w:t>th</w:t>
      </w:r>
      <w:r w:rsidRPr="00114B8E">
        <w:rPr>
          <w:rFonts w:eastAsiaTheme="majorEastAsia" w:cs="Arial"/>
          <w:b/>
          <w:bCs/>
          <w:sz w:val="24"/>
          <w:szCs w:val="28"/>
          <w:lang w:eastAsia="ja-JP"/>
        </w:rPr>
        <w:t xml:space="preserve"> </w:t>
      </w:r>
      <w:r w:rsidR="001E1A29">
        <w:rPr>
          <w:rFonts w:eastAsiaTheme="majorEastAsia" w:cs="Arial"/>
          <w:b/>
          <w:bCs/>
          <w:sz w:val="24"/>
          <w:szCs w:val="28"/>
          <w:lang w:eastAsia="ja-JP"/>
        </w:rPr>
        <w:t>October</w:t>
      </w:r>
      <w:r w:rsidRPr="00114B8E">
        <w:rPr>
          <w:rFonts w:eastAsiaTheme="majorEastAsia" w:cs="Arial"/>
          <w:b/>
          <w:bCs/>
          <w:sz w:val="24"/>
          <w:szCs w:val="28"/>
          <w:lang w:eastAsia="ja-JP"/>
        </w:rPr>
        <w:t xml:space="preserve"> 2025</w:t>
      </w:r>
    </w:p>
    <w:p w14:paraId="1E98695D" w14:textId="28166FD6"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3D5947">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1E1A29">
        <w:rPr>
          <w:rFonts w:eastAsiaTheme="majorEastAsia" w:cs="Arial"/>
          <w:b/>
          <w:bCs/>
          <w:color w:val="FF0000"/>
          <w:sz w:val="24"/>
          <w:szCs w:val="28"/>
          <w:lang w:eastAsia="ja-JP"/>
        </w:rPr>
        <w:t>6</w:t>
      </w:r>
    </w:p>
    <w:p w14:paraId="15E7BD09" w14:textId="77777777" w:rsidR="00696046" w:rsidRDefault="00696046" w:rsidP="00BE3E65">
      <w:pPr>
        <w:rPr>
          <w:b/>
          <w:bCs/>
          <w:sz w:val="32"/>
          <w:szCs w:val="32"/>
        </w:rPr>
      </w:pPr>
    </w:p>
    <w:p w14:paraId="52EF81E4" w14:textId="77777777" w:rsidR="00696046" w:rsidRDefault="00696046" w:rsidP="00BE3E65">
      <w:pPr>
        <w:rPr>
          <w:b/>
          <w:bCs/>
          <w:sz w:val="32"/>
          <w:szCs w:val="32"/>
        </w:rPr>
      </w:pPr>
    </w:p>
    <w:p w14:paraId="15BB98F5" w14:textId="764BBF1C" w:rsidR="00A23725" w:rsidRPr="00114B8E" w:rsidRDefault="00A23725" w:rsidP="00BE3E65">
      <w:pPr>
        <w:rPr>
          <w:rFonts w:eastAsiaTheme="majorEastAsia" w:cs="Arial"/>
          <w:sz w:val="80"/>
          <w:szCs w:val="80"/>
          <w:lang w:eastAsia="ja-JP"/>
        </w:rPr>
      </w:pPr>
      <w:r w:rsidRPr="00114B8E">
        <w:rPr>
          <w:b/>
          <w:bCs/>
          <w:sz w:val="32"/>
          <w:szCs w:val="32"/>
        </w:rPr>
        <w:lastRenderedPageBreak/>
        <w:t>Contents:</w:t>
      </w:r>
    </w:p>
    <w:p w14:paraId="197E650F" w14:textId="27A315F2" w:rsidR="00A23725" w:rsidRPr="00114B8E" w:rsidRDefault="00107C81" w:rsidP="00A70628">
      <w:pPr>
        <w:pStyle w:val="ListParagraph"/>
        <w:numPr>
          <w:ilvl w:val="0"/>
          <w:numId w:val="1"/>
        </w:numPr>
        <w:spacing w:before="0" w:after="0"/>
        <w:ind w:left="426"/>
        <w:contextualSpacing w:val="0"/>
        <w:rPr>
          <w:rFonts w:ascii="Arial" w:hAnsi="Arial" w:cs="Arial"/>
        </w:rPr>
      </w:pPr>
      <w:r>
        <w:rPr>
          <w:rFonts w:ascii="Arial" w:hAnsi="Arial" w:cs="Arial"/>
        </w:rPr>
        <w:t>The role of the committee</w:t>
      </w:r>
    </w:p>
    <w:p w14:paraId="281C1E0E" w14:textId="784213C2" w:rsidR="00A75F69" w:rsidRPr="00114B8E" w:rsidRDefault="00107C81" w:rsidP="00A70628">
      <w:pPr>
        <w:pStyle w:val="ListParagraph"/>
        <w:numPr>
          <w:ilvl w:val="0"/>
          <w:numId w:val="1"/>
        </w:numPr>
        <w:spacing w:before="0" w:after="0"/>
        <w:ind w:left="426"/>
        <w:contextualSpacing w:val="0"/>
        <w:rPr>
          <w:rFonts w:ascii="Arial" w:hAnsi="Arial" w:cs="Arial"/>
        </w:rPr>
      </w:pPr>
      <w:r>
        <w:rPr>
          <w:rFonts w:ascii="Arial" w:hAnsi="Arial" w:cs="Arial"/>
        </w:rPr>
        <w:t>Membership and quorum</w:t>
      </w:r>
    </w:p>
    <w:p w14:paraId="12AB4456" w14:textId="18B48A43" w:rsidR="00A75F69" w:rsidRPr="00114B8E" w:rsidRDefault="003D5947" w:rsidP="00A70628">
      <w:pPr>
        <w:pStyle w:val="ListParagraph"/>
        <w:numPr>
          <w:ilvl w:val="0"/>
          <w:numId w:val="1"/>
        </w:numPr>
        <w:spacing w:before="0" w:after="0"/>
        <w:ind w:left="426"/>
        <w:contextualSpacing w:val="0"/>
        <w:rPr>
          <w:rFonts w:ascii="Arial" w:hAnsi="Arial" w:cs="Arial"/>
        </w:rPr>
      </w:pPr>
      <w:r>
        <w:rPr>
          <w:rFonts w:ascii="Arial" w:hAnsi="Arial" w:cs="Arial"/>
        </w:rPr>
        <w:t>T</w:t>
      </w:r>
      <w:r w:rsidR="00107C81">
        <w:rPr>
          <w:rFonts w:ascii="Arial" w:hAnsi="Arial" w:cs="Arial"/>
        </w:rPr>
        <w:t>erm of office</w:t>
      </w:r>
    </w:p>
    <w:p w14:paraId="364F9EC4" w14:textId="21FBB75B" w:rsidR="00A75F69" w:rsidRPr="00114B8E" w:rsidRDefault="003D5947" w:rsidP="00A70628">
      <w:pPr>
        <w:pStyle w:val="ListParagraph"/>
        <w:numPr>
          <w:ilvl w:val="0"/>
          <w:numId w:val="1"/>
        </w:numPr>
        <w:spacing w:before="0" w:after="0"/>
        <w:ind w:left="426"/>
        <w:contextualSpacing w:val="0"/>
        <w:rPr>
          <w:rFonts w:ascii="Arial" w:hAnsi="Arial" w:cs="Arial"/>
        </w:rPr>
      </w:pPr>
      <w:r>
        <w:rPr>
          <w:rFonts w:ascii="Arial" w:hAnsi="Arial" w:cs="Arial"/>
        </w:rPr>
        <w:t>Me</w:t>
      </w:r>
      <w:r w:rsidR="00107C81">
        <w:rPr>
          <w:rFonts w:ascii="Arial" w:hAnsi="Arial" w:cs="Arial"/>
        </w:rPr>
        <w:t>etings</w:t>
      </w:r>
    </w:p>
    <w:p w14:paraId="6DC36FCA" w14:textId="6036203F" w:rsidR="00A75F69" w:rsidRPr="00114B8E" w:rsidRDefault="00107C81" w:rsidP="00A70628">
      <w:pPr>
        <w:pStyle w:val="ListParagraph"/>
        <w:numPr>
          <w:ilvl w:val="0"/>
          <w:numId w:val="1"/>
        </w:numPr>
        <w:spacing w:before="0" w:after="0"/>
        <w:ind w:left="426"/>
        <w:contextualSpacing w:val="0"/>
        <w:rPr>
          <w:rFonts w:ascii="Arial" w:hAnsi="Arial" w:cs="Arial"/>
        </w:rPr>
      </w:pPr>
      <w:r>
        <w:rPr>
          <w:rFonts w:ascii="Arial" w:hAnsi="Arial" w:cs="Arial"/>
        </w:rPr>
        <w:t>Authority</w:t>
      </w:r>
    </w:p>
    <w:p w14:paraId="265D90E3" w14:textId="6165CF6E" w:rsidR="00A75F69" w:rsidRPr="00114B8E" w:rsidRDefault="00107C81" w:rsidP="00A70628">
      <w:pPr>
        <w:pStyle w:val="ListParagraph"/>
        <w:numPr>
          <w:ilvl w:val="0"/>
          <w:numId w:val="1"/>
        </w:numPr>
        <w:spacing w:before="0" w:after="0"/>
        <w:ind w:left="426"/>
        <w:contextualSpacing w:val="0"/>
        <w:rPr>
          <w:rStyle w:val="Hyperlink"/>
          <w:rFonts w:ascii="Arial" w:hAnsi="Arial" w:cs="Arial"/>
          <w:color w:val="auto"/>
          <w:u w:val="none"/>
        </w:rPr>
      </w:pPr>
      <w:r>
        <w:rPr>
          <w:rFonts w:ascii="Arial" w:hAnsi="Arial" w:cs="Arial"/>
        </w:rPr>
        <w:t>Calendar of business</w:t>
      </w:r>
    </w:p>
    <w:p w14:paraId="6D75EDB4" w14:textId="5B29297B" w:rsidR="00BC6AEB" w:rsidRPr="00114B8E" w:rsidRDefault="00107C81" w:rsidP="00A70628">
      <w:pPr>
        <w:pStyle w:val="ListParagraph"/>
        <w:numPr>
          <w:ilvl w:val="0"/>
          <w:numId w:val="1"/>
        </w:numPr>
        <w:spacing w:before="0" w:after="0"/>
        <w:ind w:left="426"/>
        <w:contextualSpacing w:val="0"/>
        <w:rPr>
          <w:rFonts w:ascii="Arial" w:hAnsi="Arial" w:cs="Arial"/>
        </w:rPr>
      </w:pPr>
      <w:r>
        <w:rPr>
          <w:rFonts w:ascii="Arial" w:hAnsi="Arial" w:cs="Arial"/>
        </w:rPr>
        <w:t>Duties</w:t>
      </w:r>
    </w:p>
    <w:p w14:paraId="0143094F" w14:textId="77777777" w:rsidR="002B2F28" w:rsidRPr="00114B8E" w:rsidRDefault="002B2F28" w:rsidP="002B2F28">
      <w:pPr>
        <w:spacing w:before="0" w:after="0"/>
        <w:ind w:left="66"/>
        <w:rPr>
          <w:rFonts w:cs="Arial"/>
        </w:rPr>
      </w:pPr>
    </w:p>
    <w:p w14:paraId="195C6FF0" w14:textId="4C05455E" w:rsidR="00A75F69" w:rsidRPr="00114B8E" w:rsidRDefault="00A75F69" w:rsidP="002B2F28">
      <w:pPr>
        <w:spacing w:before="0" w:after="0"/>
        <w:ind w:left="66"/>
        <w:rPr>
          <w:rFonts w:cs="Arial"/>
        </w:rPr>
      </w:pPr>
      <w:r w:rsidRPr="00114B8E">
        <w:rPr>
          <w:rFonts w:cs="Arial"/>
        </w:rPr>
        <w:t>Monitoring and review</w:t>
      </w:r>
    </w:p>
    <w:p w14:paraId="1B62E2A3" w14:textId="0070E08D" w:rsidR="00A23725" w:rsidRPr="00114B8E" w:rsidRDefault="00A23725" w:rsidP="00BE3E65">
      <w:pPr>
        <w:rPr>
          <w:rFonts w:cs="Arial"/>
          <w:sz w:val="32"/>
          <w:szCs w:val="32"/>
        </w:rPr>
      </w:pPr>
      <w:r w:rsidRPr="00114B8E">
        <w:rPr>
          <w:rFonts w:cs="Arial"/>
          <w:sz w:val="32"/>
          <w:szCs w:val="32"/>
        </w:rPr>
        <w:br w:type="page"/>
      </w:r>
      <w:bookmarkStart w:id="0" w:name="_Statement_of_Intent"/>
      <w:bookmarkEnd w:id="0"/>
    </w:p>
    <w:p w14:paraId="65A361DE" w14:textId="57BBC046" w:rsidR="00C861E4" w:rsidRDefault="00107C81" w:rsidP="00C861E4">
      <w:pPr>
        <w:pStyle w:val="Heading10"/>
      </w:pPr>
      <w:bookmarkStart w:id="1" w:name="_Statement_of_intent_1"/>
      <w:bookmarkEnd w:id="1"/>
      <w:r>
        <w:lastRenderedPageBreak/>
        <w:t>The role of the committee</w:t>
      </w:r>
    </w:p>
    <w:p w14:paraId="15D2DE86" w14:textId="4E7F7DD5" w:rsidR="00107C81" w:rsidRDefault="00107C81" w:rsidP="00107C81">
      <w:r>
        <w:t xml:space="preserve">The Finance, Audit and Risk Committee is responsible for financial oversight and scrutiny, with a focus on financial planning and risks, reporting and monitoring. </w:t>
      </w:r>
    </w:p>
    <w:p w14:paraId="55AF7AAB" w14:textId="079A94C7" w:rsidR="00107C81" w:rsidRDefault="00107C81" w:rsidP="00107C81">
      <w:r>
        <w:t xml:space="preserve">The </w:t>
      </w:r>
      <w:r w:rsidR="00AD2449">
        <w:t>Trust Board</w:t>
      </w:r>
      <w:r>
        <w:t xml:space="preserve"> will not delegate overall responsibility for </w:t>
      </w:r>
      <w:r w:rsidR="00AD2449">
        <w:t>TCAT</w:t>
      </w:r>
      <w:r>
        <w:t xml:space="preserve">’s finances to the Finance, Audit and Risk Committee. The committee’s delegated powers are set out in </w:t>
      </w:r>
      <w:r w:rsidR="00AD2449">
        <w:t>TCAT</w:t>
      </w:r>
      <w:r>
        <w:t xml:space="preserve">’s Scheme of Delegation of Financial Powers. </w:t>
      </w:r>
    </w:p>
    <w:p w14:paraId="4801D09B" w14:textId="504A5D2D" w:rsidR="00107C81" w:rsidRDefault="00107C81" w:rsidP="00107C81">
      <w:r w:rsidRPr="00183FDC">
        <w:t xml:space="preserve">Under the ‘Academy trust handbook 2021’, academy trusts are required to establish an audit and risk committee, appointed by the </w:t>
      </w:r>
      <w:r w:rsidR="00AD2449">
        <w:t>Trust Board</w:t>
      </w:r>
      <w:r w:rsidRPr="00183FDC">
        <w:t xml:space="preserve">. Trusts with an annual income over £50 million must have a dedicated audit and risk committee, while other trusts must either have a dedicated audit and risk committee or can combine it with another committee, e.g. the </w:t>
      </w:r>
      <w:r>
        <w:t>Finance, Audit and Risk Committee</w:t>
      </w:r>
      <w:r w:rsidRPr="00183FDC">
        <w:t xml:space="preserve">. </w:t>
      </w:r>
      <w:r>
        <w:t xml:space="preserve"> </w:t>
      </w:r>
    </w:p>
    <w:p w14:paraId="08ACA606" w14:textId="135D9144" w:rsidR="00107C81" w:rsidRDefault="00107C81" w:rsidP="00107C81">
      <w:r>
        <w:t>TCAT currently operates one committee</w:t>
      </w:r>
      <w:r w:rsidR="00AD2449">
        <w:t>, the</w:t>
      </w:r>
      <w:r>
        <w:t xml:space="preserve"> Finance, Audit and Risk Committee. </w:t>
      </w:r>
    </w:p>
    <w:p w14:paraId="6269F43E" w14:textId="77777777" w:rsidR="00107C81" w:rsidRDefault="00107C81" w:rsidP="00107C81">
      <w:r w:rsidRPr="00183FDC">
        <w:t>The</w:t>
      </w:r>
      <w:r>
        <w:t xml:space="preserve"> </w:t>
      </w:r>
      <w:r w:rsidRPr="00183FDC">
        <w:t xml:space="preserve">committee </w:t>
      </w:r>
      <w:r>
        <w:t>will</w:t>
      </w:r>
      <w:r w:rsidRPr="00183FDC">
        <w:t xml:space="preserve">: </w:t>
      </w:r>
    </w:p>
    <w:p w14:paraId="15CBD3FB" w14:textId="2205B784" w:rsidR="00107C81" w:rsidRDefault="00107C81" w:rsidP="00455E57">
      <w:pPr>
        <w:pStyle w:val="ListParagraph"/>
        <w:numPr>
          <w:ilvl w:val="0"/>
          <w:numId w:val="8"/>
        </w:numPr>
        <w:spacing w:before="0"/>
      </w:pPr>
      <w:r w:rsidRPr="00183FDC">
        <w:t xml:space="preserve">Advise on the adequacy of financial and other controls and risk management arrangements </w:t>
      </w:r>
      <w:r w:rsidR="00AD2449">
        <w:t>across TCAT</w:t>
      </w:r>
    </w:p>
    <w:p w14:paraId="478FF569" w14:textId="3D45066B" w:rsidR="00107C81" w:rsidRDefault="00107C81" w:rsidP="00455E57">
      <w:pPr>
        <w:pStyle w:val="ListParagraph"/>
        <w:numPr>
          <w:ilvl w:val="0"/>
          <w:numId w:val="8"/>
        </w:numPr>
        <w:spacing w:before="0"/>
      </w:pPr>
      <w:r w:rsidRPr="00183FDC">
        <w:t>Consider the results and quality of any external audit</w:t>
      </w:r>
    </w:p>
    <w:p w14:paraId="78C6A3F1" w14:textId="31F8E542" w:rsidR="00107C81" w:rsidRDefault="00107C81" w:rsidP="00455E57">
      <w:pPr>
        <w:pStyle w:val="ListParagraph"/>
        <w:numPr>
          <w:ilvl w:val="0"/>
          <w:numId w:val="8"/>
        </w:numPr>
        <w:spacing w:before="0"/>
      </w:pPr>
      <w:r w:rsidRPr="00183FDC">
        <w:t xml:space="preserve">Oversee and approve </w:t>
      </w:r>
      <w:r w:rsidR="00AD2449">
        <w:t>TCAT</w:t>
      </w:r>
      <w:r w:rsidRPr="00183FDC">
        <w:t>’s programme of internal scrutiny</w:t>
      </w:r>
    </w:p>
    <w:p w14:paraId="778C5CD8" w14:textId="1C79FF59" w:rsidR="00107C81" w:rsidRDefault="00107C81" w:rsidP="00455E57">
      <w:pPr>
        <w:pStyle w:val="ListParagraph"/>
        <w:numPr>
          <w:ilvl w:val="0"/>
          <w:numId w:val="8"/>
        </w:numPr>
        <w:spacing w:before="0"/>
      </w:pPr>
      <w:r w:rsidRPr="00183FDC">
        <w:t>Ensure that risks are being addressed appropriately through internal scrutiny</w:t>
      </w:r>
    </w:p>
    <w:p w14:paraId="61B2722C" w14:textId="2F81A1D9" w:rsidR="00107C81" w:rsidRPr="00107C81" w:rsidRDefault="00107C81" w:rsidP="00455E57">
      <w:pPr>
        <w:pStyle w:val="ListParagraph"/>
        <w:numPr>
          <w:ilvl w:val="0"/>
          <w:numId w:val="8"/>
        </w:numPr>
        <w:spacing w:before="0"/>
      </w:pPr>
      <w:r w:rsidRPr="00183FDC">
        <w:t xml:space="preserve">Report to the </w:t>
      </w:r>
      <w:r w:rsidR="00AD2449">
        <w:t>Trust B</w:t>
      </w:r>
      <w:r w:rsidRPr="00183FDC">
        <w:t xml:space="preserve">oard on the adequacy of </w:t>
      </w:r>
      <w:r w:rsidR="00AD2449">
        <w:t>TCAT</w:t>
      </w:r>
      <w:r w:rsidRPr="00183FDC">
        <w:t>’s internal control framework, including financial and non-financial controls and management of risks</w:t>
      </w:r>
    </w:p>
    <w:p w14:paraId="37F31F06" w14:textId="3B3175FD" w:rsidR="00C861E4" w:rsidRPr="003D2FB4" w:rsidRDefault="00107C81" w:rsidP="00C861E4">
      <w:pPr>
        <w:pStyle w:val="Heading10"/>
      </w:pPr>
      <w:r>
        <w:t>Membership and quorum</w:t>
      </w:r>
    </w:p>
    <w:p w14:paraId="1B7F0899" w14:textId="1B2AD5E7" w:rsidR="00107C81" w:rsidRDefault="00107C81" w:rsidP="00107C81">
      <w:r>
        <w:t xml:space="preserve">The Finance, Audit and Risk Committee will be appointed by the </w:t>
      </w:r>
      <w:r w:rsidR="00AD2449">
        <w:t>Trust Board</w:t>
      </w:r>
      <w:r>
        <w:t xml:space="preserve">. </w:t>
      </w:r>
    </w:p>
    <w:p w14:paraId="7379A11B" w14:textId="77777777" w:rsidR="00107C81" w:rsidRDefault="00107C81" w:rsidP="00107C81">
      <w:r>
        <w:t>The minimum number of members on the committee will be three. This will be to ensure that there is an adequate number of members to hold a majority when voting on matters discussed by the committee.</w:t>
      </w:r>
    </w:p>
    <w:p w14:paraId="1C268C9C" w14:textId="555CD11D" w:rsidR="00107C81" w:rsidRDefault="00107C81" w:rsidP="00107C81">
      <w:r>
        <w:t xml:space="preserve">The membership of the committee may include persons who are not trustees, and who have been approved by the </w:t>
      </w:r>
      <w:r w:rsidR="00AD2449">
        <w:t>Trust Board</w:t>
      </w:r>
      <w:r>
        <w:t xml:space="preserve">, provided that a majority of members of the Finance, Audit and Risk Committee are trustees. </w:t>
      </w:r>
    </w:p>
    <w:p w14:paraId="0DED03A2" w14:textId="64CF2956" w:rsidR="00107C81" w:rsidRDefault="00107C81" w:rsidP="00107C81">
      <w:r w:rsidRPr="00893BC5">
        <w:lastRenderedPageBreak/>
        <w:t>Employees will not participate as members when audit matters are discussed</w:t>
      </w:r>
      <w:r w:rsidR="00AD2449">
        <w:t>.</w:t>
      </w:r>
    </w:p>
    <w:p w14:paraId="58B111DA" w14:textId="77777777" w:rsidR="00107C81" w:rsidRDefault="00107C81" w:rsidP="00107C81">
      <w:r>
        <w:t xml:space="preserve">The quorum of the committee will be one half of the number of members within the committee, rounded up to the nearest full number. </w:t>
      </w:r>
    </w:p>
    <w:p w14:paraId="1C06B449" w14:textId="1DA123E2" w:rsidR="00107C81" w:rsidRPr="008B631F" w:rsidRDefault="00107C81" w:rsidP="00107C81">
      <w:r>
        <w:t xml:space="preserve">Only appointed members of the committee will have the right to vote on any matters. The committee may appoint non-voting members who are able to provide advice to the committee – any non-voting members will be approved by the </w:t>
      </w:r>
      <w:r w:rsidR="00AD2449">
        <w:t>Trust Board</w:t>
      </w:r>
      <w:r>
        <w:t xml:space="preserve">. Associate members may be members of the committee – they are able to offer advice to the committee but will only have voting rights as determined by the </w:t>
      </w:r>
      <w:r w:rsidR="00AD2449">
        <w:t>Trust Board</w:t>
      </w:r>
      <w:r>
        <w:t xml:space="preserve">. </w:t>
      </w:r>
    </w:p>
    <w:p w14:paraId="47FE4633" w14:textId="46567F70" w:rsidR="00C861E4" w:rsidRPr="009A4389" w:rsidRDefault="00DD377D" w:rsidP="00C861E4">
      <w:pPr>
        <w:pStyle w:val="Heading10"/>
      </w:pPr>
      <w:r>
        <w:t>T</w:t>
      </w:r>
      <w:r w:rsidR="00107C81">
        <w:t>erm of office</w:t>
      </w:r>
    </w:p>
    <w:p w14:paraId="4C502515" w14:textId="3FDD3A2C" w:rsidR="00107C81" w:rsidRDefault="00107C81" w:rsidP="00107C81">
      <w:r>
        <w:t xml:space="preserve">The committee will be appointed annually by the </w:t>
      </w:r>
      <w:r w:rsidR="00AD2449">
        <w:t>Trust Board</w:t>
      </w:r>
      <w:r>
        <w:t>.</w:t>
      </w:r>
    </w:p>
    <w:p w14:paraId="39AB703E" w14:textId="6EC14E3D" w:rsidR="00107C81" w:rsidRPr="00CC7898" w:rsidRDefault="00107C81" w:rsidP="00107C81">
      <w:r>
        <w:t xml:space="preserve">Members of the Finance, Audit and Risk Committee will hold office from either the date of their appointment until their resignation, or their omission from membership of the committee on subsequent consideration by the </w:t>
      </w:r>
      <w:r w:rsidR="00AD2449">
        <w:t>Trust B</w:t>
      </w:r>
      <w:r>
        <w:t xml:space="preserve">oard – whichever occurs first. </w:t>
      </w:r>
    </w:p>
    <w:p w14:paraId="3EFB4559" w14:textId="662FBD73" w:rsidR="00C861E4" w:rsidRPr="009A4389" w:rsidRDefault="00576FCE" w:rsidP="00C861E4">
      <w:pPr>
        <w:pStyle w:val="Heading10"/>
      </w:pPr>
      <w:r>
        <w:t>Me</w:t>
      </w:r>
      <w:r w:rsidR="00107C81">
        <w:t>etings</w:t>
      </w:r>
    </w:p>
    <w:p w14:paraId="1A6806ED" w14:textId="62700C6A" w:rsidR="00107C81" w:rsidRDefault="00107C81" w:rsidP="00107C81">
      <w:pPr>
        <w:rPr>
          <w:b/>
          <w:bCs/>
        </w:rPr>
      </w:pPr>
      <w:r w:rsidRPr="00524686">
        <w:t xml:space="preserve">The Finance, Audit and Risk Committee will meet as often as is necessary to fulfil its responsibilities, and at least once per </w:t>
      </w:r>
      <w:r w:rsidR="00524686" w:rsidRPr="00524686">
        <w:t>half</w:t>
      </w:r>
      <w:r w:rsidR="00524686">
        <w:t xml:space="preserve"> </w:t>
      </w:r>
      <w:r w:rsidRPr="00524686">
        <w:t>term.</w:t>
      </w:r>
    </w:p>
    <w:p w14:paraId="23DE6DD1" w14:textId="77777777" w:rsidR="00107C81" w:rsidRDefault="00107C81" w:rsidP="00107C81">
      <w:r>
        <w:t xml:space="preserve">The chair of the committee, or any three committee members, will only call unscheduled meetings where necessary, and only as long as appropriate notice of at least seven days is given to other members. A shorter notice will only be given where the chair of the committee decides a particular finance issue requires addressing immediately. </w:t>
      </w:r>
    </w:p>
    <w:p w14:paraId="2727BBDA" w14:textId="77777777" w:rsidR="00107C81" w:rsidRDefault="00107C81" w:rsidP="00107C81">
      <w:r>
        <w:t>The frequency and dates for committee meetings will be decided either before the start of the academic year or at the first committee meeting of the academic year.</w:t>
      </w:r>
    </w:p>
    <w:p w14:paraId="3A5E5444" w14:textId="77777777" w:rsidR="00107C81" w:rsidRDefault="00107C81" w:rsidP="00107C81">
      <w:r>
        <w:t xml:space="preserve">The clerk to the committee will circulate an agenda, copies of minutes of the previous committee meeting, and any papers to be considered no fewer than five working days prior to the meeting. </w:t>
      </w:r>
    </w:p>
    <w:p w14:paraId="4FD385C6" w14:textId="77777777" w:rsidR="00107C81" w:rsidRPr="00524686" w:rsidRDefault="00107C81" w:rsidP="00107C81">
      <w:r w:rsidRPr="00524686">
        <w:t xml:space="preserve">The clerk will take minutes during committee meetings. The minutes will be approved by the chair of the committee before being posted on Governor Hub. </w:t>
      </w:r>
    </w:p>
    <w:p w14:paraId="00BFEB4E" w14:textId="2883EA65" w:rsidR="00107C81" w:rsidRDefault="00107C81" w:rsidP="00107C81">
      <w:r w:rsidRPr="00524686">
        <w:t xml:space="preserve">Confidential minutes will only be shared with </w:t>
      </w:r>
      <w:r w:rsidR="00524686" w:rsidRPr="00524686">
        <w:t>Trustees</w:t>
      </w:r>
      <w:r w:rsidRPr="00524686">
        <w:t xml:space="preserve"> </w:t>
      </w:r>
      <w:r w:rsidR="00524686" w:rsidRPr="00524686">
        <w:t>relating to</w:t>
      </w:r>
      <w:r w:rsidRPr="00524686">
        <w:t xml:space="preserve"> the confidential item </w:t>
      </w:r>
      <w:r w:rsidR="00524686" w:rsidRPr="00524686">
        <w:t xml:space="preserve">that </w:t>
      </w:r>
      <w:r w:rsidRPr="00524686">
        <w:t>was discussed</w:t>
      </w:r>
      <w:r w:rsidR="00524686">
        <w:t xml:space="preserve"> and others as directed by the Trust Board</w:t>
      </w:r>
      <w:r w:rsidRPr="00524686">
        <w:t>.</w:t>
      </w:r>
      <w:r>
        <w:t xml:space="preserve"> </w:t>
      </w:r>
    </w:p>
    <w:p w14:paraId="5DB2B1CD" w14:textId="77777777" w:rsidR="00107C81" w:rsidRDefault="00107C81" w:rsidP="00107C81">
      <w:r>
        <w:lastRenderedPageBreak/>
        <w:t xml:space="preserve">The committee will make </w:t>
      </w:r>
      <w:r w:rsidRPr="00CC7898">
        <w:t>the agendas, approved minutes and any reports, documents or papers considered for each meeting available for public inspection in line with the ‘Academy trust handbook’. This excludes any material relating to a named employee, proposed employee, pupil or candidate for admission or referral to the academy, and any matter which committee members are satisfied should remain confidential.</w:t>
      </w:r>
    </w:p>
    <w:p w14:paraId="2B5BF498" w14:textId="77777777" w:rsidR="00107C81" w:rsidRDefault="00107C81" w:rsidP="00107C81">
      <w:r w:rsidRPr="00524686">
        <w:t>The committee may invite non-members to meetings to assist or advise on a particular matter. These attendees will not be entitled to vote on any matters.</w:t>
      </w:r>
      <w:r>
        <w:t xml:space="preserve"> </w:t>
      </w:r>
    </w:p>
    <w:p w14:paraId="01C33879" w14:textId="77777777" w:rsidR="00107C81" w:rsidRDefault="00107C81" w:rsidP="00107C81">
      <w:r>
        <w:t xml:space="preserve">Members will withdraw from the meeting if there is an identified or potential conflict of interest, or there is a motion to question their ability to remain impartial. </w:t>
      </w:r>
    </w:p>
    <w:p w14:paraId="395A37D9" w14:textId="77777777" w:rsidR="00107C81" w:rsidRDefault="00107C81" w:rsidP="00107C81">
      <w:r>
        <w:t xml:space="preserve">Every matter to be decided upon will be determined by a majority vote – where there is an equal division of votes, the chair will have the deciding vote. Each member of the committee that is present at the meeting will be entitled to one vote. </w:t>
      </w:r>
    </w:p>
    <w:p w14:paraId="4781FD86" w14:textId="2E023C1D" w:rsidR="00225D24" w:rsidRPr="008D01E6" w:rsidRDefault="00107C81" w:rsidP="00107C81">
      <w:r>
        <w:t xml:space="preserve">A register of attendance will be kept for each meeting, and this will be published on </w:t>
      </w:r>
      <w:r w:rsidR="00B24CAC">
        <w:t>TCAT</w:t>
      </w:r>
      <w:r>
        <w:t xml:space="preserve">’s website. </w:t>
      </w:r>
    </w:p>
    <w:p w14:paraId="21BA97BF" w14:textId="670BECB0" w:rsidR="00C861E4" w:rsidRPr="009A4389" w:rsidRDefault="00107C81" w:rsidP="00C861E4">
      <w:pPr>
        <w:pStyle w:val="Heading10"/>
      </w:pPr>
      <w:r>
        <w:t>Authority</w:t>
      </w:r>
    </w:p>
    <w:p w14:paraId="36E4327C" w14:textId="14C5ED76" w:rsidR="00107C81" w:rsidRDefault="00107C81" w:rsidP="00107C81">
      <w:r>
        <w:t xml:space="preserve">The committee is authorised by the </w:t>
      </w:r>
      <w:r w:rsidR="00AD2449">
        <w:t>Trust Board</w:t>
      </w:r>
      <w:r>
        <w:t xml:space="preserve"> to:</w:t>
      </w:r>
    </w:p>
    <w:p w14:paraId="6B718C72" w14:textId="3110C0E3" w:rsidR="00107C81" w:rsidRDefault="00107C81" w:rsidP="00455E57">
      <w:pPr>
        <w:pStyle w:val="ListParagraph"/>
        <w:numPr>
          <w:ilvl w:val="0"/>
          <w:numId w:val="9"/>
        </w:numPr>
        <w:spacing w:before="0"/>
      </w:pPr>
      <w:r>
        <w:t xml:space="preserve">Investigate any activity within its </w:t>
      </w:r>
      <w:r w:rsidR="00B24CAC">
        <w:t>T</w:t>
      </w:r>
      <w:r>
        <w:t xml:space="preserve">erms of </w:t>
      </w:r>
      <w:r w:rsidR="00B24CAC">
        <w:t>R</w:t>
      </w:r>
      <w:r>
        <w:t>eference</w:t>
      </w:r>
    </w:p>
    <w:p w14:paraId="7E25E39A" w14:textId="558A089B" w:rsidR="00107C81" w:rsidRDefault="00107C81" w:rsidP="00455E57">
      <w:pPr>
        <w:pStyle w:val="ListParagraph"/>
        <w:numPr>
          <w:ilvl w:val="0"/>
          <w:numId w:val="9"/>
        </w:numPr>
        <w:spacing w:before="0"/>
      </w:pPr>
      <w:r>
        <w:t>Seek any additional information it required from any employee, with all employees directed to cooperate with any request made by the committee</w:t>
      </w:r>
    </w:p>
    <w:p w14:paraId="0E998442" w14:textId="5AD89633" w:rsidR="00107C81" w:rsidRDefault="00107C81" w:rsidP="00455E57">
      <w:pPr>
        <w:pStyle w:val="ListParagraph"/>
        <w:numPr>
          <w:ilvl w:val="0"/>
          <w:numId w:val="9"/>
        </w:numPr>
        <w:spacing w:before="0"/>
      </w:pPr>
      <w:r>
        <w:t>Obtain any external legal or independent professional advice where necessary</w:t>
      </w:r>
    </w:p>
    <w:p w14:paraId="32738E73" w14:textId="77777777" w:rsidR="00107C81" w:rsidRDefault="00107C81" w:rsidP="00107C81">
      <w:r>
        <w:t>(see TCAT Financial Scheme of Delegation)</w:t>
      </w:r>
    </w:p>
    <w:p w14:paraId="7AE923E8" w14:textId="56DC2BFC" w:rsidR="00C861E4" w:rsidRPr="00F7180A" w:rsidRDefault="00107C81" w:rsidP="00C861E4">
      <w:pPr>
        <w:pStyle w:val="Heading10"/>
      </w:pPr>
      <w:r>
        <w:t>Calendar of business</w:t>
      </w:r>
    </w:p>
    <w:p w14:paraId="24598DCD" w14:textId="25997027" w:rsidR="00107C81" w:rsidRPr="004A35E4" w:rsidRDefault="00107C81" w:rsidP="00107C81">
      <w:pPr>
        <w:rPr>
          <w:b/>
          <w:bCs/>
        </w:rPr>
      </w:pPr>
      <w:r w:rsidRPr="00524686">
        <w:t>The Finance, Audit and Risk Committee will meet at least twice per term. The</w:t>
      </w:r>
      <w:r>
        <w:t xml:space="preserve"> standard items of business that will be discussed during the meetings are outlined in the TCAT schedule for</w:t>
      </w:r>
      <w:r w:rsidR="00B24CAC">
        <w:t xml:space="preserve"> the</w:t>
      </w:r>
      <w:r>
        <w:t xml:space="preserve"> Finance</w:t>
      </w:r>
      <w:r w:rsidR="00B24CAC">
        <w:t xml:space="preserve">, </w:t>
      </w:r>
      <w:r>
        <w:t xml:space="preserve">Audit </w:t>
      </w:r>
      <w:r w:rsidR="00B24CAC">
        <w:t>and</w:t>
      </w:r>
      <w:r>
        <w:t xml:space="preserve"> Risk Committee. Additional items will be added to the agenda as necessary and will be confirmed ahead of the meeting. </w:t>
      </w:r>
    </w:p>
    <w:p w14:paraId="52F87D83" w14:textId="6A221743" w:rsidR="00C861E4" w:rsidRPr="00F7180A" w:rsidRDefault="00107C81" w:rsidP="00C861E4">
      <w:pPr>
        <w:pStyle w:val="Heading10"/>
      </w:pPr>
      <w:r>
        <w:t>Duties</w:t>
      </w:r>
    </w:p>
    <w:p w14:paraId="0F284AB7" w14:textId="77777777" w:rsidR="00107C81" w:rsidRPr="00E676EE" w:rsidRDefault="00107C81" w:rsidP="00107C81">
      <w:pPr>
        <w:rPr>
          <w:b/>
          <w:bCs/>
        </w:rPr>
      </w:pPr>
      <w:r w:rsidRPr="00E676EE">
        <w:rPr>
          <w:b/>
          <w:bCs/>
        </w:rPr>
        <w:lastRenderedPageBreak/>
        <w:t>General</w:t>
      </w:r>
    </w:p>
    <w:p w14:paraId="17C7027C" w14:textId="37F4F1B5" w:rsidR="00107C81" w:rsidRDefault="00107C81" w:rsidP="00455E57">
      <w:pPr>
        <w:pStyle w:val="ListParagraph"/>
        <w:numPr>
          <w:ilvl w:val="0"/>
          <w:numId w:val="11"/>
        </w:numPr>
        <w:spacing w:before="0"/>
        <w:jc w:val="left"/>
      </w:pPr>
      <w:r w:rsidRPr="00E461F3">
        <w:t xml:space="preserve">To always observe and comply with </w:t>
      </w:r>
      <w:r w:rsidR="00B24CAC">
        <w:t>TCAT</w:t>
      </w:r>
      <w:r w:rsidRPr="00E461F3">
        <w:t xml:space="preserve">’s </w:t>
      </w:r>
      <w:r w:rsidR="00B24CAC">
        <w:t>Member, Trustee and Local Governor C</w:t>
      </w:r>
      <w:r w:rsidRPr="00E461F3">
        <w:t xml:space="preserve">ode of </w:t>
      </w:r>
      <w:r w:rsidR="00B24CAC">
        <w:t>C</w:t>
      </w:r>
      <w:r w:rsidRPr="00E461F3">
        <w:t>onduct</w:t>
      </w:r>
    </w:p>
    <w:p w14:paraId="48B704C5" w14:textId="1DC078CC" w:rsidR="00107C81" w:rsidRDefault="00107C81" w:rsidP="00455E57">
      <w:pPr>
        <w:pStyle w:val="ListParagraph"/>
        <w:numPr>
          <w:ilvl w:val="0"/>
          <w:numId w:val="11"/>
        </w:numPr>
        <w:spacing w:before="0"/>
        <w:jc w:val="left"/>
      </w:pPr>
      <w:r w:rsidRPr="00E461F3">
        <w:t xml:space="preserve">To appoint a </w:t>
      </w:r>
      <w:r w:rsidR="00B24CAC">
        <w:t>G</w:t>
      </w:r>
      <w:r w:rsidRPr="00E461F3">
        <w:t xml:space="preserve">overnance </w:t>
      </w:r>
      <w:r w:rsidR="00B24CAC">
        <w:t>P</w:t>
      </w:r>
      <w:r w:rsidRPr="00E461F3">
        <w:t xml:space="preserve">rofessional to advise and guide the </w:t>
      </w:r>
      <w:r w:rsidR="00B24CAC">
        <w:t>F</w:t>
      </w:r>
      <w:r w:rsidRPr="00E461F3">
        <w:t>inance</w:t>
      </w:r>
      <w:r>
        <w:t xml:space="preserve">, </w:t>
      </w:r>
      <w:r w:rsidR="00B24CAC">
        <w:t>A</w:t>
      </w:r>
      <w:r>
        <w:t xml:space="preserve">udit and </w:t>
      </w:r>
      <w:r w:rsidR="00B24CAC">
        <w:t>R</w:t>
      </w:r>
      <w:r>
        <w:t xml:space="preserve">isk </w:t>
      </w:r>
      <w:r w:rsidR="00B24CAC">
        <w:t>C</w:t>
      </w:r>
      <w:r w:rsidRPr="00E461F3">
        <w:t>ommittee of its duties and responsibilities, and to record minutes of all committee meetings</w:t>
      </w:r>
    </w:p>
    <w:p w14:paraId="303EDC79" w14:textId="3CF54F46" w:rsidR="00107C81" w:rsidRDefault="00107C81" w:rsidP="00455E57">
      <w:pPr>
        <w:pStyle w:val="ListParagraph"/>
        <w:numPr>
          <w:ilvl w:val="0"/>
          <w:numId w:val="11"/>
        </w:numPr>
        <w:spacing w:before="0"/>
        <w:jc w:val="left"/>
      </w:pPr>
      <w:r w:rsidRPr="00E461F3">
        <w:t xml:space="preserve">To minute all meetings and report all decisions to the </w:t>
      </w:r>
      <w:r w:rsidR="00AD2449">
        <w:t>Trust Board</w:t>
      </w:r>
      <w:r w:rsidRPr="00E461F3">
        <w:t xml:space="preserve"> as a confidential item</w:t>
      </w:r>
    </w:p>
    <w:p w14:paraId="769CDECD" w14:textId="7BE6F5EF" w:rsidR="00107C81" w:rsidRDefault="00107C81" w:rsidP="00455E57">
      <w:pPr>
        <w:pStyle w:val="ListParagraph"/>
        <w:numPr>
          <w:ilvl w:val="0"/>
          <w:numId w:val="11"/>
        </w:numPr>
        <w:spacing w:before="0"/>
        <w:jc w:val="left"/>
      </w:pPr>
      <w:r w:rsidRPr="00E461F3">
        <w:t xml:space="preserve">To establish terms of reference for the </w:t>
      </w:r>
      <w:r>
        <w:t xml:space="preserve">Finance, Audit and Risk Committee </w:t>
      </w:r>
      <w:r w:rsidRPr="00E461F3">
        <w:t>and review these on an annual basis</w:t>
      </w:r>
    </w:p>
    <w:p w14:paraId="7B1C5E4C" w14:textId="77777777" w:rsidR="00107C81" w:rsidRDefault="00107C81" w:rsidP="00455E57">
      <w:pPr>
        <w:pStyle w:val="ListParagraph"/>
        <w:numPr>
          <w:ilvl w:val="0"/>
          <w:numId w:val="11"/>
        </w:numPr>
        <w:spacing w:before="0"/>
        <w:jc w:val="left"/>
      </w:pPr>
      <w:r>
        <w:t>To seek professional advice as necessary</w:t>
      </w:r>
    </w:p>
    <w:p w14:paraId="0A5A8552" w14:textId="11B67AFA" w:rsidR="00107C81" w:rsidRDefault="00107C81" w:rsidP="00455E57">
      <w:pPr>
        <w:pStyle w:val="ListParagraph"/>
        <w:numPr>
          <w:ilvl w:val="0"/>
          <w:numId w:val="11"/>
        </w:numPr>
        <w:spacing w:before="0"/>
        <w:jc w:val="left"/>
      </w:pPr>
      <w:r>
        <w:t>To attend relevant training when appropriate</w:t>
      </w:r>
    </w:p>
    <w:p w14:paraId="4DB94A11" w14:textId="53FC38A2" w:rsidR="00107C81" w:rsidRDefault="00107C81" w:rsidP="00455E57">
      <w:pPr>
        <w:pStyle w:val="ListParagraph"/>
        <w:numPr>
          <w:ilvl w:val="0"/>
          <w:numId w:val="11"/>
        </w:numPr>
        <w:spacing w:before="0"/>
        <w:jc w:val="left"/>
      </w:pPr>
      <w:r w:rsidRPr="00E461F3">
        <w:t xml:space="preserve">To report to the </w:t>
      </w:r>
      <w:r w:rsidR="00AD2449">
        <w:t>Trust Board</w:t>
      </w:r>
      <w:r w:rsidRPr="00E461F3">
        <w:t xml:space="preserve"> on the proceedings, recommendations and decisions of the committee</w:t>
      </w:r>
    </w:p>
    <w:p w14:paraId="585B5F9E" w14:textId="45949ACC" w:rsidR="00107C81" w:rsidRDefault="00107C81" w:rsidP="00455E57">
      <w:pPr>
        <w:pStyle w:val="ListParagraph"/>
        <w:numPr>
          <w:ilvl w:val="0"/>
          <w:numId w:val="11"/>
        </w:numPr>
        <w:spacing w:before="0"/>
        <w:jc w:val="left"/>
      </w:pPr>
      <w:r w:rsidRPr="00E461F3">
        <w:t xml:space="preserve">To ensure that each </w:t>
      </w:r>
      <w:r w:rsidR="00B24CAC">
        <w:t xml:space="preserve">TCAT </w:t>
      </w:r>
      <w:r w:rsidRPr="00E461F3">
        <w:t>academy is adequately insured or is a member of the risk protection arrangement (RPA)</w:t>
      </w:r>
    </w:p>
    <w:p w14:paraId="44700A63" w14:textId="77777777" w:rsidR="00107C81" w:rsidRDefault="00107C81" w:rsidP="00107C81">
      <w:pPr>
        <w:rPr>
          <w:b/>
          <w:bCs/>
        </w:rPr>
      </w:pPr>
      <w:r w:rsidRPr="00E676EE">
        <w:rPr>
          <w:b/>
          <w:bCs/>
        </w:rPr>
        <w:t>Financial</w:t>
      </w:r>
      <w:r>
        <w:rPr>
          <w:b/>
          <w:bCs/>
        </w:rPr>
        <w:t xml:space="preserve"> Management and Reporting</w:t>
      </w:r>
    </w:p>
    <w:p w14:paraId="194B5793" w14:textId="4FFA2177" w:rsidR="00107C81" w:rsidRPr="00864AD5" w:rsidRDefault="00107C81" w:rsidP="00455E57">
      <w:pPr>
        <w:pStyle w:val="ListParagraph"/>
        <w:numPr>
          <w:ilvl w:val="0"/>
          <w:numId w:val="15"/>
        </w:numPr>
        <w:spacing w:before="0"/>
        <w:jc w:val="left"/>
        <w:rPr>
          <w:b/>
          <w:bCs/>
        </w:rPr>
      </w:pPr>
      <w:r w:rsidRPr="00042926">
        <w:t xml:space="preserve">To review reports from the </w:t>
      </w:r>
      <w:r w:rsidR="00B24CAC">
        <w:t>Chief Finance Officer (</w:t>
      </w:r>
      <w:r w:rsidRPr="00042926">
        <w:t>CFO</w:t>
      </w:r>
      <w:r w:rsidR="00B24CAC">
        <w:t>)</w:t>
      </w:r>
      <w:r w:rsidRPr="00042926">
        <w:t xml:space="preserve"> regarding the spending of </w:t>
      </w:r>
      <w:r w:rsidR="00B24CAC">
        <w:t>TCAT</w:t>
      </w:r>
      <w:r w:rsidRPr="00042926">
        <w:t xml:space="preserve">’s budget throughout the academic year and report the findings to the </w:t>
      </w:r>
      <w:r w:rsidR="00AD2449">
        <w:t>Trust Board</w:t>
      </w:r>
    </w:p>
    <w:p w14:paraId="7A6B738C" w14:textId="6B1736E2" w:rsidR="00107C81" w:rsidRPr="00864AD5" w:rsidRDefault="00107C81" w:rsidP="00455E57">
      <w:pPr>
        <w:pStyle w:val="ListParagraph"/>
        <w:numPr>
          <w:ilvl w:val="0"/>
          <w:numId w:val="15"/>
        </w:numPr>
        <w:spacing w:before="0"/>
        <w:jc w:val="left"/>
        <w:rPr>
          <w:b/>
          <w:bCs/>
        </w:rPr>
      </w:pPr>
      <w:r w:rsidRPr="00042926">
        <w:t xml:space="preserve">To report any significant anomalies in the performance of </w:t>
      </w:r>
      <w:r w:rsidR="00B24CAC">
        <w:t>TCAT</w:t>
      </w:r>
      <w:r w:rsidRPr="00042926">
        <w:t xml:space="preserve"> against the annual budget to the </w:t>
      </w:r>
      <w:r w:rsidR="00AD2449">
        <w:t>Trust Board</w:t>
      </w:r>
    </w:p>
    <w:p w14:paraId="073CB733" w14:textId="4AC9E14D" w:rsidR="00107C81" w:rsidRDefault="00107C81" w:rsidP="00455E57">
      <w:pPr>
        <w:pStyle w:val="ListParagraph"/>
        <w:numPr>
          <w:ilvl w:val="0"/>
          <w:numId w:val="13"/>
        </w:numPr>
        <w:spacing w:before="0"/>
        <w:jc w:val="left"/>
      </w:pPr>
      <w:r w:rsidRPr="00E461F3">
        <w:t xml:space="preserve">To deal with all matters relating to finance and budgeting that have been referred by the </w:t>
      </w:r>
      <w:r w:rsidR="00AD2449">
        <w:t>Trust Board</w:t>
      </w:r>
    </w:p>
    <w:p w14:paraId="3F4CE463" w14:textId="33DA22ED" w:rsidR="00107C81" w:rsidRDefault="00107C81" w:rsidP="00455E57">
      <w:pPr>
        <w:pStyle w:val="ListParagraph"/>
        <w:numPr>
          <w:ilvl w:val="0"/>
          <w:numId w:val="13"/>
        </w:numPr>
        <w:spacing w:before="0"/>
        <w:jc w:val="left"/>
      </w:pPr>
      <w:r w:rsidRPr="00E461F3">
        <w:t xml:space="preserve">To keep up to date with any relevant legislation and advise the </w:t>
      </w:r>
      <w:r w:rsidR="00AD2449">
        <w:t>Trust Board</w:t>
      </w:r>
      <w:r w:rsidRPr="00E461F3">
        <w:t xml:space="preserve"> of when any relevant policies may need to be revised</w:t>
      </w:r>
    </w:p>
    <w:p w14:paraId="03E28109" w14:textId="2EB21443" w:rsidR="00107C81" w:rsidRDefault="00107C81" w:rsidP="00455E57">
      <w:pPr>
        <w:pStyle w:val="ListParagraph"/>
        <w:numPr>
          <w:ilvl w:val="0"/>
          <w:numId w:val="12"/>
        </w:numPr>
        <w:spacing w:before="0"/>
      </w:pPr>
      <w:r>
        <w:t xml:space="preserve">To make reports to the </w:t>
      </w:r>
      <w:r w:rsidR="00AD2449">
        <w:t>Trust Board</w:t>
      </w:r>
      <w:r>
        <w:t xml:space="preserve"> on the adequacy of </w:t>
      </w:r>
      <w:r w:rsidR="00B24CAC">
        <w:t>TCAT</w:t>
      </w:r>
      <w:r>
        <w:t>’s financial controls</w:t>
      </w:r>
    </w:p>
    <w:p w14:paraId="237CEC4B" w14:textId="01D1B6A0" w:rsidR="00107C81" w:rsidRDefault="00107C81" w:rsidP="00455E57">
      <w:pPr>
        <w:pStyle w:val="ListParagraph"/>
        <w:numPr>
          <w:ilvl w:val="0"/>
          <w:numId w:val="12"/>
        </w:numPr>
        <w:spacing w:before="0"/>
      </w:pPr>
      <w:r>
        <w:t xml:space="preserve">To ensure information submitted to the DfE and ESFA that affects funding, including pupil number returns and funding claims (for both revenue and capital grants) completed by </w:t>
      </w:r>
      <w:r w:rsidR="00B24CAC">
        <w:t>TCAT</w:t>
      </w:r>
      <w:r>
        <w:t>, is accurate and in compliance with funding criteria</w:t>
      </w:r>
    </w:p>
    <w:p w14:paraId="0A81D1AA" w14:textId="1B669482" w:rsidR="00107C81" w:rsidRDefault="00107C81" w:rsidP="00455E57">
      <w:pPr>
        <w:pStyle w:val="ListParagraph"/>
        <w:numPr>
          <w:ilvl w:val="0"/>
          <w:numId w:val="12"/>
        </w:numPr>
        <w:spacing w:before="0"/>
      </w:pPr>
      <w:r>
        <w:t xml:space="preserve">To advise the </w:t>
      </w:r>
      <w:r w:rsidR="00AD2449">
        <w:t>Trust Board</w:t>
      </w:r>
      <w:r>
        <w:t xml:space="preserve"> on accounting policies, </w:t>
      </w:r>
      <w:r w:rsidR="00D67E59">
        <w:t>TCAT</w:t>
      </w:r>
      <w:r>
        <w:t>’s accounts and annual report, including the process for review of the accounts prior to submission for audit, and levels of error identified</w:t>
      </w:r>
    </w:p>
    <w:p w14:paraId="3155271F" w14:textId="495C03C9" w:rsidR="00107C81" w:rsidRDefault="00107C81" w:rsidP="00455E57">
      <w:pPr>
        <w:pStyle w:val="ListParagraph"/>
        <w:numPr>
          <w:ilvl w:val="0"/>
          <w:numId w:val="12"/>
        </w:numPr>
        <w:spacing w:before="0"/>
      </w:pPr>
      <w:r>
        <w:t>To review and advise on the development of anti-fraud policies, whistleblowing processes and arrangements for special investigations</w:t>
      </w:r>
    </w:p>
    <w:p w14:paraId="2ACAAB3A" w14:textId="19546AD9" w:rsidR="00107C81" w:rsidRDefault="00107C81" w:rsidP="00455E57">
      <w:pPr>
        <w:pStyle w:val="ListParagraph"/>
        <w:numPr>
          <w:ilvl w:val="0"/>
          <w:numId w:val="12"/>
        </w:numPr>
        <w:spacing w:before="0"/>
      </w:pPr>
      <w:r>
        <w:t xml:space="preserve">To review an overview of financial statements submitted by </w:t>
      </w:r>
      <w:r w:rsidR="00D67E59">
        <w:t>TCAT</w:t>
      </w:r>
    </w:p>
    <w:p w14:paraId="3C17972E" w14:textId="77777777" w:rsidR="00107C81" w:rsidRPr="002555B9" w:rsidRDefault="00107C81" w:rsidP="00107C81">
      <w:pPr>
        <w:rPr>
          <w:b/>
          <w:bCs/>
        </w:rPr>
      </w:pPr>
      <w:r w:rsidRPr="002555B9">
        <w:rPr>
          <w:b/>
          <w:bCs/>
        </w:rPr>
        <w:t xml:space="preserve">Internal scrutiny and external audit  </w:t>
      </w:r>
    </w:p>
    <w:p w14:paraId="700F81A5" w14:textId="230A8834" w:rsidR="00107C81" w:rsidRDefault="00107C81" w:rsidP="00455E57">
      <w:pPr>
        <w:pStyle w:val="ListParagraph"/>
        <w:numPr>
          <w:ilvl w:val="0"/>
          <w:numId w:val="10"/>
        </w:numPr>
        <w:spacing w:before="0"/>
      </w:pPr>
      <w:r>
        <w:t xml:space="preserve">To direct </w:t>
      </w:r>
      <w:r w:rsidR="00455E57">
        <w:t>TCAT</w:t>
      </w:r>
      <w:r>
        <w:t>’s programme of internal scrutiny and ensure that risks are being addressed appropriately through internal scrutiny</w:t>
      </w:r>
    </w:p>
    <w:p w14:paraId="1DED9127" w14:textId="453EFB56" w:rsidR="00107C81" w:rsidRDefault="00107C81" w:rsidP="00455E57">
      <w:pPr>
        <w:pStyle w:val="ListParagraph"/>
        <w:numPr>
          <w:ilvl w:val="0"/>
          <w:numId w:val="10"/>
        </w:numPr>
        <w:spacing w:before="0"/>
      </w:pPr>
      <w:r>
        <w:t>To oversee individuals that undertake internal scrutiny</w:t>
      </w:r>
    </w:p>
    <w:p w14:paraId="3DE64289" w14:textId="6D881A7D" w:rsidR="00107C81" w:rsidRDefault="00107C81" w:rsidP="00455E57">
      <w:pPr>
        <w:pStyle w:val="ListParagraph"/>
        <w:numPr>
          <w:ilvl w:val="0"/>
          <w:numId w:val="10"/>
        </w:numPr>
        <w:spacing w:before="0"/>
      </w:pPr>
      <w:r>
        <w:lastRenderedPageBreak/>
        <w:t xml:space="preserve">To deliver internal scrutiny in a way most appropriate to </w:t>
      </w:r>
      <w:r w:rsidR="00455E57">
        <w:t>TCAT</w:t>
      </w:r>
      <w:r>
        <w:t>’s circumstances, which could include employing an in-house internal auditor or buying in internal audit services</w:t>
      </w:r>
    </w:p>
    <w:p w14:paraId="4593528B" w14:textId="02DA55DB" w:rsidR="00107C81" w:rsidRDefault="00107C81" w:rsidP="00455E57">
      <w:pPr>
        <w:pStyle w:val="ListParagraph"/>
        <w:numPr>
          <w:ilvl w:val="0"/>
          <w:numId w:val="10"/>
        </w:numPr>
        <w:spacing w:before="0"/>
      </w:pPr>
      <w:r>
        <w:t xml:space="preserve">To advise the </w:t>
      </w:r>
      <w:r w:rsidR="00AD2449">
        <w:t>Trust Board</w:t>
      </w:r>
      <w:r>
        <w:t xml:space="preserve"> on the internal scrutiny programme of work</w:t>
      </w:r>
    </w:p>
    <w:p w14:paraId="3FD270FE" w14:textId="2254875A" w:rsidR="00107C81" w:rsidRDefault="00107C81" w:rsidP="00455E57">
      <w:pPr>
        <w:pStyle w:val="ListParagraph"/>
        <w:numPr>
          <w:ilvl w:val="0"/>
          <w:numId w:val="10"/>
        </w:numPr>
        <w:spacing w:before="0"/>
      </w:pPr>
      <w:r>
        <w:t>To ensure those carrying out the programme of internal scrutiny are suitability qualified and experienced</w:t>
      </w:r>
    </w:p>
    <w:p w14:paraId="07459997" w14:textId="579B6BAB" w:rsidR="00107C81" w:rsidRDefault="00107C81" w:rsidP="00455E57">
      <w:pPr>
        <w:pStyle w:val="ListParagraph"/>
        <w:numPr>
          <w:ilvl w:val="0"/>
          <w:numId w:val="10"/>
        </w:numPr>
        <w:spacing w:before="0"/>
      </w:pPr>
      <w:r>
        <w:t xml:space="preserve">To report to the </w:t>
      </w:r>
      <w:r w:rsidR="00455E57">
        <w:t>Trust B</w:t>
      </w:r>
      <w:r>
        <w:t xml:space="preserve">oard on the adequacy of </w:t>
      </w:r>
      <w:r w:rsidR="00455E57">
        <w:t>TCAT</w:t>
      </w:r>
      <w:r>
        <w:t>’s internal control framework, including financial and non-financial controls and management of risks</w:t>
      </w:r>
    </w:p>
    <w:p w14:paraId="1421FD1E" w14:textId="21E4E590" w:rsidR="00107C81" w:rsidRDefault="00107C81" w:rsidP="00455E57">
      <w:pPr>
        <w:pStyle w:val="ListParagraph"/>
        <w:numPr>
          <w:ilvl w:val="0"/>
          <w:numId w:val="10"/>
        </w:numPr>
        <w:spacing w:before="0"/>
      </w:pPr>
      <w:r>
        <w:t>To assess year on year progress using the short annual summary report that outlines areas that have been reviewed, key findings, recommendations and conclusions</w:t>
      </w:r>
    </w:p>
    <w:p w14:paraId="76F81168" w14:textId="071913B3" w:rsidR="00107C81" w:rsidRDefault="00107C81" w:rsidP="00455E57">
      <w:pPr>
        <w:pStyle w:val="ListParagraph"/>
        <w:numPr>
          <w:ilvl w:val="0"/>
          <w:numId w:val="10"/>
        </w:numPr>
        <w:spacing w:before="0"/>
      </w:pPr>
      <w:r>
        <w:t>To keep the approach to internal scrutiny under review</w:t>
      </w:r>
    </w:p>
    <w:p w14:paraId="25C0B4C0" w14:textId="5F979DC0" w:rsidR="00107C81" w:rsidRDefault="00107C81" w:rsidP="00455E57">
      <w:pPr>
        <w:pStyle w:val="ListParagraph"/>
        <w:numPr>
          <w:ilvl w:val="0"/>
          <w:numId w:val="10"/>
        </w:numPr>
        <w:spacing w:before="0"/>
      </w:pPr>
      <w:r>
        <w:t xml:space="preserve">To ensure the internal scrutiny approach the trust uses is confirmed in the </w:t>
      </w:r>
      <w:r w:rsidR="00455E57">
        <w:t>Trustees Report</w:t>
      </w:r>
      <w:r>
        <w:t>, which accompanies the annual accounts</w:t>
      </w:r>
    </w:p>
    <w:p w14:paraId="6CE2E7DD" w14:textId="10F9C383" w:rsidR="00107C81" w:rsidRDefault="00107C81" w:rsidP="00455E57">
      <w:pPr>
        <w:pStyle w:val="ListParagraph"/>
        <w:numPr>
          <w:ilvl w:val="0"/>
          <w:numId w:val="10"/>
        </w:numPr>
        <w:spacing w:before="0"/>
      </w:pPr>
      <w:r>
        <w:t xml:space="preserve">To ensure the programme of internal scrutiny informs the </w:t>
      </w:r>
      <w:r w:rsidR="00455E57">
        <w:t>A</w:t>
      </w:r>
      <w:r>
        <w:t xml:space="preserve">ccounting </w:t>
      </w:r>
      <w:r w:rsidR="00455E57">
        <w:t>O</w:t>
      </w:r>
      <w:r>
        <w:t>fficer’s statement of regularity in the annual accounts</w:t>
      </w:r>
    </w:p>
    <w:p w14:paraId="57E5F960" w14:textId="6CE6AA20" w:rsidR="00107C81" w:rsidRDefault="00107C81" w:rsidP="00455E57">
      <w:pPr>
        <w:pStyle w:val="ListParagraph"/>
        <w:numPr>
          <w:ilvl w:val="0"/>
          <w:numId w:val="10"/>
        </w:numPr>
        <w:spacing w:before="0"/>
      </w:pPr>
      <w:r>
        <w:t xml:space="preserve">To ensure </w:t>
      </w:r>
      <w:r w:rsidR="00455E57">
        <w:t>TCAT</w:t>
      </w:r>
      <w:r>
        <w:t xml:space="preserve"> submits its annual summary report of the areas reviewed, key findings, recommendations and conclusions to the ESFA by 31 December each year when the audited annual accounts are submitted. If </w:t>
      </w:r>
      <w:r w:rsidR="00455E57">
        <w:t>TCAT</w:t>
      </w:r>
      <w:r>
        <w:t xml:space="preserve"> uses additional individuals or organisations where specialist non-financial knowledge is required, the committee should ensure recommendations and conclusions from these individuals or organisations are included as part of the summary document</w:t>
      </w:r>
    </w:p>
    <w:p w14:paraId="2C9CCDE3" w14:textId="1F01DD86" w:rsidR="00107C81" w:rsidRDefault="00107C81" w:rsidP="00455E57">
      <w:pPr>
        <w:pStyle w:val="ListParagraph"/>
        <w:numPr>
          <w:ilvl w:val="0"/>
          <w:numId w:val="10"/>
        </w:numPr>
        <w:spacing w:before="0"/>
      </w:pPr>
      <w:r>
        <w:t>To ensure the ESFA is provided with any requested internal scrutiny reports</w:t>
      </w:r>
    </w:p>
    <w:p w14:paraId="16935A87" w14:textId="68198CDA" w:rsidR="00107C81" w:rsidRDefault="00107C81" w:rsidP="00455E57">
      <w:pPr>
        <w:pStyle w:val="ListParagraph"/>
        <w:numPr>
          <w:ilvl w:val="0"/>
          <w:numId w:val="10"/>
        </w:numPr>
        <w:spacing w:before="0"/>
      </w:pPr>
      <w:r>
        <w:t xml:space="preserve">To advise the </w:t>
      </w:r>
      <w:r w:rsidR="00AD2449">
        <w:t>Trust Board</w:t>
      </w:r>
      <w:r>
        <w:t xml:space="preserve"> on the need for and, where appropriate, the appointment, re-appointment, dismissal and remuneration of, an internal auditor or other assurance provider</w:t>
      </w:r>
    </w:p>
    <w:p w14:paraId="2E04B773" w14:textId="337AA36E" w:rsidR="00107C81" w:rsidRDefault="00107C81" w:rsidP="00455E57">
      <w:pPr>
        <w:pStyle w:val="ListParagraph"/>
        <w:numPr>
          <w:ilvl w:val="0"/>
          <w:numId w:val="10"/>
        </w:numPr>
        <w:spacing w:before="0"/>
      </w:pPr>
      <w:r>
        <w:t>To ensure the audited accounts are submitted to the ESFA by 31 December each year and meet other statutory requirements</w:t>
      </w:r>
    </w:p>
    <w:p w14:paraId="05FE786B" w14:textId="6300FB69" w:rsidR="00107C81" w:rsidRDefault="00107C81" w:rsidP="00455E57">
      <w:pPr>
        <w:pStyle w:val="ListParagraph"/>
        <w:numPr>
          <w:ilvl w:val="0"/>
          <w:numId w:val="10"/>
        </w:numPr>
        <w:spacing w:before="0"/>
      </w:pPr>
      <w:r>
        <w:t>To advise on the adequacy of the management response to issues identified by audit activity</w:t>
      </w:r>
    </w:p>
    <w:p w14:paraId="0E5E58D9" w14:textId="6D313B6F" w:rsidR="00107C81" w:rsidRDefault="00107C81" w:rsidP="00455E57">
      <w:pPr>
        <w:pStyle w:val="ListParagraph"/>
        <w:numPr>
          <w:ilvl w:val="0"/>
          <w:numId w:val="10"/>
        </w:numPr>
        <w:spacing w:before="0"/>
      </w:pPr>
      <w:r>
        <w:t>To monitor the progress made against audit recommendations</w:t>
      </w:r>
    </w:p>
    <w:p w14:paraId="5483243E" w14:textId="1A2F1563" w:rsidR="00107C81" w:rsidRDefault="00107C81" w:rsidP="00455E57">
      <w:pPr>
        <w:pStyle w:val="ListParagraph"/>
        <w:numPr>
          <w:ilvl w:val="0"/>
          <w:numId w:val="10"/>
        </w:numPr>
        <w:spacing w:before="0"/>
      </w:pPr>
      <w:r>
        <w:t xml:space="preserve">To ensure the appropriate cooperation and coordination of the work of the external auditor and </w:t>
      </w:r>
      <w:r w:rsidR="00455E57">
        <w:t>A</w:t>
      </w:r>
      <w:r>
        <w:t xml:space="preserve">ccounting </w:t>
      </w:r>
      <w:r w:rsidR="00455E57">
        <w:t>O</w:t>
      </w:r>
      <w:r>
        <w:t xml:space="preserve">fficer </w:t>
      </w:r>
    </w:p>
    <w:p w14:paraId="46124D31" w14:textId="34ECFAAF" w:rsidR="00107C81" w:rsidRDefault="00107C81" w:rsidP="00455E57">
      <w:pPr>
        <w:pStyle w:val="ListParagraph"/>
        <w:numPr>
          <w:ilvl w:val="0"/>
          <w:numId w:val="10"/>
        </w:numPr>
        <w:spacing w:before="0"/>
      </w:pPr>
      <w:r>
        <w:t xml:space="preserve">To assess the effectiveness and resources of the external auditor to provide a basis for decisions by </w:t>
      </w:r>
      <w:r w:rsidR="00455E57">
        <w:t>TCAT</w:t>
      </w:r>
      <w:r>
        <w:t>’s members about the auditor’s reappointment or dismissal or retendering</w:t>
      </w:r>
    </w:p>
    <w:p w14:paraId="47283581" w14:textId="2CA823C7" w:rsidR="00107C81" w:rsidRDefault="00107C81" w:rsidP="00455E57">
      <w:pPr>
        <w:pStyle w:val="ListParagraph"/>
        <w:numPr>
          <w:ilvl w:val="0"/>
          <w:numId w:val="10"/>
        </w:numPr>
        <w:spacing w:before="0"/>
      </w:pPr>
      <w:r>
        <w:t xml:space="preserve">To advise the </w:t>
      </w:r>
      <w:r w:rsidR="00AD2449">
        <w:t>Trust Board</w:t>
      </w:r>
      <w:r>
        <w:t xml:space="preserve"> on the appointment, re-appointment, dismissal and remuneration of the external and regulatory auditor</w:t>
      </w:r>
    </w:p>
    <w:p w14:paraId="6C99747F" w14:textId="1BC73A1D" w:rsidR="00107C81" w:rsidRDefault="00107C81" w:rsidP="00455E57">
      <w:pPr>
        <w:pStyle w:val="ListParagraph"/>
        <w:numPr>
          <w:ilvl w:val="0"/>
          <w:numId w:val="10"/>
        </w:numPr>
        <w:spacing w:before="0"/>
      </w:pPr>
      <w:r>
        <w:t xml:space="preserve">To receive reports (including the annual accounts and management letters) and consider any issues raised, the associated management response and action plans, and report necessary actions to the </w:t>
      </w:r>
      <w:r w:rsidR="00AD2449">
        <w:t>Trust Board</w:t>
      </w:r>
    </w:p>
    <w:p w14:paraId="561715C9" w14:textId="61DE0566" w:rsidR="00107C81" w:rsidRDefault="00107C81" w:rsidP="00455E57">
      <w:pPr>
        <w:pStyle w:val="ListParagraph"/>
        <w:numPr>
          <w:ilvl w:val="0"/>
          <w:numId w:val="10"/>
        </w:numPr>
        <w:spacing w:before="0"/>
      </w:pPr>
      <w:r>
        <w:t>To review the external auditor’s annual planning document and approve the planned audit approach</w:t>
      </w:r>
    </w:p>
    <w:p w14:paraId="4EAB9E5B" w14:textId="20D1E332" w:rsidR="00107C81" w:rsidRDefault="00107C81" w:rsidP="00455E57">
      <w:pPr>
        <w:pStyle w:val="ListParagraph"/>
        <w:numPr>
          <w:ilvl w:val="0"/>
          <w:numId w:val="10"/>
        </w:numPr>
        <w:spacing w:before="0"/>
      </w:pPr>
      <w:r>
        <w:t>To consider any additional services delivered by the external auditor or other assurance providers and ensure appropriate independence is maintained</w:t>
      </w:r>
    </w:p>
    <w:p w14:paraId="28E6D6D6" w14:textId="0C2293B4" w:rsidR="00107C81" w:rsidRDefault="00107C81" w:rsidP="00455E57">
      <w:pPr>
        <w:pStyle w:val="ListParagraph"/>
        <w:numPr>
          <w:ilvl w:val="0"/>
          <w:numId w:val="10"/>
        </w:numPr>
        <w:spacing w:before="0"/>
      </w:pPr>
      <w:r>
        <w:lastRenderedPageBreak/>
        <w:t>To consider the quality of external auditors and those carrying out internal scrutiny</w:t>
      </w:r>
    </w:p>
    <w:p w14:paraId="3ACC980C" w14:textId="77777777" w:rsidR="00107C81" w:rsidRPr="00614D68" w:rsidRDefault="00107C81" w:rsidP="00107C81">
      <w:pPr>
        <w:rPr>
          <w:b/>
          <w:bCs/>
        </w:rPr>
      </w:pPr>
      <w:r w:rsidRPr="00614D68">
        <w:rPr>
          <w:b/>
          <w:bCs/>
        </w:rPr>
        <w:t xml:space="preserve">Risk management </w:t>
      </w:r>
    </w:p>
    <w:p w14:paraId="55F1E910" w14:textId="49FB6A98" w:rsidR="00107C81" w:rsidRDefault="00107C81" w:rsidP="00455E57">
      <w:pPr>
        <w:pStyle w:val="ListParagraph"/>
        <w:numPr>
          <w:ilvl w:val="0"/>
          <w:numId w:val="14"/>
        </w:numPr>
        <w:spacing w:before="0"/>
      </w:pPr>
      <w:r>
        <w:t xml:space="preserve">To report to the </w:t>
      </w:r>
      <w:r w:rsidR="00AD2449">
        <w:t>Trust Board</w:t>
      </w:r>
      <w:r>
        <w:t xml:space="preserve"> on the adequacy of </w:t>
      </w:r>
      <w:r w:rsidR="00455E57">
        <w:t>TCAT</w:t>
      </w:r>
      <w:r>
        <w:t>’s risk management processes</w:t>
      </w:r>
    </w:p>
    <w:p w14:paraId="3C86E973" w14:textId="66B59A78" w:rsidR="00107C81" w:rsidRDefault="00107C81" w:rsidP="00455E57">
      <w:pPr>
        <w:pStyle w:val="ListParagraph"/>
        <w:numPr>
          <w:ilvl w:val="0"/>
          <w:numId w:val="14"/>
        </w:numPr>
        <w:spacing w:before="0"/>
      </w:pPr>
      <w:r>
        <w:t xml:space="preserve">To advise on the strategic processes for risk, control and governance and the </w:t>
      </w:r>
      <w:r w:rsidR="00455E57">
        <w:t>Trustees Report</w:t>
      </w:r>
    </w:p>
    <w:p w14:paraId="1EB6A411" w14:textId="17C167B3" w:rsidR="00107C81" w:rsidRDefault="00107C81" w:rsidP="00455E57">
      <w:pPr>
        <w:pStyle w:val="ListParagraph"/>
        <w:numPr>
          <w:ilvl w:val="0"/>
          <w:numId w:val="14"/>
        </w:numPr>
        <w:spacing w:before="0"/>
      </w:pPr>
      <w:r>
        <w:t xml:space="preserve">To advise on assurances relating to the management of risk and governance requirements for </w:t>
      </w:r>
      <w:r w:rsidR="00455E57">
        <w:t>TCAT</w:t>
      </w:r>
    </w:p>
    <w:p w14:paraId="050BFD9A" w14:textId="4A087D19" w:rsidR="00C861E4" w:rsidRPr="00114B8E" w:rsidRDefault="00C861E4" w:rsidP="00C861E4">
      <w:pPr>
        <w:pStyle w:val="Heading10"/>
        <w:numPr>
          <w:ilvl w:val="0"/>
          <w:numId w:val="0"/>
        </w:numPr>
      </w:pPr>
      <w:r w:rsidRPr="00114B8E">
        <w:t>Monitoring and review</w:t>
      </w:r>
    </w:p>
    <w:p w14:paraId="6373B93D" w14:textId="45BEFFA2" w:rsidR="00107C81" w:rsidRDefault="00107C81" w:rsidP="00107C81">
      <w:r>
        <w:t xml:space="preserve">These terms of reference will be reviewed on an annual basis by the Finance, Audit and Risk Committee and present to the </w:t>
      </w:r>
      <w:r w:rsidR="00AD2449">
        <w:t>Trust Board</w:t>
      </w:r>
      <w:r>
        <w:t>.</w:t>
      </w:r>
    </w:p>
    <w:p w14:paraId="69963279" w14:textId="1E9AC8F2" w:rsidR="00107C81" w:rsidRDefault="00107C81" w:rsidP="00107C81">
      <w:r>
        <w:t xml:space="preserve">Upon review, this document will be signed by the </w:t>
      </w:r>
      <w:r w:rsidR="00455E57">
        <w:t>C</w:t>
      </w:r>
      <w:r>
        <w:t>hair of</w:t>
      </w:r>
      <w:r w:rsidR="00455E57">
        <w:t xml:space="preserve"> the Trust Board</w:t>
      </w:r>
      <w:r>
        <w:t xml:space="preserve"> and the </w:t>
      </w:r>
      <w:r w:rsidR="00455E57">
        <w:t>C</w:t>
      </w:r>
      <w:r>
        <w:t xml:space="preserve">hair of the Finance, Audit and Risk Committee. </w:t>
      </w:r>
    </w:p>
    <w:p w14:paraId="421B3994" w14:textId="27167507" w:rsidR="00107C81" w:rsidRDefault="00107C81" w:rsidP="00107C81">
      <w:r>
        <w:t>Changes to these terms of reference will be distributed to all members of the Finance, Audit and Risk Committee</w:t>
      </w:r>
      <w:r w:rsidR="00455E57">
        <w:t>.</w:t>
      </w:r>
    </w:p>
    <w:p w14:paraId="5AD3340C" w14:textId="2DEED526" w:rsidR="00C861E4" w:rsidRDefault="00C861E4" w:rsidP="00C861E4">
      <w:r w:rsidRPr="00114B8E">
        <w:t>The next scheduled review date for th</w:t>
      </w:r>
      <w:r w:rsidR="00107C81">
        <w:t>ese Terms of Reference</w:t>
      </w:r>
      <w:r w:rsidRPr="00114B8E">
        <w:t xml:space="preserve"> is 31</w:t>
      </w:r>
      <w:r w:rsidRPr="00114B8E">
        <w:rPr>
          <w:vertAlign w:val="superscript"/>
        </w:rPr>
        <w:t>st</w:t>
      </w:r>
      <w:r w:rsidRPr="00114B8E">
        <w:t xml:space="preserve"> </w:t>
      </w:r>
      <w:r w:rsidR="003D5947">
        <w:t>August</w:t>
      </w:r>
      <w:r w:rsidRPr="00114B8E">
        <w:t xml:space="preserve"> 202</w:t>
      </w:r>
      <w:r w:rsidR="001E1A29">
        <w:t>6</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C861E4" w:rsidRPr="00114B8E" w14:paraId="2875D358" w14:textId="77777777" w:rsidTr="00250E69">
        <w:trPr>
          <w:trHeight w:val="561"/>
        </w:trPr>
        <w:tc>
          <w:tcPr>
            <w:tcW w:w="14206" w:type="dxa"/>
            <w:gridSpan w:val="4"/>
            <w:vAlign w:val="center"/>
          </w:tcPr>
          <w:p w14:paraId="73809F8D" w14:textId="77777777" w:rsidR="00C861E4" w:rsidRPr="00114B8E" w:rsidRDefault="00C861E4" w:rsidP="00250E69">
            <w:pPr>
              <w:spacing w:after="200" w:line="276" w:lineRule="auto"/>
            </w:pPr>
            <w:r w:rsidRPr="00114B8E">
              <w:t>Signed by:</w:t>
            </w:r>
          </w:p>
        </w:tc>
      </w:tr>
      <w:tr w:rsidR="00C861E4" w:rsidRPr="00114B8E" w14:paraId="60E69A7C" w14:textId="77777777" w:rsidTr="00250E69">
        <w:trPr>
          <w:trHeight w:val="900"/>
        </w:trPr>
        <w:tc>
          <w:tcPr>
            <w:tcW w:w="4427" w:type="dxa"/>
            <w:tcBorders>
              <w:bottom w:val="single" w:sz="2" w:space="0" w:color="auto"/>
            </w:tcBorders>
          </w:tcPr>
          <w:p w14:paraId="4B3998D5" w14:textId="77777777" w:rsidR="00C861E4" w:rsidRPr="00114B8E" w:rsidRDefault="00C861E4" w:rsidP="00250E69">
            <w:pPr>
              <w:spacing w:line="276" w:lineRule="auto"/>
            </w:pPr>
          </w:p>
        </w:tc>
        <w:tc>
          <w:tcPr>
            <w:tcW w:w="3381" w:type="dxa"/>
            <w:vAlign w:val="bottom"/>
          </w:tcPr>
          <w:p w14:paraId="7BA8F041" w14:textId="1D311F25" w:rsidR="00C861E4" w:rsidRPr="00114B8E" w:rsidRDefault="001E1A29" w:rsidP="00250E69">
            <w:pPr>
              <w:spacing w:line="276" w:lineRule="auto"/>
            </w:pPr>
            <w:r>
              <w:t>Committee Chair</w:t>
            </w:r>
          </w:p>
        </w:tc>
        <w:tc>
          <w:tcPr>
            <w:tcW w:w="1330" w:type="dxa"/>
            <w:vAlign w:val="bottom"/>
          </w:tcPr>
          <w:p w14:paraId="1B15D564" w14:textId="77777777" w:rsidR="00C861E4" w:rsidRPr="00114B8E" w:rsidRDefault="00C861E4" w:rsidP="00250E69">
            <w:pPr>
              <w:spacing w:line="276" w:lineRule="auto"/>
              <w:jc w:val="right"/>
            </w:pPr>
            <w:r w:rsidRPr="00114B8E">
              <w:t>Date:</w:t>
            </w:r>
          </w:p>
        </w:tc>
        <w:tc>
          <w:tcPr>
            <w:tcW w:w="5068" w:type="dxa"/>
            <w:tcBorders>
              <w:bottom w:val="single" w:sz="2" w:space="0" w:color="auto"/>
            </w:tcBorders>
          </w:tcPr>
          <w:p w14:paraId="2FA826D6" w14:textId="77777777" w:rsidR="00C861E4" w:rsidRPr="00114B8E" w:rsidRDefault="00C861E4" w:rsidP="00250E69">
            <w:pPr>
              <w:spacing w:line="276" w:lineRule="auto"/>
            </w:pPr>
          </w:p>
        </w:tc>
      </w:tr>
      <w:tr w:rsidR="00C861E4" w:rsidRPr="00114B8E" w14:paraId="1DBEB9C7" w14:textId="77777777" w:rsidTr="00250E69">
        <w:trPr>
          <w:trHeight w:val="900"/>
        </w:trPr>
        <w:tc>
          <w:tcPr>
            <w:tcW w:w="4427" w:type="dxa"/>
            <w:tcBorders>
              <w:top w:val="single" w:sz="2" w:space="0" w:color="auto"/>
              <w:bottom w:val="single" w:sz="4" w:space="0" w:color="auto"/>
            </w:tcBorders>
          </w:tcPr>
          <w:p w14:paraId="09C1707A" w14:textId="77777777" w:rsidR="00C861E4" w:rsidRPr="00114B8E" w:rsidRDefault="00C861E4" w:rsidP="00250E69">
            <w:pPr>
              <w:spacing w:line="276" w:lineRule="auto"/>
            </w:pPr>
          </w:p>
        </w:tc>
        <w:tc>
          <w:tcPr>
            <w:tcW w:w="3381" w:type="dxa"/>
            <w:vAlign w:val="bottom"/>
          </w:tcPr>
          <w:p w14:paraId="5D049B3C" w14:textId="518A1943" w:rsidR="00C861E4" w:rsidRPr="00114B8E" w:rsidRDefault="001E1A29" w:rsidP="00250E69">
            <w:pPr>
              <w:spacing w:line="276" w:lineRule="auto"/>
              <w:rPr>
                <w:highlight w:val="lightGray"/>
              </w:rPr>
            </w:pPr>
            <w:r w:rsidRPr="00455E57">
              <w:t>Chair of the Trust Board</w:t>
            </w:r>
          </w:p>
        </w:tc>
        <w:tc>
          <w:tcPr>
            <w:tcW w:w="1330" w:type="dxa"/>
            <w:vAlign w:val="bottom"/>
          </w:tcPr>
          <w:p w14:paraId="14C43F5D" w14:textId="77777777" w:rsidR="00C861E4" w:rsidRPr="00114B8E" w:rsidRDefault="00C861E4" w:rsidP="00250E69">
            <w:pPr>
              <w:spacing w:line="276" w:lineRule="auto"/>
              <w:jc w:val="right"/>
            </w:pPr>
            <w:r w:rsidRPr="00114B8E">
              <w:t>Date:</w:t>
            </w:r>
          </w:p>
        </w:tc>
        <w:tc>
          <w:tcPr>
            <w:tcW w:w="5068" w:type="dxa"/>
            <w:tcBorders>
              <w:top w:val="single" w:sz="2" w:space="0" w:color="auto"/>
              <w:bottom w:val="single" w:sz="4" w:space="0" w:color="auto"/>
            </w:tcBorders>
          </w:tcPr>
          <w:p w14:paraId="47BFA236" w14:textId="77777777" w:rsidR="00C861E4" w:rsidRPr="00114B8E" w:rsidRDefault="00C861E4" w:rsidP="00250E69">
            <w:pPr>
              <w:spacing w:line="276" w:lineRule="auto"/>
            </w:pPr>
          </w:p>
        </w:tc>
      </w:tr>
    </w:tbl>
    <w:p w14:paraId="38E9B7B3" w14:textId="77777777" w:rsidR="00C861E4" w:rsidRPr="00E553A2" w:rsidRDefault="00C861E4" w:rsidP="00C861E4">
      <w:pPr>
        <w:rPr>
          <w:sz w:val="2"/>
          <w:szCs w:val="2"/>
        </w:rPr>
      </w:pPr>
    </w:p>
    <w:p w14:paraId="48BBBF36" w14:textId="77777777" w:rsidR="00C861E4" w:rsidRPr="00C861E4" w:rsidRDefault="00C861E4" w:rsidP="00C861E4"/>
    <w:sectPr w:rsidR="00C861E4" w:rsidRPr="00C861E4" w:rsidSect="00C03384">
      <w:headerReference w:type="default" r:id="rId9"/>
      <w:headerReference w:type="first" r:id="rId10"/>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3DE1E9A9-0026-428D-936A-E6E5BE3433F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114B8E" w:rsidRDefault="00D44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E553A2" w:rsidRDefault="00D4425F" w:rsidP="00E553A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2BCE26DF"/>
    <w:multiLevelType w:val="hybridMultilevel"/>
    <w:tmpl w:val="02FE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427942"/>
    <w:multiLevelType w:val="hybridMultilevel"/>
    <w:tmpl w:val="5D702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9B2F53"/>
    <w:multiLevelType w:val="hybridMultilevel"/>
    <w:tmpl w:val="7F787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A444EC"/>
    <w:multiLevelType w:val="hybridMultilevel"/>
    <w:tmpl w:val="B8144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8" w15:restartNumberingAfterBreak="0">
    <w:nsid w:val="5BDC50A7"/>
    <w:multiLevelType w:val="hybridMultilevel"/>
    <w:tmpl w:val="ADEE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407888"/>
    <w:multiLevelType w:val="hybridMultilevel"/>
    <w:tmpl w:val="D040C192"/>
    <w:lvl w:ilvl="0" w:tplc="B2E82648">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9B91CF4"/>
    <w:multiLevelType w:val="hybridMultilevel"/>
    <w:tmpl w:val="C67C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9130E02"/>
    <w:multiLevelType w:val="hybridMultilevel"/>
    <w:tmpl w:val="25D4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017AE0"/>
    <w:multiLevelType w:val="hybridMultilevel"/>
    <w:tmpl w:val="5764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11"/>
  </w:num>
  <w:num w:numId="2" w16cid:durableId="843592689">
    <w:abstractNumId w:val="12"/>
  </w:num>
  <w:num w:numId="3" w16cid:durableId="713430728">
    <w:abstractNumId w:val="5"/>
  </w:num>
  <w:num w:numId="4" w16cid:durableId="882670824">
    <w:abstractNumId w:val="0"/>
  </w:num>
  <w:num w:numId="5" w16cid:durableId="1539582641">
    <w:abstractNumId w:val="7"/>
  </w:num>
  <w:num w:numId="6" w16cid:durableId="1652752479">
    <w:abstractNumId w:val="6"/>
  </w:num>
  <w:num w:numId="7" w16cid:durableId="1876189327">
    <w:abstractNumId w:val="9"/>
  </w:num>
  <w:num w:numId="8" w16cid:durableId="1756246194">
    <w:abstractNumId w:val="1"/>
  </w:num>
  <w:num w:numId="9" w16cid:durableId="17896912">
    <w:abstractNumId w:val="4"/>
  </w:num>
  <w:num w:numId="10" w16cid:durableId="627588377">
    <w:abstractNumId w:val="8"/>
  </w:num>
  <w:num w:numId="11" w16cid:durableId="80881365">
    <w:abstractNumId w:val="10"/>
  </w:num>
  <w:num w:numId="12" w16cid:durableId="1762294265">
    <w:abstractNumId w:val="14"/>
  </w:num>
  <w:num w:numId="13" w16cid:durableId="1059355460">
    <w:abstractNumId w:val="2"/>
  </w:num>
  <w:num w:numId="14" w16cid:durableId="197621493">
    <w:abstractNumId w:val="3"/>
  </w:num>
  <w:num w:numId="15" w16cid:durableId="55470263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85D"/>
    <w:rsid w:val="000A092A"/>
    <w:rsid w:val="000A0E7E"/>
    <w:rsid w:val="000A1305"/>
    <w:rsid w:val="000A228B"/>
    <w:rsid w:val="000A3AD3"/>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0A2A"/>
    <w:rsid w:val="000E1307"/>
    <w:rsid w:val="000E1630"/>
    <w:rsid w:val="000E2C37"/>
    <w:rsid w:val="000E3A6F"/>
    <w:rsid w:val="000E3CA7"/>
    <w:rsid w:val="000E3FB7"/>
    <w:rsid w:val="000E4501"/>
    <w:rsid w:val="000E451C"/>
    <w:rsid w:val="000E4979"/>
    <w:rsid w:val="000E567A"/>
    <w:rsid w:val="000E6EDE"/>
    <w:rsid w:val="000F0BDC"/>
    <w:rsid w:val="000F2717"/>
    <w:rsid w:val="000F5BAA"/>
    <w:rsid w:val="000F6641"/>
    <w:rsid w:val="000F7364"/>
    <w:rsid w:val="0010030D"/>
    <w:rsid w:val="00100E48"/>
    <w:rsid w:val="00101BDB"/>
    <w:rsid w:val="00102117"/>
    <w:rsid w:val="001027B0"/>
    <w:rsid w:val="00102C35"/>
    <w:rsid w:val="00102F13"/>
    <w:rsid w:val="001041F9"/>
    <w:rsid w:val="00104487"/>
    <w:rsid w:val="0010744E"/>
    <w:rsid w:val="00107C81"/>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46DA7"/>
    <w:rsid w:val="0015350F"/>
    <w:rsid w:val="0015617E"/>
    <w:rsid w:val="00156C6A"/>
    <w:rsid w:val="00157F90"/>
    <w:rsid w:val="00160266"/>
    <w:rsid w:val="0016046D"/>
    <w:rsid w:val="001617A3"/>
    <w:rsid w:val="001619CD"/>
    <w:rsid w:val="001635E9"/>
    <w:rsid w:val="00163E2D"/>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42F0"/>
    <w:rsid w:val="001A49C2"/>
    <w:rsid w:val="001A4B45"/>
    <w:rsid w:val="001A4BE7"/>
    <w:rsid w:val="001A5C40"/>
    <w:rsid w:val="001A6604"/>
    <w:rsid w:val="001A66E2"/>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A29"/>
    <w:rsid w:val="001E1D88"/>
    <w:rsid w:val="001E227A"/>
    <w:rsid w:val="001E3C10"/>
    <w:rsid w:val="001E4E61"/>
    <w:rsid w:val="001E5AF6"/>
    <w:rsid w:val="001E5BB1"/>
    <w:rsid w:val="001E6910"/>
    <w:rsid w:val="001E79D4"/>
    <w:rsid w:val="001F084F"/>
    <w:rsid w:val="001F3CFB"/>
    <w:rsid w:val="001F50FF"/>
    <w:rsid w:val="001F5C0B"/>
    <w:rsid w:val="001F635A"/>
    <w:rsid w:val="001F6737"/>
    <w:rsid w:val="00201B4B"/>
    <w:rsid w:val="002065FA"/>
    <w:rsid w:val="00206835"/>
    <w:rsid w:val="00206EDA"/>
    <w:rsid w:val="00207C5A"/>
    <w:rsid w:val="00212661"/>
    <w:rsid w:val="00220DF6"/>
    <w:rsid w:val="00223D79"/>
    <w:rsid w:val="00224677"/>
    <w:rsid w:val="002255EF"/>
    <w:rsid w:val="00225D24"/>
    <w:rsid w:val="002266F3"/>
    <w:rsid w:val="00226DA4"/>
    <w:rsid w:val="00230DE8"/>
    <w:rsid w:val="002317E1"/>
    <w:rsid w:val="002333A7"/>
    <w:rsid w:val="00234463"/>
    <w:rsid w:val="00236849"/>
    <w:rsid w:val="00237B28"/>
    <w:rsid w:val="00240743"/>
    <w:rsid w:val="00240E20"/>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381"/>
    <w:rsid w:val="00264827"/>
    <w:rsid w:val="00265515"/>
    <w:rsid w:val="00266795"/>
    <w:rsid w:val="0026779E"/>
    <w:rsid w:val="002702CE"/>
    <w:rsid w:val="0027048C"/>
    <w:rsid w:val="002777FB"/>
    <w:rsid w:val="0028203B"/>
    <w:rsid w:val="00282257"/>
    <w:rsid w:val="0028407E"/>
    <w:rsid w:val="00285028"/>
    <w:rsid w:val="00285083"/>
    <w:rsid w:val="00285505"/>
    <w:rsid w:val="0029265C"/>
    <w:rsid w:val="00292795"/>
    <w:rsid w:val="0029426F"/>
    <w:rsid w:val="00296326"/>
    <w:rsid w:val="002A0C00"/>
    <w:rsid w:val="002A2040"/>
    <w:rsid w:val="002A3C43"/>
    <w:rsid w:val="002A43B2"/>
    <w:rsid w:val="002A5050"/>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073F"/>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73F"/>
    <w:rsid w:val="00351B31"/>
    <w:rsid w:val="0035242D"/>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B0AE5"/>
    <w:rsid w:val="003B1ABB"/>
    <w:rsid w:val="003B207A"/>
    <w:rsid w:val="003B25E8"/>
    <w:rsid w:val="003B2793"/>
    <w:rsid w:val="003B2C96"/>
    <w:rsid w:val="003B5119"/>
    <w:rsid w:val="003B628D"/>
    <w:rsid w:val="003B7AAC"/>
    <w:rsid w:val="003C0592"/>
    <w:rsid w:val="003C0A60"/>
    <w:rsid w:val="003C170E"/>
    <w:rsid w:val="003C35A4"/>
    <w:rsid w:val="003C3C79"/>
    <w:rsid w:val="003C3F23"/>
    <w:rsid w:val="003C4278"/>
    <w:rsid w:val="003D2FB4"/>
    <w:rsid w:val="003D4488"/>
    <w:rsid w:val="003D4877"/>
    <w:rsid w:val="003D4CAA"/>
    <w:rsid w:val="003D5947"/>
    <w:rsid w:val="003D5965"/>
    <w:rsid w:val="003D6EF1"/>
    <w:rsid w:val="003D7107"/>
    <w:rsid w:val="003E0A1D"/>
    <w:rsid w:val="003E0F1E"/>
    <w:rsid w:val="003E183C"/>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599"/>
    <w:rsid w:val="00402FF6"/>
    <w:rsid w:val="0040475D"/>
    <w:rsid w:val="00411BEB"/>
    <w:rsid w:val="00411E4D"/>
    <w:rsid w:val="00413263"/>
    <w:rsid w:val="00413367"/>
    <w:rsid w:val="00413A16"/>
    <w:rsid w:val="00415353"/>
    <w:rsid w:val="0041677E"/>
    <w:rsid w:val="00416A63"/>
    <w:rsid w:val="00417980"/>
    <w:rsid w:val="00417DAB"/>
    <w:rsid w:val="004217E4"/>
    <w:rsid w:val="00423390"/>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020"/>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5E57"/>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2E4"/>
    <w:rsid w:val="004F1637"/>
    <w:rsid w:val="004F364C"/>
    <w:rsid w:val="004F3F3D"/>
    <w:rsid w:val="004F4E46"/>
    <w:rsid w:val="004F62DC"/>
    <w:rsid w:val="005006F3"/>
    <w:rsid w:val="005025ED"/>
    <w:rsid w:val="0050286B"/>
    <w:rsid w:val="00503FE4"/>
    <w:rsid w:val="00504D8D"/>
    <w:rsid w:val="00504FA7"/>
    <w:rsid w:val="00505C53"/>
    <w:rsid w:val="00506406"/>
    <w:rsid w:val="0050713B"/>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4686"/>
    <w:rsid w:val="00525284"/>
    <w:rsid w:val="005267A5"/>
    <w:rsid w:val="00527A84"/>
    <w:rsid w:val="0053432F"/>
    <w:rsid w:val="00537C1D"/>
    <w:rsid w:val="00537FAA"/>
    <w:rsid w:val="00540916"/>
    <w:rsid w:val="00540DFC"/>
    <w:rsid w:val="00544074"/>
    <w:rsid w:val="00544310"/>
    <w:rsid w:val="0055140F"/>
    <w:rsid w:val="00551A23"/>
    <w:rsid w:val="00551B14"/>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76FCE"/>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22CD"/>
    <w:rsid w:val="005D3602"/>
    <w:rsid w:val="005D369B"/>
    <w:rsid w:val="005D391F"/>
    <w:rsid w:val="005D4EF0"/>
    <w:rsid w:val="005D5DF7"/>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4496"/>
    <w:rsid w:val="0062549C"/>
    <w:rsid w:val="00626EF8"/>
    <w:rsid w:val="006272AA"/>
    <w:rsid w:val="00631F57"/>
    <w:rsid w:val="006345D9"/>
    <w:rsid w:val="00635744"/>
    <w:rsid w:val="00642DEE"/>
    <w:rsid w:val="0064371A"/>
    <w:rsid w:val="0064440E"/>
    <w:rsid w:val="0064490A"/>
    <w:rsid w:val="00644F33"/>
    <w:rsid w:val="0064663F"/>
    <w:rsid w:val="00646E55"/>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51E5"/>
    <w:rsid w:val="00696046"/>
    <w:rsid w:val="00697536"/>
    <w:rsid w:val="00697F9F"/>
    <w:rsid w:val="006A449D"/>
    <w:rsid w:val="006A44C9"/>
    <w:rsid w:val="006A601E"/>
    <w:rsid w:val="006A6754"/>
    <w:rsid w:val="006A6F6A"/>
    <w:rsid w:val="006B25BD"/>
    <w:rsid w:val="006B2F2F"/>
    <w:rsid w:val="006B3A18"/>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6E85"/>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629F"/>
    <w:rsid w:val="00890B05"/>
    <w:rsid w:val="0089113B"/>
    <w:rsid w:val="00892056"/>
    <w:rsid w:val="00894151"/>
    <w:rsid w:val="00894E04"/>
    <w:rsid w:val="0089581D"/>
    <w:rsid w:val="008A25FA"/>
    <w:rsid w:val="008A3231"/>
    <w:rsid w:val="008A4101"/>
    <w:rsid w:val="008A4539"/>
    <w:rsid w:val="008A5C10"/>
    <w:rsid w:val="008A6C9A"/>
    <w:rsid w:val="008A740B"/>
    <w:rsid w:val="008A7EF8"/>
    <w:rsid w:val="008B133C"/>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C7D24"/>
    <w:rsid w:val="008D1CEE"/>
    <w:rsid w:val="008D20E8"/>
    <w:rsid w:val="008D4F9D"/>
    <w:rsid w:val="008D56E2"/>
    <w:rsid w:val="008D57D4"/>
    <w:rsid w:val="008D64B0"/>
    <w:rsid w:val="008D775D"/>
    <w:rsid w:val="008D7B70"/>
    <w:rsid w:val="008E0193"/>
    <w:rsid w:val="008E3B35"/>
    <w:rsid w:val="008E3B44"/>
    <w:rsid w:val="008E3CAA"/>
    <w:rsid w:val="008E451A"/>
    <w:rsid w:val="008E4A9F"/>
    <w:rsid w:val="008E5549"/>
    <w:rsid w:val="008E5BE6"/>
    <w:rsid w:val="008E673A"/>
    <w:rsid w:val="008E7B04"/>
    <w:rsid w:val="008F247D"/>
    <w:rsid w:val="008F2879"/>
    <w:rsid w:val="008F2D50"/>
    <w:rsid w:val="008F2FA9"/>
    <w:rsid w:val="008F301C"/>
    <w:rsid w:val="008F3790"/>
    <w:rsid w:val="008F38E0"/>
    <w:rsid w:val="008F3A75"/>
    <w:rsid w:val="008F3B6E"/>
    <w:rsid w:val="008F5529"/>
    <w:rsid w:val="008F7925"/>
    <w:rsid w:val="008F7EC4"/>
    <w:rsid w:val="009003CE"/>
    <w:rsid w:val="00900D57"/>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CF3"/>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FC3"/>
    <w:rsid w:val="009A4389"/>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3506"/>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3A48"/>
    <w:rsid w:val="009F5952"/>
    <w:rsid w:val="009F5AFC"/>
    <w:rsid w:val="009F6A1D"/>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F8C"/>
    <w:rsid w:val="00A36509"/>
    <w:rsid w:val="00A41109"/>
    <w:rsid w:val="00A460CB"/>
    <w:rsid w:val="00A463D8"/>
    <w:rsid w:val="00A47696"/>
    <w:rsid w:val="00A505FC"/>
    <w:rsid w:val="00A50774"/>
    <w:rsid w:val="00A51B52"/>
    <w:rsid w:val="00A547CF"/>
    <w:rsid w:val="00A57973"/>
    <w:rsid w:val="00A61CB9"/>
    <w:rsid w:val="00A6540D"/>
    <w:rsid w:val="00A666B6"/>
    <w:rsid w:val="00A66BD1"/>
    <w:rsid w:val="00A70628"/>
    <w:rsid w:val="00A70E34"/>
    <w:rsid w:val="00A722BA"/>
    <w:rsid w:val="00A7242F"/>
    <w:rsid w:val="00A74C4C"/>
    <w:rsid w:val="00A7597D"/>
    <w:rsid w:val="00A75F69"/>
    <w:rsid w:val="00A76EE6"/>
    <w:rsid w:val="00A77118"/>
    <w:rsid w:val="00A778BC"/>
    <w:rsid w:val="00A82E67"/>
    <w:rsid w:val="00A83249"/>
    <w:rsid w:val="00A838EF"/>
    <w:rsid w:val="00A840FA"/>
    <w:rsid w:val="00A8675F"/>
    <w:rsid w:val="00A8680D"/>
    <w:rsid w:val="00A90EEE"/>
    <w:rsid w:val="00A9338C"/>
    <w:rsid w:val="00A93752"/>
    <w:rsid w:val="00AA24A8"/>
    <w:rsid w:val="00AA2697"/>
    <w:rsid w:val="00AA491D"/>
    <w:rsid w:val="00AB0882"/>
    <w:rsid w:val="00AB30C6"/>
    <w:rsid w:val="00AB3B72"/>
    <w:rsid w:val="00AB4108"/>
    <w:rsid w:val="00AB4133"/>
    <w:rsid w:val="00AB43BC"/>
    <w:rsid w:val="00AB4D00"/>
    <w:rsid w:val="00AB5CF1"/>
    <w:rsid w:val="00AB7326"/>
    <w:rsid w:val="00AB7BEF"/>
    <w:rsid w:val="00AC0555"/>
    <w:rsid w:val="00AC09B5"/>
    <w:rsid w:val="00AC160E"/>
    <w:rsid w:val="00AC22CE"/>
    <w:rsid w:val="00AC348B"/>
    <w:rsid w:val="00AC5046"/>
    <w:rsid w:val="00AC5381"/>
    <w:rsid w:val="00AC76C9"/>
    <w:rsid w:val="00AC7D29"/>
    <w:rsid w:val="00AD21E5"/>
    <w:rsid w:val="00AD2449"/>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6062"/>
    <w:rsid w:val="00AF738B"/>
    <w:rsid w:val="00AF780A"/>
    <w:rsid w:val="00AF7E0E"/>
    <w:rsid w:val="00B03768"/>
    <w:rsid w:val="00B04553"/>
    <w:rsid w:val="00B050F4"/>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4CAC"/>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57083"/>
    <w:rsid w:val="00B611CA"/>
    <w:rsid w:val="00B615BD"/>
    <w:rsid w:val="00B6583B"/>
    <w:rsid w:val="00B666E4"/>
    <w:rsid w:val="00B67950"/>
    <w:rsid w:val="00B70316"/>
    <w:rsid w:val="00B727AF"/>
    <w:rsid w:val="00B72CFC"/>
    <w:rsid w:val="00B7510C"/>
    <w:rsid w:val="00B75F54"/>
    <w:rsid w:val="00B76721"/>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5546"/>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610"/>
    <w:rsid w:val="00C83EDE"/>
    <w:rsid w:val="00C8446D"/>
    <w:rsid w:val="00C844C8"/>
    <w:rsid w:val="00C845CE"/>
    <w:rsid w:val="00C84F0D"/>
    <w:rsid w:val="00C861E4"/>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643"/>
    <w:rsid w:val="00CD3762"/>
    <w:rsid w:val="00CD4118"/>
    <w:rsid w:val="00CD5B1E"/>
    <w:rsid w:val="00CD6227"/>
    <w:rsid w:val="00CD6512"/>
    <w:rsid w:val="00CD67DC"/>
    <w:rsid w:val="00CD7717"/>
    <w:rsid w:val="00CE05E0"/>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4702"/>
    <w:rsid w:val="00D16710"/>
    <w:rsid w:val="00D16E5F"/>
    <w:rsid w:val="00D17D13"/>
    <w:rsid w:val="00D17D8E"/>
    <w:rsid w:val="00D21F6B"/>
    <w:rsid w:val="00D22573"/>
    <w:rsid w:val="00D244CB"/>
    <w:rsid w:val="00D24726"/>
    <w:rsid w:val="00D24B9A"/>
    <w:rsid w:val="00D2609F"/>
    <w:rsid w:val="00D27985"/>
    <w:rsid w:val="00D31867"/>
    <w:rsid w:val="00D31A80"/>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3118"/>
    <w:rsid w:val="00D66032"/>
    <w:rsid w:val="00D673EF"/>
    <w:rsid w:val="00D67E59"/>
    <w:rsid w:val="00D70413"/>
    <w:rsid w:val="00D71EFE"/>
    <w:rsid w:val="00D748C2"/>
    <w:rsid w:val="00D75268"/>
    <w:rsid w:val="00D7530D"/>
    <w:rsid w:val="00D763C1"/>
    <w:rsid w:val="00D76C50"/>
    <w:rsid w:val="00D777D9"/>
    <w:rsid w:val="00D77A53"/>
    <w:rsid w:val="00D81EC0"/>
    <w:rsid w:val="00D82881"/>
    <w:rsid w:val="00D86082"/>
    <w:rsid w:val="00D87076"/>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BF1"/>
    <w:rsid w:val="00DB726C"/>
    <w:rsid w:val="00DC069C"/>
    <w:rsid w:val="00DC0D22"/>
    <w:rsid w:val="00DC43B4"/>
    <w:rsid w:val="00DC53FB"/>
    <w:rsid w:val="00DC6B61"/>
    <w:rsid w:val="00DC75B6"/>
    <w:rsid w:val="00DC7839"/>
    <w:rsid w:val="00DC7D97"/>
    <w:rsid w:val="00DC7ED7"/>
    <w:rsid w:val="00DD1AB5"/>
    <w:rsid w:val="00DD377D"/>
    <w:rsid w:val="00DD3C82"/>
    <w:rsid w:val="00DD3D7E"/>
    <w:rsid w:val="00DD49EC"/>
    <w:rsid w:val="00DD58F8"/>
    <w:rsid w:val="00DD5C7E"/>
    <w:rsid w:val="00DD62D6"/>
    <w:rsid w:val="00DD788B"/>
    <w:rsid w:val="00DE0133"/>
    <w:rsid w:val="00DE1023"/>
    <w:rsid w:val="00DE3B98"/>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4162"/>
    <w:rsid w:val="00E94BBE"/>
    <w:rsid w:val="00E975E5"/>
    <w:rsid w:val="00EA0E97"/>
    <w:rsid w:val="00EA1182"/>
    <w:rsid w:val="00EA12FE"/>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00E"/>
    <w:rsid w:val="00EC495E"/>
    <w:rsid w:val="00EC76CC"/>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E78"/>
    <w:rsid w:val="00F22AFA"/>
    <w:rsid w:val="00F2328D"/>
    <w:rsid w:val="00F241CD"/>
    <w:rsid w:val="00F252B1"/>
    <w:rsid w:val="00F26066"/>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180A"/>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F17C6"/>
    <w:pPr>
      <w:numPr>
        <w:numId w:val="7"/>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F17C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737189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5</cp:revision>
  <cp:lastPrinted>2025-02-28T09:25:00Z</cp:lastPrinted>
  <dcterms:created xsi:type="dcterms:W3CDTF">2025-10-13T08:38:00Z</dcterms:created>
  <dcterms:modified xsi:type="dcterms:W3CDTF">2025-10-15T07:50:00Z</dcterms:modified>
</cp:coreProperties>
</file>