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12C9" w14:textId="77777777" w:rsidR="00420808" w:rsidRPr="00114B8E" w:rsidRDefault="00420808" w:rsidP="00420808">
      <w:pPr>
        <w:rPr>
          <w:rFonts w:eastAsiaTheme="minorEastAsia"/>
          <w:b/>
          <w:sz w:val="32"/>
          <w:lang w:eastAsia="ja-JP"/>
        </w:rPr>
      </w:pPr>
      <w:r w:rsidRPr="00114B8E">
        <w:rPr>
          <w:rFonts w:eastAsiaTheme="minorEastAsia"/>
          <w:b/>
          <w:noProof/>
          <w:sz w:val="32"/>
          <w:lang w:eastAsia="ja-JP"/>
        </w:rPr>
        <w:drawing>
          <wp:inline distT="0" distB="0" distL="0" distR="0" wp14:anchorId="39B25BA0" wp14:editId="0A71DD20">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1EBCBCF6" w14:textId="5246A84B" w:rsidR="00420808" w:rsidRPr="00114B8E" w:rsidRDefault="00421B41" w:rsidP="00F212F6">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Children Missing Education</w:t>
      </w:r>
      <w:r w:rsidR="00F212F6">
        <w:rPr>
          <w:rFonts w:eastAsiaTheme="majorEastAsia" w:cs="Arial"/>
          <w:color w:val="000000" w:themeColor="text1"/>
          <w:sz w:val="68"/>
          <w:szCs w:val="68"/>
          <w:lang w:eastAsia="ja-JP"/>
        </w:rPr>
        <w:t xml:space="preserve"> </w:t>
      </w:r>
      <w:r w:rsidR="00420808" w:rsidRPr="00114B8E">
        <w:rPr>
          <w:rFonts w:eastAsiaTheme="majorEastAsia" w:cs="Arial"/>
          <w:color w:val="000000" w:themeColor="text1"/>
          <w:sz w:val="68"/>
          <w:szCs w:val="68"/>
          <w:lang w:eastAsia="ja-JP"/>
        </w:rPr>
        <w:t>Policy</w:t>
      </w:r>
    </w:p>
    <w:p w14:paraId="49A9E53C" w14:textId="484A1E87" w:rsidR="00420808" w:rsidRPr="00114B8E" w:rsidRDefault="00420808" w:rsidP="00420808">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Pr>
          <w:rFonts w:eastAsiaTheme="majorEastAsia" w:cs="Arial"/>
          <w:color w:val="000000" w:themeColor="text1"/>
          <w:sz w:val="68"/>
          <w:szCs w:val="68"/>
          <w:lang w:eastAsia="ja-JP"/>
        </w:rPr>
        <w:t>SG</w:t>
      </w:r>
      <w:r w:rsidR="00421B41">
        <w:rPr>
          <w:rFonts w:eastAsiaTheme="majorEastAsia" w:cs="Arial"/>
          <w:color w:val="000000" w:themeColor="text1"/>
          <w:sz w:val="68"/>
          <w:szCs w:val="68"/>
          <w:lang w:eastAsia="ja-JP"/>
        </w:rPr>
        <w:t>15</w:t>
      </w:r>
    </w:p>
    <w:p w14:paraId="15CC0DA9" w14:textId="77777777" w:rsidR="00420808" w:rsidRPr="00114B8E" w:rsidRDefault="00420808" w:rsidP="00420808">
      <w:pPr>
        <w:jc w:val="center"/>
        <w:rPr>
          <w:rFonts w:eastAsiaTheme="majorEastAsia" w:cs="Arial"/>
          <w:b/>
          <w:bCs/>
          <w:color w:val="FF0000"/>
          <w:sz w:val="24"/>
          <w:szCs w:val="28"/>
          <w:lang w:eastAsia="ja-JP"/>
        </w:rPr>
      </w:pPr>
    </w:p>
    <w:p w14:paraId="5034BE39" w14:textId="3A5D4EF7" w:rsidR="00420808" w:rsidRPr="00114B8E" w:rsidRDefault="00420808" w:rsidP="0042080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043823">
        <w:rPr>
          <w:rFonts w:eastAsiaTheme="majorEastAsia" w:cs="Arial"/>
          <w:b/>
          <w:bCs/>
          <w:sz w:val="24"/>
          <w:szCs w:val="28"/>
          <w:lang w:eastAsia="ja-JP"/>
        </w:rPr>
        <w:t>1</w:t>
      </w:r>
      <w:r w:rsidR="00421B41">
        <w:rPr>
          <w:rFonts w:eastAsiaTheme="majorEastAsia" w:cs="Arial"/>
          <w:b/>
          <w:bCs/>
          <w:sz w:val="24"/>
          <w:szCs w:val="28"/>
          <w:lang w:eastAsia="ja-JP"/>
        </w:rPr>
        <w:t>7</w:t>
      </w:r>
      <w:r w:rsidR="00043823" w:rsidRPr="00043823">
        <w:rPr>
          <w:rFonts w:eastAsiaTheme="majorEastAsia" w:cs="Arial"/>
          <w:b/>
          <w:bCs/>
          <w:sz w:val="24"/>
          <w:szCs w:val="28"/>
          <w:vertAlign w:val="superscript"/>
          <w:lang w:eastAsia="ja-JP"/>
        </w:rPr>
        <w:t>th</w:t>
      </w:r>
      <w:r w:rsidR="00043823">
        <w:rPr>
          <w:rFonts w:eastAsiaTheme="majorEastAsia" w:cs="Arial"/>
          <w:b/>
          <w:bCs/>
          <w:sz w:val="24"/>
          <w:szCs w:val="28"/>
          <w:lang w:eastAsia="ja-JP"/>
        </w:rPr>
        <w:t xml:space="preserve"> November </w:t>
      </w:r>
      <w:r w:rsidRPr="00114B8E">
        <w:rPr>
          <w:rFonts w:eastAsiaTheme="majorEastAsia" w:cs="Arial"/>
          <w:b/>
          <w:bCs/>
          <w:sz w:val="24"/>
          <w:szCs w:val="28"/>
          <w:lang w:eastAsia="ja-JP"/>
        </w:rPr>
        <w:t>2025</w:t>
      </w:r>
    </w:p>
    <w:p w14:paraId="12726288" w14:textId="778A6ACF" w:rsidR="00420808" w:rsidRPr="00114B8E" w:rsidRDefault="00420808" w:rsidP="00420808">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043823">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Pr>
          <w:rFonts w:eastAsiaTheme="majorEastAsia" w:cs="Arial"/>
          <w:b/>
          <w:bCs/>
          <w:color w:val="FF0000"/>
          <w:sz w:val="24"/>
          <w:szCs w:val="28"/>
          <w:lang w:eastAsia="ja-JP"/>
        </w:rPr>
        <w:t>6</w:t>
      </w:r>
    </w:p>
    <w:p w14:paraId="2220FC24" w14:textId="77777777" w:rsidR="00F212F6" w:rsidRDefault="00F212F6" w:rsidP="00420808">
      <w:pPr>
        <w:rPr>
          <w:b/>
          <w:bCs/>
          <w:sz w:val="32"/>
          <w:szCs w:val="32"/>
        </w:rPr>
      </w:pPr>
    </w:p>
    <w:p w14:paraId="4B89DDFF" w14:textId="77777777" w:rsidR="00F212F6" w:rsidRDefault="00F212F6" w:rsidP="00420808">
      <w:pPr>
        <w:rPr>
          <w:b/>
          <w:bCs/>
          <w:sz w:val="32"/>
          <w:szCs w:val="32"/>
        </w:rPr>
      </w:pPr>
    </w:p>
    <w:p w14:paraId="493ABC5E" w14:textId="6675AD65" w:rsidR="00420808" w:rsidRPr="00114B8E" w:rsidRDefault="00420808" w:rsidP="00420808">
      <w:pPr>
        <w:rPr>
          <w:rFonts w:eastAsiaTheme="majorEastAsia" w:cs="Arial"/>
          <w:sz w:val="80"/>
          <w:szCs w:val="80"/>
          <w:lang w:eastAsia="ja-JP"/>
        </w:rPr>
      </w:pPr>
      <w:r w:rsidRPr="00114B8E">
        <w:rPr>
          <w:b/>
          <w:bCs/>
          <w:sz w:val="32"/>
          <w:szCs w:val="32"/>
        </w:rPr>
        <w:lastRenderedPageBreak/>
        <w:t>Contents:</w:t>
      </w:r>
    </w:p>
    <w:tbl>
      <w:tblPr>
        <w:tblStyle w:val="TableGrid"/>
        <w:tblW w:w="0" w:type="auto"/>
        <w:tblLook w:val="04A0" w:firstRow="1" w:lastRow="0" w:firstColumn="1" w:lastColumn="0" w:noHBand="0" w:noVBand="1"/>
      </w:tblPr>
      <w:tblGrid>
        <w:gridCol w:w="6658"/>
      </w:tblGrid>
      <w:tr w:rsidR="00043823" w14:paraId="3E4237CC" w14:textId="77777777" w:rsidTr="00FA5F57">
        <w:tc>
          <w:tcPr>
            <w:tcW w:w="6658" w:type="dxa"/>
            <w:tcBorders>
              <w:top w:val="nil"/>
              <w:left w:val="nil"/>
              <w:bottom w:val="nil"/>
              <w:right w:val="nil"/>
            </w:tcBorders>
          </w:tcPr>
          <w:p w14:paraId="5E5A038F" w14:textId="77777777" w:rsidR="00043823" w:rsidRDefault="00043823" w:rsidP="00837771">
            <w:pPr>
              <w:rPr>
                <w:rFonts w:cs="Arial"/>
              </w:rPr>
            </w:pPr>
            <w:r w:rsidRPr="00114B8E">
              <w:rPr>
                <w:rFonts w:cs="Arial"/>
              </w:rPr>
              <w:t>Common abbreviations and acronyms</w:t>
            </w:r>
          </w:p>
          <w:p w14:paraId="0F5F5194" w14:textId="56C95821" w:rsidR="00043823" w:rsidRDefault="00043823" w:rsidP="00837771">
            <w:pPr>
              <w:rPr>
                <w:rFonts w:cs="Arial"/>
              </w:rPr>
            </w:pPr>
            <w:r w:rsidRPr="00114B8E">
              <w:rPr>
                <w:rFonts w:cs="Arial"/>
              </w:rPr>
              <w:t>Statement of intent</w:t>
            </w:r>
          </w:p>
          <w:p w14:paraId="0B375B20" w14:textId="77777777" w:rsidR="00043823" w:rsidRDefault="00043823" w:rsidP="00837771">
            <w:pPr>
              <w:rPr>
                <w:rFonts w:cs="Arial"/>
              </w:rPr>
            </w:pPr>
          </w:p>
          <w:p w14:paraId="3B595F11" w14:textId="77777777" w:rsidR="00043823" w:rsidRDefault="00043823" w:rsidP="00043823">
            <w:pPr>
              <w:pStyle w:val="ListParagraph"/>
              <w:numPr>
                <w:ilvl w:val="0"/>
                <w:numId w:val="1"/>
              </w:numPr>
              <w:spacing w:before="0"/>
              <w:ind w:left="425" w:hanging="357"/>
              <w:contextualSpacing w:val="0"/>
              <w:jc w:val="left"/>
              <w:rPr>
                <w:rFonts w:ascii="Arial" w:hAnsi="Arial" w:cs="Arial"/>
              </w:rPr>
            </w:pPr>
            <w:r w:rsidRPr="00040312">
              <w:rPr>
                <w:rFonts w:ascii="Arial" w:hAnsi="Arial" w:cs="Arial"/>
              </w:rPr>
              <w:t>Legal framework</w:t>
            </w:r>
            <w:r>
              <w:rPr>
                <w:rFonts w:ascii="Arial" w:hAnsi="Arial" w:cs="Arial"/>
              </w:rPr>
              <w:t xml:space="preserve"> </w:t>
            </w:r>
          </w:p>
          <w:p w14:paraId="6EA0F4C7" w14:textId="77777777" w:rsidR="00043823" w:rsidRDefault="00043823" w:rsidP="00043823">
            <w:pPr>
              <w:pStyle w:val="ListParagraph"/>
              <w:numPr>
                <w:ilvl w:val="0"/>
                <w:numId w:val="1"/>
              </w:numPr>
              <w:spacing w:before="0"/>
              <w:ind w:left="425" w:hanging="357"/>
              <w:contextualSpacing w:val="0"/>
              <w:jc w:val="left"/>
              <w:rPr>
                <w:rFonts w:ascii="Arial" w:hAnsi="Arial" w:cs="Arial"/>
              </w:rPr>
            </w:pPr>
            <w:r w:rsidRPr="00040312">
              <w:rPr>
                <w:rFonts w:ascii="Arial" w:hAnsi="Arial" w:cs="Arial"/>
              </w:rPr>
              <w:t>Roles and responsibilities</w:t>
            </w:r>
          </w:p>
          <w:p w14:paraId="2FDB5BD2" w14:textId="432AB3FF" w:rsidR="00043823" w:rsidRDefault="00421B41"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Defining children missing education</w:t>
            </w:r>
          </w:p>
          <w:p w14:paraId="0D5E65ED" w14:textId="3C2A9DC5" w:rsidR="00043823" w:rsidRDefault="00421B41"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Reasons for children missing education</w:t>
            </w:r>
          </w:p>
          <w:p w14:paraId="16D453AB" w14:textId="31DD4163" w:rsidR="00421B41" w:rsidRDefault="00421B41"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Children at particular risk of missing education</w:t>
            </w:r>
          </w:p>
          <w:p w14:paraId="0A4BE1AA" w14:textId="5F46061C" w:rsidR="00421B41" w:rsidRDefault="00421B41"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Induction and training</w:t>
            </w:r>
          </w:p>
          <w:p w14:paraId="756ED43B" w14:textId="76BC9ABB" w:rsidR="00421B41" w:rsidRDefault="00421B41"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Working with others</w:t>
            </w:r>
          </w:p>
          <w:p w14:paraId="6BCCBDAB" w14:textId="4B0E9116" w:rsidR="00421B41" w:rsidRDefault="00421B41"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Safeguarding</w:t>
            </w:r>
          </w:p>
          <w:p w14:paraId="34E81CD6" w14:textId="665339CF" w:rsidR="00421B41" w:rsidRDefault="00421B41"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Information sharing</w:t>
            </w:r>
          </w:p>
          <w:p w14:paraId="4F22D72C" w14:textId="16DE572E" w:rsidR="00421B41" w:rsidRDefault="00421B41"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Attendance and admissions register</w:t>
            </w:r>
          </w:p>
          <w:p w14:paraId="60164D02" w14:textId="12C69574" w:rsidR="00421B41" w:rsidRDefault="00421B41"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Removing a pupil from the admissions register</w:t>
            </w:r>
          </w:p>
          <w:p w14:paraId="7463774E" w14:textId="72A33A77" w:rsidR="00421B41" w:rsidRDefault="00421B41" w:rsidP="00043823">
            <w:pPr>
              <w:pStyle w:val="ListParagraph"/>
              <w:numPr>
                <w:ilvl w:val="0"/>
                <w:numId w:val="1"/>
              </w:numPr>
              <w:spacing w:before="0"/>
              <w:ind w:left="425" w:hanging="357"/>
              <w:contextualSpacing w:val="0"/>
              <w:jc w:val="left"/>
              <w:rPr>
                <w:rFonts w:ascii="Arial" w:hAnsi="Arial" w:cs="Arial"/>
              </w:rPr>
            </w:pPr>
            <w:r>
              <w:rPr>
                <w:rFonts w:ascii="Arial" w:hAnsi="Arial" w:cs="Arial"/>
              </w:rPr>
              <w:t>Adding names to the admissions register</w:t>
            </w:r>
          </w:p>
          <w:p w14:paraId="06D63C5A" w14:textId="77777777" w:rsidR="00043823" w:rsidRDefault="00043823" w:rsidP="00043823">
            <w:pPr>
              <w:spacing w:before="0"/>
              <w:jc w:val="left"/>
              <w:rPr>
                <w:rFonts w:cs="Arial"/>
              </w:rPr>
            </w:pPr>
          </w:p>
          <w:p w14:paraId="7978F861" w14:textId="0ED46FEB" w:rsidR="00043823" w:rsidRPr="00043823" w:rsidRDefault="00043823" w:rsidP="00043823">
            <w:pPr>
              <w:spacing w:before="0"/>
              <w:jc w:val="left"/>
              <w:rPr>
                <w:rFonts w:cs="Arial"/>
              </w:rPr>
            </w:pPr>
            <w:r w:rsidRPr="00043823">
              <w:rPr>
                <w:rFonts w:cs="Arial"/>
              </w:rPr>
              <w:t>Monitoring and review</w:t>
            </w:r>
          </w:p>
          <w:p w14:paraId="2440D928" w14:textId="77777777" w:rsidR="00043823" w:rsidRDefault="00043823" w:rsidP="00837771">
            <w:pPr>
              <w:spacing w:before="0"/>
              <w:ind w:left="66"/>
              <w:rPr>
                <w:rFonts w:cs="Arial"/>
              </w:rPr>
            </w:pPr>
          </w:p>
          <w:p w14:paraId="73EDCAE3" w14:textId="77777777" w:rsidR="00043823" w:rsidRDefault="00043823" w:rsidP="00837771">
            <w:pPr>
              <w:rPr>
                <w:b/>
                <w:bCs/>
                <w:sz w:val="28"/>
                <w:szCs w:val="28"/>
              </w:rPr>
            </w:pPr>
          </w:p>
          <w:p w14:paraId="0A506AEF" w14:textId="77777777" w:rsidR="00043823" w:rsidRDefault="00043823" w:rsidP="00420808">
            <w:pPr>
              <w:rPr>
                <w:rFonts w:cs="Arial"/>
              </w:rPr>
            </w:pPr>
          </w:p>
        </w:tc>
      </w:tr>
    </w:tbl>
    <w:p w14:paraId="241C8CC8" w14:textId="77777777" w:rsidR="00837771" w:rsidRDefault="00837771" w:rsidP="00420808">
      <w:pPr>
        <w:rPr>
          <w:rFonts w:cs="Arial"/>
        </w:rPr>
      </w:pPr>
    </w:p>
    <w:p w14:paraId="33307762" w14:textId="77777777" w:rsidR="00837771" w:rsidRDefault="00837771" w:rsidP="00420808">
      <w:pPr>
        <w:rPr>
          <w:rFonts w:cs="Arial"/>
        </w:rPr>
      </w:pPr>
    </w:p>
    <w:p w14:paraId="4B8DFE09" w14:textId="77777777" w:rsidR="00837771" w:rsidRDefault="00837771" w:rsidP="00420808">
      <w:pPr>
        <w:rPr>
          <w:rFonts w:cs="Arial"/>
        </w:rPr>
      </w:pPr>
    </w:p>
    <w:p w14:paraId="241B0B71" w14:textId="77777777" w:rsidR="00043823" w:rsidRDefault="00043823" w:rsidP="00420808">
      <w:pPr>
        <w:rPr>
          <w:rFonts w:cs="Arial"/>
        </w:rPr>
      </w:pPr>
    </w:p>
    <w:p w14:paraId="02A1C8F4" w14:textId="77777777" w:rsidR="00420808" w:rsidRPr="00114B8E" w:rsidRDefault="00420808" w:rsidP="00420808">
      <w:pPr>
        <w:rPr>
          <w:b/>
          <w:bCs/>
          <w:sz w:val="28"/>
          <w:szCs w:val="28"/>
        </w:rPr>
      </w:pPr>
      <w:r w:rsidRPr="00114B8E">
        <w:rPr>
          <w:b/>
          <w:bCs/>
          <w:sz w:val="28"/>
          <w:szCs w:val="28"/>
        </w:rPr>
        <w:lastRenderedPageBreak/>
        <w:t>Common abbreviations and acronyms</w:t>
      </w:r>
    </w:p>
    <w:tbl>
      <w:tblPr>
        <w:tblStyle w:val="TableGrid"/>
        <w:tblW w:w="0" w:type="auto"/>
        <w:tblLook w:val="04A0" w:firstRow="1" w:lastRow="0" w:firstColumn="1" w:lastColumn="0" w:noHBand="0" w:noVBand="1"/>
      </w:tblPr>
      <w:tblGrid>
        <w:gridCol w:w="1271"/>
        <w:gridCol w:w="5697"/>
        <w:gridCol w:w="1249"/>
        <w:gridCol w:w="5719"/>
      </w:tblGrid>
      <w:tr w:rsidR="00420808" w:rsidRPr="00114B8E" w14:paraId="45563A20" w14:textId="77777777" w:rsidTr="00D502A3">
        <w:trPr>
          <w:trHeight w:val="432"/>
        </w:trPr>
        <w:tc>
          <w:tcPr>
            <w:tcW w:w="1271" w:type="dxa"/>
          </w:tcPr>
          <w:p w14:paraId="13A6ED0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w:t>
            </w:r>
            <w:r>
              <w:rPr>
                <w:rFonts w:asciiTheme="minorHAnsi" w:hAnsiTheme="minorHAnsi" w:cstheme="minorHAnsi"/>
                <w:b/>
                <w:bCs/>
              </w:rPr>
              <w:t>A</w:t>
            </w:r>
          </w:p>
        </w:tc>
        <w:tc>
          <w:tcPr>
            <w:tcW w:w="5697" w:type="dxa"/>
          </w:tcPr>
          <w:p w14:paraId="05DF8B06" w14:textId="77777777" w:rsidR="00420808" w:rsidRPr="00114B8E" w:rsidRDefault="00420808" w:rsidP="00D502A3">
            <w:pPr>
              <w:rPr>
                <w:rFonts w:asciiTheme="minorHAnsi" w:hAnsiTheme="minorHAnsi" w:cstheme="minorHAnsi"/>
              </w:rPr>
            </w:pPr>
            <w:r>
              <w:rPr>
                <w:rFonts w:asciiTheme="minorHAnsi" w:hAnsiTheme="minorHAnsi" w:cstheme="minorHAnsi"/>
              </w:rPr>
              <w:t>Admissions Authority</w:t>
            </w:r>
          </w:p>
        </w:tc>
        <w:tc>
          <w:tcPr>
            <w:tcW w:w="1249" w:type="dxa"/>
          </w:tcPr>
          <w:p w14:paraId="6BE5241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HASH</w:t>
            </w:r>
          </w:p>
        </w:tc>
        <w:tc>
          <w:tcPr>
            <w:tcW w:w="5719" w:type="dxa"/>
          </w:tcPr>
          <w:p w14:paraId="50A782EA" w14:textId="77777777" w:rsidR="00420808" w:rsidRPr="00114B8E" w:rsidRDefault="00420808" w:rsidP="00D502A3">
            <w:pPr>
              <w:rPr>
                <w:rFonts w:asciiTheme="minorHAnsi" w:hAnsiTheme="minorHAnsi" w:cstheme="minorHAnsi"/>
              </w:rPr>
            </w:pPr>
            <w:r>
              <w:rPr>
                <w:rFonts w:asciiTheme="minorHAnsi" w:hAnsiTheme="minorHAnsi" w:cstheme="minorHAnsi"/>
              </w:rPr>
              <w:t>Herefordshire Association of Secondary Heads</w:t>
            </w:r>
          </w:p>
        </w:tc>
      </w:tr>
      <w:tr w:rsidR="00420808" w:rsidRPr="00114B8E" w14:paraId="471BA754" w14:textId="77777777" w:rsidTr="00D502A3">
        <w:trPr>
          <w:trHeight w:val="432"/>
        </w:trPr>
        <w:tc>
          <w:tcPr>
            <w:tcW w:w="1271" w:type="dxa"/>
          </w:tcPr>
          <w:p w14:paraId="1800C5C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AAI</w:t>
            </w:r>
          </w:p>
        </w:tc>
        <w:tc>
          <w:tcPr>
            <w:tcW w:w="5697" w:type="dxa"/>
          </w:tcPr>
          <w:p w14:paraId="70B02933" w14:textId="77777777" w:rsidR="00420808" w:rsidRPr="00114B8E" w:rsidRDefault="00420808" w:rsidP="00D502A3">
            <w:pPr>
              <w:rPr>
                <w:rFonts w:asciiTheme="minorHAnsi" w:hAnsiTheme="minorHAnsi" w:cstheme="minorHAnsi"/>
              </w:rPr>
            </w:pPr>
            <w:r>
              <w:rPr>
                <w:rFonts w:asciiTheme="minorHAnsi" w:hAnsiTheme="minorHAnsi" w:cstheme="minorHAnsi"/>
              </w:rPr>
              <w:t>Adrenaline Auto-Injector (Epi Pen)</w:t>
            </w:r>
          </w:p>
        </w:tc>
        <w:tc>
          <w:tcPr>
            <w:tcW w:w="1249" w:type="dxa"/>
          </w:tcPr>
          <w:p w14:paraId="3129756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HBV</w:t>
            </w:r>
          </w:p>
        </w:tc>
        <w:tc>
          <w:tcPr>
            <w:tcW w:w="5719" w:type="dxa"/>
          </w:tcPr>
          <w:p w14:paraId="1E8A9FA8" w14:textId="77777777" w:rsidR="00420808" w:rsidRPr="00114B8E" w:rsidRDefault="00420808" w:rsidP="00D502A3">
            <w:pPr>
              <w:rPr>
                <w:rFonts w:asciiTheme="minorHAnsi" w:hAnsiTheme="minorHAnsi" w:cstheme="minorHAnsi"/>
              </w:rPr>
            </w:pPr>
            <w:r>
              <w:rPr>
                <w:rFonts w:asciiTheme="minorHAnsi" w:hAnsiTheme="minorHAnsi" w:cstheme="minorHAnsi"/>
              </w:rPr>
              <w:t>Honour Based Violence</w:t>
            </w:r>
          </w:p>
        </w:tc>
      </w:tr>
      <w:tr w:rsidR="00420808" w:rsidRPr="00114B8E" w14:paraId="0EC12097" w14:textId="77777777" w:rsidTr="00D502A3">
        <w:trPr>
          <w:trHeight w:val="432"/>
        </w:trPr>
        <w:tc>
          <w:tcPr>
            <w:tcW w:w="1271" w:type="dxa"/>
          </w:tcPr>
          <w:p w14:paraId="0AEF1D4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ACM</w:t>
            </w:r>
          </w:p>
        </w:tc>
        <w:tc>
          <w:tcPr>
            <w:tcW w:w="5697" w:type="dxa"/>
          </w:tcPr>
          <w:p w14:paraId="1244005F" w14:textId="77777777" w:rsidR="00420808" w:rsidRPr="00114B8E" w:rsidRDefault="00420808" w:rsidP="00D502A3">
            <w:pPr>
              <w:rPr>
                <w:rFonts w:asciiTheme="minorHAnsi" w:hAnsiTheme="minorHAnsi" w:cstheme="minorHAnsi"/>
              </w:rPr>
            </w:pPr>
            <w:r>
              <w:rPr>
                <w:rFonts w:asciiTheme="minorHAnsi" w:hAnsiTheme="minorHAnsi" w:cstheme="minorHAnsi"/>
              </w:rPr>
              <w:t>Asbestos Containing Materials</w:t>
            </w:r>
          </w:p>
        </w:tc>
        <w:tc>
          <w:tcPr>
            <w:tcW w:w="1249" w:type="dxa"/>
          </w:tcPr>
          <w:p w14:paraId="55CEF77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HR</w:t>
            </w:r>
          </w:p>
        </w:tc>
        <w:tc>
          <w:tcPr>
            <w:tcW w:w="5719" w:type="dxa"/>
          </w:tcPr>
          <w:p w14:paraId="7FF901A5"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Human Resources</w:t>
            </w:r>
          </w:p>
        </w:tc>
      </w:tr>
      <w:tr w:rsidR="00420808" w:rsidRPr="00114B8E" w14:paraId="1C3953D7" w14:textId="77777777" w:rsidTr="00D502A3">
        <w:trPr>
          <w:trHeight w:val="418"/>
        </w:trPr>
        <w:tc>
          <w:tcPr>
            <w:tcW w:w="1271" w:type="dxa"/>
          </w:tcPr>
          <w:p w14:paraId="220BE7E5"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AFH</w:t>
            </w:r>
          </w:p>
        </w:tc>
        <w:tc>
          <w:tcPr>
            <w:tcW w:w="5697" w:type="dxa"/>
          </w:tcPr>
          <w:p w14:paraId="3DCC0805" w14:textId="77777777" w:rsidR="00420808" w:rsidRPr="00114B8E" w:rsidRDefault="00420808" w:rsidP="00D502A3">
            <w:pPr>
              <w:rPr>
                <w:rFonts w:asciiTheme="minorHAnsi" w:hAnsiTheme="minorHAnsi" w:cstheme="minorHAnsi"/>
              </w:rPr>
            </w:pPr>
            <w:r>
              <w:rPr>
                <w:rFonts w:asciiTheme="minorHAnsi" w:hAnsiTheme="minorHAnsi" w:cstheme="minorHAnsi"/>
              </w:rPr>
              <w:t>Academies Financial Handbook</w:t>
            </w:r>
          </w:p>
        </w:tc>
        <w:tc>
          <w:tcPr>
            <w:tcW w:w="1249" w:type="dxa"/>
          </w:tcPr>
          <w:p w14:paraId="575C7AC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H&amp;S</w:t>
            </w:r>
          </w:p>
        </w:tc>
        <w:tc>
          <w:tcPr>
            <w:tcW w:w="5719" w:type="dxa"/>
          </w:tcPr>
          <w:p w14:paraId="11DE679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w:t>
            </w:r>
          </w:p>
        </w:tc>
      </w:tr>
      <w:tr w:rsidR="00420808" w:rsidRPr="00114B8E" w14:paraId="52E78356" w14:textId="77777777" w:rsidTr="00D502A3">
        <w:trPr>
          <w:trHeight w:val="432"/>
        </w:trPr>
        <w:tc>
          <w:tcPr>
            <w:tcW w:w="1271" w:type="dxa"/>
          </w:tcPr>
          <w:p w14:paraId="5E52313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AHT</w:t>
            </w:r>
          </w:p>
        </w:tc>
        <w:tc>
          <w:tcPr>
            <w:tcW w:w="5697" w:type="dxa"/>
          </w:tcPr>
          <w:p w14:paraId="12375AE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Assistant Headteacher</w:t>
            </w:r>
          </w:p>
        </w:tc>
        <w:tc>
          <w:tcPr>
            <w:tcW w:w="1249" w:type="dxa"/>
          </w:tcPr>
          <w:p w14:paraId="70A7522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HoS</w:t>
            </w:r>
          </w:p>
        </w:tc>
        <w:tc>
          <w:tcPr>
            <w:tcW w:w="5719" w:type="dxa"/>
          </w:tcPr>
          <w:p w14:paraId="5E0723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Head of School</w:t>
            </w:r>
          </w:p>
        </w:tc>
      </w:tr>
      <w:tr w:rsidR="00420808" w:rsidRPr="00114B8E" w14:paraId="72F0D0C7" w14:textId="77777777" w:rsidTr="00D502A3">
        <w:trPr>
          <w:trHeight w:val="432"/>
        </w:trPr>
        <w:tc>
          <w:tcPr>
            <w:tcW w:w="1271" w:type="dxa"/>
          </w:tcPr>
          <w:p w14:paraId="16A6598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AIR</w:t>
            </w:r>
          </w:p>
        </w:tc>
        <w:tc>
          <w:tcPr>
            <w:tcW w:w="5697" w:type="dxa"/>
          </w:tcPr>
          <w:p w14:paraId="06C651DD" w14:textId="77777777" w:rsidR="00420808" w:rsidRPr="00114B8E" w:rsidRDefault="00420808" w:rsidP="00D502A3">
            <w:pPr>
              <w:rPr>
                <w:rFonts w:asciiTheme="minorHAnsi" w:hAnsiTheme="minorHAnsi" w:cstheme="minorHAnsi"/>
              </w:rPr>
            </w:pPr>
            <w:r>
              <w:rPr>
                <w:rFonts w:asciiTheme="minorHAnsi" w:hAnsiTheme="minorHAnsi" w:cstheme="minorHAnsi"/>
              </w:rPr>
              <w:t>Attendance Intervention Reviews</w:t>
            </w:r>
          </w:p>
        </w:tc>
        <w:tc>
          <w:tcPr>
            <w:tcW w:w="1249" w:type="dxa"/>
          </w:tcPr>
          <w:p w14:paraId="013F4462"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HSE</w:t>
            </w:r>
          </w:p>
        </w:tc>
        <w:tc>
          <w:tcPr>
            <w:tcW w:w="5719" w:type="dxa"/>
          </w:tcPr>
          <w:p w14:paraId="732F26C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Health and Safety Executive</w:t>
            </w:r>
          </w:p>
        </w:tc>
      </w:tr>
      <w:tr w:rsidR="00420808" w:rsidRPr="00114B8E" w14:paraId="12A408AA" w14:textId="77777777" w:rsidTr="00D502A3">
        <w:trPr>
          <w:trHeight w:val="432"/>
        </w:trPr>
        <w:tc>
          <w:tcPr>
            <w:tcW w:w="1271" w:type="dxa"/>
          </w:tcPr>
          <w:p w14:paraId="1B86582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APIs</w:t>
            </w:r>
          </w:p>
        </w:tc>
        <w:tc>
          <w:tcPr>
            <w:tcW w:w="5697" w:type="dxa"/>
          </w:tcPr>
          <w:p w14:paraId="0BF0C5BC" w14:textId="77777777" w:rsidR="00420808" w:rsidRPr="00114B8E" w:rsidRDefault="00420808" w:rsidP="00D502A3">
            <w:pPr>
              <w:rPr>
                <w:rFonts w:asciiTheme="minorHAnsi" w:hAnsiTheme="minorHAnsi" w:cstheme="minorHAnsi"/>
              </w:rPr>
            </w:pPr>
            <w:r>
              <w:rPr>
                <w:rFonts w:asciiTheme="minorHAnsi" w:hAnsiTheme="minorHAnsi" w:cstheme="minorHAnsi"/>
              </w:rPr>
              <w:t>Application Programme Interfaces</w:t>
            </w:r>
          </w:p>
        </w:tc>
        <w:tc>
          <w:tcPr>
            <w:tcW w:w="1249" w:type="dxa"/>
          </w:tcPr>
          <w:p w14:paraId="2EDE70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ICO</w:t>
            </w:r>
          </w:p>
        </w:tc>
        <w:tc>
          <w:tcPr>
            <w:tcW w:w="5719" w:type="dxa"/>
          </w:tcPr>
          <w:p w14:paraId="26908DFE" w14:textId="77777777" w:rsidR="00420808" w:rsidRPr="00114B8E" w:rsidRDefault="00420808" w:rsidP="00D502A3">
            <w:pPr>
              <w:rPr>
                <w:rFonts w:asciiTheme="minorHAnsi" w:hAnsiTheme="minorHAnsi" w:cstheme="minorHAnsi"/>
              </w:rPr>
            </w:pPr>
            <w:r>
              <w:rPr>
                <w:rFonts w:asciiTheme="minorHAnsi" w:hAnsiTheme="minorHAnsi" w:cstheme="minorHAnsi"/>
              </w:rPr>
              <w:t>Information Commissioners Office</w:t>
            </w:r>
          </w:p>
        </w:tc>
      </w:tr>
      <w:tr w:rsidR="00420808" w:rsidRPr="00114B8E" w14:paraId="0ECD80E2" w14:textId="77777777" w:rsidTr="00D502A3">
        <w:trPr>
          <w:trHeight w:val="432"/>
        </w:trPr>
        <w:tc>
          <w:tcPr>
            <w:tcW w:w="1271" w:type="dxa"/>
          </w:tcPr>
          <w:p w14:paraId="39ED2ED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BAME</w:t>
            </w:r>
          </w:p>
        </w:tc>
        <w:tc>
          <w:tcPr>
            <w:tcW w:w="5697" w:type="dxa"/>
          </w:tcPr>
          <w:p w14:paraId="5B2B843D" w14:textId="77777777" w:rsidR="00420808" w:rsidRPr="00114B8E" w:rsidRDefault="00420808" w:rsidP="00D502A3">
            <w:pPr>
              <w:rPr>
                <w:rFonts w:asciiTheme="minorHAnsi" w:hAnsiTheme="minorHAnsi" w:cstheme="minorHAnsi"/>
              </w:rPr>
            </w:pPr>
            <w:r>
              <w:rPr>
                <w:rFonts w:asciiTheme="minorHAnsi" w:hAnsiTheme="minorHAnsi" w:cstheme="minorHAnsi"/>
              </w:rPr>
              <w:t>Black, Asian and Minority Ethnic Backgrounds</w:t>
            </w:r>
          </w:p>
        </w:tc>
        <w:tc>
          <w:tcPr>
            <w:tcW w:w="1249" w:type="dxa"/>
          </w:tcPr>
          <w:p w14:paraId="2F7CFB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IHP</w:t>
            </w:r>
          </w:p>
        </w:tc>
        <w:tc>
          <w:tcPr>
            <w:tcW w:w="5719" w:type="dxa"/>
          </w:tcPr>
          <w:p w14:paraId="68CCAB1E" w14:textId="77777777" w:rsidR="00420808" w:rsidRPr="00114B8E" w:rsidRDefault="00420808" w:rsidP="00D502A3">
            <w:pPr>
              <w:rPr>
                <w:rFonts w:asciiTheme="minorHAnsi" w:hAnsiTheme="minorHAnsi" w:cstheme="minorHAnsi"/>
              </w:rPr>
            </w:pPr>
            <w:r>
              <w:rPr>
                <w:rFonts w:asciiTheme="minorHAnsi" w:hAnsiTheme="minorHAnsi" w:cstheme="minorHAnsi"/>
              </w:rPr>
              <w:t>Individual Healthcare Plan</w:t>
            </w:r>
          </w:p>
        </w:tc>
      </w:tr>
      <w:tr w:rsidR="00420808" w:rsidRPr="00114B8E" w14:paraId="43FAE774" w14:textId="77777777" w:rsidTr="00D502A3">
        <w:trPr>
          <w:trHeight w:val="432"/>
        </w:trPr>
        <w:tc>
          <w:tcPr>
            <w:tcW w:w="1271" w:type="dxa"/>
          </w:tcPr>
          <w:p w14:paraId="7CD60F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BCP</w:t>
            </w:r>
          </w:p>
        </w:tc>
        <w:tc>
          <w:tcPr>
            <w:tcW w:w="5697" w:type="dxa"/>
          </w:tcPr>
          <w:p w14:paraId="3B1F8FEE" w14:textId="77777777" w:rsidR="00420808" w:rsidRPr="00114B8E" w:rsidRDefault="00420808" w:rsidP="00D502A3">
            <w:pPr>
              <w:rPr>
                <w:rFonts w:asciiTheme="minorHAnsi" w:hAnsiTheme="minorHAnsi" w:cstheme="minorHAnsi"/>
              </w:rPr>
            </w:pPr>
            <w:r>
              <w:rPr>
                <w:rFonts w:asciiTheme="minorHAnsi" w:hAnsiTheme="minorHAnsi" w:cstheme="minorHAnsi"/>
              </w:rPr>
              <w:t>Business Continuity Plan</w:t>
            </w:r>
          </w:p>
        </w:tc>
        <w:tc>
          <w:tcPr>
            <w:tcW w:w="1249" w:type="dxa"/>
          </w:tcPr>
          <w:p w14:paraId="44E1731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IRMS</w:t>
            </w:r>
          </w:p>
        </w:tc>
        <w:tc>
          <w:tcPr>
            <w:tcW w:w="5719" w:type="dxa"/>
          </w:tcPr>
          <w:p w14:paraId="18099DE4" w14:textId="77777777" w:rsidR="00420808" w:rsidRPr="00114B8E" w:rsidRDefault="00420808" w:rsidP="00D502A3">
            <w:pPr>
              <w:rPr>
                <w:rFonts w:asciiTheme="minorHAnsi" w:hAnsiTheme="minorHAnsi" w:cstheme="minorHAnsi"/>
              </w:rPr>
            </w:pPr>
            <w:r>
              <w:rPr>
                <w:rFonts w:asciiTheme="minorHAnsi" w:hAnsiTheme="minorHAnsi" w:cstheme="minorHAnsi"/>
              </w:rPr>
              <w:t>Information and Records Management Society</w:t>
            </w:r>
          </w:p>
        </w:tc>
      </w:tr>
      <w:tr w:rsidR="00420808" w:rsidRPr="00114B8E" w14:paraId="2451E608" w14:textId="77777777" w:rsidTr="00D502A3">
        <w:trPr>
          <w:trHeight w:val="432"/>
        </w:trPr>
        <w:tc>
          <w:tcPr>
            <w:tcW w:w="1271" w:type="dxa"/>
          </w:tcPr>
          <w:p w14:paraId="0B8E2CC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BFR</w:t>
            </w:r>
          </w:p>
        </w:tc>
        <w:tc>
          <w:tcPr>
            <w:tcW w:w="5697" w:type="dxa"/>
          </w:tcPr>
          <w:p w14:paraId="685792E5" w14:textId="77777777" w:rsidR="00420808" w:rsidRPr="00114B8E" w:rsidRDefault="00420808" w:rsidP="00D502A3">
            <w:pPr>
              <w:rPr>
                <w:rFonts w:asciiTheme="minorHAnsi" w:hAnsiTheme="minorHAnsi" w:cstheme="minorHAnsi"/>
              </w:rPr>
            </w:pPr>
            <w:r>
              <w:rPr>
                <w:rFonts w:asciiTheme="minorHAnsi" w:hAnsiTheme="minorHAnsi" w:cstheme="minorHAnsi"/>
              </w:rPr>
              <w:t>Budget Forecast Return</w:t>
            </w:r>
          </w:p>
        </w:tc>
        <w:tc>
          <w:tcPr>
            <w:tcW w:w="1249" w:type="dxa"/>
          </w:tcPr>
          <w:p w14:paraId="02AB508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IWF</w:t>
            </w:r>
          </w:p>
        </w:tc>
        <w:tc>
          <w:tcPr>
            <w:tcW w:w="5719" w:type="dxa"/>
          </w:tcPr>
          <w:p w14:paraId="013D361F" w14:textId="77777777" w:rsidR="00420808" w:rsidRPr="00114B8E" w:rsidRDefault="00420808" w:rsidP="00D502A3">
            <w:pPr>
              <w:rPr>
                <w:rFonts w:asciiTheme="minorHAnsi" w:hAnsiTheme="minorHAnsi" w:cstheme="minorHAnsi"/>
              </w:rPr>
            </w:pPr>
            <w:r>
              <w:rPr>
                <w:rFonts w:asciiTheme="minorHAnsi" w:hAnsiTheme="minorHAnsi" w:cstheme="minorHAnsi"/>
              </w:rPr>
              <w:t>Internet Watch Foundation</w:t>
            </w:r>
          </w:p>
        </w:tc>
      </w:tr>
      <w:tr w:rsidR="00420808" w:rsidRPr="00114B8E" w14:paraId="558CED72" w14:textId="77777777" w:rsidTr="00D502A3">
        <w:trPr>
          <w:trHeight w:val="432"/>
        </w:trPr>
        <w:tc>
          <w:tcPr>
            <w:tcW w:w="1271" w:type="dxa"/>
          </w:tcPr>
          <w:p w14:paraId="74F2962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CAMHS</w:t>
            </w:r>
          </w:p>
        </w:tc>
        <w:tc>
          <w:tcPr>
            <w:tcW w:w="5697" w:type="dxa"/>
          </w:tcPr>
          <w:p w14:paraId="1977D1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and Adolescent Mental Health Services</w:t>
            </w:r>
          </w:p>
        </w:tc>
        <w:tc>
          <w:tcPr>
            <w:tcW w:w="1249" w:type="dxa"/>
          </w:tcPr>
          <w:p w14:paraId="24AAA7C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KCSIE</w:t>
            </w:r>
          </w:p>
        </w:tc>
        <w:tc>
          <w:tcPr>
            <w:tcW w:w="5719" w:type="dxa"/>
          </w:tcPr>
          <w:p w14:paraId="41F455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Keeping Children Safe in Education</w:t>
            </w:r>
          </w:p>
        </w:tc>
      </w:tr>
      <w:tr w:rsidR="00420808" w:rsidRPr="00114B8E" w14:paraId="6095374E" w14:textId="77777777" w:rsidTr="00D502A3">
        <w:trPr>
          <w:trHeight w:val="432"/>
        </w:trPr>
        <w:tc>
          <w:tcPr>
            <w:tcW w:w="1271" w:type="dxa"/>
          </w:tcPr>
          <w:p w14:paraId="1A7E02F0"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CEO</w:t>
            </w:r>
          </w:p>
        </w:tc>
        <w:tc>
          <w:tcPr>
            <w:tcW w:w="5697" w:type="dxa"/>
          </w:tcPr>
          <w:p w14:paraId="6F43607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Executive Officer</w:t>
            </w:r>
          </w:p>
        </w:tc>
        <w:tc>
          <w:tcPr>
            <w:tcW w:w="1249" w:type="dxa"/>
          </w:tcPr>
          <w:p w14:paraId="06D8A6AD"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KS1</w:t>
            </w:r>
            <w:r w:rsidRPr="00114B8E">
              <w:rPr>
                <w:rFonts w:asciiTheme="minorHAnsi" w:hAnsiTheme="minorHAnsi" w:cstheme="minorHAnsi"/>
                <w:b/>
                <w:bCs/>
              </w:rPr>
              <w:t>/2/3/4</w:t>
            </w:r>
          </w:p>
        </w:tc>
        <w:tc>
          <w:tcPr>
            <w:tcW w:w="5719" w:type="dxa"/>
          </w:tcPr>
          <w:p w14:paraId="407EEEA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Key Stage 1/2/3/4</w:t>
            </w:r>
          </w:p>
        </w:tc>
      </w:tr>
      <w:tr w:rsidR="00420808" w:rsidRPr="00114B8E" w14:paraId="7B4DBEF7" w14:textId="77777777" w:rsidTr="00D502A3">
        <w:trPr>
          <w:trHeight w:val="432"/>
        </w:trPr>
        <w:tc>
          <w:tcPr>
            <w:tcW w:w="1271" w:type="dxa"/>
          </w:tcPr>
          <w:p w14:paraId="57779A9A"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CFO</w:t>
            </w:r>
          </w:p>
        </w:tc>
        <w:tc>
          <w:tcPr>
            <w:tcW w:w="5697" w:type="dxa"/>
          </w:tcPr>
          <w:p w14:paraId="2272FC0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Chief Financial Officer</w:t>
            </w:r>
          </w:p>
        </w:tc>
        <w:tc>
          <w:tcPr>
            <w:tcW w:w="1249" w:type="dxa"/>
          </w:tcPr>
          <w:p w14:paraId="303BA2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LAC</w:t>
            </w:r>
          </w:p>
        </w:tc>
        <w:tc>
          <w:tcPr>
            <w:tcW w:w="5719" w:type="dxa"/>
          </w:tcPr>
          <w:p w14:paraId="7AE69778"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Looked After Child</w:t>
            </w:r>
          </w:p>
        </w:tc>
      </w:tr>
      <w:tr w:rsidR="00420808" w:rsidRPr="00114B8E" w14:paraId="01FE1515" w14:textId="77777777" w:rsidTr="00D502A3">
        <w:trPr>
          <w:trHeight w:val="432"/>
        </w:trPr>
        <w:tc>
          <w:tcPr>
            <w:tcW w:w="1271" w:type="dxa"/>
          </w:tcPr>
          <w:p w14:paraId="70A40AFB"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IF</w:t>
            </w:r>
          </w:p>
        </w:tc>
        <w:tc>
          <w:tcPr>
            <w:tcW w:w="5697" w:type="dxa"/>
          </w:tcPr>
          <w:p w14:paraId="604625C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ondition Improvement Fund</w:t>
            </w:r>
          </w:p>
        </w:tc>
        <w:tc>
          <w:tcPr>
            <w:tcW w:w="1249" w:type="dxa"/>
          </w:tcPr>
          <w:p w14:paraId="7E2376F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LADO</w:t>
            </w:r>
          </w:p>
        </w:tc>
        <w:tc>
          <w:tcPr>
            <w:tcW w:w="5719" w:type="dxa"/>
          </w:tcPr>
          <w:p w14:paraId="3196D1DF"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Authority Designated Officer</w:t>
            </w:r>
          </w:p>
        </w:tc>
      </w:tr>
      <w:tr w:rsidR="00420808" w:rsidRPr="00114B8E" w14:paraId="35BC62F9" w14:textId="77777777" w:rsidTr="00D502A3">
        <w:trPr>
          <w:trHeight w:val="432"/>
        </w:trPr>
        <w:tc>
          <w:tcPr>
            <w:tcW w:w="1271" w:type="dxa"/>
          </w:tcPr>
          <w:p w14:paraId="0B7B7B88"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CIN</w:t>
            </w:r>
          </w:p>
        </w:tc>
        <w:tc>
          <w:tcPr>
            <w:tcW w:w="5697" w:type="dxa"/>
          </w:tcPr>
          <w:p w14:paraId="1B3ECD07"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in Need</w:t>
            </w:r>
          </w:p>
        </w:tc>
        <w:tc>
          <w:tcPr>
            <w:tcW w:w="1249" w:type="dxa"/>
          </w:tcPr>
          <w:p w14:paraId="534C4DFD"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LGB</w:t>
            </w:r>
          </w:p>
        </w:tc>
        <w:tc>
          <w:tcPr>
            <w:tcW w:w="5719" w:type="dxa"/>
          </w:tcPr>
          <w:p w14:paraId="3158C64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Local Governing Body</w:t>
            </w:r>
          </w:p>
        </w:tc>
      </w:tr>
      <w:tr w:rsidR="00420808" w:rsidRPr="00114B8E" w14:paraId="17A24C25" w14:textId="77777777" w:rsidTr="00D502A3">
        <w:trPr>
          <w:trHeight w:val="432"/>
        </w:trPr>
        <w:tc>
          <w:tcPr>
            <w:tcW w:w="1271" w:type="dxa"/>
          </w:tcPr>
          <w:p w14:paraId="172DAC9F" w14:textId="77777777" w:rsidR="00420808" w:rsidRPr="00114B8E" w:rsidRDefault="00420808" w:rsidP="00D502A3">
            <w:pPr>
              <w:rPr>
                <w:rFonts w:asciiTheme="minorHAnsi" w:hAnsiTheme="minorHAnsi" w:cstheme="minorHAnsi"/>
                <w:b/>
                <w:bCs/>
              </w:rPr>
            </w:pPr>
            <w:r w:rsidRPr="00635744">
              <w:rPr>
                <w:rFonts w:asciiTheme="minorHAnsi" w:hAnsiTheme="minorHAnsi" w:cstheme="minorHAnsi"/>
                <w:b/>
                <w:bCs/>
              </w:rPr>
              <w:t>C</w:t>
            </w:r>
            <w:r>
              <w:rPr>
                <w:rFonts w:asciiTheme="minorHAnsi" w:hAnsiTheme="minorHAnsi" w:cstheme="minorHAnsi"/>
                <w:b/>
                <w:bCs/>
              </w:rPr>
              <w:t>LA</w:t>
            </w:r>
          </w:p>
        </w:tc>
        <w:tc>
          <w:tcPr>
            <w:tcW w:w="5697" w:type="dxa"/>
          </w:tcPr>
          <w:p w14:paraId="4E44122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w:t>
            </w:r>
            <w:r>
              <w:rPr>
                <w:rFonts w:asciiTheme="minorHAnsi" w:hAnsiTheme="minorHAnsi" w:cstheme="minorHAnsi"/>
              </w:rPr>
              <w:t>ldren Looked After</w:t>
            </w:r>
          </w:p>
        </w:tc>
        <w:tc>
          <w:tcPr>
            <w:tcW w:w="1249" w:type="dxa"/>
          </w:tcPr>
          <w:p w14:paraId="24791319"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LLC</w:t>
            </w:r>
          </w:p>
        </w:tc>
        <w:tc>
          <w:tcPr>
            <w:tcW w:w="5719" w:type="dxa"/>
          </w:tcPr>
          <w:p w14:paraId="53DE7102" w14:textId="77777777" w:rsidR="00420808" w:rsidRPr="00114B8E" w:rsidRDefault="00420808" w:rsidP="00D502A3">
            <w:pPr>
              <w:rPr>
                <w:rFonts w:asciiTheme="minorHAnsi" w:hAnsiTheme="minorHAnsi" w:cstheme="minorHAnsi"/>
              </w:rPr>
            </w:pPr>
            <w:r>
              <w:rPr>
                <w:rFonts w:asciiTheme="minorHAnsi" w:hAnsiTheme="minorHAnsi" w:cstheme="minorHAnsi"/>
              </w:rPr>
              <w:t>Low-Level Concerns</w:t>
            </w:r>
          </w:p>
        </w:tc>
      </w:tr>
      <w:tr w:rsidR="00420808" w:rsidRPr="00114B8E" w14:paraId="7CF7E78D" w14:textId="77777777" w:rsidTr="00D502A3">
        <w:trPr>
          <w:trHeight w:val="432"/>
        </w:trPr>
        <w:tc>
          <w:tcPr>
            <w:tcW w:w="1271" w:type="dxa"/>
          </w:tcPr>
          <w:p w14:paraId="484FE8E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MIE</w:t>
            </w:r>
          </w:p>
        </w:tc>
        <w:tc>
          <w:tcPr>
            <w:tcW w:w="5697" w:type="dxa"/>
          </w:tcPr>
          <w:p w14:paraId="3CA7C2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Child </w:t>
            </w:r>
            <w:r>
              <w:rPr>
                <w:rFonts w:asciiTheme="minorHAnsi" w:hAnsiTheme="minorHAnsi" w:cstheme="minorHAnsi"/>
              </w:rPr>
              <w:t>Missing in Education</w:t>
            </w:r>
          </w:p>
        </w:tc>
        <w:tc>
          <w:tcPr>
            <w:tcW w:w="1249" w:type="dxa"/>
          </w:tcPr>
          <w:p w14:paraId="0AEB47F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LSA</w:t>
            </w:r>
          </w:p>
        </w:tc>
        <w:tc>
          <w:tcPr>
            <w:tcW w:w="5719" w:type="dxa"/>
          </w:tcPr>
          <w:p w14:paraId="7F33B01B" w14:textId="77777777" w:rsidR="00420808" w:rsidRPr="00114B8E" w:rsidRDefault="00420808" w:rsidP="00D502A3">
            <w:pPr>
              <w:rPr>
                <w:rFonts w:asciiTheme="minorHAnsi" w:hAnsiTheme="minorHAnsi" w:cstheme="minorHAnsi"/>
              </w:rPr>
            </w:pPr>
            <w:r>
              <w:rPr>
                <w:rFonts w:asciiTheme="minorHAnsi" w:hAnsiTheme="minorHAnsi" w:cstheme="minorHAnsi"/>
              </w:rPr>
              <w:t>Learning Support Assistants</w:t>
            </w:r>
          </w:p>
        </w:tc>
      </w:tr>
      <w:tr w:rsidR="00420808" w:rsidRPr="00114B8E" w14:paraId="148D1D44" w14:textId="77777777" w:rsidTr="00D502A3">
        <w:trPr>
          <w:trHeight w:val="432"/>
        </w:trPr>
        <w:tc>
          <w:tcPr>
            <w:tcW w:w="1271" w:type="dxa"/>
          </w:tcPr>
          <w:p w14:paraId="4D7B143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w:t>
            </w:r>
            <w:r>
              <w:rPr>
                <w:rFonts w:asciiTheme="minorHAnsi" w:hAnsiTheme="minorHAnsi" w:cstheme="minorHAnsi"/>
                <w:b/>
                <w:bCs/>
              </w:rPr>
              <w:t>OO</w:t>
            </w:r>
          </w:p>
        </w:tc>
        <w:tc>
          <w:tcPr>
            <w:tcW w:w="5697" w:type="dxa"/>
          </w:tcPr>
          <w:p w14:paraId="05C375E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w:t>
            </w:r>
            <w:r>
              <w:rPr>
                <w:rFonts w:asciiTheme="minorHAnsi" w:hAnsiTheme="minorHAnsi" w:cstheme="minorHAnsi"/>
              </w:rPr>
              <w:t>hief Operating Officer</w:t>
            </w:r>
          </w:p>
        </w:tc>
        <w:tc>
          <w:tcPr>
            <w:tcW w:w="1249" w:type="dxa"/>
          </w:tcPr>
          <w:p w14:paraId="368EABF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MASH</w:t>
            </w:r>
          </w:p>
        </w:tc>
        <w:tc>
          <w:tcPr>
            <w:tcW w:w="5719" w:type="dxa"/>
          </w:tcPr>
          <w:p w14:paraId="1A67A0B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Multi-Agency Safeguarding Hub</w:t>
            </w:r>
          </w:p>
        </w:tc>
      </w:tr>
      <w:tr w:rsidR="00420808" w:rsidRPr="00114B8E" w14:paraId="5BAB1523" w14:textId="77777777" w:rsidTr="00D502A3">
        <w:trPr>
          <w:trHeight w:val="432"/>
        </w:trPr>
        <w:tc>
          <w:tcPr>
            <w:tcW w:w="1271" w:type="dxa"/>
          </w:tcPr>
          <w:p w14:paraId="04A8878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lastRenderedPageBreak/>
              <w:t>COSHH</w:t>
            </w:r>
          </w:p>
        </w:tc>
        <w:tc>
          <w:tcPr>
            <w:tcW w:w="5697" w:type="dxa"/>
          </w:tcPr>
          <w:p w14:paraId="506521DC" w14:textId="77777777" w:rsidR="00420808" w:rsidRPr="00114B8E" w:rsidRDefault="00420808" w:rsidP="00D502A3">
            <w:pPr>
              <w:rPr>
                <w:rFonts w:asciiTheme="minorHAnsi" w:hAnsiTheme="minorHAnsi" w:cstheme="minorHAnsi"/>
              </w:rPr>
            </w:pPr>
            <w:r>
              <w:rPr>
                <w:rFonts w:asciiTheme="minorHAnsi" w:hAnsiTheme="minorHAnsi" w:cstheme="minorHAnsi"/>
              </w:rPr>
              <w:t>Control and Substances Hazardous to Health</w:t>
            </w:r>
          </w:p>
        </w:tc>
        <w:tc>
          <w:tcPr>
            <w:tcW w:w="1249" w:type="dxa"/>
          </w:tcPr>
          <w:p w14:paraId="52D0D58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MAT</w:t>
            </w:r>
          </w:p>
        </w:tc>
        <w:tc>
          <w:tcPr>
            <w:tcW w:w="5719" w:type="dxa"/>
          </w:tcPr>
          <w:p w14:paraId="309B94E0" w14:textId="77777777" w:rsidR="00420808" w:rsidRPr="00114B8E" w:rsidRDefault="00420808" w:rsidP="00D502A3">
            <w:pPr>
              <w:rPr>
                <w:rFonts w:asciiTheme="minorHAnsi" w:hAnsiTheme="minorHAnsi" w:cstheme="minorHAnsi"/>
              </w:rPr>
            </w:pPr>
            <w:r>
              <w:rPr>
                <w:rFonts w:asciiTheme="minorHAnsi" w:hAnsiTheme="minorHAnsi" w:cstheme="minorHAnsi"/>
              </w:rPr>
              <w:t>Multi-Academy Trust</w:t>
            </w:r>
          </w:p>
        </w:tc>
      </w:tr>
      <w:tr w:rsidR="00420808" w:rsidRPr="00114B8E" w14:paraId="14E21B7C" w14:textId="77777777" w:rsidTr="00D502A3">
        <w:trPr>
          <w:trHeight w:val="432"/>
        </w:trPr>
        <w:tc>
          <w:tcPr>
            <w:tcW w:w="1271" w:type="dxa"/>
          </w:tcPr>
          <w:p w14:paraId="4D56CFA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w:t>
            </w:r>
          </w:p>
        </w:tc>
        <w:tc>
          <w:tcPr>
            <w:tcW w:w="5697" w:type="dxa"/>
          </w:tcPr>
          <w:p w14:paraId="1669481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Protection</w:t>
            </w:r>
          </w:p>
        </w:tc>
        <w:tc>
          <w:tcPr>
            <w:tcW w:w="1249" w:type="dxa"/>
          </w:tcPr>
          <w:p w14:paraId="6000191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MFA</w:t>
            </w:r>
          </w:p>
        </w:tc>
        <w:tc>
          <w:tcPr>
            <w:tcW w:w="5719" w:type="dxa"/>
          </w:tcPr>
          <w:p w14:paraId="7ED03730" w14:textId="77777777" w:rsidR="00420808" w:rsidRPr="00114B8E" w:rsidRDefault="00420808" w:rsidP="00D502A3">
            <w:pPr>
              <w:tabs>
                <w:tab w:val="left" w:pos="1095"/>
              </w:tabs>
              <w:rPr>
                <w:rFonts w:asciiTheme="minorHAnsi" w:hAnsiTheme="minorHAnsi" w:cstheme="minorHAnsi"/>
              </w:rPr>
            </w:pPr>
            <w:r>
              <w:rPr>
                <w:rFonts w:asciiTheme="minorHAnsi" w:hAnsiTheme="minorHAnsi" w:cstheme="minorHAnsi"/>
              </w:rPr>
              <w:t>Multi-Factor Authentication</w:t>
            </w:r>
          </w:p>
        </w:tc>
      </w:tr>
      <w:tr w:rsidR="00420808" w:rsidRPr="00114B8E" w14:paraId="10C78E00" w14:textId="77777777" w:rsidTr="00D502A3">
        <w:trPr>
          <w:trHeight w:val="432"/>
        </w:trPr>
        <w:tc>
          <w:tcPr>
            <w:tcW w:w="1271" w:type="dxa"/>
          </w:tcPr>
          <w:p w14:paraId="41451F0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CPD</w:t>
            </w:r>
          </w:p>
        </w:tc>
        <w:tc>
          <w:tcPr>
            <w:tcW w:w="5697" w:type="dxa"/>
          </w:tcPr>
          <w:p w14:paraId="13C3B46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Continuing Professional Development</w:t>
            </w:r>
          </w:p>
        </w:tc>
        <w:tc>
          <w:tcPr>
            <w:tcW w:w="1249" w:type="dxa"/>
          </w:tcPr>
          <w:p w14:paraId="55ED502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MFL</w:t>
            </w:r>
          </w:p>
        </w:tc>
        <w:tc>
          <w:tcPr>
            <w:tcW w:w="5719" w:type="dxa"/>
          </w:tcPr>
          <w:p w14:paraId="0C28B57F" w14:textId="77777777" w:rsidR="00420808" w:rsidRPr="00114B8E" w:rsidRDefault="00420808" w:rsidP="00D502A3">
            <w:pPr>
              <w:rPr>
                <w:rFonts w:asciiTheme="minorHAnsi" w:hAnsiTheme="minorHAnsi" w:cstheme="minorHAnsi"/>
              </w:rPr>
            </w:pPr>
            <w:r>
              <w:rPr>
                <w:rFonts w:asciiTheme="minorHAnsi" w:hAnsiTheme="minorHAnsi" w:cstheme="minorHAnsi"/>
              </w:rPr>
              <w:t>Modern Foreign Language</w:t>
            </w:r>
          </w:p>
        </w:tc>
      </w:tr>
      <w:tr w:rsidR="00420808" w:rsidRPr="00114B8E" w14:paraId="11F040A6" w14:textId="77777777" w:rsidTr="00D502A3">
        <w:trPr>
          <w:trHeight w:val="418"/>
        </w:trPr>
        <w:tc>
          <w:tcPr>
            <w:tcW w:w="1271" w:type="dxa"/>
          </w:tcPr>
          <w:p w14:paraId="529F46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CSCS</w:t>
            </w:r>
          </w:p>
        </w:tc>
        <w:tc>
          <w:tcPr>
            <w:tcW w:w="5697" w:type="dxa"/>
          </w:tcPr>
          <w:p w14:paraId="436843C7" w14:textId="77777777" w:rsidR="00420808" w:rsidRPr="00114B8E" w:rsidRDefault="00420808" w:rsidP="00D502A3">
            <w:pPr>
              <w:rPr>
                <w:rFonts w:asciiTheme="minorHAnsi" w:hAnsiTheme="minorHAnsi" w:cstheme="minorHAnsi"/>
              </w:rPr>
            </w:pPr>
            <w:r>
              <w:rPr>
                <w:rFonts w:asciiTheme="minorHAnsi" w:hAnsiTheme="minorHAnsi" w:cstheme="minorHAnsi"/>
              </w:rPr>
              <w:t>Children’s Social Care Services</w:t>
            </w:r>
          </w:p>
        </w:tc>
        <w:tc>
          <w:tcPr>
            <w:tcW w:w="1249" w:type="dxa"/>
          </w:tcPr>
          <w:p w14:paraId="11FD01B6"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NCSC’s</w:t>
            </w:r>
          </w:p>
        </w:tc>
        <w:tc>
          <w:tcPr>
            <w:tcW w:w="5719" w:type="dxa"/>
          </w:tcPr>
          <w:p w14:paraId="3237637B" w14:textId="77777777" w:rsidR="00420808" w:rsidRPr="00114B8E" w:rsidRDefault="00420808" w:rsidP="00D502A3">
            <w:pPr>
              <w:rPr>
                <w:rFonts w:asciiTheme="minorHAnsi" w:hAnsiTheme="minorHAnsi" w:cstheme="minorHAnsi"/>
              </w:rPr>
            </w:pPr>
            <w:r>
              <w:rPr>
                <w:rFonts w:asciiTheme="minorHAnsi" w:hAnsiTheme="minorHAnsi" w:cstheme="minorHAnsi"/>
              </w:rPr>
              <w:t>National Cyber Security Centres</w:t>
            </w:r>
          </w:p>
        </w:tc>
      </w:tr>
      <w:tr w:rsidR="00420808" w:rsidRPr="00114B8E" w14:paraId="587F17A8" w14:textId="77777777" w:rsidTr="00D502A3">
        <w:trPr>
          <w:trHeight w:val="432"/>
        </w:trPr>
        <w:tc>
          <w:tcPr>
            <w:tcW w:w="1271" w:type="dxa"/>
          </w:tcPr>
          <w:p w14:paraId="48ECE76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CSE</w:t>
            </w:r>
          </w:p>
        </w:tc>
        <w:tc>
          <w:tcPr>
            <w:tcW w:w="5697" w:type="dxa"/>
          </w:tcPr>
          <w:p w14:paraId="43768F7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Child Sexual Exploitation</w:t>
            </w:r>
          </w:p>
        </w:tc>
        <w:tc>
          <w:tcPr>
            <w:tcW w:w="1249" w:type="dxa"/>
          </w:tcPr>
          <w:p w14:paraId="3669DC4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NPQEL</w:t>
            </w:r>
          </w:p>
        </w:tc>
        <w:tc>
          <w:tcPr>
            <w:tcW w:w="5719" w:type="dxa"/>
          </w:tcPr>
          <w:p w14:paraId="1633B3A2" w14:textId="77777777" w:rsidR="00420808" w:rsidRPr="00114B8E" w:rsidRDefault="00420808" w:rsidP="00D502A3">
            <w:pPr>
              <w:rPr>
                <w:rFonts w:asciiTheme="minorHAnsi" w:hAnsiTheme="minorHAnsi" w:cstheme="minorHAnsi"/>
              </w:rPr>
            </w:pPr>
            <w:r>
              <w:rPr>
                <w:rFonts w:asciiTheme="minorHAnsi" w:hAnsiTheme="minorHAnsi" w:cstheme="minorHAnsi"/>
              </w:rPr>
              <w:t>National Professional Qualification in Executive Leadership</w:t>
            </w:r>
          </w:p>
        </w:tc>
      </w:tr>
      <w:tr w:rsidR="00420808" w:rsidRPr="00114B8E" w14:paraId="120BC1E5" w14:textId="77777777" w:rsidTr="00D502A3">
        <w:trPr>
          <w:trHeight w:val="432"/>
        </w:trPr>
        <w:tc>
          <w:tcPr>
            <w:tcW w:w="1271" w:type="dxa"/>
          </w:tcPr>
          <w:p w14:paraId="1EBB5EA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CTIRU</w:t>
            </w:r>
          </w:p>
        </w:tc>
        <w:tc>
          <w:tcPr>
            <w:tcW w:w="5697" w:type="dxa"/>
          </w:tcPr>
          <w:p w14:paraId="152ADF3F" w14:textId="77777777" w:rsidR="00420808" w:rsidRPr="00114B8E" w:rsidRDefault="00420808" w:rsidP="00D502A3">
            <w:pPr>
              <w:rPr>
                <w:rFonts w:asciiTheme="minorHAnsi" w:hAnsiTheme="minorHAnsi" w:cstheme="minorHAnsi"/>
              </w:rPr>
            </w:pPr>
            <w:r>
              <w:rPr>
                <w:rFonts w:asciiTheme="minorHAnsi" w:hAnsiTheme="minorHAnsi" w:cstheme="minorHAnsi"/>
              </w:rPr>
              <w:t>Counter-Terrorism Internet Referral Unit</w:t>
            </w:r>
          </w:p>
        </w:tc>
        <w:tc>
          <w:tcPr>
            <w:tcW w:w="1249" w:type="dxa"/>
          </w:tcPr>
          <w:p w14:paraId="28C33E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w:t>
            </w:r>
          </w:p>
        </w:tc>
        <w:tc>
          <w:tcPr>
            <w:tcW w:w="5719" w:type="dxa"/>
          </w:tcPr>
          <w:p w14:paraId="6547E43C" w14:textId="77777777" w:rsidR="00420808" w:rsidRPr="00114B8E" w:rsidRDefault="00420808" w:rsidP="00D502A3">
            <w:pPr>
              <w:rPr>
                <w:rFonts w:asciiTheme="minorHAnsi" w:hAnsiTheme="minorHAnsi" w:cstheme="minorHAnsi"/>
              </w:rPr>
            </w:pPr>
            <w:r>
              <w:rPr>
                <w:rFonts w:asciiTheme="minorHAnsi" w:hAnsiTheme="minorHAnsi" w:cstheme="minorHAnsi"/>
              </w:rPr>
              <w:t>Persistent Absence</w:t>
            </w:r>
          </w:p>
        </w:tc>
      </w:tr>
      <w:tr w:rsidR="00420808" w:rsidRPr="00114B8E" w14:paraId="2EA32E1F" w14:textId="77777777" w:rsidTr="00D502A3">
        <w:trPr>
          <w:trHeight w:val="432"/>
        </w:trPr>
        <w:tc>
          <w:tcPr>
            <w:tcW w:w="1271" w:type="dxa"/>
          </w:tcPr>
          <w:p w14:paraId="681A177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CWD</w:t>
            </w:r>
          </w:p>
        </w:tc>
        <w:tc>
          <w:tcPr>
            <w:tcW w:w="5697" w:type="dxa"/>
          </w:tcPr>
          <w:p w14:paraId="4C038061" w14:textId="77777777" w:rsidR="00420808" w:rsidRPr="00114B8E" w:rsidRDefault="00420808" w:rsidP="00D502A3">
            <w:pPr>
              <w:rPr>
                <w:rFonts w:asciiTheme="minorHAnsi" w:hAnsiTheme="minorHAnsi" w:cstheme="minorHAnsi"/>
              </w:rPr>
            </w:pPr>
            <w:r>
              <w:rPr>
                <w:rFonts w:asciiTheme="minorHAnsi" w:hAnsiTheme="minorHAnsi" w:cstheme="minorHAnsi"/>
              </w:rPr>
              <w:t>Children with Disabilities</w:t>
            </w:r>
          </w:p>
        </w:tc>
        <w:tc>
          <w:tcPr>
            <w:tcW w:w="1249" w:type="dxa"/>
          </w:tcPr>
          <w:p w14:paraId="3D60FA01"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PAN</w:t>
            </w:r>
          </w:p>
        </w:tc>
        <w:tc>
          <w:tcPr>
            <w:tcW w:w="5719" w:type="dxa"/>
          </w:tcPr>
          <w:p w14:paraId="4C63E05D" w14:textId="77777777" w:rsidR="00420808" w:rsidRPr="00114B8E" w:rsidRDefault="00420808" w:rsidP="00D502A3">
            <w:pPr>
              <w:rPr>
                <w:rFonts w:asciiTheme="minorHAnsi" w:hAnsiTheme="minorHAnsi" w:cstheme="minorHAnsi"/>
              </w:rPr>
            </w:pPr>
            <w:r>
              <w:rPr>
                <w:rFonts w:asciiTheme="minorHAnsi" w:hAnsiTheme="minorHAnsi" w:cstheme="minorHAnsi"/>
              </w:rPr>
              <w:t>Published Admission Number</w:t>
            </w:r>
          </w:p>
        </w:tc>
      </w:tr>
      <w:tr w:rsidR="00420808" w:rsidRPr="00114B8E" w14:paraId="3FB2AC84" w14:textId="77777777" w:rsidTr="00D502A3">
        <w:trPr>
          <w:trHeight w:val="432"/>
        </w:trPr>
        <w:tc>
          <w:tcPr>
            <w:tcW w:w="1271" w:type="dxa"/>
          </w:tcPr>
          <w:p w14:paraId="452D290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DBS</w:t>
            </w:r>
          </w:p>
        </w:tc>
        <w:tc>
          <w:tcPr>
            <w:tcW w:w="5697" w:type="dxa"/>
          </w:tcPr>
          <w:p w14:paraId="708C2CF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Disclosure and Barring Service</w:t>
            </w:r>
          </w:p>
        </w:tc>
        <w:tc>
          <w:tcPr>
            <w:tcW w:w="1249" w:type="dxa"/>
          </w:tcPr>
          <w:p w14:paraId="4CA4D7E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PECR</w:t>
            </w:r>
          </w:p>
        </w:tc>
        <w:tc>
          <w:tcPr>
            <w:tcW w:w="5719" w:type="dxa"/>
          </w:tcPr>
          <w:p w14:paraId="6AFB2476" w14:textId="77777777" w:rsidR="00420808" w:rsidRPr="00114B8E" w:rsidRDefault="00420808" w:rsidP="00D502A3">
            <w:pPr>
              <w:rPr>
                <w:rFonts w:asciiTheme="minorHAnsi" w:hAnsiTheme="minorHAnsi" w:cstheme="minorHAnsi"/>
              </w:rPr>
            </w:pPr>
            <w:r>
              <w:rPr>
                <w:rFonts w:asciiTheme="minorHAnsi" w:hAnsiTheme="minorHAnsi" w:cstheme="minorHAnsi"/>
              </w:rPr>
              <w:t>Privacy and Electronic Communications Regulations</w:t>
            </w:r>
          </w:p>
        </w:tc>
      </w:tr>
      <w:tr w:rsidR="00420808" w:rsidRPr="00114B8E" w14:paraId="325CC892" w14:textId="77777777" w:rsidTr="00D502A3">
        <w:trPr>
          <w:trHeight w:val="432"/>
        </w:trPr>
        <w:tc>
          <w:tcPr>
            <w:tcW w:w="1271" w:type="dxa"/>
          </w:tcPr>
          <w:p w14:paraId="4491224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DDSL</w:t>
            </w:r>
          </w:p>
        </w:tc>
        <w:tc>
          <w:tcPr>
            <w:tcW w:w="5697" w:type="dxa"/>
          </w:tcPr>
          <w:p w14:paraId="0EDD3EA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Designated Safeguarding Lead</w:t>
            </w:r>
          </w:p>
        </w:tc>
        <w:tc>
          <w:tcPr>
            <w:tcW w:w="1249" w:type="dxa"/>
          </w:tcPr>
          <w:p w14:paraId="58B9A1B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PEP</w:t>
            </w:r>
          </w:p>
        </w:tc>
        <w:tc>
          <w:tcPr>
            <w:tcW w:w="5719" w:type="dxa"/>
          </w:tcPr>
          <w:p w14:paraId="647D34B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Education Plan</w:t>
            </w:r>
          </w:p>
        </w:tc>
      </w:tr>
      <w:tr w:rsidR="00420808" w:rsidRPr="00114B8E" w14:paraId="0D275553" w14:textId="77777777" w:rsidTr="00D502A3">
        <w:trPr>
          <w:trHeight w:val="432"/>
        </w:trPr>
        <w:tc>
          <w:tcPr>
            <w:tcW w:w="1271" w:type="dxa"/>
          </w:tcPr>
          <w:p w14:paraId="2C874C54"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DfE</w:t>
            </w:r>
          </w:p>
        </w:tc>
        <w:tc>
          <w:tcPr>
            <w:tcW w:w="5697" w:type="dxa"/>
          </w:tcPr>
          <w:p w14:paraId="5D87EA56"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Department for Education</w:t>
            </w:r>
          </w:p>
        </w:tc>
        <w:tc>
          <w:tcPr>
            <w:tcW w:w="1249" w:type="dxa"/>
          </w:tcPr>
          <w:p w14:paraId="4235C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PEEP</w:t>
            </w:r>
          </w:p>
        </w:tc>
        <w:tc>
          <w:tcPr>
            <w:tcW w:w="5719" w:type="dxa"/>
          </w:tcPr>
          <w:p w14:paraId="24CAA4F7" w14:textId="77777777" w:rsidR="00420808" w:rsidRPr="00114B8E" w:rsidRDefault="00420808" w:rsidP="00D502A3">
            <w:pPr>
              <w:rPr>
                <w:rFonts w:asciiTheme="minorHAnsi" w:hAnsiTheme="minorHAnsi" w:cstheme="minorHAnsi"/>
              </w:rPr>
            </w:pPr>
            <w:r>
              <w:rPr>
                <w:rFonts w:asciiTheme="minorHAnsi" w:hAnsiTheme="minorHAnsi" w:cstheme="minorHAnsi"/>
              </w:rPr>
              <w:t>Personal Emergency Evacuation Plan</w:t>
            </w:r>
          </w:p>
        </w:tc>
      </w:tr>
      <w:tr w:rsidR="00420808" w:rsidRPr="00114B8E" w14:paraId="26EDA950" w14:textId="77777777" w:rsidTr="00D502A3">
        <w:trPr>
          <w:trHeight w:val="432"/>
        </w:trPr>
        <w:tc>
          <w:tcPr>
            <w:tcW w:w="1271" w:type="dxa"/>
          </w:tcPr>
          <w:p w14:paraId="39011078"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DHT</w:t>
            </w:r>
          </w:p>
        </w:tc>
        <w:tc>
          <w:tcPr>
            <w:tcW w:w="5697" w:type="dxa"/>
          </w:tcPr>
          <w:p w14:paraId="78E191B9"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Deputy Headteacher</w:t>
            </w:r>
          </w:p>
        </w:tc>
        <w:tc>
          <w:tcPr>
            <w:tcW w:w="1249" w:type="dxa"/>
          </w:tcPr>
          <w:p w14:paraId="00A0670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PEx</w:t>
            </w:r>
          </w:p>
        </w:tc>
        <w:tc>
          <w:tcPr>
            <w:tcW w:w="5719" w:type="dxa"/>
          </w:tcPr>
          <w:p w14:paraId="249C9ADC" w14:textId="77777777" w:rsidR="00420808" w:rsidRPr="00114B8E" w:rsidRDefault="00420808" w:rsidP="00D502A3">
            <w:pPr>
              <w:rPr>
                <w:rFonts w:asciiTheme="minorHAnsi" w:hAnsiTheme="minorHAnsi" w:cstheme="minorHAnsi"/>
              </w:rPr>
            </w:pPr>
            <w:r>
              <w:rPr>
                <w:rFonts w:asciiTheme="minorHAnsi" w:hAnsiTheme="minorHAnsi" w:cstheme="minorHAnsi"/>
              </w:rPr>
              <w:t>Permanent Exclusion</w:t>
            </w:r>
          </w:p>
        </w:tc>
      </w:tr>
      <w:tr w:rsidR="00420808" w:rsidRPr="00114B8E" w14:paraId="3937B5A3" w14:textId="77777777" w:rsidTr="00D502A3">
        <w:trPr>
          <w:trHeight w:val="432"/>
        </w:trPr>
        <w:tc>
          <w:tcPr>
            <w:tcW w:w="1271" w:type="dxa"/>
          </w:tcPr>
          <w:p w14:paraId="06853AA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DSE</w:t>
            </w:r>
          </w:p>
        </w:tc>
        <w:tc>
          <w:tcPr>
            <w:tcW w:w="5697" w:type="dxa"/>
          </w:tcPr>
          <w:p w14:paraId="402870B9" w14:textId="77777777" w:rsidR="00420808" w:rsidRPr="00114B8E" w:rsidRDefault="00420808" w:rsidP="00D502A3">
            <w:pPr>
              <w:rPr>
                <w:rFonts w:asciiTheme="minorHAnsi" w:hAnsiTheme="minorHAnsi" w:cstheme="minorHAnsi"/>
              </w:rPr>
            </w:pPr>
            <w:r>
              <w:rPr>
                <w:rFonts w:asciiTheme="minorHAnsi" w:hAnsiTheme="minorHAnsi" w:cstheme="minorHAnsi"/>
              </w:rPr>
              <w:t>Display Screen Equipment</w:t>
            </w:r>
          </w:p>
        </w:tc>
        <w:tc>
          <w:tcPr>
            <w:tcW w:w="1249" w:type="dxa"/>
          </w:tcPr>
          <w:p w14:paraId="6A794D0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PLAC</w:t>
            </w:r>
          </w:p>
        </w:tc>
        <w:tc>
          <w:tcPr>
            <w:tcW w:w="5719" w:type="dxa"/>
          </w:tcPr>
          <w:p w14:paraId="4A8DB3C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Previously Looked After Child</w:t>
            </w:r>
          </w:p>
        </w:tc>
      </w:tr>
      <w:tr w:rsidR="00420808" w:rsidRPr="00114B8E" w14:paraId="15CA6EB4" w14:textId="77777777" w:rsidTr="00D502A3">
        <w:trPr>
          <w:trHeight w:val="432"/>
        </w:trPr>
        <w:tc>
          <w:tcPr>
            <w:tcW w:w="1271" w:type="dxa"/>
          </w:tcPr>
          <w:p w14:paraId="293FF2D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DSL</w:t>
            </w:r>
          </w:p>
        </w:tc>
        <w:tc>
          <w:tcPr>
            <w:tcW w:w="5697" w:type="dxa"/>
          </w:tcPr>
          <w:p w14:paraId="1554575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Designated Safeguarding Lead</w:t>
            </w:r>
          </w:p>
        </w:tc>
        <w:tc>
          <w:tcPr>
            <w:tcW w:w="1249" w:type="dxa"/>
          </w:tcPr>
          <w:p w14:paraId="5FA826C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PP</w:t>
            </w:r>
          </w:p>
        </w:tc>
        <w:tc>
          <w:tcPr>
            <w:tcW w:w="5719" w:type="dxa"/>
          </w:tcPr>
          <w:p w14:paraId="50E5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Pupil Premium</w:t>
            </w:r>
          </w:p>
        </w:tc>
      </w:tr>
      <w:tr w:rsidR="00420808" w:rsidRPr="00114B8E" w14:paraId="34499470" w14:textId="77777777" w:rsidTr="00D502A3">
        <w:trPr>
          <w:trHeight w:val="432"/>
        </w:trPr>
        <w:tc>
          <w:tcPr>
            <w:tcW w:w="1271" w:type="dxa"/>
          </w:tcPr>
          <w:p w14:paraId="1205BB72"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DPO</w:t>
            </w:r>
          </w:p>
        </w:tc>
        <w:tc>
          <w:tcPr>
            <w:tcW w:w="5697" w:type="dxa"/>
          </w:tcPr>
          <w:p w14:paraId="00F4C5E8" w14:textId="77777777" w:rsidR="00420808" w:rsidRPr="00114B8E" w:rsidRDefault="00420808" w:rsidP="00D502A3">
            <w:pPr>
              <w:rPr>
                <w:rFonts w:asciiTheme="minorHAnsi" w:hAnsiTheme="minorHAnsi" w:cstheme="minorHAnsi"/>
              </w:rPr>
            </w:pPr>
            <w:r>
              <w:rPr>
                <w:rFonts w:asciiTheme="minorHAnsi" w:hAnsiTheme="minorHAnsi" w:cstheme="minorHAnsi"/>
              </w:rPr>
              <w:t>Data Protection Officer</w:t>
            </w:r>
          </w:p>
        </w:tc>
        <w:tc>
          <w:tcPr>
            <w:tcW w:w="1249" w:type="dxa"/>
          </w:tcPr>
          <w:p w14:paraId="4958FF5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PSHE</w:t>
            </w:r>
          </w:p>
        </w:tc>
        <w:tc>
          <w:tcPr>
            <w:tcW w:w="5719" w:type="dxa"/>
          </w:tcPr>
          <w:p w14:paraId="76479C71"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Personal, Social and Health Education</w:t>
            </w:r>
          </w:p>
        </w:tc>
      </w:tr>
      <w:tr w:rsidR="00420808" w:rsidRPr="00114B8E" w14:paraId="1E58A3B2" w14:textId="77777777" w:rsidTr="00D502A3">
        <w:trPr>
          <w:trHeight w:val="432"/>
        </w:trPr>
        <w:tc>
          <w:tcPr>
            <w:tcW w:w="1271" w:type="dxa"/>
          </w:tcPr>
          <w:p w14:paraId="05D04A0F"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EAL</w:t>
            </w:r>
          </w:p>
        </w:tc>
        <w:tc>
          <w:tcPr>
            <w:tcW w:w="5697" w:type="dxa"/>
          </w:tcPr>
          <w:p w14:paraId="22B5CBD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English as an Additional Language</w:t>
            </w:r>
          </w:p>
        </w:tc>
        <w:tc>
          <w:tcPr>
            <w:tcW w:w="1249" w:type="dxa"/>
          </w:tcPr>
          <w:p w14:paraId="335A896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PSED</w:t>
            </w:r>
          </w:p>
        </w:tc>
        <w:tc>
          <w:tcPr>
            <w:tcW w:w="5719" w:type="dxa"/>
          </w:tcPr>
          <w:p w14:paraId="3356A730" w14:textId="77777777" w:rsidR="00420808" w:rsidRPr="00114B8E" w:rsidRDefault="00420808" w:rsidP="00D502A3">
            <w:pPr>
              <w:rPr>
                <w:rFonts w:asciiTheme="minorHAnsi" w:hAnsiTheme="minorHAnsi" w:cstheme="minorHAnsi"/>
              </w:rPr>
            </w:pPr>
            <w:r>
              <w:rPr>
                <w:rFonts w:asciiTheme="minorHAnsi" w:hAnsiTheme="minorHAnsi" w:cstheme="minorHAnsi"/>
              </w:rPr>
              <w:t>Public Sector Equality Duty</w:t>
            </w:r>
          </w:p>
        </w:tc>
      </w:tr>
      <w:tr w:rsidR="00420808" w:rsidRPr="00114B8E" w14:paraId="638A07F0" w14:textId="77777777" w:rsidTr="00D502A3">
        <w:trPr>
          <w:trHeight w:val="432"/>
        </w:trPr>
        <w:tc>
          <w:tcPr>
            <w:tcW w:w="1271" w:type="dxa"/>
          </w:tcPr>
          <w:p w14:paraId="498CB38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ECT</w:t>
            </w:r>
          </w:p>
        </w:tc>
        <w:tc>
          <w:tcPr>
            <w:tcW w:w="5697" w:type="dxa"/>
          </w:tcPr>
          <w:p w14:paraId="35D080B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Career Teacher</w:t>
            </w:r>
          </w:p>
        </w:tc>
        <w:tc>
          <w:tcPr>
            <w:tcW w:w="1249" w:type="dxa"/>
          </w:tcPr>
          <w:p w14:paraId="1AE790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PTFA</w:t>
            </w:r>
          </w:p>
        </w:tc>
        <w:tc>
          <w:tcPr>
            <w:tcW w:w="5719" w:type="dxa"/>
          </w:tcPr>
          <w:p w14:paraId="40A70C27" w14:textId="77777777" w:rsidR="00420808" w:rsidRPr="00114B8E" w:rsidRDefault="00420808" w:rsidP="00D502A3">
            <w:pPr>
              <w:rPr>
                <w:rFonts w:asciiTheme="minorHAnsi" w:hAnsiTheme="minorHAnsi" w:cstheme="minorHAnsi"/>
              </w:rPr>
            </w:pPr>
            <w:r>
              <w:rPr>
                <w:rFonts w:asciiTheme="minorHAnsi" w:hAnsiTheme="minorHAnsi" w:cstheme="minorHAnsi"/>
              </w:rPr>
              <w:t>Parent, Teacher and Friends Association</w:t>
            </w:r>
          </w:p>
        </w:tc>
      </w:tr>
      <w:tr w:rsidR="00420808" w:rsidRPr="00114B8E" w14:paraId="05755071" w14:textId="77777777" w:rsidTr="00D502A3">
        <w:trPr>
          <w:trHeight w:val="432"/>
        </w:trPr>
        <w:tc>
          <w:tcPr>
            <w:tcW w:w="1271" w:type="dxa"/>
          </w:tcPr>
          <w:p w14:paraId="415F5EE0"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EHA</w:t>
            </w:r>
          </w:p>
        </w:tc>
        <w:tc>
          <w:tcPr>
            <w:tcW w:w="5697" w:type="dxa"/>
          </w:tcPr>
          <w:p w14:paraId="02C7854E" w14:textId="77777777" w:rsidR="00420808" w:rsidRPr="00114B8E" w:rsidRDefault="00420808" w:rsidP="00D502A3">
            <w:pPr>
              <w:rPr>
                <w:rFonts w:asciiTheme="minorHAnsi" w:hAnsiTheme="minorHAnsi" w:cstheme="minorHAnsi"/>
              </w:rPr>
            </w:pPr>
            <w:r>
              <w:rPr>
                <w:rFonts w:asciiTheme="minorHAnsi" w:hAnsiTheme="minorHAnsi" w:cstheme="minorHAnsi"/>
              </w:rPr>
              <w:t>Early Help Assessment</w:t>
            </w:r>
          </w:p>
        </w:tc>
        <w:tc>
          <w:tcPr>
            <w:tcW w:w="1249" w:type="dxa"/>
          </w:tcPr>
          <w:p w14:paraId="3B51B13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RIDDOR</w:t>
            </w:r>
          </w:p>
        </w:tc>
        <w:tc>
          <w:tcPr>
            <w:tcW w:w="5719" w:type="dxa"/>
          </w:tcPr>
          <w:p w14:paraId="48086772" w14:textId="77777777" w:rsidR="00420808" w:rsidRPr="00114B8E" w:rsidRDefault="00420808" w:rsidP="00D502A3">
            <w:pPr>
              <w:rPr>
                <w:rFonts w:asciiTheme="minorHAnsi" w:hAnsiTheme="minorHAnsi" w:cstheme="minorHAnsi"/>
              </w:rPr>
            </w:pPr>
            <w:r>
              <w:rPr>
                <w:rFonts w:asciiTheme="minorHAnsi" w:hAnsiTheme="minorHAnsi" w:cstheme="minorHAnsi"/>
              </w:rPr>
              <w:t>Reporting of Injuries, Diseases and Dangerous Occurrences Regulations</w:t>
            </w:r>
          </w:p>
        </w:tc>
      </w:tr>
      <w:tr w:rsidR="00420808" w:rsidRPr="00114B8E" w14:paraId="67DF8E64" w14:textId="77777777" w:rsidTr="00D502A3">
        <w:trPr>
          <w:trHeight w:val="432"/>
        </w:trPr>
        <w:tc>
          <w:tcPr>
            <w:tcW w:w="1271" w:type="dxa"/>
          </w:tcPr>
          <w:p w14:paraId="009BB23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EHCNA</w:t>
            </w:r>
          </w:p>
        </w:tc>
        <w:tc>
          <w:tcPr>
            <w:tcW w:w="5697" w:type="dxa"/>
          </w:tcPr>
          <w:p w14:paraId="7011373B"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Needs Assessment</w:t>
            </w:r>
          </w:p>
        </w:tc>
        <w:tc>
          <w:tcPr>
            <w:tcW w:w="1249" w:type="dxa"/>
          </w:tcPr>
          <w:p w14:paraId="5F80BC4F"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RHE</w:t>
            </w:r>
          </w:p>
        </w:tc>
        <w:tc>
          <w:tcPr>
            <w:tcW w:w="5719" w:type="dxa"/>
          </w:tcPr>
          <w:p w14:paraId="68C4FB0A" w14:textId="77777777" w:rsidR="00420808" w:rsidRPr="00114B8E" w:rsidRDefault="00420808" w:rsidP="00D502A3">
            <w:pPr>
              <w:rPr>
                <w:rFonts w:asciiTheme="minorHAnsi" w:hAnsiTheme="minorHAnsi" w:cstheme="minorHAnsi"/>
              </w:rPr>
            </w:pPr>
            <w:r>
              <w:rPr>
                <w:rFonts w:asciiTheme="minorHAnsi" w:hAnsiTheme="minorHAnsi" w:cstheme="minorHAnsi"/>
              </w:rPr>
              <w:t>Relationships and Health Education</w:t>
            </w:r>
          </w:p>
        </w:tc>
      </w:tr>
      <w:tr w:rsidR="00420808" w:rsidRPr="00114B8E" w14:paraId="0252CEA3" w14:textId="77777777" w:rsidTr="00D502A3">
        <w:trPr>
          <w:trHeight w:val="432"/>
        </w:trPr>
        <w:tc>
          <w:tcPr>
            <w:tcW w:w="1271" w:type="dxa"/>
          </w:tcPr>
          <w:p w14:paraId="0666716A"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lastRenderedPageBreak/>
              <w:t>EHCP</w:t>
            </w:r>
          </w:p>
        </w:tc>
        <w:tc>
          <w:tcPr>
            <w:tcW w:w="5697" w:type="dxa"/>
          </w:tcPr>
          <w:p w14:paraId="2319B63E"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Health and Care Plan</w:t>
            </w:r>
          </w:p>
        </w:tc>
        <w:tc>
          <w:tcPr>
            <w:tcW w:w="1249" w:type="dxa"/>
          </w:tcPr>
          <w:p w14:paraId="2C712DF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RSHE</w:t>
            </w:r>
          </w:p>
        </w:tc>
        <w:tc>
          <w:tcPr>
            <w:tcW w:w="5719" w:type="dxa"/>
          </w:tcPr>
          <w:p w14:paraId="0CFDDEA3"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Relationships, Sex and Health Education</w:t>
            </w:r>
          </w:p>
        </w:tc>
      </w:tr>
      <w:tr w:rsidR="00420808" w:rsidRPr="00114B8E" w14:paraId="03FE9363" w14:textId="77777777" w:rsidTr="00D502A3">
        <w:trPr>
          <w:trHeight w:val="432"/>
        </w:trPr>
        <w:tc>
          <w:tcPr>
            <w:tcW w:w="1271" w:type="dxa"/>
          </w:tcPr>
          <w:p w14:paraId="3DCDF84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EHE</w:t>
            </w:r>
          </w:p>
        </w:tc>
        <w:tc>
          <w:tcPr>
            <w:tcW w:w="5697" w:type="dxa"/>
          </w:tcPr>
          <w:p w14:paraId="21BA1343" w14:textId="77777777" w:rsidR="00420808" w:rsidRPr="00114B8E" w:rsidRDefault="00420808" w:rsidP="00D502A3">
            <w:pPr>
              <w:rPr>
                <w:rFonts w:asciiTheme="minorHAnsi" w:hAnsiTheme="minorHAnsi" w:cstheme="minorHAnsi"/>
              </w:rPr>
            </w:pPr>
            <w:r>
              <w:rPr>
                <w:rFonts w:asciiTheme="minorHAnsi" w:hAnsiTheme="minorHAnsi" w:cstheme="minorHAnsi"/>
              </w:rPr>
              <w:t>Elective Home Education</w:t>
            </w:r>
          </w:p>
        </w:tc>
        <w:tc>
          <w:tcPr>
            <w:tcW w:w="1249" w:type="dxa"/>
          </w:tcPr>
          <w:p w14:paraId="7A81B1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SALT</w:t>
            </w:r>
          </w:p>
        </w:tc>
        <w:tc>
          <w:tcPr>
            <w:tcW w:w="5719" w:type="dxa"/>
          </w:tcPr>
          <w:p w14:paraId="5C85619C" w14:textId="77777777" w:rsidR="00420808" w:rsidRPr="00114B8E" w:rsidRDefault="00420808" w:rsidP="00D502A3">
            <w:pPr>
              <w:rPr>
                <w:rFonts w:asciiTheme="minorHAnsi" w:hAnsiTheme="minorHAnsi" w:cstheme="minorHAnsi"/>
              </w:rPr>
            </w:pPr>
            <w:r>
              <w:rPr>
                <w:rFonts w:asciiTheme="minorHAnsi" w:hAnsiTheme="minorHAnsi" w:cstheme="minorHAnsi"/>
              </w:rPr>
              <w:t>Speech and Language Therapist</w:t>
            </w:r>
          </w:p>
        </w:tc>
      </w:tr>
      <w:tr w:rsidR="00420808" w:rsidRPr="00114B8E" w14:paraId="2258067B" w14:textId="77777777" w:rsidTr="00D502A3">
        <w:trPr>
          <w:trHeight w:val="432"/>
        </w:trPr>
        <w:tc>
          <w:tcPr>
            <w:tcW w:w="1271" w:type="dxa"/>
          </w:tcPr>
          <w:p w14:paraId="5868FE2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ELSA</w:t>
            </w:r>
          </w:p>
        </w:tc>
        <w:tc>
          <w:tcPr>
            <w:tcW w:w="5697" w:type="dxa"/>
          </w:tcPr>
          <w:p w14:paraId="4EEAF90E" w14:textId="77777777" w:rsidR="00420808" w:rsidRPr="00114B8E" w:rsidRDefault="00420808" w:rsidP="00D502A3">
            <w:pPr>
              <w:rPr>
                <w:rFonts w:asciiTheme="minorHAnsi" w:hAnsiTheme="minorHAnsi" w:cstheme="minorHAnsi"/>
              </w:rPr>
            </w:pPr>
            <w:r>
              <w:rPr>
                <w:rFonts w:asciiTheme="minorHAnsi" w:hAnsiTheme="minorHAnsi" w:cstheme="minorHAnsi"/>
              </w:rPr>
              <w:t>Emotional, Literacy and Support Assistant</w:t>
            </w:r>
          </w:p>
        </w:tc>
        <w:tc>
          <w:tcPr>
            <w:tcW w:w="1249" w:type="dxa"/>
          </w:tcPr>
          <w:p w14:paraId="27617497"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SARC</w:t>
            </w:r>
          </w:p>
        </w:tc>
        <w:tc>
          <w:tcPr>
            <w:tcW w:w="5719" w:type="dxa"/>
          </w:tcPr>
          <w:p w14:paraId="60C28AE9" w14:textId="77777777" w:rsidR="00420808" w:rsidRPr="00114B8E" w:rsidRDefault="00420808" w:rsidP="00D502A3">
            <w:pPr>
              <w:rPr>
                <w:rFonts w:asciiTheme="minorHAnsi" w:hAnsiTheme="minorHAnsi" w:cstheme="minorHAnsi"/>
              </w:rPr>
            </w:pPr>
            <w:r>
              <w:rPr>
                <w:rFonts w:asciiTheme="minorHAnsi" w:hAnsiTheme="minorHAnsi" w:cstheme="minorHAnsi"/>
              </w:rPr>
              <w:t>Sexual Assault Referral Centre</w:t>
            </w:r>
          </w:p>
        </w:tc>
      </w:tr>
      <w:tr w:rsidR="00420808" w:rsidRPr="00114B8E" w14:paraId="1CD8FF01" w14:textId="77777777" w:rsidTr="00D502A3">
        <w:trPr>
          <w:trHeight w:val="432"/>
        </w:trPr>
        <w:tc>
          <w:tcPr>
            <w:tcW w:w="1271" w:type="dxa"/>
          </w:tcPr>
          <w:p w14:paraId="25FD5D8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ESFA</w:t>
            </w:r>
          </w:p>
        </w:tc>
        <w:tc>
          <w:tcPr>
            <w:tcW w:w="5697" w:type="dxa"/>
          </w:tcPr>
          <w:p w14:paraId="03F8AF8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Education and Skills Funding Agency</w:t>
            </w:r>
          </w:p>
        </w:tc>
        <w:tc>
          <w:tcPr>
            <w:tcW w:w="1249" w:type="dxa"/>
          </w:tcPr>
          <w:p w14:paraId="7673629A"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SBM</w:t>
            </w:r>
          </w:p>
        </w:tc>
        <w:tc>
          <w:tcPr>
            <w:tcW w:w="5719" w:type="dxa"/>
          </w:tcPr>
          <w:p w14:paraId="439A987E" w14:textId="77777777" w:rsidR="00420808" w:rsidRPr="00114B8E" w:rsidRDefault="00420808" w:rsidP="00D502A3">
            <w:pPr>
              <w:rPr>
                <w:rFonts w:asciiTheme="minorHAnsi" w:hAnsiTheme="minorHAnsi" w:cstheme="minorHAnsi"/>
              </w:rPr>
            </w:pPr>
            <w:r>
              <w:rPr>
                <w:rFonts w:asciiTheme="minorHAnsi" w:hAnsiTheme="minorHAnsi" w:cstheme="minorHAnsi"/>
              </w:rPr>
              <w:t>School Business Manager</w:t>
            </w:r>
          </w:p>
        </w:tc>
      </w:tr>
      <w:tr w:rsidR="00420808" w:rsidRPr="00114B8E" w14:paraId="538A8322" w14:textId="77777777" w:rsidTr="00D502A3">
        <w:trPr>
          <w:trHeight w:val="432"/>
        </w:trPr>
        <w:tc>
          <w:tcPr>
            <w:tcW w:w="1271" w:type="dxa"/>
          </w:tcPr>
          <w:p w14:paraId="4BBB8C0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EVC</w:t>
            </w:r>
          </w:p>
        </w:tc>
        <w:tc>
          <w:tcPr>
            <w:tcW w:w="5697" w:type="dxa"/>
          </w:tcPr>
          <w:p w14:paraId="74F89B85" w14:textId="77777777" w:rsidR="00420808" w:rsidRPr="00114B8E" w:rsidRDefault="00420808" w:rsidP="00D502A3">
            <w:pPr>
              <w:rPr>
                <w:rFonts w:asciiTheme="minorHAnsi" w:hAnsiTheme="minorHAnsi" w:cstheme="minorHAnsi"/>
              </w:rPr>
            </w:pPr>
            <w:r>
              <w:rPr>
                <w:rFonts w:asciiTheme="minorHAnsi" w:hAnsiTheme="minorHAnsi" w:cstheme="minorHAnsi"/>
              </w:rPr>
              <w:t>Educational Visit Coordinator</w:t>
            </w:r>
          </w:p>
        </w:tc>
        <w:tc>
          <w:tcPr>
            <w:tcW w:w="1249" w:type="dxa"/>
          </w:tcPr>
          <w:p w14:paraId="0073447E"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SCCs</w:t>
            </w:r>
          </w:p>
        </w:tc>
        <w:tc>
          <w:tcPr>
            <w:tcW w:w="5719" w:type="dxa"/>
          </w:tcPr>
          <w:p w14:paraId="61173CF6" w14:textId="77777777" w:rsidR="00420808" w:rsidRPr="00114B8E" w:rsidRDefault="00420808" w:rsidP="00D502A3">
            <w:pPr>
              <w:rPr>
                <w:rFonts w:asciiTheme="minorHAnsi" w:hAnsiTheme="minorHAnsi" w:cstheme="minorHAnsi"/>
              </w:rPr>
            </w:pPr>
            <w:r>
              <w:rPr>
                <w:rFonts w:asciiTheme="minorHAnsi" w:hAnsiTheme="minorHAnsi" w:cstheme="minorHAnsi"/>
              </w:rPr>
              <w:t>Standard Contractual Clauses</w:t>
            </w:r>
          </w:p>
        </w:tc>
      </w:tr>
      <w:tr w:rsidR="00420808" w:rsidRPr="00114B8E" w14:paraId="3DB2CD9F" w14:textId="77777777" w:rsidTr="00D502A3">
        <w:trPr>
          <w:trHeight w:val="432"/>
        </w:trPr>
        <w:tc>
          <w:tcPr>
            <w:tcW w:w="1271" w:type="dxa"/>
          </w:tcPr>
          <w:p w14:paraId="03D58586"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EWO</w:t>
            </w:r>
          </w:p>
        </w:tc>
        <w:tc>
          <w:tcPr>
            <w:tcW w:w="5697" w:type="dxa"/>
          </w:tcPr>
          <w:p w14:paraId="317014D0"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 xml:space="preserve">Education Welfare </w:t>
            </w:r>
            <w:r>
              <w:rPr>
                <w:rFonts w:asciiTheme="minorHAnsi" w:hAnsiTheme="minorHAnsi" w:cstheme="minorHAnsi"/>
              </w:rPr>
              <w:t xml:space="preserve">and Safeguarding Support </w:t>
            </w:r>
            <w:r w:rsidRPr="00114B8E">
              <w:rPr>
                <w:rFonts w:asciiTheme="minorHAnsi" w:hAnsiTheme="minorHAnsi" w:cstheme="minorHAnsi"/>
              </w:rPr>
              <w:t>Officer</w:t>
            </w:r>
          </w:p>
        </w:tc>
        <w:tc>
          <w:tcPr>
            <w:tcW w:w="1249" w:type="dxa"/>
          </w:tcPr>
          <w:p w14:paraId="33DB2CB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SDQ</w:t>
            </w:r>
          </w:p>
        </w:tc>
        <w:tc>
          <w:tcPr>
            <w:tcW w:w="5719" w:type="dxa"/>
          </w:tcPr>
          <w:p w14:paraId="7A4ED79E" w14:textId="77777777" w:rsidR="00420808" w:rsidRPr="00114B8E" w:rsidRDefault="00420808" w:rsidP="00D502A3">
            <w:pPr>
              <w:rPr>
                <w:rFonts w:asciiTheme="minorHAnsi" w:hAnsiTheme="minorHAnsi" w:cstheme="minorHAnsi"/>
              </w:rPr>
            </w:pPr>
            <w:r>
              <w:rPr>
                <w:rFonts w:asciiTheme="minorHAnsi" w:hAnsiTheme="minorHAnsi" w:cstheme="minorHAnsi"/>
              </w:rPr>
              <w:t>Strengths and Difficulties Questionnaire</w:t>
            </w:r>
          </w:p>
        </w:tc>
      </w:tr>
      <w:tr w:rsidR="00420808" w:rsidRPr="00114B8E" w14:paraId="39E1F50C" w14:textId="77777777" w:rsidTr="00D502A3">
        <w:trPr>
          <w:trHeight w:val="432"/>
        </w:trPr>
        <w:tc>
          <w:tcPr>
            <w:tcW w:w="1271" w:type="dxa"/>
          </w:tcPr>
          <w:p w14:paraId="0F87251B"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EYFS</w:t>
            </w:r>
          </w:p>
        </w:tc>
        <w:tc>
          <w:tcPr>
            <w:tcW w:w="5697" w:type="dxa"/>
          </w:tcPr>
          <w:p w14:paraId="4EA7363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Early Years Foundation Stage</w:t>
            </w:r>
          </w:p>
        </w:tc>
        <w:tc>
          <w:tcPr>
            <w:tcW w:w="1249" w:type="dxa"/>
          </w:tcPr>
          <w:p w14:paraId="7FD747F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SEMH</w:t>
            </w:r>
          </w:p>
        </w:tc>
        <w:tc>
          <w:tcPr>
            <w:tcW w:w="5719" w:type="dxa"/>
          </w:tcPr>
          <w:p w14:paraId="00F1088F"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Social, Emotional, and Mental Health</w:t>
            </w:r>
          </w:p>
        </w:tc>
      </w:tr>
      <w:tr w:rsidR="00420808" w:rsidRPr="00114B8E" w14:paraId="13959364" w14:textId="77777777" w:rsidTr="00D502A3">
        <w:trPr>
          <w:trHeight w:val="432"/>
        </w:trPr>
        <w:tc>
          <w:tcPr>
            <w:tcW w:w="1271" w:type="dxa"/>
          </w:tcPr>
          <w:p w14:paraId="2C828F73"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FBV</w:t>
            </w:r>
          </w:p>
        </w:tc>
        <w:tc>
          <w:tcPr>
            <w:tcW w:w="5697" w:type="dxa"/>
          </w:tcPr>
          <w:p w14:paraId="27C5F5A9" w14:textId="77777777" w:rsidR="00420808" w:rsidRPr="00114B8E" w:rsidRDefault="00420808" w:rsidP="00D502A3">
            <w:pPr>
              <w:rPr>
                <w:rFonts w:asciiTheme="minorHAnsi" w:hAnsiTheme="minorHAnsi" w:cstheme="minorHAnsi"/>
              </w:rPr>
            </w:pPr>
            <w:r>
              <w:rPr>
                <w:rFonts w:asciiTheme="minorHAnsi" w:hAnsiTheme="minorHAnsi" w:cstheme="minorHAnsi"/>
              </w:rPr>
              <w:t>Fundamental British Values</w:t>
            </w:r>
          </w:p>
        </w:tc>
        <w:tc>
          <w:tcPr>
            <w:tcW w:w="1249" w:type="dxa"/>
          </w:tcPr>
          <w:p w14:paraId="706E27C9"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SENCO</w:t>
            </w:r>
          </w:p>
        </w:tc>
        <w:tc>
          <w:tcPr>
            <w:tcW w:w="5719" w:type="dxa"/>
          </w:tcPr>
          <w:p w14:paraId="4CF95097" w14:textId="77777777" w:rsidR="00420808" w:rsidRPr="00114B8E" w:rsidRDefault="00420808" w:rsidP="00D502A3">
            <w:pPr>
              <w:rPr>
                <w:rFonts w:asciiTheme="minorHAnsi" w:hAnsiTheme="minorHAnsi" w:cstheme="minorHAnsi"/>
              </w:rPr>
            </w:pPr>
            <w:r w:rsidRPr="00635744">
              <w:rPr>
                <w:rFonts w:asciiTheme="minorHAnsi" w:hAnsiTheme="minorHAnsi" w:cstheme="minorHAnsi"/>
              </w:rPr>
              <w:t>Special Educational Needs Coordinator</w:t>
            </w:r>
          </w:p>
        </w:tc>
      </w:tr>
      <w:tr w:rsidR="00420808" w:rsidRPr="00114B8E" w14:paraId="0440CED6" w14:textId="77777777" w:rsidTr="00D502A3">
        <w:trPr>
          <w:trHeight w:val="432"/>
        </w:trPr>
        <w:tc>
          <w:tcPr>
            <w:tcW w:w="1271" w:type="dxa"/>
          </w:tcPr>
          <w:p w14:paraId="6C44115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FGM</w:t>
            </w:r>
          </w:p>
        </w:tc>
        <w:tc>
          <w:tcPr>
            <w:tcW w:w="5697" w:type="dxa"/>
          </w:tcPr>
          <w:p w14:paraId="0A59D7F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Female Genital Mutilation</w:t>
            </w:r>
          </w:p>
        </w:tc>
        <w:tc>
          <w:tcPr>
            <w:tcW w:w="1249" w:type="dxa"/>
          </w:tcPr>
          <w:p w14:paraId="33BE58AC"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SEND</w:t>
            </w:r>
          </w:p>
        </w:tc>
        <w:tc>
          <w:tcPr>
            <w:tcW w:w="5719" w:type="dxa"/>
          </w:tcPr>
          <w:p w14:paraId="285C9EB2"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Special Educational Needs and Disabilities</w:t>
            </w:r>
          </w:p>
        </w:tc>
      </w:tr>
      <w:tr w:rsidR="00420808" w:rsidRPr="00114B8E" w14:paraId="7DA4257A" w14:textId="77777777" w:rsidTr="00D502A3">
        <w:trPr>
          <w:trHeight w:val="432"/>
        </w:trPr>
        <w:tc>
          <w:tcPr>
            <w:tcW w:w="1271" w:type="dxa"/>
          </w:tcPr>
          <w:p w14:paraId="454B95C0"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FOI</w:t>
            </w:r>
          </w:p>
        </w:tc>
        <w:tc>
          <w:tcPr>
            <w:tcW w:w="5697" w:type="dxa"/>
          </w:tcPr>
          <w:p w14:paraId="7FBCAE7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Freedom of Information</w:t>
            </w:r>
          </w:p>
        </w:tc>
        <w:tc>
          <w:tcPr>
            <w:tcW w:w="1249" w:type="dxa"/>
          </w:tcPr>
          <w:p w14:paraId="047D91D4"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SLA’s</w:t>
            </w:r>
          </w:p>
        </w:tc>
        <w:tc>
          <w:tcPr>
            <w:tcW w:w="5719" w:type="dxa"/>
          </w:tcPr>
          <w:p w14:paraId="605024E4" w14:textId="77777777" w:rsidR="00420808" w:rsidRPr="00114B8E" w:rsidRDefault="00420808" w:rsidP="00D502A3">
            <w:pPr>
              <w:rPr>
                <w:rFonts w:asciiTheme="minorHAnsi" w:hAnsiTheme="minorHAnsi" w:cstheme="minorHAnsi"/>
              </w:rPr>
            </w:pPr>
            <w:r>
              <w:rPr>
                <w:rFonts w:asciiTheme="minorHAnsi" w:hAnsiTheme="minorHAnsi" w:cstheme="minorHAnsi"/>
              </w:rPr>
              <w:t>Service Level Agreements</w:t>
            </w:r>
          </w:p>
        </w:tc>
      </w:tr>
      <w:tr w:rsidR="00420808" w:rsidRPr="00114B8E" w14:paraId="3F396085" w14:textId="77777777" w:rsidTr="00D502A3">
        <w:trPr>
          <w:trHeight w:val="432"/>
        </w:trPr>
        <w:tc>
          <w:tcPr>
            <w:tcW w:w="1271" w:type="dxa"/>
          </w:tcPr>
          <w:p w14:paraId="1D3EB3AE"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FSM</w:t>
            </w:r>
          </w:p>
        </w:tc>
        <w:tc>
          <w:tcPr>
            <w:tcW w:w="5697" w:type="dxa"/>
          </w:tcPr>
          <w:p w14:paraId="097FE584"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Free School Meals</w:t>
            </w:r>
          </w:p>
        </w:tc>
        <w:tc>
          <w:tcPr>
            <w:tcW w:w="1249" w:type="dxa"/>
          </w:tcPr>
          <w:p w14:paraId="0A94C17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STEM</w:t>
            </w:r>
          </w:p>
        </w:tc>
        <w:tc>
          <w:tcPr>
            <w:tcW w:w="5719" w:type="dxa"/>
          </w:tcPr>
          <w:p w14:paraId="07CF854C" w14:textId="77777777" w:rsidR="00420808" w:rsidRPr="00114B8E" w:rsidRDefault="00420808" w:rsidP="00D502A3">
            <w:pPr>
              <w:rPr>
                <w:rFonts w:asciiTheme="minorHAnsi" w:hAnsiTheme="minorHAnsi" w:cstheme="minorHAnsi"/>
              </w:rPr>
            </w:pPr>
            <w:r>
              <w:rPr>
                <w:rFonts w:asciiTheme="minorHAnsi" w:hAnsiTheme="minorHAnsi" w:cstheme="minorHAnsi"/>
              </w:rPr>
              <w:t>Science, Technology, Engineering and Maths</w:t>
            </w:r>
          </w:p>
        </w:tc>
      </w:tr>
      <w:tr w:rsidR="00420808" w:rsidRPr="00114B8E" w14:paraId="528FF3C4" w14:textId="77777777" w:rsidTr="00D502A3">
        <w:trPr>
          <w:trHeight w:val="432"/>
        </w:trPr>
        <w:tc>
          <w:tcPr>
            <w:tcW w:w="1271" w:type="dxa"/>
          </w:tcPr>
          <w:p w14:paraId="173892BB"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FTS</w:t>
            </w:r>
          </w:p>
        </w:tc>
        <w:tc>
          <w:tcPr>
            <w:tcW w:w="5697" w:type="dxa"/>
          </w:tcPr>
          <w:p w14:paraId="7061BD30" w14:textId="77777777" w:rsidR="00420808" w:rsidRPr="00114B8E" w:rsidRDefault="00420808" w:rsidP="00D502A3">
            <w:pPr>
              <w:rPr>
                <w:rFonts w:asciiTheme="minorHAnsi" w:hAnsiTheme="minorHAnsi" w:cstheme="minorHAnsi"/>
              </w:rPr>
            </w:pPr>
            <w:r>
              <w:rPr>
                <w:rFonts w:asciiTheme="minorHAnsi" w:hAnsiTheme="minorHAnsi" w:cstheme="minorHAnsi"/>
              </w:rPr>
              <w:t>Find a Tender Service</w:t>
            </w:r>
          </w:p>
        </w:tc>
        <w:tc>
          <w:tcPr>
            <w:tcW w:w="1249" w:type="dxa"/>
          </w:tcPr>
          <w:p w14:paraId="70A3CF8C"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TA</w:t>
            </w:r>
          </w:p>
        </w:tc>
        <w:tc>
          <w:tcPr>
            <w:tcW w:w="5719" w:type="dxa"/>
          </w:tcPr>
          <w:p w14:paraId="575E2A77" w14:textId="77777777" w:rsidR="00420808" w:rsidRPr="00114B8E" w:rsidRDefault="00420808" w:rsidP="00D502A3">
            <w:pPr>
              <w:rPr>
                <w:rFonts w:asciiTheme="minorHAnsi" w:hAnsiTheme="minorHAnsi" w:cstheme="minorHAnsi"/>
              </w:rPr>
            </w:pPr>
            <w:r>
              <w:rPr>
                <w:rFonts w:asciiTheme="minorHAnsi" w:hAnsiTheme="minorHAnsi" w:cstheme="minorHAnsi"/>
              </w:rPr>
              <w:t>Teaching Assistant</w:t>
            </w:r>
          </w:p>
        </w:tc>
      </w:tr>
      <w:tr w:rsidR="00420808" w:rsidRPr="00114B8E" w14:paraId="0A8B2D32" w14:textId="77777777" w:rsidTr="00D502A3">
        <w:trPr>
          <w:trHeight w:val="432"/>
        </w:trPr>
        <w:tc>
          <w:tcPr>
            <w:tcW w:w="1271" w:type="dxa"/>
          </w:tcPr>
          <w:p w14:paraId="77878C8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GAG</w:t>
            </w:r>
          </w:p>
        </w:tc>
        <w:tc>
          <w:tcPr>
            <w:tcW w:w="5697" w:type="dxa"/>
          </w:tcPr>
          <w:p w14:paraId="26280213" w14:textId="77777777" w:rsidR="00420808" w:rsidRPr="00114B8E" w:rsidRDefault="00420808" w:rsidP="00D502A3">
            <w:pPr>
              <w:rPr>
                <w:rFonts w:asciiTheme="minorHAnsi" w:hAnsiTheme="minorHAnsi" w:cstheme="minorHAnsi"/>
              </w:rPr>
            </w:pPr>
            <w:r>
              <w:rPr>
                <w:rFonts w:asciiTheme="minorHAnsi" w:hAnsiTheme="minorHAnsi" w:cstheme="minorHAnsi"/>
              </w:rPr>
              <w:t>General Annual Grant</w:t>
            </w:r>
          </w:p>
        </w:tc>
        <w:tc>
          <w:tcPr>
            <w:tcW w:w="1249" w:type="dxa"/>
          </w:tcPr>
          <w:p w14:paraId="67E44853"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TCAT</w:t>
            </w:r>
          </w:p>
        </w:tc>
        <w:tc>
          <w:tcPr>
            <w:tcW w:w="5719" w:type="dxa"/>
          </w:tcPr>
          <w:p w14:paraId="3BB7858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Three Counties Academy Trust</w:t>
            </w:r>
          </w:p>
        </w:tc>
      </w:tr>
      <w:tr w:rsidR="00420808" w:rsidRPr="00114B8E" w14:paraId="2A79725E" w14:textId="77777777" w:rsidTr="00D502A3">
        <w:trPr>
          <w:trHeight w:val="432"/>
        </w:trPr>
        <w:tc>
          <w:tcPr>
            <w:tcW w:w="1271" w:type="dxa"/>
          </w:tcPr>
          <w:p w14:paraId="185188C5"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GDPR</w:t>
            </w:r>
          </w:p>
        </w:tc>
        <w:tc>
          <w:tcPr>
            <w:tcW w:w="5697" w:type="dxa"/>
          </w:tcPr>
          <w:p w14:paraId="0AF8AA7D"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General Data Protection Regulation</w:t>
            </w:r>
          </w:p>
        </w:tc>
        <w:tc>
          <w:tcPr>
            <w:tcW w:w="1249" w:type="dxa"/>
          </w:tcPr>
          <w:p w14:paraId="00B12461" w14:textId="77777777" w:rsidR="00420808" w:rsidRPr="00114B8E" w:rsidRDefault="00420808" w:rsidP="00D502A3">
            <w:pPr>
              <w:rPr>
                <w:rFonts w:asciiTheme="minorHAnsi" w:hAnsiTheme="minorHAnsi" w:cstheme="minorHAnsi"/>
                <w:b/>
                <w:bCs/>
              </w:rPr>
            </w:pPr>
            <w:r w:rsidRPr="00114B8E">
              <w:rPr>
                <w:rFonts w:asciiTheme="minorHAnsi" w:hAnsiTheme="minorHAnsi" w:cstheme="minorHAnsi"/>
                <w:b/>
                <w:bCs/>
              </w:rPr>
              <w:t>VSH</w:t>
            </w:r>
          </w:p>
        </w:tc>
        <w:tc>
          <w:tcPr>
            <w:tcW w:w="5719" w:type="dxa"/>
          </w:tcPr>
          <w:p w14:paraId="26CD3BBC" w14:textId="77777777" w:rsidR="00420808" w:rsidRPr="00114B8E" w:rsidRDefault="00420808" w:rsidP="00D502A3">
            <w:pPr>
              <w:rPr>
                <w:rFonts w:asciiTheme="minorHAnsi" w:hAnsiTheme="minorHAnsi" w:cstheme="minorHAnsi"/>
              </w:rPr>
            </w:pPr>
            <w:r w:rsidRPr="00114B8E">
              <w:rPr>
                <w:rFonts w:asciiTheme="minorHAnsi" w:hAnsiTheme="minorHAnsi" w:cstheme="minorHAnsi"/>
              </w:rPr>
              <w:t>Virtual School Headteacher</w:t>
            </w:r>
          </w:p>
        </w:tc>
      </w:tr>
      <w:tr w:rsidR="00420808" w:rsidRPr="00114B8E" w14:paraId="6546A05B" w14:textId="77777777" w:rsidTr="00D502A3">
        <w:trPr>
          <w:trHeight w:val="432"/>
        </w:trPr>
        <w:tc>
          <w:tcPr>
            <w:tcW w:w="1271" w:type="dxa"/>
          </w:tcPr>
          <w:p w14:paraId="102541AD"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GIAS</w:t>
            </w:r>
          </w:p>
        </w:tc>
        <w:tc>
          <w:tcPr>
            <w:tcW w:w="5697" w:type="dxa"/>
          </w:tcPr>
          <w:p w14:paraId="00554A8D" w14:textId="77777777" w:rsidR="00420808" w:rsidRPr="00114B8E" w:rsidRDefault="00420808" w:rsidP="00D502A3">
            <w:pPr>
              <w:rPr>
                <w:rFonts w:asciiTheme="minorHAnsi" w:hAnsiTheme="minorHAnsi" w:cstheme="minorHAnsi"/>
              </w:rPr>
            </w:pPr>
            <w:r>
              <w:rPr>
                <w:rFonts w:asciiTheme="minorHAnsi" w:hAnsiTheme="minorHAnsi" w:cstheme="minorHAnsi"/>
              </w:rPr>
              <w:t>Get Information about Schools</w:t>
            </w:r>
          </w:p>
        </w:tc>
        <w:tc>
          <w:tcPr>
            <w:tcW w:w="1249" w:type="dxa"/>
          </w:tcPr>
          <w:p w14:paraId="6319C3FF" w14:textId="77777777" w:rsidR="00420808" w:rsidRPr="00114B8E" w:rsidRDefault="00420808" w:rsidP="00D502A3">
            <w:pPr>
              <w:rPr>
                <w:rFonts w:asciiTheme="minorHAnsi" w:hAnsiTheme="minorHAnsi" w:cstheme="minorHAnsi"/>
                <w:b/>
                <w:bCs/>
              </w:rPr>
            </w:pPr>
          </w:p>
        </w:tc>
        <w:tc>
          <w:tcPr>
            <w:tcW w:w="5719" w:type="dxa"/>
          </w:tcPr>
          <w:p w14:paraId="6E80FBBE" w14:textId="77777777" w:rsidR="00420808" w:rsidRPr="00114B8E" w:rsidRDefault="00420808" w:rsidP="00D502A3">
            <w:pPr>
              <w:rPr>
                <w:rFonts w:asciiTheme="minorHAnsi" w:hAnsiTheme="minorHAnsi" w:cstheme="minorHAnsi"/>
              </w:rPr>
            </w:pPr>
          </w:p>
        </w:tc>
      </w:tr>
      <w:tr w:rsidR="00420808" w:rsidRPr="00114B8E" w14:paraId="700F6821" w14:textId="77777777" w:rsidTr="00D502A3">
        <w:trPr>
          <w:trHeight w:val="432"/>
        </w:trPr>
        <w:tc>
          <w:tcPr>
            <w:tcW w:w="1271" w:type="dxa"/>
          </w:tcPr>
          <w:p w14:paraId="6182B878" w14:textId="77777777" w:rsidR="00420808" w:rsidRPr="00114B8E" w:rsidRDefault="00420808" w:rsidP="00D502A3">
            <w:pPr>
              <w:rPr>
                <w:rFonts w:asciiTheme="minorHAnsi" w:hAnsiTheme="minorHAnsi" w:cstheme="minorHAnsi"/>
                <w:b/>
                <w:bCs/>
              </w:rPr>
            </w:pPr>
            <w:r>
              <w:rPr>
                <w:rFonts w:asciiTheme="minorHAnsi" w:hAnsiTheme="minorHAnsi" w:cstheme="minorHAnsi"/>
                <w:b/>
                <w:bCs/>
              </w:rPr>
              <w:t>GPA</w:t>
            </w:r>
          </w:p>
        </w:tc>
        <w:tc>
          <w:tcPr>
            <w:tcW w:w="5697" w:type="dxa"/>
          </w:tcPr>
          <w:p w14:paraId="6EEBC5A2" w14:textId="77777777" w:rsidR="00420808" w:rsidRPr="00114B8E" w:rsidRDefault="00420808" w:rsidP="00D502A3">
            <w:pPr>
              <w:rPr>
                <w:rFonts w:asciiTheme="minorHAnsi" w:hAnsiTheme="minorHAnsi" w:cstheme="minorHAnsi"/>
              </w:rPr>
            </w:pPr>
            <w:r>
              <w:rPr>
                <w:rFonts w:asciiTheme="minorHAnsi" w:hAnsiTheme="minorHAnsi" w:cstheme="minorHAnsi"/>
              </w:rPr>
              <w:t>Government Procurement Arrangement</w:t>
            </w:r>
          </w:p>
        </w:tc>
        <w:tc>
          <w:tcPr>
            <w:tcW w:w="1249" w:type="dxa"/>
          </w:tcPr>
          <w:p w14:paraId="6609C339" w14:textId="77777777" w:rsidR="00420808" w:rsidRPr="00114B8E" w:rsidRDefault="00420808" w:rsidP="00D502A3">
            <w:pPr>
              <w:rPr>
                <w:rFonts w:asciiTheme="minorHAnsi" w:hAnsiTheme="minorHAnsi" w:cstheme="minorHAnsi"/>
                <w:b/>
                <w:bCs/>
              </w:rPr>
            </w:pPr>
          </w:p>
        </w:tc>
        <w:tc>
          <w:tcPr>
            <w:tcW w:w="5719" w:type="dxa"/>
          </w:tcPr>
          <w:p w14:paraId="1F9346CA" w14:textId="77777777" w:rsidR="00420808" w:rsidRPr="00114B8E" w:rsidRDefault="00420808" w:rsidP="00D502A3">
            <w:pPr>
              <w:rPr>
                <w:rFonts w:asciiTheme="minorHAnsi" w:hAnsiTheme="minorHAnsi" w:cstheme="minorHAnsi"/>
              </w:rPr>
            </w:pPr>
          </w:p>
        </w:tc>
      </w:tr>
    </w:tbl>
    <w:p w14:paraId="1A1AB566" w14:textId="77777777" w:rsidR="00420808" w:rsidRDefault="00420808" w:rsidP="00420808">
      <w:pPr>
        <w:rPr>
          <w:rFonts w:asciiTheme="minorHAnsi" w:hAnsiTheme="minorHAnsi" w:cstheme="minorHAnsi"/>
        </w:rPr>
      </w:pPr>
    </w:p>
    <w:p w14:paraId="0DADC3D4" w14:textId="77777777" w:rsidR="00420808" w:rsidRDefault="00420808" w:rsidP="00420808">
      <w:pPr>
        <w:rPr>
          <w:rFonts w:asciiTheme="minorHAnsi" w:hAnsiTheme="minorHAnsi" w:cstheme="minorHAnsi"/>
        </w:rPr>
      </w:pPr>
    </w:p>
    <w:p w14:paraId="5E3E5137" w14:textId="77777777" w:rsidR="00420808" w:rsidRDefault="00420808" w:rsidP="00420808">
      <w:pPr>
        <w:rPr>
          <w:rFonts w:asciiTheme="minorHAnsi" w:hAnsiTheme="minorHAnsi" w:cstheme="minorHAnsi"/>
        </w:rPr>
      </w:pPr>
    </w:p>
    <w:p w14:paraId="1F2C66DA" w14:textId="77777777" w:rsidR="00420808" w:rsidRDefault="00420808" w:rsidP="00420808">
      <w:pPr>
        <w:rPr>
          <w:b/>
          <w:bCs/>
          <w:sz w:val="28"/>
          <w:szCs w:val="28"/>
        </w:rPr>
      </w:pPr>
      <w:r w:rsidRPr="00CD300B">
        <w:rPr>
          <w:b/>
          <w:bCs/>
          <w:sz w:val="28"/>
          <w:szCs w:val="28"/>
        </w:rPr>
        <w:lastRenderedPageBreak/>
        <w:t>Statement of intent</w:t>
      </w:r>
    </w:p>
    <w:p w14:paraId="113A0B18" w14:textId="77777777" w:rsidR="00C0420C" w:rsidRPr="00D0529F" w:rsidRDefault="00C0420C" w:rsidP="00C0420C">
      <w:pPr>
        <w:pStyle w:val="TNCBodyText"/>
      </w:pPr>
      <w:r w:rsidRPr="00D0529F">
        <w:t xml:space="preserve">All children are entitled to a full-time education, regardless of their circumstances. Unfortunately, children missing from education (CME) risk underachieving, and not being in education, employment or training (NEET) in later life, and it can act as a vital warning sign of a range of safeguarding concerns, including abuse and neglect. </w:t>
      </w:r>
    </w:p>
    <w:p w14:paraId="7AC8608C" w14:textId="7D868E9B" w:rsidR="00C0420C" w:rsidRPr="00D0529F" w:rsidRDefault="00C0420C" w:rsidP="00C0420C">
      <w:pPr>
        <w:pStyle w:val="TNCBodyText"/>
        <w:rPr>
          <w:b/>
          <w:bCs/>
        </w:rPr>
      </w:pPr>
      <w:r w:rsidRPr="00D0529F">
        <w:t xml:space="preserve">The LA has a legal duty to identify when there are CME and help them back into education. This policy highlights what </w:t>
      </w:r>
      <w:r w:rsidR="00C92248">
        <w:t xml:space="preserve">TCAT and </w:t>
      </w:r>
      <w:r w:rsidRPr="00D0529F">
        <w:t>our school</w:t>
      </w:r>
      <w:r w:rsidR="00C92248">
        <w:t>s</w:t>
      </w:r>
      <w:r w:rsidRPr="00D0529F">
        <w:t xml:space="preserve"> will do to help the LA with its duty.</w:t>
      </w:r>
      <w:r w:rsidRPr="00D0529F">
        <w:rPr>
          <w:b/>
          <w:bCs/>
        </w:rPr>
        <w:t xml:space="preserve"> </w:t>
      </w:r>
    </w:p>
    <w:p w14:paraId="742CC9FA" w14:textId="157457FC" w:rsidR="00C0420C" w:rsidRPr="00D0529F" w:rsidRDefault="00C0420C" w:rsidP="00C0420C">
      <w:pPr>
        <w:pStyle w:val="TNCBodyText"/>
      </w:pPr>
      <w:r w:rsidRPr="00D0529F">
        <w:t xml:space="preserve">For the purpose of this policy, a </w:t>
      </w:r>
      <w:r w:rsidRPr="00D0529F">
        <w:rPr>
          <w:b/>
          <w:bCs/>
        </w:rPr>
        <w:t>“child missing from education”</w:t>
      </w:r>
      <w:r w:rsidRPr="00D0529F">
        <w:t xml:space="preserve"> is defined as a child of compulsory school age who is not registered at a school</w:t>
      </w:r>
      <w:r w:rsidRPr="005E1309">
        <w:t xml:space="preserve"> and is not receiving suitable education otherwise than at a school. Children may also be regarded as CME if the education they are receiving is not suitable, for example where it is not full-time or not matched to their</w:t>
      </w:r>
      <w:r>
        <w:t xml:space="preserve"> needs.</w:t>
      </w:r>
    </w:p>
    <w:p w14:paraId="754D640B" w14:textId="7DBF8BFD" w:rsidR="00C0420C" w:rsidRPr="00D0529F" w:rsidRDefault="00C0420C" w:rsidP="00C0420C">
      <w:pPr>
        <w:pStyle w:val="TNCBodyText"/>
      </w:pPr>
      <w:r w:rsidRPr="00D0529F">
        <w:t xml:space="preserve">This policy does not address pupils who are considered to be absent from education, which is where a registered pupil is not attending regularly, including where they are persistently or severely absent from school. Procedures for addressing instances where pupils are not attending regularly are instead set out in </w:t>
      </w:r>
      <w:r w:rsidR="00C92248">
        <w:t>TCAT</w:t>
      </w:r>
      <w:r w:rsidRPr="00D0529F">
        <w:t>s Attendance Policy</w:t>
      </w:r>
      <w:r w:rsidR="00C92248">
        <w:t xml:space="preserve"> (at Primary of Secondary level)</w:t>
      </w:r>
      <w:r w:rsidRPr="00D0529F">
        <w:t>.</w:t>
      </w:r>
    </w:p>
    <w:p w14:paraId="163A9F58" w14:textId="77777777" w:rsidR="00C0420C" w:rsidRDefault="00C0420C" w:rsidP="00C0420C">
      <w:pPr>
        <w:rPr>
          <w:b/>
          <w:bCs/>
        </w:rPr>
      </w:pPr>
      <w:r w:rsidRPr="00F370D1">
        <w:rPr>
          <w:b/>
          <w:bCs/>
        </w:rPr>
        <w:t>NB. Where the term “parent” or “parents” is used this includes those who act as carers or have parental responsibility.</w:t>
      </w:r>
    </w:p>
    <w:p w14:paraId="05BB5F0E" w14:textId="77777777" w:rsidR="00043823" w:rsidRDefault="00043823" w:rsidP="00043823"/>
    <w:p w14:paraId="003A4959" w14:textId="77777777" w:rsidR="00043823" w:rsidRDefault="00043823" w:rsidP="00043823">
      <w:pPr>
        <w:sectPr w:rsidR="00043823" w:rsidSect="00043823">
          <w:headerReference w:type="first" r:id="rId9"/>
          <w:pgSz w:w="16838" w:h="11906" w:orient="landscape"/>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docGrid w:linePitch="360"/>
        </w:sectPr>
      </w:pPr>
    </w:p>
    <w:p w14:paraId="571C83B8" w14:textId="77777777" w:rsidR="00043823" w:rsidRPr="00223A05" w:rsidRDefault="00043823" w:rsidP="00043823">
      <w:pPr>
        <w:pStyle w:val="Heading10"/>
      </w:pPr>
      <w:bookmarkStart w:id="0" w:name="_Legal_framework_1"/>
      <w:bookmarkEnd w:id="0"/>
      <w:r w:rsidRPr="00223A05">
        <w:lastRenderedPageBreak/>
        <w:t>Legal frame</w:t>
      </w:r>
      <w:r>
        <w:t>work</w:t>
      </w:r>
    </w:p>
    <w:p w14:paraId="7BF60002" w14:textId="77777777" w:rsidR="00043823" w:rsidRDefault="00043823" w:rsidP="00043823">
      <w:r>
        <w:t>This policy has due regard to all relevant legislation and statutory guidance including, but not limited to, the following:</w:t>
      </w:r>
      <w:r w:rsidRPr="00EC7305">
        <w:t xml:space="preserve"> </w:t>
      </w:r>
    </w:p>
    <w:p w14:paraId="7EDB5FC9" w14:textId="77777777" w:rsidR="00C0420C" w:rsidRPr="00D0529F" w:rsidRDefault="00C0420C" w:rsidP="00C92248">
      <w:pPr>
        <w:pStyle w:val="TNCBodyText"/>
        <w:numPr>
          <w:ilvl w:val="0"/>
          <w:numId w:val="21"/>
        </w:numPr>
        <w:ind w:left="714" w:hanging="357"/>
        <w:contextualSpacing/>
      </w:pPr>
      <w:r w:rsidRPr="00D0529F">
        <w:t>Education Act 1996</w:t>
      </w:r>
    </w:p>
    <w:p w14:paraId="40F6A60B" w14:textId="77777777" w:rsidR="00C0420C" w:rsidRPr="00D0529F" w:rsidRDefault="00C0420C" w:rsidP="00C92248">
      <w:pPr>
        <w:pStyle w:val="TNCBodyText"/>
        <w:numPr>
          <w:ilvl w:val="0"/>
          <w:numId w:val="21"/>
        </w:numPr>
        <w:ind w:left="714" w:hanging="357"/>
        <w:contextualSpacing/>
      </w:pPr>
      <w:r w:rsidRPr="00D0529F">
        <w:t>Education Act 2002</w:t>
      </w:r>
    </w:p>
    <w:p w14:paraId="514CCFEF" w14:textId="77777777" w:rsidR="00C0420C" w:rsidRPr="00D0529F" w:rsidRDefault="00C0420C" w:rsidP="00C92248">
      <w:pPr>
        <w:pStyle w:val="TNCBodyText"/>
        <w:numPr>
          <w:ilvl w:val="0"/>
          <w:numId w:val="21"/>
        </w:numPr>
        <w:ind w:left="714" w:hanging="357"/>
        <w:contextualSpacing/>
      </w:pPr>
      <w:r w:rsidRPr="00D0529F">
        <w:t>Education and Inspections Act 2006</w:t>
      </w:r>
    </w:p>
    <w:p w14:paraId="0AD1D8CC" w14:textId="77777777" w:rsidR="00C0420C" w:rsidRPr="00D0529F" w:rsidRDefault="00C0420C" w:rsidP="00C92248">
      <w:pPr>
        <w:pStyle w:val="TNCBodyText"/>
        <w:numPr>
          <w:ilvl w:val="0"/>
          <w:numId w:val="21"/>
        </w:numPr>
        <w:ind w:left="714" w:hanging="357"/>
        <w:contextualSpacing/>
      </w:pPr>
      <w:r w:rsidRPr="00D0529F">
        <w:t>Children Act 1989</w:t>
      </w:r>
    </w:p>
    <w:p w14:paraId="2F76BCD6" w14:textId="77777777" w:rsidR="00C0420C" w:rsidRPr="00D0529F" w:rsidRDefault="00C0420C" w:rsidP="00C92248">
      <w:pPr>
        <w:pStyle w:val="TNCBodyText"/>
        <w:numPr>
          <w:ilvl w:val="0"/>
          <w:numId w:val="21"/>
        </w:numPr>
        <w:ind w:left="714" w:hanging="357"/>
        <w:contextualSpacing/>
      </w:pPr>
      <w:r w:rsidRPr="00D0529F">
        <w:t>Children Act 2004</w:t>
      </w:r>
    </w:p>
    <w:p w14:paraId="79373674" w14:textId="1296AD47" w:rsidR="00C0420C" w:rsidRDefault="00C0420C" w:rsidP="00C92248">
      <w:pPr>
        <w:pStyle w:val="TNCBodyText"/>
        <w:numPr>
          <w:ilvl w:val="0"/>
          <w:numId w:val="21"/>
        </w:numPr>
        <w:ind w:left="714" w:hanging="357"/>
        <w:contextualSpacing/>
      </w:pPr>
      <w:r w:rsidRPr="006D6FB5">
        <w:t>School Attendance (Pupil Registration) (England) Regulations 2024</w:t>
      </w:r>
    </w:p>
    <w:p w14:paraId="563102BD" w14:textId="77777777" w:rsidR="00C0420C" w:rsidRPr="00D0529F" w:rsidRDefault="00C0420C" w:rsidP="00C92248">
      <w:pPr>
        <w:pStyle w:val="TNCBodyText"/>
        <w:numPr>
          <w:ilvl w:val="0"/>
          <w:numId w:val="21"/>
        </w:numPr>
        <w:ind w:left="714" w:hanging="357"/>
        <w:contextualSpacing/>
      </w:pPr>
      <w:r w:rsidRPr="00D0529F">
        <w:t>The Education (Pupil Information) (England) Regulations 2005 (as amended in 2018)</w:t>
      </w:r>
    </w:p>
    <w:p w14:paraId="3142FD94" w14:textId="77777777" w:rsidR="00C0420C" w:rsidRPr="00D0529F" w:rsidRDefault="00C0420C" w:rsidP="00C92248">
      <w:pPr>
        <w:pStyle w:val="TNCBodyText"/>
        <w:numPr>
          <w:ilvl w:val="0"/>
          <w:numId w:val="21"/>
        </w:numPr>
        <w:ind w:left="714" w:hanging="357"/>
        <w:contextualSpacing/>
      </w:pPr>
      <w:r w:rsidRPr="00D0529F">
        <w:t>The School Information (England) Regulations 2008 (as amended in 2018)</w:t>
      </w:r>
    </w:p>
    <w:p w14:paraId="7206E656" w14:textId="77777777" w:rsidR="00C0420C" w:rsidRDefault="00C0420C" w:rsidP="00C92248">
      <w:pPr>
        <w:pStyle w:val="TNCBodyText"/>
        <w:numPr>
          <w:ilvl w:val="0"/>
          <w:numId w:val="21"/>
        </w:numPr>
        <w:ind w:left="714" w:hanging="357"/>
        <w:contextualSpacing/>
      </w:pPr>
      <w:r w:rsidRPr="00D0529F">
        <w:t>The Education (Provision of Full-Time Education for Excluded Pupils) (England) Regulations 2007 (as amended in 2014)</w:t>
      </w:r>
    </w:p>
    <w:p w14:paraId="0DBF6DB4" w14:textId="65123CB6" w:rsidR="00C0420C" w:rsidRDefault="00C0420C" w:rsidP="00C92248">
      <w:pPr>
        <w:pStyle w:val="TNCBodyText"/>
        <w:numPr>
          <w:ilvl w:val="0"/>
          <w:numId w:val="21"/>
        </w:numPr>
        <w:ind w:left="714" w:hanging="357"/>
        <w:contextualSpacing/>
      </w:pPr>
      <w:r>
        <w:t xml:space="preserve">The </w:t>
      </w:r>
      <w:r w:rsidRPr="00AC18CE">
        <w:t>Education (Independent School Standards) Regulations 2014</w:t>
      </w:r>
    </w:p>
    <w:p w14:paraId="03E03AA2" w14:textId="68A82C29" w:rsidR="00C0420C" w:rsidRPr="00D0529F" w:rsidRDefault="00C0420C" w:rsidP="00C92248">
      <w:pPr>
        <w:pStyle w:val="TNCBodyText"/>
        <w:numPr>
          <w:ilvl w:val="0"/>
          <w:numId w:val="21"/>
        </w:numPr>
        <w:ind w:left="714" w:hanging="357"/>
        <w:contextualSpacing/>
      </w:pPr>
      <w:r>
        <w:t>T</w:t>
      </w:r>
      <w:r w:rsidRPr="005D0764">
        <w:t>he Non-Maintained Special Schools (England) Regulations 2015</w:t>
      </w:r>
    </w:p>
    <w:p w14:paraId="4C35FAB8" w14:textId="40C7D660" w:rsidR="00C0420C" w:rsidRPr="00D0529F" w:rsidRDefault="00C0420C" w:rsidP="00C92248">
      <w:pPr>
        <w:pStyle w:val="TNCBodyText"/>
        <w:numPr>
          <w:ilvl w:val="0"/>
          <w:numId w:val="21"/>
        </w:numPr>
        <w:ind w:left="714" w:hanging="357"/>
        <w:contextualSpacing/>
      </w:pPr>
      <w:r w:rsidRPr="00D0529F">
        <w:t xml:space="preserve">DfE ‘Working together to improve school attendance’ </w:t>
      </w:r>
    </w:p>
    <w:p w14:paraId="4DE04294" w14:textId="76B313FD" w:rsidR="00C0420C" w:rsidRPr="00D0529F" w:rsidRDefault="00C0420C" w:rsidP="00C92248">
      <w:pPr>
        <w:pStyle w:val="TNCBodyText"/>
        <w:numPr>
          <w:ilvl w:val="0"/>
          <w:numId w:val="21"/>
        </w:numPr>
        <w:ind w:left="714" w:hanging="357"/>
        <w:contextualSpacing/>
      </w:pPr>
      <w:r w:rsidRPr="00D0529F">
        <w:t>DfE ‘Keeping children safe in education 202</w:t>
      </w:r>
      <w:r>
        <w:t>5</w:t>
      </w:r>
      <w:r w:rsidRPr="00D0529F">
        <w:t xml:space="preserve">’ </w:t>
      </w:r>
    </w:p>
    <w:p w14:paraId="2F670A86" w14:textId="1F08823F" w:rsidR="00C0420C" w:rsidRPr="00D0529F" w:rsidRDefault="00C0420C" w:rsidP="00C92248">
      <w:pPr>
        <w:pStyle w:val="TNCBodyText"/>
        <w:numPr>
          <w:ilvl w:val="0"/>
          <w:numId w:val="21"/>
        </w:numPr>
        <w:ind w:left="714" w:hanging="357"/>
        <w:contextualSpacing/>
      </w:pPr>
      <w:r w:rsidRPr="00D0529F">
        <w:t>DfE ‘Working Together to Safeguard Children</w:t>
      </w:r>
      <w:r>
        <w:t xml:space="preserve"> 2023</w:t>
      </w:r>
      <w:r w:rsidRPr="00D0529F">
        <w:t xml:space="preserve">’ </w:t>
      </w:r>
    </w:p>
    <w:p w14:paraId="1F0B7998" w14:textId="28B62F72" w:rsidR="00C0420C" w:rsidRPr="00D0529F" w:rsidRDefault="00C0420C" w:rsidP="00C92248">
      <w:pPr>
        <w:pStyle w:val="TNCBodyText"/>
        <w:numPr>
          <w:ilvl w:val="0"/>
          <w:numId w:val="21"/>
        </w:numPr>
        <w:ind w:left="714" w:hanging="357"/>
        <w:contextualSpacing/>
      </w:pPr>
      <w:r w:rsidRPr="00D0529F">
        <w:t xml:space="preserve">DfE ‘Children missing education’ </w:t>
      </w:r>
    </w:p>
    <w:p w14:paraId="16447791" w14:textId="77777777" w:rsidR="00C0420C" w:rsidRPr="00D0529F" w:rsidRDefault="00C0420C" w:rsidP="00C92248">
      <w:pPr>
        <w:pStyle w:val="TNCBodyText"/>
        <w:numPr>
          <w:ilvl w:val="0"/>
          <w:numId w:val="21"/>
        </w:numPr>
        <w:ind w:left="714" w:hanging="357"/>
        <w:contextualSpacing/>
      </w:pPr>
      <w:r w:rsidRPr="00D0529F">
        <w:t>DfE ‘School Admissions Code’</w:t>
      </w:r>
    </w:p>
    <w:p w14:paraId="233513A2" w14:textId="46414ED2" w:rsidR="00043823" w:rsidRDefault="00043823" w:rsidP="00043823">
      <w:pPr>
        <w:pStyle w:val="PolicyBullets"/>
        <w:numPr>
          <w:ilvl w:val="0"/>
          <w:numId w:val="0"/>
        </w:numPr>
      </w:pPr>
      <w:r>
        <w:t>This policy operates in conjunction with the following TCAT and school policies:</w:t>
      </w:r>
    </w:p>
    <w:p w14:paraId="32AE0892" w14:textId="77777777" w:rsidR="00C92248" w:rsidRPr="00D0529F" w:rsidRDefault="00C92248" w:rsidP="00C92248">
      <w:pPr>
        <w:pStyle w:val="TNCBodyText"/>
        <w:numPr>
          <w:ilvl w:val="0"/>
          <w:numId w:val="21"/>
        </w:numPr>
        <w:ind w:left="714" w:hanging="357"/>
        <w:contextualSpacing/>
      </w:pPr>
      <w:bookmarkStart w:id="1" w:name="_Roles_and_responsibilities"/>
      <w:bookmarkStart w:id="2" w:name="_Monitoring_and_review"/>
      <w:bookmarkStart w:id="3" w:name="_[Updated]_Roles_and"/>
      <w:bookmarkEnd w:id="1"/>
      <w:bookmarkEnd w:id="2"/>
      <w:bookmarkEnd w:id="3"/>
      <w:r w:rsidRPr="00D0529F">
        <w:t>Admissions Policy</w:t>
      </w:r>
      <w:r>
        <w:t xml:space="preserve"> (Year specific) (GN1)</w:t>
      </w:r>
    </w:p>
    <w:p w14:paraId="3EA9F0D7" w14:textId="77777777" w:rsidR="00C92248" w:rsidRPr="00D0529F" w:rsidRDefault="00C92248" w:rsidP="00C92248">
      <w:pPr>
        <w:pStyle w:val="TNCBodyText"/>
        <w:numPr>
          <w:ilvl w:val="0"/>
          <w:numId w:val="21"/>
        </w:numPr>
        <w:ind w:left="714" w:hanging="357"/>
        <w:contextualSpacing/>
      </w:pPr>
      <w:r w:rsidRPr="00D0529F">
        <w:t>Child Protection and Safeguarding Policy</w:t>
      </w:r>
      <w:r>
        <w:t xml:space="preserve"> and Procedures (SG1)</w:t>
      </w:r>
    </w:p>
    <w:p w14:paraId="5C0685A6" w14:textId="7BFACB0E" w:rsidR="00C0420C" w:rsidRDefault="00C0420C" w:rsidP="00C92248">
      <w:pPr>
        <w:pStyle w:val="TNCBodyText"/>
        <w:numPr>
          <w:ilvl w:val="0"/>
          <w:numId w:val="21"/>
        </w:numPr>
        <w:ind w:left="714" w:hanging="357"/>
        <w:contextualSpacing/>
      </w:pPr>
      <w:r w:rsidRPr="00D0529F">
        <w:t>Attendance Policy</w:t>
      </w:r>
      <w:r w:rsidR="00C92248">
        <w:t xml:space="preserve"> (Secondary) (SG29(A))</w:t>
      </w:r>
    </w:p>
    <w:p w14:paraId="51B76FFC" w14:textId="07BB537A" w:rsidR="00C92248" w:rsidRDefault="00C92248" w:rsidP="00C92248">
      <w:pPr>
        <w:pStyle w:val="TNCBodyText"/>
        <w:numPr>
          <w:ilvl w:val="0"/>
          <w:numId w:val="21"/>
        </w:numPr>
        <w:ind w:left="714" w:hanging="357"/>
        <w:contextualSpacing/>
      </w:pPr>
      <w:r>
        <w:t>Attendance Policy (Primary) (SG29(B))</w:t>
      </w:r>
    </w:p>
    <w:p w14:paraId="3CE32D42" w14:textId="77777777" w:rsidR="00043823" w:rsidRDefault="00043823" w:rsidP="00043823">
      <w:pPr>
        <w:pStyle w:val="Heading10"/>
      </w:pPr>
      <w:r>
        <w:t>Roles and responsibilities</w:t>
      </w:r>
    </w:p>
    <w:p w14:paraId="001F8A95" w14:textId="04BECF50" w:rsidR="00C0420C" w:rsidRPr="00D0529F" w:rsidRDefault="00C0420C" w:rsidP="00C0420C">
      <w:pPr>
        <w:pStyle w:val="TNCBodyText"/>
        <w:rPr>
          <w:bCs/>
        </w:rPr>
      </w:pPr>
      <w:r w:rsidRPr="00D0529F">
        <w:rPr>
          <w:bCs/>
        </w:rPr>
        <w:t xml:space="preserve">The appropriate </w:t>
      </w:r>
      <w:r w:rsidR="00C92248">
        <w:rPr>
          <w:bCs/>
        </w:rPr>
        <w:t xml:space="preserve">TCAT and school </w:t>
      </w:r>
      <w:r w:rsidRPr="00D0529F">
        <w:rPr>
          <w:bCs/>
        </w:rPr>
        <w:t xml:space="preserve">staff </w:t>
      </w:r>
      <w:r>
        <w:rPr>
          <w:bCs/>
        </w:rPr>
        <w:t>will be</w:t>
      </w:r>
      <w:r w:rsidRPr="00D0529F">
        <w:rPr>
          <w:bCs/>
        </w:rPr>
        <w:t xml:space="preserve"> responsible for:</w:t>
      </w:r>
    </w:p>
    <w:p w14:paraId="55141E4A" w14:textId="4B0AE5B5" w:rsidR="00C0420C" w:rsidRPr="00D0529F" w:rsidRDefault="00C0420C" w:rsidP="00C92248">
      <w:pPr>
        <w:pStyle w:val="TNCBodyText"/>
        <w:numPr>
          <w:ilvl w:val="0"/>
          <w:numId w:val="22"/>
        </w:numPr>
        <w:ind w:left="714" w:hanging="357"/>
        <w:contextualSpacing/>
      </w:pPr>
      <w:r w:rsidRPr="00D0529F">
        <w:lastRenderedPageBreak/>
        <w:t>Entering pupils on the admissions register</w:t>
      </w:r>
    </w:p>
    <w:p w14:paraId="7FDAE482" w14:textId="7C1B2412" w:rsidR="00C0420C" w:rsidRPr="00D0529F" w:rsidRDefault="00C0420C" w:rsidP="00C92248">
      <w:pPr>
        <w:pStyle w:val="TNCBodyText"/>
        <w:numPr>
          <w:ilvl w:val="0"/>
          <w:numId w:val="22"/>
        </w:numPr>
        <w:ind w:left="714" w:hanging="357"/>
        <w:contextualSpacing/>
      </w:pPr>
      <w:r>
        <w:t>Undertaking reasonable enquiries to establish absences in the event that a pupil fails to attend school on the agreed or notified date, and considering notifying the LA</w:t>
      </w:r>
    </w:p>
    <w:p w14:paraId="0B7D3F79" w14:textId="1B1539CF" w:rsidR="00C0420C" w:rsidRPr="00D0529F" w:rsidRDefault="00C0420C" w:rsidP="00C92248">
      <w:pPr>
        <w:pStyle w:val="TNCBodyText"/>
        <w:numPr>
          <w:ilvl w:val="0"/>
          <w:numId w:val="22"/>
        </w:numPr>
        <w:ind w:left="714" w:hanging="357"/>
        <w:contextualSpacing/>
      </w:pPr>
      <w:r w:rsidRPr="00D0529F">
        <w:t>Keeping an accurate and up-to-date admissions register by encouraging parents to inform them of any changes</w:t>
      </w:r>
    </w:p>
    <w:p w14:paraId="5EF8BC54" w14:textId="6D427594" w:rsidR="00C0420C" w:rsidRPr="00D0529F" w:rsidRDefault="00C0420C" w:rsidP="00C92248">
      <w:pPr>
        <w:pStyle w:val="TNCBodyText"/>
        <w:numPr>
          <w:ilvl w:val="0"/>
          <w:numId w:val="22"/>
        </w:numPr>
        <w:ind w:left="714" w:hanging="357"/>
        <w:contextualSpacing/>
      </w:pPr>
      <w:r w:rsidRPr="00D0529F">
        <w:t>Monitoring pupils’ attendance through a daily register</w:t>
      </w:r>
    </w:p>
    <w:p w14:paraId="075DC546" w14:textId="360EE8FE" w:rsidR="00C0420C" w:rsidRPr="00D0529F" w:rsidRDefault="00C0420C" w:rsidP="00C92248">
      <w:pPr>
        <w:pStyle w:val="TNCBodyText"/>
        <w:numPr>
          <w:ilvl w:val="0"/>
          <w:numId w:val="22"/>
        </w:numPr>
        <w:ind w:left="714" w:hanging="357"/>
        <w:contextualSpacing/>
      </w:pPr>
      <w:r w:rsidRPr="00D0529F">
        <w:t>Agreeing with the LA what intervals are best to inform them of pupils who are regularly absent from</w:t>
      </w:r>
      <w:r w:rsidR="00C92248">
        <w:t xml:space="preserve"> a TCAT</w:t>
      </w:r>
      <w:r w:rsidRPr="00D0529F">
        <w:t xml:space="preserve"> school, or who have missed 10 days of education or more without permission</w:t>
      </w:r>
    </w:p>
    <w:p w14:paraId="3365D157" w14:textId="2500A612" w:rsidR="00C0420C" w:rsidRPr="00D0529F" w:rsidRDefault="00C0420C" w:rsidP="00C92248">
      <w:pPr>
        <w:pStyle w:val="TNCBodyText"/>
        <w:numPr>
          <w:ilvl w:val="0"/>
          <w:numId w:val="22"/>
        </w:numPr>
        <w:ind w:left="714" w:hanging="357"/>
        <w:contextualSpacing/>
      </w:pPr>
      <w:r w:rsidRPr="00D0529F">
        <w:t xml:space="preserve">Removing pupils from the admission register where they have not returned to school for 10 days after an authorised absence or are absent from </w:t>
      </w:r>
      <w:r w:rsidR="00C92248">
        <w:t>a TCAT</w:t>
      </w:r>
      <w:r w:rsidRPr="00D0529F">
        <w:t xml:space="preserve"> school without authorisation for 20 consecutive school days, and</w:t>
      </w:r>
      <w:r w:rsidR="00C92248">
        <w:t xml:space="preserve"> TCAT,</w:t>
      </w:r>
      <w:r w:rsidRPr="00D0529F">
        <w:t xml:space="preserve"> the school and LA have failed to establish the pupil’s whereabouts after making reasonable enquiries</w:t>
      </w:r>
    </w:p>
    <w:p w14:paraId="641CD84F" w14:textId="63C63CA6" w:rsidR="00C0420C" w:rsidRPr="00D0529F" w:rsidRDefault="00C0420C" w:rsidP="00C92248">
      <w:pPr>
        <w:pStyle w:val="TNCBodyText"/>
        <w:numPr>
          <w:ilvl w:val="0"/>
          <w:numId w:val="22"/>
        </w:numPr>
        <w:ind w:left="714" w:hanging="357"/>
        <w:contextualSpacing/>
      </w:pPr>
      <w:r w:rsidRPr="00D0529F">
        <w:t xml:space="preserve">Notifying the LA if any pupil is to be deleted from the admission register in the circumstance outlined in </w:t>
      </w:r>
      <w:r>
        <w:t>Regulation 9 of The School Attendance (Pupil Registration) (England) Regulations 2024</w:t>
      </w:r>
    </w:p>
    <w:p w14:paraId="41A34982" w14:textId="455FB172" w:rsidR="00C0420C" w:rsidRPr="00D0529F" w:rsidRDefault="00C0420C" w:rsidP="00C92248">
      <w:pPr>
        <w:pStyle w:val="TNCBodyText"/>
        <w:numPr>
          <w:ilvl w:val="0"/>
          <w:numId w:val="22"/>
        </w:numPr>
        <w:ind w:left="714" w:hanging="357"/>
        <w:contextualSpacing/>
      </w:pPr>
      <w:r w:rsidRPr="00D0529F">
        <w:t>Arranging full-time education for excluded pupils from the sixth school day of a fixed-period exclusion</w:t>
      </w:r>
    </w:p>
    <w:p w14:paraId="3047CEE7" w14:textId="03272D32" w:rsidR="00C0420C" w:rsidRDefault="00C0420C" w:rsidP="00C92248">
      <w:pPr>
        <w:pStyle w:val="TNCBodyText"/>
        <w:numPr>
          <w:ilvl w:val="0"/>
          <w:numId w:val="22"/>
        </w:numPr>
        <w:ind w:left="714" w:hanging="357"/>
        <w:contextualSpacing/>
      </w:pPr>
      <w:r w:rsidRPr="00D0529F">
        <w:t>Providing information to the LA regarding standard transitions, if requested to do so by the LA</w:t>
      </w:r>
    </w:p>
    <w:p w14:paraId="4DD9431E" w14:textId="2922968C" w:rsidR="00C0420C" w:rsidRDefault="00C0420C" w:rsidP="00C92248">
      <w:pPr>
        <w:pStyle w:val="TNCBodyText"/>
        <w:numPr>
          <w:ilvl w:val="0"/>
          <w:numId w:val="22"/>
        </w:numPr>
        <w:ind w:left="714" w:hanging="357"/>
        <w:contextualSpacing/>
      </w:pPr>
      <w:r>
        <w:t>Being proactive in locating pupils at risk of becoming a CME</w:t>
      </w:r>
    </w:p>
    <w:p w14:paraId="22F0AF84" w14:textId="0A692D28" w:rsidR="00C0420C" w:rsidRDefault="00C0420C" w:rsidP="00C92248">
      <w:pPr>
        <w:pStyle w:val="TNCBodyText"/>
        <w:numPr>
          <w:ilvl w:val="0"/>
          <w:numId w:val="22"/>
        </w:numPr>
        <w:ind w:left="714" w:hanging="357"/>
        <w:contextualSpacing/>
      </w:pPr>
      <w:r>
        <w:t>Offering appropriate support to successfully integrate pupils into the school</w:t>
      </w:r>
    </w:p>
    <w:p w14:paraId="2F99B325" w14:textId="77777777" w:rsidR="00C92248" w:rsidRPr="00D0529F" w:rsidRDefault="00C92248" w:rsidP="00C92248">
      <w:pPr>
        <w:pStyle w:val="TNCBodyText"/>
        <w:ind w:left="714"/>
        <w:contextualSpacing/>
      </w:pPr>
    </w:p>
    <w:p w14:paraId="068A17B9" w14:textId="69D48DDF" w:rsidR="00C0420C" w:rsidRPr="00D0529F" w:rsidRDefault="00C0420C" w:rsidP="00C0420C">
      <w:pPr>
        <w:pStyle w:val="TNCBodyText"/>
        <w:rPr>
          <w:b/>
        </w:rPr>
      </w:pPr>
      <w:r w:rsidRPr="00D0529F">
        <w:rPr>
          <w:bCs/>
        </w:rPr>
        <w:t xml:space="preserve">The </w:t>
      </w:r>
      <w:r w:rsidR="00C92248">
        <w:rPr>
          <w:bCs/>
        </w:rPr>
        <w:t>Trust B</w:t>
      </w:r>
      <w:r w:rsidRPr="00D0529F">
        <w:rPr>
          <w:bCs/>
        </w:rPr>
        <w:t xml:space="preserve">oard </w:t>
      </w:r>
      <w:r>
        <w:rPr>
          <w:bCs/>
        </w:rPr>
        <w:t>will be</w:t>
      </w:r>
      <w:r w:rsidRPr="00D0529F">
        <w:rPr>
          <w:bCs/>
        </w:rPr>
        <w:t xml:space="preserve"> responsible for:</w:t>
      </w:r>
    </w:p>
    <w:p w14:paraId="7ABCD398" w14:textId="0AED1952" w:rsidR="00C0420C" w:rsidRPr="00D0529F" w:rsidRDefault="00C0420C" w:rsidP="00C0420C">
      <w:pPr>
        <w:pStyle w:val="TNCBodyText"/>
        <w:numPr>
          <w:ilvl w:val="0"/>
          <w:numId w:val="26"/>
        </w:numPr>
      </w:pPr>
      <w:r w:rsidRPr="00D0529F">
        <w:t xml:space="preserve">Where reasonably possible, ensuring </w:t>
      </w:r>
      <w:r w:rsidR="00C92248">
        <w:t>TCAT</w:t>
      </w:r>
      <w:r w:rsidRPr="00D0529F">
        <w:t xml:space="preserve"> school</w:t>
      </w:r>
      <w:r w:rsidR="00C92248">
        <w:t>s</w:t>
      </w:r>
      <w:r w:rsidRPr="00D0529F">
        <w:t xml:space="preserve"> hold more than one emergency contact number for each pupil</w:t>
      </w:r>
    </w:p>
    <w:p w14:paraId="390E61AF" w14:textId="77777777" w:rsidR="00C0420C" w:rsidRPr="00D0529F" w:rsidRDefault="00C0420C" w:rsidP="00C0420C">
      <w:pPr>
        <w:pStyle w:val="TNCBodyText"/>
      </w:pPr>
      <w:r w:rsidRPr="00D0529F">
        <w:t xml:space="preserve">All staff </w:t>
      </w:r>
      <w:r>
        <w:t>will be</w:t>
      </w:r>
      <w:r w:rsidRPr="00D0529F">
        <w:t xml:space="preserve"> responsible for:</w:t>
      </w:r>
    </w:p>
    <w:p w14:paraId="77C64CF7" w14:textId="3207F2BE" w:rsidR="00C0420C" w:rsidRPr="00D0529F" w:rsidRDefault="00C0420C" w:rsidP="00C92248">
      <w:pPr>
        <w:pStyle w:val="TNCBodyText"/>
        <w:numPr>
          <w:ilvl w:val="0"/>
          <w:numId w:val="23"/>
        </w:numPr>
        <w:ind w:left="714" w:hanging="357"/>
        <w:contextualSpacing/>
      </w:pPr>
      <w:r w:rsidRPr="00D0529F">
        <w:t>Being alert to the potential need to implement early help for a pupil who is frequently missing or goes missing from care or home</w:t>
      </w:r>
    </w:p>
    <w:p w14:paraId="0D838A22" w14:textId="08AEA1A2" w:rsidR="00C0420C" w:rsidRPr="00D0529F" w:rsidRDefault="00C0420C" w:rsidP="00C92248">
      <w:pPr>
        <w:pStyle w:val="TNCBodyText"/>
        <w:numPr>
          <w:ilvl w:val="0"/>
          <w:numId w:val="23"/>
        </w:numPr>
        <w:ind w:left="714" w:hanging="357"/>
        <w:contextualSpacing/>
      </w:pPr>
      <w:r w:rsidRPr="00D0529F">
        <w:t xml:space="preserve">Being aware of </w:t>
      </w:r>
      <w:r w:rsidR="00C92248">
        <w:t>TCAT</w:t>
      </w:r>
      <w:r w:rsidRPr="00D0529F">
        <w:t>s procedures for managing unauthorised absence and children missing from education</w:t>
      </w:r>
    </w:p>
    <w:p w14:paraId="0A56EB22" w14:textId="788CC36E" w:rsidR="00C0420C" w:rsidRDefault="00C0420C" w:rsidP="00C92248">
      <w:pPr>
        <w:pStyle w:val="TNCBodyText"/>
        <w:numPr>
          <w:ilvl w:val="0"/>
          <w:numId w:val="23"/>
        </w:numPr>
        <w:ind w:left="714" w:hanging="357"/>
        <w:contextualSpacing/>
      </w:pPr>
      <w:r w:rsidRPr="00D0529F">
        <w:t xml:space="preserve">Using their professional judgement and knowledge of individual pupils to inform their decision as to whether welfare concerns should be escalated to the </w:t>
      </w:r>
      <w:r w:rsidRPr="00D0529F">
        <w:rPr>
          <w:bCs/>
        </w:rPr>
        <w:t>DSL</w:t>
      </w:r>
      <w:r w:rsidR="005429C9">
        <w:rPr>
          <w:bCs/>
        </w:rPr>
        <w:t>, D</w:t>
      </w:r>
      <w:r w:rsidRPr="00D0529F">
        <w:rPr>
          <w:bCs/>
        </w:rPr>
        <w:t>DSL</w:t>
      </w:r>
      <w:r w:rsidR="005429C9">
        <w:rPr>
          <w:bCs/>
        </w:rPr>
        <w:t xml:space="preserve"> or the Trust Education Welfare and Safeguarding Support Officer</w:t>
      </w:r>
    </w:p>
    <w:p w14:paraId="5F405DA3" w14:textId="77777777" w:rsidR="00C92248" w:rsidRPr="00D0529F" w:rsidRDefault="00C92248" w:rsidP="00C92248">
      <w:pPr>
        <w:pStyle w:val="TNCBodyText"/>
        <w:ind w:left="714"/>
        <w:contextualSpacing/>
      </w:pPr>
    </w:p>
    <w:p w14:paraId="43873458" w14:textId="77777777" w:rsidR="00C0420C" w:rsidRDefault="00C0420C" w:rsidP="00C0420C">
      <w:pPr>
        <w:pStyle w:val="TNCBodyText"/>
        <w:rPr>
          <w:b/>
        </w:rPr>
      </w:pPr>
    </w:p>
    <w:p w14:paraId="4C7A5D1A" w14:textId="77777777" w:rsidR="009A5DA9" w:rsidRDefault="009A5DA9" w:rsidP="00C0420C">
      <w:pPr>
        <w:pStyle w:val="TNCBodyText"/>
        <w:rPr>
          <w:b/>
        </w:rPr>
      </w:pPr>
    </w:p>
    <w:p w14:paraId="317FB2FD" w14:textId="77777777" w:rsidR="009A5DA9" w:rsidRPr="00D0529F" w:rsidRDefault="009A5DA9" w:rsidP="00C0420C">
      <w:pPr>
        <w:pStyle w:val="TNCBodyText"/>
        <w:rPr>
          <w:b/>
          <w:vanish/>
        </w:rPr>
      </w:pPr>
    </w:p>
    <w:p w14:paraId="34EFE844" w14:textId="77777777" w:rsidR="00C0420C" w:rsidRPr="00D0529F" w:rsidRDefault="00C0420C" w:rsidP="00C0420C">
      <w:pPr>
        <w:pStyle w:val="TNCBodyText"/>
      </w:pPr>
      <w:r w:rsidRPr="00D0529F">
        <w:t>The LA</w:t>
      </w:r>
      <w:r>
        <w:t xml:space="preserve"> will be</w:t>
      </w:r>
      <w:r w:rsidRPr="00D0529F">
        <w:t xml:space="preserve"> responsible for:</w:t>
      </w:r>
    </w:p>
    <w:p w14:paraId="72AE3970" w14:textId="017D0266" w:rsidR="00C0420C" w:rsidRPr="00D0529F" w:rsidRDefault="00C0420C" w:rsidP="005429C9">
      <w:pPr>
        <w:pStyle w:val="TNCBodyText"/>
        <w:numPr>
          <w:ilvl w:val="0"/>
          <w:numId w:val="24"/>
        </w:numPr>
        <w:ind w:left="714" w:hanging="357"/>
        <w:contextualSpacing/>
      </w:pPr>
      <w:r w:rsidRPr="00D0529F">
        <w:t>Establishing the identities of children in the area who are not registered pupils at a school and are not receiving education provision otherwise, in line with the LA’s duty under the Education Act 1996</w:t>
      </w:r>
    </w:p>
    <w:p w14:paraId="20DE7B7F" w14:textId="33D1C1FF" w:rsidR="00C0420C" w:rsidRPr="00D0529F" w:rsidRDefault="00C0420C" w:rsidP="005429C9">
      <w:pPr>
        <w:pStyle w:val="TNCBodyText"/>
        <w:numPr>
          <w:ilvl w:val="0"/>
          <w:numId w:val="24"/>
        </w:numPr>
        <w:ind w:left="714" w:hanging="357"/>
        <w:contextualSpacing/>
      </w:pPr>
      <w:r w:rsidRPr="00D0529F">
        <w:t>Providing full-time education for permanently excluded pupils from the sixth school day of a suspension</w:t>
      </w:r>
    </w:p>
    <w:p w14:paraId="123469B7" w14:textId="110C1D4C" w:rsidR="00C0420C" w:rsidRPr="00D0529F" w:rsidRDefault="00C0420C" w:rsidP="005429C9">
      <w:pPr>
        <w:pStyle w:val="TNCBodyText"/>
        <w:numPr>
          <w:ilvl w:val="0"/>
          <w:numId w:val="24"/>
        </w:numPr>
        <w:ind w:left="714" w:hanging="357"/>
        <w:contextualSpacing/>
      </w:pPr>
      <w:r w:rsidRPr="00D0529F">
        <w:t>Serving notices on parents to assure the LA that their child is receiving a suitable education, when concerns regarding this are brought to the LA’s attention</w:t>
      </w:r>
    </w:p>
    <w:p w14:paraId="7FC85C41" w14:textId="18CC9A6E" w:rsidR="00C0420C" w:rsidRPr="00D0529F" w:rsidRDefault="00C0420C" w:rsidP="005429C9">
      <w:pPr>
        <w:pStyle w:val="TNCBodyText"/>
        <w:numPr>
          <w:ilvl w:val="0"/>
          <w:numId w:val="24"/>
        </w:numPr>
        <w:ind w:left="714" w:hanging="357"/>
        <w:contextualSpacing/>
      </w:pPr>
      <w:r w:rsidRPr="00D0529F">
        <w:t>Issuing School Attendance Orders to parents who fail to assure the LA that their child is receiving a suitable education, and the LA believes that the child should attend school</w:t>
      </w:r>
    </w:p>
    <w:p w14:paraId="44883475" w14:textId="7C4D376D" w:rsidR="00C0420C" w:rsidRPr="00D0529F" w:rsidRDefault="00C0420C" w:rsidP="005429C9">
      <w:pPr>
        <w:pStyle w:val="TNCBodyText"/>
        <w:numPr>
          <w:ilvl w:val="0"/>
          <w:numId w:val="24"/>
        </w:numPr>
        <w:ind w:left="714" w:hanging="357"/>
        <w:contextualSpacing/>
      </w:pPr>
      <w:r w:rsidRPr="00D0529F">
        <w:t>Prosecuting parents that do not comply with a School Attendance Order</w:t>
      </w:r>
    </w:p>
    <w:p w14:paraId="3851364F" w14:textId="39544167" w:rsidR="00C0420C" w:rsidRPr="00D0529F" w:rsidRDefault="00C0420C" w:rsidP="005429C9">
      <w:pPr>
        <w:pStyle w:val="TNCBodyText"/>
        <w:numPr>
          <w:ilvl w:val="0"/>
          <w:numId w:val="24"/>
        </w:numPr>
        <w:ind w:left="714" w:hanging="357"/>
        <w:contextualSpacing/>
      </w:pPr>
      <w:r w:rsidRPr="00D0529F">
        <w:t>Prosecuting or fining parents of school-registered children who fail to ensure their children attend school regularly</w:t>
      </w:r>
    </w:p>
    <w:p w14:paraId="1E9D4B52" w14:textId="705DE4C1" w:rsidR="00C0420C" w:rsidRPr="00D0529F" w:rsidRDefault="00C0420C" w:rsidP="005429C9">
      <w:pPr>
        <w:pStyle w:val="TNCBodyText"/>
        <w:numPr>
          <w:ilvl w:val="0"/>
          <w:numId w:val="24"/>
        </w:numPr>
        <w:ind w:left="714" w:hanging="357"/>
        <w:contextualSpacing/>
      </w:pPr>
      <w:r w:rsidRPr="00D0529F">
        <w:t>Ensuring that children identified as not receiving suitable education are returned to full-time education either at the school or elsewhere</w:t>
      </w:r>
    </w:p>
    <w:p w14:paraId="135F3B5E" w14:textId="5D1DC63C" w:rsidR="00C0420C" w:rsidRPr="00D0529F" w:rsidRDefault="00C0420C" w:rsidP="005429C9">
      <w:pPr>
        <w:pStyle w:val="TNCBodyText"/>
        <w:numPr>
          <w:ilvl w:val="0"/>
          <w:numId w:val="24"/>
        </w:numPr>
        <w:ind w:left="714" w:hanging="357"/>
        <w:contextualSpacing/>
      </w:pPr>
      <w:r w:rsidRPr="00D0529F">
        <w:t>Ensuring that the school demonstrates prompt action and effective early intervention procedures to ensure children are safe and receiving suitable education</w:t>
      </w:r>
    </w:p>
    <w:p w14:paraId="47754FED" w14:textId="5A4ACB08" w:rsidR="00C0420C" w:rsidRPr="00D0529F" w:rsidRDefault="00C0420C" w:rsidP="005429C9">
      <w:pPr>
        <w:pStyle w:val="TNCBodyText"/>
        <w:numPr>
          <w:ilvl w:val="0"/>
          <w:numId w:val="24"/>
        </w:numPr>
        <w:ind w:left="714" w:hanging="357"/>
        <w:contextualSpacing/>
      </w:pPr>
      <w:r w:rsidRPr="00D0529F">
        <w:t>Applying to court for an Education Supervision Order for a CME</w:t>
      </w:r>
    </w:p>
    <w:p w14:paraId="7A881B93" w14:textId="025BC694" w:rsidR="00C0420C" w:rsidRPr="00D0529F" w:rsidRDefault="00C0420C" w:rsidP="005429C9">
      <w:pPr>
        <w:pStyle w:val="TNCBodyText"/>
        <w:numPr>
          <w:ilvl w:val="0"/>
          <w:numId w:val="24"/>
        </w:numPr>
        <w:ind w:left="714" w:hanging="357"/>
        <w:contextualSpacing/>
      </w:pPr>
      <w:r w:rsidRPr="00D0529F">
        <w:t>Ensuring that children who return to full-time education are appropriately supported, taking into account the reasons why they missed education in the first place</w:t>
      </w:r>
    </w:p>
    <w:p w14:paraId="5296C67F" w14:textId="7AD9FE62" w:rsidR="00C0420C" w:rsidRPr="00D0529F" w:rsidRDefault="00C0420C" w:rsidP="005429C9">
      <w:pPr>
        <w:pStyle w:val="TNCBodyText"/>
        <w:numPr>
          <w:ilvl w:val="0"/>
          <w:numId w:val="24"/>
        </w:numPr>
        <w:ind w:left="714" w:hanging="357"/>
        <w:contextualSpacing/>
      </w:pPr>
      <w:r w:rsidRPr="00D0529F">
        <w:t>Arranging suitable provision for pupils with SEN statements or EHC plans where their parent chooses for them to be home educated and reviewing this annually</w:t>
      </w:r>
    </w:p>
    <w:p w14:paraId="7D49C5C8" w14:textId="1800E758" w:rsidR="00C0420C" w:rsidRPr="00D0529F" w:rsidRDefault="00C0420C" w:rsidP="005429C9">
      <w:pPr>
        <w:pStyle w:val="TNCBodyText"/>
        <w:numPr>
          <w:ilvl w:val="0"/>
          <w:numId w:val="24"/>
        </w:numPr>
        <w:ind w:left="714" w:hanging="357"/>
        <w:contextualSpacing/>
      </w:pPr>
      <w:r w:rsidRPr="00D0529F">
        <w:t>Liaising and sharing information with other agencies to support children who miss education</w:t>
      </w:r>
    </w:p>
    <w:p w14:paraId="12358D15" w14:textId="1114C8B4" w:rsidR="00C0420C" w:rsidRPr="00D0529F" w:rsidRDefault="00C0420C" w:rsidP="005429C9">
      <w:pPr>
        <w:pStyle w:val="TNCBodyText"/>
        <w:numPr>
          <w:ilvl w:val="0"/>
          <w:numId w:val="24"/>
        </w:numPr>
        <w:ind w:left="714" w:hanging="357"/>
        <w:contextualSpacing/>
      </w:pPr>
      <w:r w:rsidRPr="00D0529F">
        <w:t>Sharing the fact that a pupil has a social worker with school</w:t>
      </w:r>
      <w:r w:rsidR="005429C9">
        <w:t>’s</w:t>
      </w:r>
    </w:p>
    <w:p w14:paraId="2B72292F" w14:textId="2BB08C76" w:rsidR="00C0420C" w:rsidRDefault="00C0420C" w:rsidP="005429C9">
      <w:pPr>
        <w:pStyle w:val="TNCBodyText"/>
        <w:numPr>
          <w:ilvl w:val="0"/>
          <w:numId w:val="24"/>
        </w:numPr>
        <w:ind w:left="714" w:hanging="357"/>
        <w:contextualSpacing/>
      </w:pPr>
      <w:r w:rsidRPr="00D0529F">
        <w:t>Referring to the LA’s CSCS where there is concern for a child’s welfare, as well as the police if there is reason to suspect a crime has been committed</w:t>
      </w:r>
    </w:p>
    <w:p w14:paraId="7614692E" w14:textId="77777777" w:rsidR="005429C9" w:rsidRPr="00D0529F" w:rsidRDefault="005429C9" w:rsidP="005429C9">
      <w:pPr>
        <w:pStyle w:val="TNCBodyText"/>
        <w:ind w:left="714"/>
        <w:contextualSpacing/>
      </w:pPr>
    </w:p>
    <w:p w14:paraId="55A2BFA6" w14:textId="77777777" w:rsidR="00C0420C" w:rsidRPr="00D0529F" w:rsidRDefault="00C0420C" w:rsidP="00C0420C">
      <w:pPr>
        <w:pStyle w:val="TNCBodyText"/>
      </w:pPr>
      <w:r w:rsidRPr="00D0529F">
        <w:rPr>
          <w:bCs/>
        </w:rPr>
        <w:t>Pa</w:t>
      </w:r>
      <w:r w:rsidRPr="00D0529F">
        <w:t xml:space="preserve">rents </w:t>
      </w:r>
      <w:r>
        <w:t>will be</w:t>
      </w:r>
      <w:r w:rsidRPr="00D0529F">
        <w:t xml:space="preserve"> responsible for:</w:t>
      </w:r>
    </w:p>
    <w:p w14:paraId="5F9F1965" w14:textId="5E74487F" w:rsidR="00C0420C" w:rsidRPr="00D0529F" w:rsidRDefault="00C0420C" w:rsidP="005429C9">
      <w:pPr>
        <w:pStyle w:val="TNCBodyText"/>
        <w:numPr>
          <w:ilvl w:val="0"/>
          <w:numId w:val="25"/>
        </w:numPr>
        <w:ind w:left="714" w:hanging="357"/>
        <w:contextualSpacing/>
      </w:pPr>
      <w:r w:rsidRPr="00D0529F">
        <w:t>Ensuring that their children, if of compulsory school age, are receiving suitable full-time education</w:t>
      </w:r>
    </w:p>
    <w:p w14:paraId="759E2C94" w14:textId="5C755A7C" w:rsidR="00C0420C" w:rsidRPr="00D0529F" w:rsidRDefault="00C0420C" w:rsidP="005429C9">
      <w:pPr>
        <w:pStyle w:val="TNCBodyText"/>
        <w:numPr>
          <w:ilvl w:val="0"/>
          <w:numId w:val="25"/>
        </w:numPr>
        <w:ind w:left="714" w:hanging="357"/>
        <w:contextualSpacing/>
      </w:pPr>
      <w:r w:rsidRPr="00D0529F">
        <w:t>Notifying the</w:t>
      </w:r>
      <w:r w:rsidR="005429C9">
        <w:t>ir</w:t>
      </w:r>
      <w:r w:rsidRPr="00D0529F">
        <w:t xml:space="preserve"> school in writing where they will be home-schooling their child, in order for the child to be removed from the admissions register</w:t>
      </w:r>
    </w:p>
    <w:p w14:paraId="50211164" w14:textId="33AA6654" w:rsidR="00C0420C" w:rsidRPr="00D0529F" w:rsidRDefault="00C0420C" w:rsidP="005429C9">
      <w:pPr>
        <w:pStyle w:val="TNCBodyText"/>
        <w:numPr>
          <w:ilvl w:val="0"/>
          <w:numId w:val="25"/>
        </w:numPr>
        <w:ind w:left="714" w:hanging="357"/>
        <w:contextualSpacing/>
      </w:pPr>
      <w:r w:rsidRPr="00D0529F">
        <w:lastRenderedPageBreak/>
        <w:t xml:space="preserve">Where requested, meeting with </w:t>
      </w:r>
      <w:r w:rsidR="005429C9">
        <w:t xml:space="preserve">TCAT, </w:t>
      </w:r>
      <w:r w:rsidRPr="00D0529F">
        <w:t>the school, LA, and other key professionals to consider whether home education would be in the best interests of their child, particularly where they have SEND, are vulnerable, or have a social worker – ideally, this would be done before a final decision has been made</w:t>
      </w:r>
    </w:p>
    <w:p w14:paraId="1FA50B43" w14:textId="3063EE00" w:rsidR="00C0420C" w:rsidRDefault="00C0420C" w:rsidP="005429C9">
      <w:pPr>
        <w:pStyle w:val="TNCBodyText"/>
        <w:numPr>
          <w:ilvl w:val="0"/>
          <w:numId w:val="25"/>
        </w:numPr>
        <w:ind w:left="714" w:hanging="357"/>
        <w:contextualSpacing/>
      </w:pPr>
      <w:r w:rsidRPr="00D0529F">
        <w:t>Notifying the school regarding any absences or changes to the pupil’s education arrangements</w:t>
      </w:r>
    </w:p>
    <w:p w14:paraId="35B1C6AC" w14:textId="398C933B" w:rsidR="00C0420C" w:rsidRPr="00C0420C" w:rsidRDefault="00C0420C" w:rsidP="005429C9">
      <w:pPr>
        <w:pStyle w:val="TNCBodyText"/>
        <w:numPr>
          <w:ilvl w:val="0"/>
          <w:numId w:val="25"/>
        </w:numPr>
        <w:ind w:left="714" w:hanging="357"/>
        <w:contextualSpacing/>
      </w:pPr>
      <w:r>
        <w:t xml:space="preserve">Supplying information to </w:t>
      </w:r>
      <w:r w:rsidR="005429C9">
        <w:t xml:space="preserve">TCAT and </w:t>
      </w:r>
      <w:r>
        <w:t>the school about how their child will continue to receive suitable education if proposing to withdraw their child from the school</w:t>
      </w:r>
    </w:p>
    <w:p w14:paraId="61C44A0D" w14:textId="71A4B094" w:rsidR="00043823" w:rsidRDefault="00C0420C" w:rsidP="00043823">
      <w:pPr>
        <w:pStyle w:val="Heading10"/>
      </w:pPr>
      <w:bookmarkStart w:id="4" w:name="_[Updated]_Contents_of"/>
      <w:bookmarkEnd w:id="4"/>
      <w:r>
        <w:t>Defining children missing education</w:t>
      </w:r>
    </w:p>
    <w:p w14:paraId="4045872E" w14:textId="22A0EFDF" w:rsidR="00C0420C" w:rsidRDefault="00C0420C" w:rsidP="00C0420C">
      <w:pPr>
        <w:pStyle w:val="TNCBodyText"/>
      </w:pPr>
      <w:bookmarkStart w:id="5" w:name="_[Updated]_Storage"/>
      <w:bookmarkEnd w:id="5"/>
      <w:r>
        <w:t>T</w:t>
      </w:r>
      <w:r w:rsidR="00AF092B">
        <w:t>CAT</w:t>
      </w:r>
      <w:r>
        <w:t xml:space="preserve"> will recognise that CME includes children who:</w:t>
      </w:r>
    </w:p>
    <w:p w14:paraId="465FC654" w14:textId="73624875" w:rsidR="00C0420C" w:rsidRDefault="00C0420C" w:rsidP="00AF092B">
      <w:pPr>
        <w:pStyle w:val="TNCBodyText"/>
        <w:numPr>
          <w:ilvl w:val="0"/>
          <w:numId w:val="28"/>
        </w:numPr>
        <w:ind w:left="714" w:hanging="357"/>
        <w:contextualSpacing/>
      </w:pPr>
      <w:r>
        <w:t>Are in the process of applying for a school place</w:t>
      </w:r>
    </w:p>
    <w:p w14:paraId="63485D74" w14:textId="1C8295CF" w:rsidR="00C0420C" w:rsidRDefault="00C0420C" w:rsidP="00AF092B">
      <w:pPr>
        <w:pStyle w:val="TNCBodyText"/>
        <w:numPr>
          <w:ilvl w:val="0"/>
          <w:numId w:val="28"/>
        </w:numPr>
        <w:ind w:left="714" w:hanging="357"/>
        <w:contextualSpacing/>
      </w:pPr>
      <w:r>
        <w:t>Have been offered a school place for a future date but have not yet started</w:t>
      </w:r>
    </w:p>
    <w:p w14:paraId="6A361C48" w14:textId="58B9EFDA" w:rsidR="00C0420C" w:rsidRDefault="00C0420C" w:rsidP="00AF092B">
      <w:pPr>
        <w:pStyle w:val="TNCBodyText"/>
        <w:numPr>
          <w:ilvl w:val="0"/>
          <w:numId w:val="28"/>
        </w:numPr>
        <w:ind w:left="714" w:hanging="357"/>
        <w:contextualSpacing/>
      </w:pPr>
      <w:r>
        <w:t>Are receiving elective home education (EHE) that has been assessed as unsuitable</w:t>
      </w:r>
    </w:p>
    <w:p w14:paraId="38E7DAA3" w14:textId="70336D3D" w:rsidR="00C0420C" w:rsidRDefault="00C0420C" w:rsidP="00AF092B">
      <w:pPr>
        <w:pStyle w:val="TNCBodyText"/>
        <w:numPr>
          <w:ilvl w:val="0"/>
          <w:numId w:val="28"/>
        </w:numPr>
        <w:ind w:left="714" w:hanging="357"/>
        <w:contextualSpacing/>
      </w:pPr>
      <w:r>
        <w:t>Have been recorded as CME for an extended period, e.g. where their whereabout is unclear or unknown</w:t>
      </w:r>
    </w:p>
    <w:p w14:paraId="19B16013" w14:textId="77777777" w:rsidR="00AF092B" w:rsidRDefault="00AF092B" w:rsidP="00AF092B">
      <w:pPr>
        <w:pStyle w:val="TNCBodyText"/>
        <w:ind w:left="714"/>
        <w:contextualSpacing/>
      </w:pPr>
    </w:p>
    <w:p w14:paraId="31BB68F2" w14:textId="00BC94CB" w:rsidR="00C0420C" w:rsidRDefault="00C0420C" w:rsidP="00C0420C">
      <w:pPr>
        <w:pStyle w:val="TNCBodyText"/>
      </w:pPr>
      <w:r>
        <w:t>T</w:t>
      </w:r>
      <w:r w:rsidR="00AF092B">
        <w:t>CAT</w:t>
      </w:r>
      <w:r>
        <w:t xml:space="preserve"> will recognise that CME does not include children who:</w:t>
      </w:r>
    </w:p>
    <w:p w14:paraId="7DB5DB8F" w14:textId="5DA4DA9B" w:rsidR="00C0420C" w:rsidRDefault="00C0420C" w:rsidP="00AF092B">
      <w:pPr>
        <w:pStyle w:val="TNCBodyText"/>
        <w:numPr>
          <w:ilvl w:val="0"/>
          <w:numId w:val="27"/>
        </w:numPr>
        <w:ind w:left="714" w:hanging="357"/>
        <w:contextualSpacing/>
      </w:pPr>
      <w:r>
        <w:t>Are receiving suitable education otherwise than at a school, e.g. they are home educated or attending alternative provision, which is suitable for the child’s needs</w:t>
      </w:r>
    </w:p>
    <w:p w14:paraId="44B50060" w14:textId="18634241" w:rsidR="00C0420C" w:rsidRDefault="00C0420C" w:rsidP="00AF092B">
      <w:pPr>
        <w:pStyle w:val="TNCBodyText"/>
        <w:numPr>
          <w:ilvl w:val="0"/>
          <w:numId w:val="27"/>
        </w:numPr>
        <w:ind w:left="714" w:hanging="357"/>
        <w:contextualSpacing/>
      </w:pPr>
      <w:r>
        <w:t>Are receiving EHE but the LA has not had an opportunity to assess whether the education being provided is suitable</w:t>
      </w:r>
    </w:p>
    <w:p w14:paraId="6EDC2D6D" w14:textId="32F183AB" w:rsidR="00C0420C" w:rsidRDefault="00C0420C" w:rsidP="00AF092B">
      <w:pPr>
        <w:pStyle w:val="TNCBodyText"/>
        <w:numPr>
          <w:ilvl w:val="0"/>
          <w:numId w:val="27"/>
        </w:numPr>
        <w:ind w:left="714" w:hanging="357"/>
        <w:contextualSpacing/>
      </w:pPr>
      <w:r>
        <w:t>Are registered at a school, even if they are persistently or severely absent from school</w:t>
      </w:r>
    </w:p>
    <w:p w14:paraId="34D24912" w14:textId="77777777" w:rsidR="00AF092B" w:rsidRDefault="00AF092B" w:rsidP="00AF092B">
      <w:pPr>
        <w:pStyle w:val="TNCBodyText"/>
        <w:ind w:left="714"/>
        <w:contextualSpacing/>
      </w:pPr>
    </w:p>
    <w:p w14:paraId="0FC7A48A" w14:textId="77777777" w:rsidR="00C0420C" w:rsidRDefault="00C0420C" w:rsidP="00C0420C">
      <w:pPr>
        <w:pStyle w:val="TNCBodyText"/>
      </w:pPr>
      <w:r>
        <w:t>For the purpose of this policy:</w:t>
      </w:r>
    </w:p>
    <w:p w14:paraId="78FFF202" w14:textId="024A0DA3" w:rsidR="00C0420C" w:rsidRDefault="00C0420C" w:rsidP="00AF092B">
      <w:pPr>
        <w:pStyle w:val="TNCBodyText"/>
        <w:numPr>
          <w:ilvl w:val="0"/>
          <w:numId w:val="29"/>
        </w:numPr>
        <w:ind w:left="714" w:hanging="357"/>
        <w:contextualSpacing/>
      </w:pPr>
      <w:r>
        <w:t xml:space="preserve">The term </w:t>
      </w:r>
      <w:r>
        <w:rPr>
          <w:rStyle w:val="Strong"/>
        </w:rPr>
        <w:t>“pupil”</w:t>
      </w:r>
      <w:r>
        <w:t xml:space="preserve"> will be used when referring to children who are </w:t>
      </w:r>
      <w:r>
        <w:rPr>
          <w:rStyle w:val="Strong"/>
        </w:rPr>
        <w:t>on the school roll</w:t>
      </w:r>
      <w:r>
        <w:t>, including those who may be at risk of becoming CME through absence or transition</w:t>
      </w:r>
    </w:p>
    <w:p w14:paraId="0DF4398E" w14:textId="6DF9CE60" w:rsidR="00C0420C" w:rsidRDefault="00C0420C" w:rsidP="00AF092B">
      <w:pPr>
        <w:pStyle w:val="TNCBodyText"/>
        <w:numPr>
          <w:ilvl w:val="0"/>
          <w:numId w:val="29"/>
        </w:numPr>
        <w:ind w:left="714" w:hanging="357"/>
        <w:contextualSpacing/>
      </w:pPr>
      <w:r>
        <w:t xml:space="preserve">The term </w:t>
      </w:r>
      <w:r>
        <w:rPr>
          <w:rStyle w:val="Strong"/>
        </w:rPr>
        <w:t>“child”</w:t>
      </w:r>
      <w:r>
        <w:t xml:space="preserve"> will be used when referring to children who are </w:t>
      </w:r>
      <w:r>
        <w:rPr>
          <w:rStyle w:val="Strong"/>
        </w:rPr>
        <w:t>already missing education</w:t>
      </w:r>
      <w:r>
        <w:t xml:space="preserve"> – that is, children of compulsory school age who are not registered at a school and are not receiving suitable education otherwise than at a school, in line with the above definitions</w:t>
      </w:r>
    </w:p>
    <w:p w14:paraId="73289F3C" w14:textId="77777777" w:rsidR="009A5DA9" w:rsidRDefault="009A5DA9" w:rsidP="009A5DA9">
      <w:pPr>
        <w:pStyle w:val="TNCBodyText"/>
        <w:ind w:left="714"/>
        <w:contextualSpacing/>
      </w:pPr>
    </w:p>
    <w:p w14:paraId="7B1B66A7" w14:textId="441A1A6B" w:rsidR="00043823" w:rsidRDefault="00C0420C" w:rsidP="00043823">
      <w:pPr>
        <w:pStyle w:val="Heading10"/>
      </w:pPr>
      <w:r>
        <w:lastRenderedPageBreak/>
        <w:t>Reasons for children missing education</w:t>
      </w:r>
    </w:p>
    <w:p w14:paraId="75477DFC" w14:textId="56D8C1F1" w:rsidR="00C0420C" w:rsidRPr="00C800D0" w:rsidRDefault="00C0420C" w:rsidP="00C0420C">
      <w:pPr>
        <w:pStyle w:val="TNCBodyText"/>
      </w:pPr>
      <w:r w:rsidRPr="00C800D0">
        <w:t>T</w:t>
      </w:r>
      <w:r w:rsidR="00AF092B">
        <w:t>CAT</w:t>
      </w:r>
      <w:r w:rsidRPr="00C800D0">
        <w:t xml:space="preserve"> will be alert to the following circumstances, which may result in a child becoming CME, and will notify the </w:t>
      </w:r>
      <w:r>
        <w:t>LA</w:t>
      </w:r>
      <w:r w:rsidRPr="00C800D0">
        <w:t xml:space="preserve"> in line with statutory requirements:</w:t>
      </w:r>
    </w:p>
    <w:p w14:paraId="52B91BF7" w14:textId="77777777" w:rsidR="00C0420C" w:rsidRPr="00C800D0" w:rsidRDefault="00C0420C" w:rsidP="00AF092B">
      <w:pPr>
        <w:pStyle w:val="TNCBodyText"/>
        <w:numPr>
          <w:ilvl w:val="0"/>
          <w:numId w:val="30"/>
        </w:numPr>
        <w:ind w:left="714" w:hanging="357"/>
        <w:contextualSpacing/>
      </w:pPr>
      <w:r w:rsidRPr="00C800D0">
        <w:t>Children who have moved into or out of the area, including those who have recently arrived in the country</w:t>
      </w:r>
    </w:p>
    <w:p w14:paraId="2272B078" w14:textId="77777777" w:rsidR="00C0420C" w:rsidRPr="00C800D0" w:rsidRDefault="00C0420C" w:rsidP="00AF092B">
      <w:pPr>
        <w:pStyle w:val="TNCBodyText"/>
        <w:numPr>
          <w:ilvl w:val="0"/>
          <w:numId w:val="30"/>
        </w:numPr>
        <w:ind w:left="714" w:hanging="357"/>
        <w:contextualSpacing/>
      </w:pPr>
      <w:r w:rsidRPr="00C800D0">
        <w:t>Children who are awaiting the outcome of a school application or who have not taken up the place offered</w:t>
      </w:r>
    </w:p>
    <w:p w14:paraId="24E8A7FD" w14:textId="77777777" w:rsidR="00C0420C" w:rsidRPr="00C800D0" w:rsidRDefault="00C0420C" w:rsidP="00AF092B">
      <w:pPr>
        <w:pStyle w:val="TNCBodyText"/>
        <w:numPr>
          <w:ilvl w:val="0"/>
          <w:numId w:val="30"/>
        </w:numPr>
        <w:ind w:left="714" w:hanging="357"/>
        <w:contextualSpacing/>
      </w:pPr>
      <w:r w:rsidRPr="00C800D0">
        <w:t xml:space="preserve">Children who have been withdrawn from school by their parents for </w:t>
      </w:r>
      <w:r>
        <w:t>EHE</w:t>
      </w:r>
      <w:r w:rsidRPr="00C800D0">
        <w:t>, where the education provided is later assessed as unsuitable</w:t>
      </w:r>
    </w:p>
    <w:p w14:paraId="0C8157D3" w14:textId="77777777" w:rsidR="00C0420C" w:rsidRPr="00C800D0" w:rsidRDefault="00C0420C" w:rsidP="00AF092B">
      <w:pPr>
        <w:pStyle w:val="TNCBodyText"/>
        <w:numPr>
          <w:ilvl w:val="0"/>
          <w:numId w:val="30"/>
        </w:numPr>
        <w:ind w:left="714" w:hanging="357"/>
        <w:contextualSpacing/>
      </w:pPr>
      <w:r w:rsidRPr="00C800D0">
        <w:t>Children who have been permanently excluded and for whom suitable alternative provision has not yet been arranged</w:t>
      </w:r>
    </w:p>
    <w:p w14:paraId="5912F4FF" w14:textId="77777777" w:rsidR="00C0420C" w:rsidRPr="00C800D0" w:rsidRDefault="00C0420C" w:rsidP="00AF092B">
      <w:pPr>
        <w:pStyle w:val="TNCBodyText"/>
        <w:numPr>
          <w:ilvl w:val="0"/>
          <w:numId w:val="30"/>
        </w:numPr>
        <w:ind w:left="714" w:hanging="357"/>
        <w:contextualSpacing/>
      </w:pPr>
      <w:r w:rsidRPr="00C800D0">
        <w:t>Children who have been removed from a school roll without a confirmed new school place or without evidence of suitable education otherwise</w:t>
      </w:r>
    </w:p>
    <w:p w14:paraId="474DAF15" w14:textId="77777777" w:rsidR="00C0420C" w:rsidRDefault="00C0420C" w:rsidP="00AF092B">
      <w:pPr>
        <w:pStyle w:val="TNCBodyText"/>
        <w:numPr>
          <w:ilvl w:val="0"/>
          <w:numId w:val="30"/>
        </w:numPr>
        <w:ind w:left="714" w:hanging="357"/>
        <w:contextualSpacing/>
      </w:pPr>
      <w:r w:rsidRPr="00C800D0">
        <w:t>Children whose whereabouts are unclear or unknown, or who have been recorded as CME for an extended period</w:t>
      </w:r>
    </w:p>
    <w:p w14:paraId="24902274" w14:textId="77777777" w:rsidR="00AF092B" w:rsidRPr="00C800D0" w:rsidRDefault="00AF092B" w:rsidP="00AF092B">
      <w:pPr>
        <w:pStyle w:val="TNCBodyText"/>
        <w:ind w:left="714"/>
        <w:contextualSpacing/>
      </w:pPr>
    </w:p>
    <w:p w14:paraId="0A42874F" w14:textId="65090DCF" w:rsidR="00C0420C" w:rsidRPr="00C800D0" w:rsidRDefault="00C0420C" w:rsidP="00C0420C">
      <w:pPr>
        <w:pStyle w:val="TNCBodyText"/>
      </w:pPr>
      <w:r w:rsidRPr="00C800D0">
        <w:t>T</w:t>
      </w:r>
      <w:r w:rsidR="00AF092B">
        <w:t>CAT</w:t>
      </w:r>
      <w:r w:rsidRPr="00C800D0">
        <w:t xml:space="preserve"> will be clear that </w:t>
      </w:r>
      <w:r>
        <w:t xml:space="preserve">pupils </w:t>
      </w:r>
      <w:r w:rsidRPr="00C800D0">
        <w:t xml:space="preserve">who are on a school roll but are absent because of illness, persistent absence, or other reasons will not be CME if they are receiving suitable education arranged by </w:t>
      </w:r>
      <w:r w:rsidR="00AF092B">
        <w:t xml:space="preserve">TCAT </w:t>
      </w:r>
      <w:r w:rsidRPr="00C800D0">
        <w:t xml:space="preserve">or the </w:t>
      </w:r>
      <w:r>
        <w:t>LA</w:t>
      </w:r>
      <w:r w:rsidRPr="00C800D0">
        <w:t>. These cases will be managed</w:t>
      </w:r>
      <w:r>
        <w:t xml:space="preserve"> as persistent absence</w:t>
      </w:r>
      <w:r w:rsidRPr="00C800D0">
        <w:t xml:space="preserve"> under </w:t>
      </w:r>
      <w:r>
        <w:t xml:space="preserve">the </w:t>
      </w:r>
      <w:r w:rsidR="00AF092B">
        <w:t>Attendance Policy (Primary or Secondary)</w:t>
      </w:r>
      <w:r>
        <w:t xml:space="preserve"> and</w:t>
      </w:r>
      <w:r w:rsidRPr="00C800D0">
        <w:t xml:space="preserve"> safeguarding procedures, with appropriate referrals made where necessary.</w:t>
      </w:r>
    </w:p>
    <w:p w14:paraId="03A29556" w14:textId="674DF00D" w:rsidR="00C0420C" w:rsidRDefault="00C0420C" w:rsidP="00C0420C">
      <w:pPr>
        <w:pStyle w:val="Heading10"/>
      </w:pPr>
      <w:r>
        <w:t>Children at particular risk of missing education</w:t>
      </w:r>
    </w:p>
    <w:p w14:paraId="230EDE6E" w14:textId="6E6C920C" w:rsidR="00C0420C" w:rsidRDefault="00C0420C" w:rsidP="00C0420C">
      <w:pPr>
        <w:pStyle w:val="TNCBodyText"/>
      </w:pPr>
      <w:r>
        <w:t>T</w:t>
      </w:r>
      <w:r w:rsidR="00AF092B">
        <w:t>CAT</w:t>
      </w:r>
      <w:r>
        <w:t xml:space="preserve"> will be alert to particular groups of pupils who may be more vulnerable to becoming a CME. </w:t>
      </w:r>
    </w:p>
    <w:p w14:paraId="0C77EF5E" w14:textId="42D85331" w:rsidR="00C0420C" w:rsidRPr="00D0529F" w:rsidRDefault="00C0420C" w:rsidP="00C0420C">
      <w:pPr>
        <w:pStyle w:val="TNCBodyText"/>
      </w:pPr>
      <w:r>
        <w:t>T</w:t>
      </w:r>
      <w:r w:rsidR="00AF092B">
        <w:t>CAT</w:t>
      </w:r>
      <w:r>
        <w:t xml:space="preserve"> will be especially alert to the following groups of pupils</w:t>
      </w:r>
      <w:r w:rsidR="00AF092B">
        <w:t>:</w:t>
      </w:r>
    </w:p>
    <w:p w14:paraId="70268E9C" w14:textId="38F36CB6" w:rsidR="00C0420C" w:rsidRDefault="00C0420C" w:rsidP="00AF092B">
      <w:pPr>
        <w:pStyle w:val="TNCBodyText"/>
        <w:numPr>
          <w:ilvl w:val="0"/>
          <w:numId w:val="36"/>
        </w:numPr>
        <w:ind w:left="714" w:hanging="357"/>
        <w:contextualSpacing/>
      </w:pPr>
      <w:r>
        <w:rPr>
          <w:rStyle w:val="Strong"/>
        </w:rPr>
        <w:t>Pupils at risk of harm or neglect</w:t>
      </w:r>
      <w:r>
        <w:t xml:space="preserve"> – T</w:t>
      </w:r>
      <w:r w:rsidR="00D34ED0">
        <w:t>CAT</w:t>
      </w:r>
      <w:r>
        <w:t xml:space="preserve"> will follow local child protection procedures where abuse, neglect or exploitation is suspected. If a child is in immediate danger or at risk of harm, </w:t>
      </w:r>
      <w:r w:rsidR="00D34ED0">
        <w:t>TCAT</w:t>
      </w:r>
      <w:r>
        <w:t xml:space="preserve"> will make an immediate referral to children’s social care and contact the police where appropriate</w:t>
      </w:r>
    </w:p>
    <w:p w14:paraId="1239EFFC" w14:textId="34397FD9" w:rsidR="00C0420C" w:rsidRDefault="00C0420C" w:rsidP="00AF092B">
      <w:pPr>
        <w:pStyle w:val="TNCBodyText"/>
        <w:numPr>
          <w:ilvl w:val="0"/>
          <w:numId w:val="36"/>
        </w:numPr>
        <w:ind w:left="714" w:hanging="357"/>
        <w:contextualSpacing/>
      </w:pPr>
      <w:r>
        <w:rPr>
          <w:rStyle w:val="Strong"/>
        </w:rPr>
        <w:t>Pupils of Gypsy, Roma and Traveller families</w:t>
      </w:r>
      <w:r>
        <w:t xml:space="preserve"> – T</w:t>
      </w:r>
      <w:r w:rsidR="00D34ED0">
        <w:t>CAT</w:t>
      </w:r>
      <w:r>
        <w:t xml:space="preserve"> will communicate effectively with families, liaise with the LA, and notify the LA when a pupil leaves without a known destination school, particularly at transition points</w:t>
      </w:r>
    </w:p>
    <w:p w14:paraId="53B84D05" w14:textId="3FAD308D" w:rsidR="00C0420C" w:rsidRDefault="00C0420C" w:rsidP="00AF092B">
      <w:pPr>
        <w:pStyle w:val="TNCBodyText"/>
        <w:numPr>
          <w:ilvl w:val="0"/>
          <w:numId w:val="36"/>
        </w:numPr>
        <w:ind w:left="714" w:hanging="357"/>
        <w:contextualSpacing/>
      </w:pPr>
      <w:r>
        <w:rPr>
          <w:rStyle w:val="Strong"/>
        </w:rPr>
        <w:t>Unaccompanied asylum-seeking children and new migrant families</w:t>
      </w:r>
      <w:r>
        <w:t xml:space="preserve"> – T</w:t>
      </w:r>
      <w:r w:rsidR="00D34ED0">
        <w:t>CAT</w:t>
      </w:r>
      <w:r>
        <w:t xml:space="preserve"> will work with the LA to ensure these children are placed on roll promptly and to share information where education has not yet been arranged</w:t>
      </w:r>
    </w:p>
    <w:p w14:paraId="606F94AD" w14:textId="631FB82C" w:rsidR="00C0420C" w:rsidRDefault="00C0420C" w:rsidP="00AF092B">
      <w:pPr>
        <w:pStyle w:val="TNCBodyText"/>
        <w:numPr>
          <w:ilvl w:val="0"/>
          <w:numId w:val="36"/>
        </w:numPr>
        <w:ind w:left="714" w:hanging="357"/>
        <w:contextualSpacing/>
      </w:pPr>
      <w:r>
        <w:rPr>
          <w:rStyle w:val="Strong"/>
        </w:rPr>
        <w:t>Pupils who go missing from home or care</w:t>
      </w:r>
      <w:r>
        <w:t xml:space="preserve"> – T</w:t>
      </w:r>
      <w:r w:rsidR="00D34ED0">
        <w:t>CAT</w:t>
      </w:r>
      <w:r>
        <w:t xml:space="preserve"> will follow safeguarding procedures, notify the LA of any concerns, and work with partners to reduce risks</w:t>
      </w:r>
    </w:p>
    <w:p w14:paraId="33A7A536" w14:textId="565C2AD7" w:rsidR="00C0420C" w:rsidRDefault="00C0420C" w:rsidP="00AF092B">
      <w:pPr>
        <w:pStyle w:val="TNCBodyText"/>
        <w:numPr>
          <w:ilvl w:val="0"/>
          <w:numId w:val="36"/>
        </w:numPr>
        <w:ind w:left="714" w:hanging="357"/>
        <w:contextualSpacing/>
      </w:pPr>
      <w:r>
        <w:rPr>
          <w:rStyle w:val="Strong"/>
        </w:rPr>
        <w:lastRenderedPageBreak/>
        <w:t>Pupils with SEND whose needs are not being adequately supported</w:t>
      </w:r>
      <w:r>
        <w:t xml:space="preserve"> – T</w:t>
      </w:r>
      <w:r w:rsidR="00D34ED0">
        <w:t>CAT</w:t>
      </w:r>
      <w:r>
        <w:t xml:space="preserve"> will work closely with parents and the LA to review support, and will request an early review of an education, health and care plan where appropriate</w:t>
      </w:r>
    </w:p>
    <w:p w14:paraId="4179E5D4" w14:textId="7AAFD124" w:rsidR="00C0420C" w:rsidRDefault="00C0420C" w:rsidP="00AF092B">
      <w:pPr>
        <w:pStyle w:val="TNCBodyText"/>
        <w:numPr>
          <w:ilvl w:val="0"/>
          <w:numId w:val="36"/>
        </w:numPr>
        <w:ind w:left="714" w:hanging="357"/>
        <w:contextualSpacing/>
      </w:pPr>
      <w:r>
        <w:rPr>
          <w:rStyle w:val="Strong"/>
        </w:rPr>
        <w:t>Pupils who are excluded from school</w:t>
      </w:r>
      <w:r>
        <w:t xml:space="preserve"> – T</w:t>
      </w:r>
      <w:r w:rsidR="00D34ED0">
        <w:t>CAT</w:t>
      </w:r>
      <w:r>
        <w:t xml:space="preserve"> will notify the LA without delay of all suspensions and permanent exclusions, in line with statutory requirements, and will take steps to minimise disruption to the pupil’s education.</w:t>
      </w:r>
    </w:p>
    <w:p w14:paraId="7C72CE5A" w14:textId="22DEE1DC" w:rsidR="00C0420C" w:rsidRDefault="00C0420C" w:rsidP="00AF092B">
      <w:pPr>
        <w:pStyle w:val="TNCBodyText"/>
        <w:numPr>
          <w:ilvl w:val="0"/>
          <w:numId w:val="36"/>
        </w:numPr>
        <w:ind w:left="714" w:hanging="357"/>
        <w:contextualSpacing/>
      </w:pPr>
      <w:r>
        <w:rPr>
          <w:rStyle w:val="Strong"/>
        </w:rPr>
        <w:t>Pupils supervised by the youth justice system</w:t>
      </w:r>
      <w:r>
        <w:t xml:space="preserve"> – T</w:t>
      </w:r>
      <w:r w:rsidR="00D34ED0">
        <w:t>CAT</w:t>
      </w:r>
      <w:r>
        <w:t xml:space="preserve"> will liaise with youth offending teams and the LA to support continued access to suitable education</w:t>
      </w:r>
    </w:p>
    <w:p w14:paraId="5B6358D1" w14:textId="2146BCC1" w:rsidR="00C0420C" w:rsidRDefault="00C0420C" w:rsidP="00AF092B">
      <w:pPr>
        <w:pStyle w:val="TNCBodyText"/>
        <w:numPr>
          <w:ilvl w:val="0"/>
          <w:numId w:val="36"/>
        </w:numPr>
        <w:ind w:left="714" w:hanging="357"/>
        <w:contextualSpacing/>
      </w:pPr>
      <w:r>
        <w:rPr>
          <w:rStyle w:val="Strong"/>
        </w:rPr>
        <w:t>Children of service personnel</w:t>
      </w:r>
      <w:r>
        <w:t xml:space="preserve"> – T</w:t>
      </w:r>
      <w:r w:rsidR="00D34ED0">
        <w:t>CAT</w:t>
      </w:r>
      <w:r>
        <w:t xml:space="preserve"> will liaise with the LA and the Ministry of Defence advisory service to support continuity of education where families move at short notice</w:t>
      </w:r>
    </w:p>
    <w:p w14:paraId="0D53292A" w14:textId="2A4AEFA3" w:rsidR="00C0420C" w:rsidRDefault="00C0420C" w:rsidP="00AF092B">
      <w:pPr>
        <w:pStyle w:val="TNCBodyText"/>
        <w:numPr>
          <w:ilvl w:val="0"/>
          <w:numId w:val="36"/>
        </w:numPr>
        <w:ind w:left="714" w:hanging="357"/>
        <w:contextualSpacing/>
      </w:pPr>
      <w:r>
        <w:rPr>
          <w:rStyle w:val="Strong"/>
        </w:rPr>
        <w:t>Pupils attending unregistered independent schools</w:t>
      </w:r>
      <w:r>
        <w:t xml:space="preserve"> – If </w:t>
      </w:r>
      <w:r w:rsidR="00D34ED0">
        <w:t>TCAT</w:t>
      </w:r>
      <w:r>
        <w:t xml:space="preserve"> becomes aware that a pupil is attending an unregistered setting, it will raise concerns with the LA and, where appropriate, with Ofsted</w:t>
      </w:r>
    </w:p>
    <w:p w14:paraId="4A5EDE90" w14:textId="7F209758" w:rsidR="00C0420C" w:rsidRDefault="00C0420C" w:rsidP="00AF092B">
      <w:pPr>
        <w:pStyle w:val="TNCBodyText"/>
        <w:numPr>
          <w:ilvl w:val="0"/>
          <w:numId w:val="36"/>
        </w:numPr>
        <w:ind w:left="714" w:hanging="357"/>
        <w:contextualSpacing/>
      </w:pPr>
      <w:r>
        <w:rPr>
          <w:rStyle w:val="Strong"/>
        </w:rPr>
        <w:t xml:space="preserve">Pupils who cease to attend </w:t>
      </w:r>
      <w:r w:rsidR="00D34ED0">
        <w:rPr>
          <w:rStyle w:val="Strong"/>
        </w:rPr>
        <w:t>a TCAT</w:t>
      </w:r>
      <w:r>
        <w:rPr>
          <w:rStyle w:val="Strong"/>
        </w:rPr>
        <w:t xml:space="preserve"> school</w:t>
      </w:r>
      <w:r>
        <w:t xml:space="preserve"> – T</w:t>
      </w:r>
      <w:r w:rsidR="00D34ED0">
        <w:t>CAT</w:t>
      </w:r>
      <w:r>
        <w:t xml:space="preserve"> will notify the LA where a child stops attending and their future arrangements are unknown, so that appropriate support can be arranged</w:t>
      </w:r>
    </w:p>
    <w:p w14:paraId="348D1DE5" w14:textId="5AF5B394" w:rsidR="00C0420C" w:rsidRDefault="00C0420C" w:rsidP="00AF092B">
      <w:pPr>
        <w:pStyle w:val="TNCBodyText"/>
        <w:numPr>
          <w:ilvl w:val="0"/>
          <w:numId w:val="36"/>
        </w:numPr>
        <w:ind w:left="714" w:hanging="357"/>
        <w:contextualSpacing/>
      </w:pPr>
      <w:r>
        <w:rPr>
          <w:rStyle w:val="Strong"/>
        </w:rPr>
        <w:t>Pupils not receiving suitable full-time education</w:t>
      </w:r>
      <w:r>
        <w:t xml:space="preserve"> – T</w:t>
      </w:r>
      <w:r w:rsidR="00D34ED0">
        <w:t>CAT</w:t>
      </w:r>
      <w:r>
        <w:t xml:space="preserve"> will notify the LA where it becomes aware of home education that may be </w:t>
      </w:r>
      <w:r w:rsidR="009A5DA9">
        <w:t>unsuitable and</w:t>
      </w:r>
      <w:r>
        <w:t xml:space="preserve"> will cooperate with LA enquiries.</w:t>
      </w:r>
    </w:p>
    <w:p w14:paraId="33FF125E" w14:textId="59EF549A" w:rsidR="00C0420C" w:rsidRDefault="00C0420C" w:rsidP="00C0420C">
      <w:pPr>
        <w:pStyle w:val="Heading10"/>
      </w:pPr>
      <w:bookmarkStart w:id="6" w:name="_Roles_and_responsibilities_1"/>
      <w:bookmarkStart w:id="7" w:name="_[New_for_2018]"/>
      <w:bookmarkStart w:id="8" w:name="_Induction_and_training"/>
      <w:bookmarkEnd w:id="6"/>
      <w:bookmarkEnd w:id="7"/>
      <w:bookmarkEnd w:id="8"/>
      <w:r>
        <w:t>Induction and training</w:t>
      </w:r>
    </w:p>
    <w:p w14:paraId="0C54F049" w14:textId="64619192" w:rsidR="00C0420C" w:rsidRPr="00910CE2" w:rsidRDefault="00C0420C" w:rsidP="00C0420C">
      <w:pPr>
        <w:pStyle w:val="TNCBodyText"/>
      </w:pPr>
      <w:r w:rsidRPr="00910CE2">
        <w:t>T</w:t>
      </w:r>
      <w:r w:rsidR="009F62CB">
        <w:t>CAT</w:t>
      </w:r>
      <w:r w:rsidRPr="00910CE2">
        <w:t xml:space="preserve"> will ensure that the safeguarding response to </w:t>
      </w:r>
      <w:r>
        <w:t xml:space="preserve">pupils </w:t>
      </w:r>
      <w:r w:rsidRPr="00910CE2">
        <w:t xml:space="preserve">who are at risk of, or </w:t>
      </w:r>
      <w:r>
        <w:t xml:space="preserve">children </w:t>
      </w:r>
      <w:r w:rsidRPr="00910CE2">
        <w:t>who go missing from, education is explained to all staff during their induction.</w:t>
      </w:r>
    </w:p>
    <w:p w14:paraId="3192D2B9" w14:textId="25A487FE" w:rsidR="00C0420C" w:rsidRPr="00910CE2" w:rsidRDefault="009F62CB" w:rsidP="00C0420C">
      <w:pPr>
        <w:pStyle w:val="TNCBodyText"/>
      </w:pPr>
      <w:r>
        <w:t>TCAT schools</w:t>
      </w:r>
      <w:r w:rsidR="00C0420C" w:rsidRPr="00910CE2">
        <w:t xml:space="preserve"> will provide annual safeguarding and child protection training to all staff. This training will include:</w:t>
      </w:r>
    </w:p>
    <w:p w14:paraId="68AAD181" w14:textId="77777777" w:rsidR="00C0420C" w:rsidRPr="00910CE2" w:rsidRDefault="00C0420C" w:rsidP="009F62CB">
      <w:pPr>
        <w:pStyle w:val="TNCBodyText"/>
        <w:numPr>
          <w:ilvl w:val="0"/>
          <w:numId w:val="37"/>
        </w:numPr>
        <w:ind w:left="714" w:hanging="357"/>
        <w:contextualSpacing/>
      </w:pPr>
      <w:r w:rsidRPr="00910CE2">
        <w:t>Updates on the different safeguarding concerns that children missing education may represent, including risks of harm, exploitation, neglect or radicalisation</w:t>
      </w:r>
    </w:p>
    <w:p w14:paraId="7C343AF2" w14:textId="77777777" w:rsidR="00C0420C" w:rsidRPr="00910CE2" w:rsidRDefault="00C0420C" w:rsidP="009F62CB">
      <w:pPr>
        <w:pStyle w:val="TNCBodyText"/>
        <w:numPr>
          <w:ilvl w:val="0"/>
          <w:numId w:val="37"/>
        </w:numPr>
        <w:ind w:left="714" w:hanging="357"/>
        <w:contextualSpacing/>
      </w:pPr>
      <w:r w:rsidRPr="00910CE2">
        <w:t>Information about any changes to the early help process</w:t>
      </w:r>
    </w:p>
    <w:p w14:paraId="1E3AD8BE" w14:textId="77777777" w:rsidR="009F62CB" w:rsidRDefault="00C0420C" w:rsidP="00C0420C">
      <w:pPr>
        <w:pStyle w:val="TNCBodyText"/>
        <w:numPr>
          <w:ilvl w:val="0"/>
          <w:numId w:val="37"/>
        </w:numPr>
        <w:ind w:left="714" w:hanging="357"/>
        <w:contextualSpacing/>
      </w:pPr>
      <w:r w:rsidRPr="00910CE2">
        <w:t>Clarification of each staff member’s role in identifying concerns, recording information, and referring to the designated safeguarding lead or directly to children’s social care where appropriate</w:t>
      </w:r>
    </w:p>
    <w:p w14:paraId="6DD52250" w14:textId="77777777" w:rsidR="009F62CB" w:rsidRDefault="009F62CB" w:rsidP="009F62CB">
      <w:pPr>
        <w:pStyle w:val="TNCBodyText"/>
        <w:ind w:left="714"/>
        <w:contextualSpacing/>
      </w:pPr>
    </w:p>
    <w:p w14:paraId="2330ADAF" w14:textId="297954A4" w:rsidR="00C0420C" w:rsidRPr="00910CE2" w:rsidRDefault="00C0420C" w:rsidP="009F62CB">
      <w:pPr>
        <w:pStyle w:val="TNCBodyText"/>
        <w:contextualSpacing/>
      </w:pPr>
      <w:r w:rsidRPr="00910CE2">
        <w:t>T</w:t>
      </w:r>
      <w:r w:rsidR="009F62CB">
        <w:t>CAT</w:t>
      </w:r>
      <w:r w:rsidRPr="00910CE2">
        <w:t xml:space="preserve"> will ensure that staff are confident in recognising early indicators of CME and understand how to respond in line with the </w:t>
      </w:r>
      <w:r w:rsidR="009F62CB">
        <w:t>TCAT</w:t>
      </w:r>
      <w:r w:rsidRPr="00910CE2">
        <w:t>s safeguarding procedures and statutory guidance.</w:t>
      </w:r>
    </w:p>
    <w:p w14:paraId="4D8D8258" w14:textId="3ACC0708" w:rsidR="00C0420C" w:rsidRDefault="00C0420C" w:rsidP="00C0420C">
      <w:pPr>
        <w:pStyle w:val="Heading10"/>
      </w:pPr>
      <w:bookmarkStart w:id="9" w:name="_Working_with_others"/>
      <w:bookmarkEnd w:id="9"/>
      <w:r>
        <w:lastRenderedPageBreak/>
        <w:t>Working with others</w:t>
      </w:r>
    </w:p>
    <w:p w14:paraId="68CC7348" w14:textId="7086F50A" w:rsidR="00C0420C" w:rsidRDefault="00C0420C" w:rsidP="00C0420C">
      <w:pPr>
        <w:pStyle w:val="TNCBodyText"/>
      </w:pPr>
      <w:r>
        <w:t xml:space="preserve">The statutory duty to identify CME rests with the LA; however, </w:t>
      </w:r>
      <w:r w:rsidR="00175DE3">
        <w:t>TCAT</w:t>
      </w:r>
      <w:r>
        <w:t xml:space="preserve"> will take a proactive and preventative approach before working jointly with the LA to locate a pupil at risk of becoming a CME. Where it is necessary to submit a CME referral to the LA, </w:t>
      </w:r>
      <w:r w:rsidR="00175DE3">
        <w:t>TCAT</w:t>
      </w:r>
      <w:r>
        <w:t xml:space="preserve"> will continue to play its role in conducting joint reasonable enquiries.</w:t>
      </w:r>
    </w:p>
    <w:p w14:paraId="066F80BA" w14:textId="67024AE0" w:rsidR="00C0420C" w:rsidRDefault="00C0420C" w:rsidP="00C0420C">
      <w:pPr>
        <w:pStyle w:val="TNCBodyText"/>
      </w:pPr>
      <w:r>
        <w:t>T</w:t>
      </w:r>
      <w:r w:rsidR="00175DE3">
        <w:t>CAT</w:t>
      </w:r>
      <w:r>
        <w:t xml:space="preserve"> will work collaboratively with the LA to return CME in the local area into education.</w:t>
      </w:r>
    </w:p>
    <w:p w14:paraId="7EAA24CD" w14:textId="1D3E1A2F" w:rsidR="00C0420C" w:rsidRPr="00D0529F" w:rsidRDefault="00C0420C" w:rsidP="00C0420C">
      <w:pPr>
        <w:pStyle w:val="TNCBodyText"/>
      </w:pPr>
      <w:r w:rsidRPr="00DD4882">
        <w:t>T</w:t>
      </w:r>
      <w:r w:rsidR="00175DE3">
        <w:t>CAT</w:t>
      </w:r>
      <w:r w:rsidRPr="00DD4882">
        <w:t xml:space="preserve"> recognises that when </w:t>
      </w:r>
      <w:r>
        <w:t xml:space="preserve">families </w:t>
      </w:r>
      <w:r w:rsidRPr="00DD4882">
        <w:t xml:space="preserve">move from one LA to another, there is a risk that </w:t>
      </w:r>
      <w:r>
        <w:t>children</w:t>
      </w:r>
      <w:r w:rsidRPr="00DD4882">
        <w:t xml:space="preserve"> may be lost in the system and consequently miss education. The LA will work with other LAs, regionally and nationally, to reduce this risk.</w:t>
      </w:r>
      <w:r>
        <w:t xml:space="preserve"> </w:t>
      </w:r>
      <w:r w:rsidRPr="00D0529F">
        <w:t>The LA will raise awareness of its procedures with local schools, partners and agencies working with children and families. T</w:t>
      </w:r>
      <w:r w:rsidR="00175DE3">
        <w:t>CT</w:t>
      </w:r>
      <w:r w:rsidRPr="00D0529F">
        <w:t xml:space="preserve"> will ensure that staff are familiar with these procedures and when they need to be followed. </w:t>
      </w:r>
    </w:p>
    <w:p w14:paraId="6052C661" w14:textId="53D2E19A" w:rsidR="00C0420C" w:rsidRDefault="00C0420C" w:rsidP="00C0420C">
      <w:pPr>
        <w:pStyle w:val="TNCBodyText"/>
      </w:pPr>
      <w:r>
        <w:t>T</w:t>
      </w:r>
      <w:r w:rsidR="00175DE3">
        <w:t>CAT</w:t>
      </w:r>
      <w:r>
        <w:t xml:space="preserve"> will use the DfE’s secure internet system, S2S, to transfer pupil information to another school when a pupil moves. This information will be transferred through a common transfer file (CTF).</w:t>
      </w:r>
    </w:p>
    <w:p w14:paraId="62916575" w14:textId="4F5D7602" w:rsidR="00C0420C" w:rsidRDefault="00C0420C" w:rsidP="00C0420C">
      <w:pPr>
        <w:pStyle w:val="TNCBodyText"/>
      </w:pPr>
      <w:r>
        <w:t>T</w:t>
      </w:r>
      <w:r w:rsidR="00175DE3">
        <w:t>CAT</w:t>
      </w:r>
      <w:r>
        <w:t xml:space="preserve"> will uphold its duty to send a CTF to the new school when a pupil moves to another school within England or Wales. T</w:t>
      </w:r>
      <w:r w:rsidR="00175DE3">
        <w:t>CAT</w:t>
      </w:r>
      <w:r>
        <w:t xml:space="preserve"> will use S2S to upload CTFs of any pupils who have left but their next school is unknown, or the pupil has moved abroad.</w:t>
      </w:r>
    </w:p>
    <w:p w14:paraId="7EEE1AC2" w14:textId="7B2307B9" w:rsidR="00C0420C" w:rsidRPr="00D0529F" w:rsidRDefault="00C0420C" w:rsidP="00C0420C">
      <w:pPr>
        <w:pStyle w:val="TNCBodyText"/>
      </w:pPr>
      <w:r>
        <w:t xml:space="preserve">If a new pupil arrives at </w:t>
      </w:r>
      <w:r w:rsidR="00175DE3">
        <w:t>a TCAT school</w:t>
      </w:r>
      <w:r>
        <w:t xml:space="preserve"> without a CTF transferred alongside them, </w:t>
      </w:r>
      <w:r w:rsidR="00175DE3">
        <w:t>TCAT</w:t>
      </w:r>
      <w:r>
        <w:t xml:space="preserve"> will contact the LA to locate the CTF through the S2S system.</w:t>
      </w:r>
    </w:p>
    <w:p w14:paraId="0F857BD7" w14:textId="3A5DF0E6" w:rsidR="00C0420C" w:rsidRPr="00D0529F" w:rsidRDefault="00C0420C" w:rsidP="00C0420C">
      <w:pPr>
        <w:pStyle w:val="TNCBodyText"/>
      </w:pPr>
      <w:r w:rsidRPr="00D0529F">
        <w:t xml:space="preserve">If a pupil with a social worker is absent from school for an unexplained reason or they are missing from education, </w:t>
      </w:r>
      <w:r w:rsidR="00175DE3">
        <w:t>TCAT</w:t>
      </w:r>
      <w:r w:rsidRPr="00D0529F">
        <w:t xml:space="preserve"> will inform the pupil’s social worker. </w:t>
      </w:r>
    </w:p>
    <w:p w14:paraId="403687C9" w14:textId="042EF1D4" w:rsidR="00C0420C" w:rsidRDefault="00C0420C" w:rsidP="00C0420C">
      <w:pPr>
        <w:pStyle w:val="Heading10"/>
      </w:pPr>
      <w:bookmarkStart w:id="10" w:name="_Safeguarding"/>
      <w:bookmarkEnd w:id="10"/>
      <w:r>
        <w:t>Safeguarding</w:t>
      </w:r>
    </w:p>
    <w:p w14:paraId="27FE4044" w14:textId="11ACA3B8" w:rsidR="00C0420C" w:rsidRDefault="00C0420C" w:rsidP="00C0420C">
      <w:pPr>
        <w:pStyle w:val="TNCBodyText"/>
      </w:pPr>
      <w:r w:rsidRPr="00EE6750">
        <w:t>T</w:t>
      </w:r>
      <w:r w:rsidR="00175DE3">
        <w:t>CAT</w:t>
      </w:r>
      <w:r w:rsidRPr="00EE6750">
        <w:t xml:space="preserve"> will take immediate action where there is a concern that a </w:t>
      </w:r>
      <w:r>
        <w:t>pupil</w:t>
      </w:r>
      <w:r w:rsidRPr="00EE6750">
        <w:t>’s safety or well-being is at risk. All staff will follow the Child Protection and Safeguarding Policy</w:t>
      </w:r>
      <w:r w:rsidR="00175DE3">
        <w:t xml:space="preserve"> and Procedures</w:t>
      </w:r>
      <w:r w:rsidRPr="00EE6750">
        <w:t xml:space="preserve"> and will report concerns without delay to the</w:t>
      </w:r>
      <w:r w:rsidR="00175DE3">
        <w:t>ir</w:t>
      </w:r>
      <w:r w:rsidRPr="00EE6750">
        <w:t xml:space="preserve"> </w:t>
      </w:r>
      <w:r>
        <w:t>DSL</w:t>
      </w:r>
      <w:r w:rsidRPr="00EE6750">
        <w:t xml:space="preserve">. The DSL will consider whether a referral to LA children’s social care is required and, where appropriate, whether the police should be contacted, particularly if there is a concern that a </w:t>
      </w:r>
      <w:r>
        <w:t>pupil</w:t>
      </w:r>
      <w:r w:rsidRPr="00EE6750">
        <w:t xml:space="preserve"> is suffering or is likely to suffer significant harm.</w:t>
      </w:r>
    </w:p>
    <w:p w14:paraId="5FF434F6" w14:textId="2DF6385C" w:rsidR="00C0420C" w:rsidRDefault="00C0420C" w:rsidP="00C0420C">
      <w:pPr>
        <w:pStyle w:val="TNCBodyText"/>
      </w:pPr>
      <w:r w:rsidRPr="00D0529F">
        <w:lastRenderedPageBreak/>
        <w:t>T</w:t>
      </w:r>
      <w:r w:rsidR="00175DE3">
        <w:t>CAT</w:t>
      </w:r>
      <w:r w:rsidRPr="00D0529F">
        <w:t xml:space="preserve"> recognises that CME can act as a vital warning sign to a range of safeguarding issues. Where there are concerns that a pupil missing from education is linked to a safeguarding issue, action will be taken in line with the Child Protection and Safeguarding Policy</w:t>
      </w:r>
      <w:r w:rsidR="00175DE3">
        <w:t xml:space="preserve"> and Procedures</w:t>
      </w:r>
      <w:r w:rsidRPr="00D0529F">
        <w:t xml:space="preserve">. </w:t>
      </w:r>
    </w:p>
    <w:p w14:paraId="36A0AD6A" w14:textId="0AE074FB" w:rsidR="00C0420C" w:rsidRPr="00D0529F" w:rsidRDefault="00C0420C" w:rsidP="00C0420C">
      <w:pPr>
        <w:pStyle w:val="TNCBodyText"/>
      </w:pPr>
      <w:r>
        <w:t>T</w:t>
      </w:r>
      <w:r w:rsidR="00175DE3">
        <w:t>CAT</w:t>
      </w:r>
      <w:r>
        <w:t xml:space="preserve"> will play an active part in its involvement to identify and support CME and ensure that this approach is </w:t>
      </w:r>
      <w:r w:rsidR="009A5DA9">
        <w:t>child centred</w:t>
      </w:r>
      <w:r>
        <w:t>.</w:t>
      </w:r>
    </w:p>
    <w:p w14:paraId="4D299280" w14:textId="7C791052" w:rsidR="00C0420C" w:rsidRPr="00D0529F" w:rsidRDefault="00C0420C" w:rsidP="00C0420C">
      <w:pPr>
        <w:pStyle w:val="TNCBodyText"/>
      </w:pPr>
      <w:r w:rsidRPr="00D0529F">
        <w:t xml:space="preserve">In line with the Children Act 2004, </w:t>
      </w:r>
      <w:r w:rsidR="00175DE3">
        <w:t>TCAT</w:t>
      </w:r>
      <w:r w:rsidRPr="00D0529F">
        <w:t xml:space="preserve"> will follow appropriate procedures when carrying out reasonable enquiries, such as the </w:t>
      </w:r>
      <w:r w:rsidRPr="00D0529F">
        <w:rPr>
          <w:bCs/>
        </w:rPr>
        <w:t>DSL</w:t>
      </w:r>
      <w:r w:rsidRPr="00D0529F">
        <w:rPr>
          <w:b/>
        </w:rPr>
        <w:t xml:space="preserve"> </w:t>
      </w:r>
      <w:r w:rsidRPr="00D0529F">
        <w:t>conducting discussions with neighbours, relatives or landlords, to determine whether a child may be at risk of harm.</w:t>
      </w:r>
    </w:p>
    <w:p w14:paraId="4EE60DEB" w14:textId="26287E3B" w:rsidR="00C0420C" w:rsidRPr="00D0529F" w:rsidRDefault="00C0420C" w:rsidP="00C0420C">
      <w:pPr>
        <w:pStyle w:val="TNCBodyText"/>
      </w:pPr>
      <w:r w:rsidRPr="00D0529F">
        <w:t xml:space="preserve">For the purpose of this policy, </w:t>
      </w:r>
      <w:r w:rsidRPr="00D0529F">
        <w:rPr>
          <w:b/>
        </w:rPr>
        <w:t>“reasonable enquiries”</w:t>
      </w:r>
      <w:r w:rsidRPr="00D0529F">
        <w:t xml:space="preserve"> are defined </w:t>
      </w:r>
      <w:r>
        <w:t>proportionate checks undertaken to establish a pupil’s whereabouts and safety. T</w:t>
      </w:r>
      <w:r w:rsidR="00175DE3">
        <w:t>CAT</w:t>
      </w:r>
      <w:r>
        <w:t xml:space="preserve"> will carry our such enquiries within its remit and support the LA in its wider enquiries where necessary.</w:t>
      </w:r>
    </w:p>
    <w:p w14:paraId="6AB0CCE8" w14:textId="77777777" w:rsidR="00C0420C" w:rsidRPr="00D0529F" w:rsidRDefault="00C0420C" w:rsidP="00C0420C">
      <w:pPr>
        <w:pStyle w:val="TNCBodyText"/>
      </w:pPr>
      <w:r w:rsidRPr="00D0529F">
        <w:t xml:space="preserve">The </w:t>
      </w:r>
      <w:r w:rsidRPr="00D0529F">
        <w:rPr>
          <w:bCs/>
        </w:rPr>
        <w:t>DSL</w:t>
      </w:r>
      <w:r w:rsidRPr="00D0529F">
        <w:t xml:space="preserve"> will record </w:t>
      </w:r>
      <w:r>
        <w:t>the actions taken</w:t>
      </w:r>
      <w:r w:rsidRPr="00D0529F">
        <w:t xml:space="preserve"> and, if necessary, make a referral to CSCS or the police.</w:t>
      </w:r>
    </w:p>
    <w:p w14:paraId="1BB1C6A3" w14:textId="08BB7EFF" w:rsidR="00C0420C" w:rsidRDefault="00C0420C" w:rsidP="00C0420C">
      <w:pPr>
        <w:pStyle w:val="TNCBodyText"/>
      </w:pPr>
      <w:r w:rsidRPr="00D0529F">
        <w:t xml:space="preserve">Where the whereabouts and safety of a child is unknown, </w:t>
      </w:r>
      <w:r w:rsidR="00175DE3">
        <w:t>TCAT</w:t>
      </w:r>
      <w:r>
        <w:t xml:space="preserve"> will promptly notify the LA and cooperate with its reasonable enquiries. This may include:</w:t>
      </w:r>
    </w:p>
    <w:p w14:paraId="0E1E1357" w14:textId="549E72C6" w:rsidR="00C0420C" w:rsidRDefault="00C0420C" w:rsidP="00175DE3">
      <w:pPr>
        <w:pStyle w:val="TNCBodyText"/>
        <w:numPr>
          <w:ilvl w:val="0"/>
          <w:numId w:val="38"/>
        </w:numPr>
        <w:ind w:left="714" w:hanging="357"/>
        <w:contextualSpacing/>
      </w:pPr>
      <w:r>
        <w:t>Contacting parents using known contact details</w:t>
      </w:r>
    </w:p>
    <w:p w14:paraId="32D8A5F5" w14:textId="7F5489E2" w:rsidR="00C0420C" w:rsidRDefault="00C0420C" w:rsidP="00175DE3">
      <w:pPr>
        <w:pStyle w:val="TNCBodyText"/>
        <w:numPr>
          <w:ilvl w:val="0"/>
          <w:numId w:val="38"/>
        </w:numPr>
        <w:ind w:left="714" w:hanging="357"/>
        <w:contextualSpacing/>
      </w:pPr>
      <w:r>
        <w:t xml:space="preserve">Sharing information from </w:t>
      </w:r>
      <w:r w:rsidR="00175DE3">
        <w:t>TCAT</w:t>
      </w:r>
      <w:r>
        <w:t>s records with the LA</w:t>
      </w:r>
    </w:p>
    <w:p w14:paraId="3C636811" w14:textId="772CB405" w:rsidR="00C0420C" w:rsidRDefault="00C0420C" w:rsidP="00175DE3">
      <w:pPr>
        <w:pStyle w:val="TNCBodyText"/>
        <w:numPr>
          <w:ilvl w:val="0"/>
          <w:numId w:val="38"/>
        </w:numPr>
        <w:ind w:left="714" w:hanging="357"/>
        <w:contextualSpacing/>
      </w:pPr>
      <w:r>
        <w:t>Cooperating with the LA if it conducts checks with other agencies or undertakes home visits</w:t>
      </w:r>
    </w:p>
    <w:p w14:paraId="70218D96" w14:textId="77777777" w:rsidR="00175DE3" w:rsidRPr="00D0529F" w:rsidRDefault="00175DE3" w:rsidP="00175DE3">
      <w:pPr>
        <w:pStyle w:val="TNCBodyText"/>
        <w:ind w:left="714"/>
        <w:contextualSpacing/>
      </w:pPr>
    </w:p>
    <w:p w14:paraId="4C9C39A1" w14:textId="5D692531" w:rsidR="00C0420C" w:rsidRDefault="00C0420C" w:rsidP="00C0420C">
      <w:pPr>
        <w:pStyle w:val="TNCBodyText"/>
      </w:pPr>
      <w:r w:rsidRPr="00D0529F">
        <w:rPr>
          <w:b/>
          <w:bCs/>
        </w:rPr>
        <w:t>Please note:</w:t>
      </w:r>
      <w:r w:rsidRPr="00D0529F">
        <w:t xml:space="preserve"> This list is not exhaustive – </w:t>
      </w:r>
      <w:r w:rsidR="00175DE3">
        <w:t>TCAT</w:t>
      </w:r>
      <w:r w:rsidRPr="00D0529F">
        <w:t xml:space="preserve"> and</w:t>
      </w:r>
      <w:r w:rsidR="00175DE3">
        <w:t xml:space="preserve"> the</w:t>
      </w:r>
      <w:r w:rsidRPr="00D0529F">
        <w:t xml:space="preserve"> LA will use their judgement towards what reasonable enquiries are appropriate, once all the facts of the case have been taken into account.</w:t>
      </w:r>
    </w:p>
    <w:p w14:paraId="18001155" w14:textId="13A4F812" w:rsidR="00C0420C" w:rsidRDefault="00C0420C" w:rsidP="00C0420C">
      <w:pPr>
        <w:pStyle w:val="Heading10"/>
      </w:pPr>
      <w:bookmarkStart w:id="11" w:name="_[New]_Information_sharing"/>
      <w:bookmarkEnd w:id="11"/>
      <w:r>
        <w:t>Information sharing</w:t>
      </w:r>
    </w:p>
    <w:p w14:paraId="780BBF10" w14:textId="2DA7CD15" w:rsidR="00C0420C" w:rsidRPr="00C13DD2" w:rsidRDefault="00C0420C" w:rsidP="00C0420C">
      <w:r w:rsidRPr="00C13DD2">
        <w:t>T</w:t>
      </w:r>
      <w:r w:rsidR="00175DE3">
        <w:t>CAT</w:t>
      </w:r>
      <w:r w:rsidRPr="00C13DD2">
        <w:t xml:space="preserve"> will share information with the LA in line with statutory requirements and local CME procedures. This includes:</w:t>
      </w:r>
    </w:p>
    <w:p w14:paraId="75ADD11B" w14:textId="2D9FD94A" w:rsidR="00C0420C" w:rsidRPr="00C13DD2" w:rsidRDefault="00C0420C" w:rsidP="00175DE3">
      <w:pPr>
        <w:numPr>
          <w:ilvl w:val="0"/>
          <w:numId w:val="39"/>
        </w:numPr>
        <w:spacing w:before="0" w:after="160" w:line="259" w:lineRule="auto"/>
        <w:ind w:left="714" w:hanging="357"/>
        <w:contextualSpacing/>
        <w:jc w:val="left"/>
      </w:pPr>
      <w:r w:rsidRPr="00C13DD2">
        <w:t>Providing statutory returns to the LA when a pupil is added to or removed from the admission register, or where attendance raises concerns</w:t>
      </w:r>
    </w:p>
    <w:p w14:paraId="283BE23C" w14:textId="4BD5A94B" w:rsidR="00C0420C" w:rsidRPr="00C13DD2" w:rsidRDefault="00C0420C" w:rsidP="00175DE3">
      <w:pPr>
        <w:numPr>
          <w:ilvl w:val="0"/>
          <w:numId w:val="39"/>
        </w:numPr>
        <w:spacing w:before="0" w:after="160" w:line="259" w:lineRule="auto"/>
        <w:ind w:left="714" w:hanging="357"/>
        <w:contextualSpacing/>
        <w:jc w:val="left"/>
      </w:pPr>
      <w:r w:rsidRPr="00C13DD2">
        <w:t xml:space="preserve">Sharing relevant pupil information promptly where a child leaves </w:t>
      </w:r>
      <w:r w:rsidR="00175DE3">
        <w:t>a TCAT</w:t>
      </w:r>
      <w:r w:rsidRPr="00C13DD2">
        <w:t xml:space="preserve"> school without a confirmed destination, or where there are concerns about CME</w:t>
      </w:r>
    </w:p>
    <w:p w14:paraId="1C62E127" w14:textId="5ECC83F3" w:rsidR="00C0420C" w:rsidRPr="00C13DD2" w:rsidRDefault="00C0420C" w:rsidP="00175DE3">
      <w:pPr>
        <w:numPr>
          <w:ilvl w:val="0"/>
          <w:numId w:val="39"/>
        </w:numPr>
        <w:spacing w:before="0" w:after="160" w:line="259" w:lineRule="auto"/>
        <w:ind w:left="714" w:hanging="357"/>
        <w:contextualSpacing/>
        <w:jc w:val="left"/>
      </w:pPr>
      <w:r w:rsidRPr="00C13DD2">
        <w:t>Cooperating with the LA and other partners in making reasonable enquiries to establish a child’s whereabouts</w:t>
      </w:r>
    </w:p>
    <w:p w14:paraId="18646857" w14:textId="66EEFC15" w:rsidR="00C0420C" w:rsidRDefault="00C0420C" w:rsidP="00175DE3">
      <w:pPr>
        <w:numPr>
          <w:ilvl w:val="0"/>
          <w:numId w:val="39"/>
        </w:numPr>
        <w:spacing w:before="0" w:after="160" w:line="259" w:lineRule="auto"/>
        <w:ind w:left="714" w:hanging="357"/>
        <w:contextualSpacing/>
        <w:jc w:val="left"/>
      </w:pPr>
      <w:r w:rsidRPr="00C13DD2">
        <w:t>Informing a pupil’s social worker without delay where a pupil with a social worker is absent or missing from education</w:t>
      </w:r>
    </w:p>
    <w:p w14:paraId="1EE40BA7" w14:textId="77777777" w:rsidR="00175DE3" w:rsidRPr="00C13DD2" w:rsidRDefault="00175DE3" w:rsidP="00175DE3">
      <w:pPr>
        <w:spacing w:before="0" w:after="160" w:line="259" w:lineRule="auto"/>
        <w:ind w:left="714"/>
        <w:contextualSpacing/>
        <w:jc w:val="left"/>
      </w:pPr>
    </w:p>
    <w:p w14:paraId="5F039CE8" w14:textId="7A6C5CA6" w:rsidR="00C0420C" w:rsidRPr="00546E73" w:rsidRDefault="00C0420C" w:rsidP="00C0420C">
      <w:r w:rsidRPr="00C13DD2">
        <w:t>T</w:t>
      </w:r>
      <w:r w:rsidR="00175DE3">
        <w:t>CAT</w:t>
      </w:r>
      <w:r w:rsidRPr="00C13DD2">
        <w:t xml:space="preserve"> will ensure that all information sharing complies with data protection legislation and statutory </w:t>
      </w:r>
      <w:r w:rsidR="009A5DA9" w:rsidRPr="00C13DD2">
        <w:t>guidance</w:t>
      </w:r>
      <w:r w:rsidR="009A5DA9">
        <w:t xml:space="preserve"> and</w:t>
      </w:r>
      <w:r>
        <w:t xml:space="preserve"> prioritises safeguarding.</w:t>
      </w:r>
    </w:p>
    <w:p w14:paraId="3ACD7F84" w14:textId="7C5D120A" w:rsidR="00C0420C" w:rsidRDefault="00C0420C" w:rsidP="00C0420C">
      <w:pPr>
        <w:pStyle w:val="Heading10"/>
      </w:pPr>
      <w:bookmarkStart w:id="12" w:name="_Admissions_register"/>
      <w:bookmarkStart w:id="13" w:name="_[Updated]_Attendance_and"/>
      <w:bookmarkEnd w:id="12"/>
      <w:bookmarkEnd w:id="13"/>
      <w:r>
        <w:t>Attendance and admissions register</w:t>
      </w:r>
    </w:p>
    <w:p w14:paraId="37FB1498" w14:textId="7E3DEE9F" w:rsidR="00C0420C" w:rsidRDefault="00C0420C" w:rsidP="00C0420C">
      <w:pPr>
        <w:pStyle w:val="TNCBodyText"/>
      </w:pPr>
      <w:r w:rsidRPr="00D0529F">
        <w:t>T</w:t>
      </w:r>
      <w:r w:rsidR="00175DE3">
        <w:t>CAT</w:t>
      </w:r>
      <w:r w:rsidRPr="00D0529F">
        <w:t xml:space="preserve"> will ensure that </w:t>
      </w:r>
      <w:r w:rsidR="00175DE3">
        <w:t>each</w:t>
      </w:r>
      <w:r w:rsidRPr="00D0529F">
        <w:t xml:space="preserve"> admissions register is kept up to date at all times, and will encourage parents, via communications such as emails and newsletters, to notify the</w:t>
      </w:r>
      <w:r w:rsidR="00175DE3">
        <w:t>ir</w:t>
      </w:r>
      <w:r w:rsidRPr="00D0529F">
        <w:t xml:space="preserve"> school of any changes </w:t>
      </w:r>
      <w:r>
        <w:t>to their child’s personal details and education arrangements whenever they occur.</w:t>
      </w:r>
    </w:p>
    <w:p w14:paraId="3651DD7E" w14:textId="3EFC2E0F" w:rsidR="00C0420C" w:rsidRDefault="00175DE3" w:rsidP="00C0420C">
      <w:pPr>
        <w:pStyle w:val="TNCBodyText"/>
      </w:pPr>
      <w:r>
        <w:t>Each</w:t>
      </w:r>
      <w:r w:rsidR="00C0420C">
        <w:t xml:space="preserve"> attendance register will be closely monitored on a daily basis to ensure that proactive steps are taken to address poor or irregular attendance to prevent children become CME. T</w:t>
      </w:r>
      <w:r w:rsidR="00530AFC">
        <w:t>CAT</w:t>
      </w:r>
      <w:r w:rsidR="00C0420C">
        <w:t xml:space="preserve"> will cooperate with the LA to accommodate any requests to access the attendance and admissions registers to carry out statutory functions. </w:t>
      </w:r>
    </w:p>
    <w:p w14:paraId="7DAAEF2E" w14:textId="35331D59" w:rsidR="00C0420C" w:rsidRDefault="00C0420C" w:rsidP="00C0420C">
      <w:pPr>
        <w:pStyle w:val="TNCBodyText"/>
      </w:pPr>
      <w:r>
        <w:t xml:space="preserve">Appropriate support will be provided to successfully integrate pupils into </w:t>
      </w:r>
      <w:r w:rsidR="00530AFC">
        <w:t>any TCAT</w:t>
      </w:r>
      <w:r>
        <w:t xml:space="preserve"> school, including the incorporation of efficient decision-making processes for admissions in place to prevent delays.</w:t>
      </w:r>
    </w:p>
    <w:p w14:paraId="21A6B1B2" w14:textId="218E9607" w:rsidR="00C0420C" w:rsidRPr="00D0529F" w:rsidRDefault="00C0420C" w:rsidP="00C0420C">
      <w:pPr>
        <w:pStyle w:val="TNCBodyText"/>
      </w:pPr>
      <w:r>
        <w:t>Poor attendance identified in the attendance register will be referred to the LA by an attendance return. Where a pupil resides in a different LA area from the</w:t>
      </w:r>
      <w:r w:rsidR="00530AFC">
        <w:t>ir</w:t>
      </w:r>
      <w:r>
        <w:t xml:space="preserve"> school, </w:t>
      </w:r>
      <w:r w:rsidR="00530AFC">
        <w:t>TCAT</w:t>
      </w:r>
      <w:r>
        <w:t xml:space="preserve"> will notify and work with the pupil’s home area LA to enable effective joint working between all involved parties.</w:t>
      </w:r>
    </w:p>
    <w:p w14:paraId="12FBC86B" w14:textId="6494C368" w:rsidR="00C0420C" w:rsidRPr="00D0529F" w:rsidRDefault="00C0420C" w:rsidP="00C0420C">
      <w:pPr>
        <w:pStyle w:val="TNCBodyText"/>
      </w:pPr>
      <w:r w:rsidRPr="00D0529F">
        <w:t>Pupils will be recorded on the</w:t>
      </w:r>
      <w:r w:rsidR="00530AFC">
        <w:t>ir</w:t>
      </w:r>
      <w:r w:rsidRPr="00D0529F">
        <w:t xml:space="preserve"> admissions register at the beginning of the first day on which it has been agreed by </w:t>
      </w:r>
      <w:r w:rsidR="00530AFC">
        <w:t xml:space="preserve">TCAT and </w:t>
      </w:r>
      <w:r w:rsidRPr="00D0529F">
        <w:t xml:space="preserve">the school, or the day that the </w:t>
      </w:r>
      <w:r w:rsidR="00530AFC">
        <w:t xml:space="preserve">TCAT and the </w:t>
      </w:r>
      <w:r w:rsidRPr="00D0529F">
        <w:t xml:space="preserve">school has been notified, as the date that the pupil will attend the school. Once a pupil has been recorded on the admissions register, </w:t>
      </w:r>
      <w:r w:rsidR="00530AFC">
        <w:t>TCAT</w:t>
      </w:r>
      <w:r w:rsidRPr="00D0529F">
        <w:t xml:space="preserve"> will notify the LA within five days, and will supply the LA with all of the details contained on the admissions register for the new pupil.</w:t>
      </w:r>
    </w:p>
    <w:p w14:paraId="604460AC" w14:textId="787F62B2" w:rsidR="00C0420C" w:rsidRPr="00D0529F" w:rsidRDefault="00C0420C" w:rsidP="00C0420C">
      <w:pPr>
        <w:pStyle w:val="TNCBodyText"/>
      </w:pPr>
      <w:r w:rsidRPr="00D0529F">
        <w:t xml:space="preserve">Where a parent notifies </w:t>
      </w:r>
      <w:r w:rsidR="00530AFC">
        <w:t>TCAT</w:t>
      </w:r>
      <w:r w:rsidRPr="00D0529F">
        <w:t xml:space="preserve"> that their child will</w:t>
      </w:r>
      <w:r>
        <w:t xml:space="preserve"> normally</w:t>
      </w:r>
      <w:r w:rsidRPr="00D0529F">
        <w:t xml:space="preserve"> live at another address,</w:t>
      </w:r>
      <w:r>
        <w:t xml:space="preserve"> whether in addition to or instead of their current address,</w:t>
      </w:r>
      <w:r w:rsidRPr="00D0529F">
        <w:t xml:space="preserve"> </w:t>
      </w:r>
      <w:r w:rsidR="00530AFC">
        <w:t>TCAT</w:t>
      </w:r>
      <w:r w:rsidRPr="00D0529F">
        <w:t xml:space="preserve"> will record the following information on the admissions register:</w:t>
      </w:r>
    </w:p>
    <w:p w14:paraId="3A3DA257" w14:textId="77777777" w:rsidR="00C0420C" w:rsidRPr="00D0529F" w:rsidRDefault="00C0420C" w:rsidP="00530AFC">
      <w:pPr>
        <w:pStyle w:val="TNCBodyText"/>
        <w:numPr>
          <w:ilvl w:val="0"/>
          <w:numId w:val="32"/>
        </w:numPr>
        <w:ind w:left="714" w:hanging="357"/>
        <w:contextualSpacing/>
      </w:pPr>
      <w:r w:rsidRPr="00D0529F">
        <w:t>The full name of the parent with whom the pupil will</w:t>
      </w:r>
      <w:r>
        <w:t xml:space="preserve"> normally</w:t>
      </w:r>
      <w:r w:rsidRPr="00D0529F">
        <w:t xml:space="preserve"> live</w:t>
      </w:r>
      <w:r>
        <w:t xml:space="preserve"> with</w:t>
      </w:r>
    </w:p>
    <w:p w14:paraId="6989C71C" w14:textId="77777777" w:rsidR="00C0420C" w:rsidRPr="00D0529F" w:rsidRDefault="00C0420C" w:rsidP="00530AFC">
      <w:pPr>
        <w:pStyle w:val="TNCBodyText"/>
        <w:numPr>
          <w:ilvl w:val="0"/>
          <w:numId w:val="32"/>
        </w:numPr>
        <w:ind w:left="714" w:hanging="357"/>
        <w:contextualSpacing/>
      </w:pPr>
      <w:r w:rsidRPr="00D0529F">
        <w:t>The address</w:t>
      </w:r>
    </w:p>
    <w:p w14:paraId="65A85F67" w14:textId="77777777" w:rsidR="00C0420C" w:rsidRDefault="00C0420C" w:rsidP="00530AFC">
      <w:pPr>
        <w:pStyle w:val="TNCBodyText"/>
        <w:numPr>
          <w:ilvl w:val="0"/>
          <w:numId w:val="32"/>
        </w:numPr>
        <w:ind w:left="714" w:hanging="357"/>
        <w:contextualSpacing/>
      </w:pPr>
      <w:r w:rsidRPr="00D0529F">
        <w:t xml:space="preserve">The date from when it is expected the pupil will </w:t>
      </w:r>
      <w:r>
        <w:t xml:space="preserve">start normally </w:t>
      </w:r>
      <w:r w:rsidRPr="00D0529F">
        <w:t>liv</w:t>
      </w:r>
      <w:r>
        <w:t>ing</w:t>
      </w:r>
      <w:r w:rsidRPr="00D0529F">
        <w:t xml:space="preserve"> at this address</w:t>
      </w:r>
    </w:p>
    <w:p w14:paraId="43E8AFFE" w14:textId="77777777" w:rsidR="00530AFC" w:rsidRPr="00D0529F" w:rsidRDefault="00530AFC" w:rsidP="00530AFC">
      <w:pPr>
        <w:pStyle w:val="TNCBodyText"/>
        <w:ind w:left="714"/>
        <w:contextualSpacing/>
      </w:pPr>
    </w:p>
    <w:p w14:paraId="0760D148" w14:textId="6C922307" w:rsidR="00C0420C" w:rsidRPr="00D0529F" w:rsidRDefault="00C0420C" w:rsidP="00C0420C">
      <w:pPr>
        <w:pStyle w:val="TNCBodyText"/>
      </w:pPr>
      <w:r w:rsidRPr="00D0529F">
        <w:t xml:space="preserve">Where a parent notifies </w:t>
      </w:r>
      <w:r w:rsidR="00530AFC">
        <w:t>TCAT</w:t>
      </w:r>
      <w:r w:rsidRPr="00D0529F">
        <w:t xml:space="preserve"> that the pupil is registered at another school, or will be attending a different school in future, </w:t>
      </w:r>
      <w:r w:rsidR="00530AFC">
        <w:t>TCAT</w:t>
      </w:r>
      <w:r w:rsidRPr="00D0529F">
        <w:t xml:space="preserve"> will record the following information on the admissions register:</w:t>
      </w:r>
    </w:p>
    <w:p w14:paraId="284968FC" w14:textId="77777777" w:rsidR="00C0420C" w:rsidRPr="00D0529F" w:rsidRDefault="00C0420C" w:rsidP="00530AFC">
      <w:pPr>
        <w:pStyle w:val="TNCBodyText"/>
        <w:numPr>
          <w:ilvl w:val="0"/>
          <w:numId w:val="33"/>
        </w:numPr>
        <w:ind w:left="714" w:hanging="357"/>
        <w:contextualSpacing/>
      </w:pPr>
      <w:r w:rsidRPr="00D0529F">
        <w:lastRenderedPageBreak/>
        <w:t>The name of the new school</w:t>
      </w:r>
    </w:p>
    <w:p w14:paraId="234D5D5F" w14:textId="77777777" w:rsidR="00C0420C" w:rsidRDefault="00C0420C" w:rsidP="00530AFC">
      <w:pPr>
        <w:pStyle w:val="TNCBodyText"/>
        <w:numPr>
          <w:ilvl w:val="0"/>
          <w:numId w:val="33"/>
        </w:numPr>
        <w:ind w:left="714" w:hanging="357"/>
        <w:contextualSpacing/>
      </w:pPr>
      <w:r w:rsidRPr="00D0529F">
        <w:t>The date when the pupil first attended, or is due to attend, that school</w:t>
      </w:r>
    </w:p>
    <w:p w14:paraId="06F1EF5D" w14:textId="77777777" w:rsidR="00530AFC" w:rsidRPr="00D0529F" w:rsidRDefault="00530AFC" w:rsidP="00530AFC">
      <w:pPr>
        <w:pStyle w:val="TNCBodyText"/>
        <w:ind w:left="714"/>
        <w:contextualSpacing/>
      </w:pPr>
    </w:p>
    <w:p w14:paraId="6A03C679" w14:textId="4D02590B" w:rsidR="00C0420C" w:rsidRPr="00D0529F" w:rsidRDefault="00C0420C" w:rsidP="00C0420C">
      <w:pPr>
        <w:pStyle w:val="TNCBodyText"/>
      </w:pPr>
      <w:r w:rsidRPr="00D0529F">
        <w:t xml:space="preserve">Parents are able to elect to educate their children at home and will subsequently withdraw them from school. This can happen at any time unless the pupil is subject to a School Attendance Order. If a parent notifies </w:t>
      </w:r>
      <w:r w:rsidR="00530AFC">
        <w:t>a TCAT school</w:t>
      </w:r>
      <w:r w:rsidRPr="00D0529F">
        <w:t xml:space="preserve"> that their child will be educated at home, the pupil will be deleted from the school’s admission register and </w:t>
      </w:r>
      <w:r w:rsidR="00530AFC">
        <w:t>TCAT</w:t>
      </w:r>
      <w:r w:rsidRPr="00D0529F">
        <w:t xml:space="preserve"> will inform the LA.</w:t>
      </w:r>
    </w:p>
    <w:p w14:paraId="1989F4A2" w14:textId="24EAE76A" w:rsidR="00C0420C" w:rsidRDefault="00C0420C" w:rsidP="00C0420C">
      <w:pPr>
        <w:pStyle w:val="Heading10"/>
      </w:pPr>
      <w:r>
        <w:t>Removing a pupil from the admissions register</w:t>
      </w:r>
    </w:p>
    <w:p w14:paraId="519908D6" w14:textId="7A314C40" w:rsidR="00C0420C" w:rsidRDefault="00C0420C" w:rsidP="00C0420C">
      <w:pPr>
        <w:pStyle w:val="TNCBodyText"/>
      </w:pPr>
      <w:r>
        <w:t>T</w:t>
      </w:r>
      <w:r w:rsidR="003A6DEB">
        <w:t>CAT</w:t>
      </w:r>
      <w:r>
        <w:t xml:space="preserve"> will ensure that guidance on removing or adding pupils’ names from or to the admissions register is closely followed</w:t>
      </w:r>
      <w:r w:rsidR="003A6DEB">
        <w:t xml:space="preserve"> in each of our schools</w:t>
      </w:r>
      <w:r>
        <w:t xml:space="preserve">. In some specific cases, this will involve joint actions to be undertaken between </w:t>
      </w:r>
      <w:r w:rsidR="003A6DEB">
        <w:t>TCAT</w:t>
      </w:r>
      <w:r>
        <w:t xml:space="preserve"> and</w:t>
      </w:r>
      <w:r w:rsidR="003A6DEB">
        <w:t xml:space="preserve"> the</w:t>
      </w:r>
      <w:r>
        <w:t xml:space="preserve"> LA before decisions can be made.</w:t>
      </w:r>
    </w:p>
    <w:p w14:paraId="76F4E509" w14:textId="1B6C58DD" w:rsidR="00C0420C" w:rsidRPr="00D0529F" w:rsidRDefault="00C0420C" w:rsidP="00C0420C">
      <w:pPr>
        <w:pStyle w:val="TNCBodyText"/>
      </w:pPr>
      <w:r w:rsidRPr="00D0529F">
        <w:t>T</w:t>
      </w:r>
      <w:r w:rsidR="003A6DEB">
        <w:t>CAT</w:t>
      </w:r>
      <w:r w:rsidRPr="00D0529F">
        <w:t xml:space="preserve"> will inform the LA of any pupil who will be deleted from </w:t>
      </w:r>
      <w:r w:rsidR="003A6DEB">
        <w:t>a TCAT school’s</w:t>
      </w:r>
      <w:r w:rsidRPr="00D0529F">
        <w:t xml:space="preserve"> admission register where they:</w:t>
      </w:r>
    </w:p>
    <w:p w14:paraId="2C038EAB" w14:textId="78730641" w:rsidR="00C0420C" w:rsidRPr="00D0529F" w:rsidRDefault="00C0420C" w:rsidP="001D4813">
      <w:pPr>
        <w:pStyle w:val="TNCBodyText"/>
        <w:numPr>
          <w:ilvl w:val="0"/>
          <w:numId w:val="34"/>
        </w:numPr>
        <w:ind w:hanging="357"/>
        <w:contextualSpacing/>
      </w:pPr>
      <w:r w:rsidRPr="00D0529F">
        <w:t>Have been taken out of school by their parent and are being educated outside the school system, e.g. home-schooled</w:t>
      </w:r>
    </w:p>
    <w:p w14:paraId="1F850E77" w14:textId="6FC3E119" w:rsidR="00C0420C" w:rsidRPr="00D0529F" w:rsidRDefault="00C0420C" w:rsidP="001D4813">
      <w:pPr>
        <w:pStyle w:val="TNCBodyText"/>
        <w:numPr>
          <w:ilvl w:val="0"/>
          <w:numId w:val="34"/>
        </w:numPr>
        <w:ind w:hanging="357"/>
        <w:contextualSpacing/>
      </w:pPr>
      <w:r w:rsidRPr="00C02E5C">
        <w:t>No longer normally live a reasonable distance from the school and are not expected to attend again</w:t>
      </w:r>
    </w:p>
    <w:p w14:paraId="4E88A4A0" w14:textId="7E44155B" w:rsidR="00C0420C" w:rsidRPr="00D0529F" w:rsidRDefault="00C0420C" w:rsidP="001D4813">
      <w:pPr>
        <w:pStyle w:val="TNCBodyText"/>
        <w:numPr>
          <w:ilvl w:val="0"/>
          <w:numId w:val="34"/>
        </w:numPr>
        <w:ind w:hanging="357"/>
        <w:contextualSpacing/>
      </w:pPr>
      <w:r w:rsidRPr="000467EE">
        <w:t xml:space="preserve">Are detained under a sentence of detention, and </w:t>
      </w:r>
      <w:r w:rsidR="001D4813">
        <w:t>TCAT</w:t>
      </w:r>
      <w:r w:rsidRPr="000467EE">
        <w:t xml:space="preserve"> does not reasonably believe they will return after the detention ends</w:t>
      </w:r>
    </w:p>
    <w:p w14:paraId="6B206D35" w14:textId="285BDAAF" w:rsidR="00C0420C" w:rsidRPr="00D0529F" w:rsidRDefault="00C0420C" w:rsidP="001D4813">
      <w:pPr>
        <w:pStyle w:val="TNCBodyText"/>
        <w:numPr>
          <w:ilvl w:val="0"/>
          <w:numId w:val="34"/>
        </w:numPr>
        <w:ind w:hanging="357"/>
        <w:contextualSpacing/>
      </w:pPr>
      <w:r w:rsidRPr="00D0529F">
        <w:t>Have been permanently excluded</w:t>
      </w:r>
    </w:p>
    <w:p w14:paraId="560A7759" w14:textId="66E1318E" w:rsidR="00C0420C" w:rsidRPr="00D0529F" w:rsidRDefault="00C0420C" w:rsidP="001D4813">
      <w:pPr>
        <w:pStyle w:val="TNCBodyText"/>
        <w:numPr>
          <w:ilvl w:val="0"/>
          <w:numId w:val="34"/>
        </w:numPr>
        <w:ind w:hanging="357"/>
        <w:contextualSpacing/>
      </w:pPr>
      <w:r w:rsidRPr="00D0529F">
        <w:t>Have died</w:t>
      </w:r>
    </w:p>
    <w:p w14:paraId="6A917D27" w14:textId="68370773" w:rsidR="00C0420C" w:rsidRPr="00D0529F" w:rsidRDefault="00C0420C" w:rsidP="001D4813">
      <w:pPr>
        <w:pStyle w:val="TNCBodyText"/>
        <w:numPr>
          <w:ilvl w:val="0"/>
          <w:numId w:val="34"/>
        </w:numPr>
        <w:ind w:hanging="357"/>
        <w:contextualSpacing/>
      </w:pPr>
      <w:r w:rsidRPr="00D0529F">
        <w:t>Have been registered at another school</w:t>
      </w:r>
      <w:r w:rsidRPr="000467EE">
        <w:t>, unless a school attendance order is in force or this school is agreed as the pupil’s main school</w:t>
      </w:r>
    </w:p>
    <w:p w14:paraId="6A7B299E" w14:textId="2225B214" w:rsidR="00C0420C" w:rsidRPr="00D0529F" w:rsidRDefault="00C0420C" w:rsidP="001D4813">
      <w:pPr>
        <w:pStyle w:val="TNCBodyText"/>
        <w:numPr>
          <w:ilvl w:val="0"/>
          <w:numId w:val="34"/>
        </w:numPr>
        <w:ind w:hanging="357"/>
        <w:contextualSpacing/>
      </w:pPr>
      <w:r w:rsidRPr="00D0529F">
        <w:t>Are registered at more than one school but have failed to attend the school and the proprietor of any other schools concerned have consented to the deletion</w:t>
      </w:r>
    </w:p>
    <w:p w14:paraId="11F8742F" w14:textId="533DDD9A" w:rsidR="00C0420C" w:rsidRPr="00EF0EE7" w:rsidRDefault="00C0420C" w:rsidP="001D4813">
      <w:pPr>
        <w:pStyle w:val="TNCBodyText"/>
        <w:numPr>
          <w:ilvl w:val="0"/>
          <w:numId w:val="34"/>
        </w:numPr>
        <w:ind w:hanging="357"/>
        <w:contextualSpacing/>
      </w:pPr>
      <w:r w:rsidRPr="00D0529F">
        <w:t xml:space="preserve">Have been granted authorised leave but have failed to attend school within 10 school days </w:t>
      </w:r>
      <w:r w:rsidRPr="00EF0EE7">
        <w:t xml:space="preserve">of the leave ending, and </w:t>
      </w:r>
      <w:r w:rsidR="001D4813">
        <w:t>TCAT</w:t>
      </w:r>
      <w:r w:rsidRPr="00EF0EE7">
        <w:t xml:space="preserve"> and</w:t>
      </w:r>
      <w:r w:rsidR="001D4813">
        <w:t xml:space="preserve"> the</w:t>
      </w:r>
      <w:r w:rsidRPr="00EF0EE7">
        <w:t xml:space="preserve"> LA have jointly made reasonable enquiries which either:</w:t>
      </w:r>
    </w:p>
    <w:p w14:paraId="038DE421" w14:textId="77777777" w:rsidR="00C0420C" w:rsidRPr="00EF0EE7" w:rsidRDefault="00C0420C" w:rsidP="001D4813">
      <w:pPr>
        <w:pStyle w:val="TNCBodyText"/>
        <w:numPr>
          <w:ilvl w:val="1"/>
          <w:numId w:val="34"/>
        </w:numPr>
        <w:ind w:hanging="357"/>
        <w:contextualSpacing/>
      </w:pPr>
      <w:r>
        <w:t>H</w:t>
      </w:r>
      <w:r w:rsidRPr="00EF0EE7">
        <w:t>ave not located the pupil, or</w:t>
      </w:r>
    </w:p>
    <w:p w14:paraId="75756A2D" w14:textId="1B2D60F1" w:rsidR="00C0420C" w:rsidRPr="00EF0EE7" w:rsidRDefault="00C0420C" w:rsidP="001D4813">
      <w:pPr>
        <w:pStyle w:val="TNCBodyText"/>
        <w:numPr>
          <w:ilvl w:val="1"/>
          <w:numId w:val="34"/>
        </w:numPr>
        <w:ind w:hanging="357"/>
        <w:contextualSpacing/>
      </w:pPr>
      <w:r>
        <w:t>H</w:t>
      </w:r>
      <w:r w:rsidRPr="00EF0EE7">
        <w:t>ave located the pupil and agreed there are no reasonable grounds to believe they will return</w:t>
      </w:r>
    </w:p>
    <w:p w14:paraId="34773649" w14:textId="7124003A" w:rsidR="00C0420C" w:rsidRPr="000E0B63" w:rsidRDefault="00C0420C" w:rsidP="001D4813">
      <w:pPr>
        <w:pStyle w:val="TNCBodyText"/>
        <w:numPr>
          <w:ilvl w:val="0"/>
          <w:numId w:val="34"/>
        </w:numPr>
        <w:ind w:hanging="357"/>
        <w:contextualSpacing/>
      </w:pPr>
      <w:r w:rsidRPr="00D0529F">
        <w:t>Have b</w:t>
      </w:r>
      <w:r w:rsidRPr="000E0B63">
        <w:t xml:space="preserve">een continuously absent from school for at least twenty school days without authorisation, and </w:t>
      </w:r>
      <w:r w:rsidR="001D4813">
        <w:t>TCAT</w:t>
      </w:r>
      <w:r w:rsidRPr="000E0B63">
        <w:t xml:space="preserve"> and</w:t>
      </w:r>
      <w:r w:rsidR="001D4813">
        <w:t xml:space="preserve"> the</w:t>
      </w:r>
      <w:r w:rsidRPr="000E0B63">
        <w:t xml:space="preserve"> LA have jointly made reasonable enquiries which either:</w:t>
      </w:r>
    </w:p>
    <w:p w14:paraId="5C6A64C3" w14:textId="77777777" w:rsidR="00C0420C" w:rsidRPr="000E0B63" w:rsidRDefault="00C0420C" w:rsidP="001D4813">
      <w:pPr>
        <w:pStyle w:val="TNCBodyText"/>
        <w:numPr>
          <w:ilvl w:val="1"/>
          <w:numId w:val="34"/>
        </w:numPr>
        <w:ind w:hanging="357"/>
        <w:contextualSpacing/>
      </w:pPr>
      <w:r>
        <w:t>H</w:t>
      </w:r>
      <w:r w:rsidRPr="000E0B63">
        <w:t>ave not located the pupil, or</w:t>
      </w:r>
    </w:p>
    <w:p w14:paraId="78A8694C" w14:textId="36ECAF74" w:rsidR="00C0420C" w:rsidRDefault="00C0420C" w:rsidP="001D4813">
      <w:pPr>
        <w:pStyle w:val="TNCBodyText"/>
        <w:numPr>
          <w:ilvl w:val="1"/>
          <w:numId w:val="34"/>
        </w:numPr>
        <w:ind w:hanging="357"/>
        <w:contextualSpacing/>
      </w:pPr>
      <w:r>
        <w:t>H</w:t>
      </w:r>
      <w:r w:rsidRPr="000E0B63">
        <w:t>ave located the pupil and agreed there are no reasonable grounds to believe they will return</w:t>
      </w:r>
    </w:p>
    <w:p w14:paraId="6FDC8E5B" w14:textId="3113CDEF" w:rsidR="00C0420C" w:rsidRDefault="00C0420C" w:rsidP="001D4813">
      <w:pPr>
        <w:pStyle w:val="TNCBodyText"/>
        <w:numPr>
          <w:ilvl w:val="0"/>
          <w:numId w:val="34"/>
        </w:numPr>
        <w:ind w:hanging="357"/>
        <w:contextualSpacing/>
      </w:pPr>
      <w:r>
        <w:lastRenderedPageBreak/>
        <w:t>Have been the subject of a school attendance order that has been amended by the LA to name another school</w:t>
      </w:r>
    </w:p>
    <w:p w14:paraId="7B4E1BBC" w14:textId="5FD006AA" w:rsidR="00C0420C" w:rsidRPr="000E0B63" w:rsidRDefault="00C0420C" w:rsidP="001D4813">
      <w:pPr>
        <w:pStyle w:val="TNCBodyText"/>
        <w:numPr>
          <w:ilvl w:val="0"/>
          <w:numId w:val="34"/>
        </w:numPr>
        <w:ind w:hanging="357"/>
        <w:contextualSpacing/>
      </w:pPr>
      <w:r>
        <w:t>Have been the subject of a school attendance order that has been revoked by the LA because arrangements have been made for suitable education otherwise than at school</w:t>
      </w:r>
    </w:p>
    <w:p w14:paraId="7E8B040A" w14:textId="0D299E05" w:rsidR="00C0420C" w:rsidRPr="00D0529F" w:rsidRDefault="003A6DEB" w:rsidP="001D4813">
      <w:pPr>
        <w:pStyle w:val="TNCBodyText"/>
        <w:numPr>
          <w:ilvl w:val="0"/>
          <w:numId w:val="34"/>
        </w:numPr>
        <w:ind w:hanging="357"/>
        <w:contextualSpacing/>
      </w:pPr>
      <w:r>
        <w:t>In our secondary settings, w</w:t>
      </w:r>
      <w:r w:rsidR="00C0420C" w:rsidRPr="00D0529F">
        <w:t>ill cease to be of compulsory school age before the school next resumes (e.g. following the summer break), and the relevant person has indicated the pupil will not attend the school</w:t>
      </w:r>
    </w:p>
    <w:p w14:paraId="3626E081" w14:textId="7CA40D06" w:rsidR="00C0420C" w:rsidRPr="00D0529F" w:rsidRDefault="003A6DEB" w:rsidP="001D4813">
      <w:pPr>
        <w:pStyle w:val="TNCBodyText"/>
        <w:numPr>
          <w:ilvl w:val="0"/>
          <w:numId w:val="34"/>
        </w:numPr>
        <w:ind w:hanging="357"/>
        <w:contextualSpacing/>
      </w:pPr>
      <w:r>
        <w:t>In our primary settings with nursery provision</w:t>
      </w:r>
      <w:r w:rsidR="001D4813">
        <w:t>, h</w:t>
      </w:r>
      <w:r w:rsidR="00C0420C" w:rsidRPr="00D0529F">
        <w:t>ave been admitted to receive nursery education and since completion have not transferred to Reception, or a higher class, at the school</w:t>
      </w:r>
    </w:p>
    <w:p w14:paraId="702EC45B" w14:textId="0EBEE5F6" w:rsidR="00C0420C" w:rsidRPr="00D0529F" w:rsidRDefault="00C0420C" w:rsidP="00C0420C">
      <w:pPr>
        <w:pStyle w:val="TNCBodyText"/>
      </w:pPr>
      <w:r w:rsidRPr="00D0529F">
        <w:t>T</w:t>
      </w:r>
      <w:r w:rsidR="001D4813">
        <w:t>CAT</w:t>
      </w:r>
      <w:r w:rsidRPr="00D0529F">
        <w:t xml:space="preserve"> will notify the LA that a pupil is to be removed from the admissions register as soon as any of the above criteria are met, and no later than the time at which the pupil’s name is actually removed.</w:t>
      </w:r>
    </w:p>
    <w:p w14:paraId="4D2FBD69" w14:textId="7BB1FC82" w:rsidR="00C0420C" w:rsidRPr="00D0529F" w:rsidRDefault="00C0420C" w:rsidP="00C0420C">
      <w:pPr>
        <w:pStyle w:val="TNCBodyText"/>
      </w:pPr>
      <w:r>
        <w:t xml:space="preserve">When making a deletion return to the LA, </w:t>
      </w:r>
      <w:r w:rsidR="001D4813">
        <w:t>TCAT</w:t>
      </w:r>
      <w:r>
        <w:t xml:space="preserve"> will provide the following information from the admission register:</w:t>
      </w:r>
    </w:p>
    <w:p w14:paraId="3B8243C8" w14:textId="77777777" w:rsidR="00C0420C" w:rsidRDefault="00C0420C" w:rsidP="001D4813">
      <w:pPr>
        <w:pStyle w:val="TNCBodyText"/>
        <w:numPr>
          <w:ilvl w:val="0"/>
          <w:numId w:val="35"/>
        </w:numPr>
        <w:ind w:left="714" w:hanging="357"/>
        <w:contextualSpacing/>
      </w:pPr>
      <w:r w:rsidRPr="00D0529F">
        <w:t>The full name of the pupil</w:t>
      </w:r>
    </w:p>
    <w:p w14:paraId="0F6F12F2" w14:textId="0B835920" w:rsidR="00C0420C" w:rsidRPr="00D0529F" w:rsidRDefault="00C0420C" w:rsidP="001D4813">
      <w:pPr>
        <w:pStyle w:val="TNCBodyText"/>
        <w:numPr>
          <w:ilvl w:val="0"/>
          <w:numId w:val="35"/>
        </w:numPr>
        <w:ind w:left="714" w:hanging="357"/>
        <w:contextualSpacing/>
      </w:pPr>
      <w:r>
        <w:t>Their current address</w:t>
      </w:r>
    </w:p>
    <w:p w14:paraId="333685BD" w14:textId="77777777" w:rsidR="00C0420C" w:rsidRPr="00D0529F" w:rsidRDefault="00C0420C" w:rsidP="001D4813">
      <w:pPr>
        <w:pStyle w:val="TNCBodyText"/>
        <w:numPr>
          <w:ilvl w:val="0"/>
          <w:numId w:val="35"/>
        </w:numPr>
        <w:ind w:left="714" w:hanging="357"/>
        <w:contextualSpacing/>
      </w:pPr>
      <w:r w:rsidRPr="00D0529F">
        <w:t xml:space="preserve">The full name and address of any parent the pupil </w:t>
      </w:r>
      <w:r>
        <w:t xml:space="preserve">normally </w:t>
      </w:r>
      <w:r w:rsidRPr="00D0529F">
        <w:t>lives</w:t>
      </w:r>
      <w:r>
        <w:t xml:space="preserve"> with</w:t>
      </w:r>
    </w:p>
    <w:p w14:paraId="4DB56380" w14:textId="044FF373" w:rsidR="00C0420C" w:rsidRPr="00D0529F" w:rsidRDefault="00C0420C" w:rsidP="001D4813">
      <w:pPr>
        <w:pStyle w:val="TNCBodyText"/>
        <w:numPr>
          <w:ilvl w:val="0"/>
          <w:numId w:val="35"/>
        </w:numPr>
        <w:ind w:left="714" w:hanging="357"/>
        <w:contextualSpacing/>
      </w:pPr>
      <w:r w:rsidRPr="00D0529F">
        <w:t xml:space="preserve">At least one telephone number </w:t>
      </w:r>
      <w:r>
        <w:t>by which any parent the pupil normally lives with can be contacted in an emergency</w:t>
      </w:r>
    </w:p>
    <w:p w14:paraId="42B6F60C" w14:textId="4D865827" w:rsidR="00C0420C" w:rsidRPr="00D0529F" w:rsidRDefault="00C0420C" w:rsidP="001D4813">
      <w:pPr>
        <w:pStyle w:val="TNCBodyText"/>
        <w:numPr>
          <w:ilvl w:val="0"/>
          <w:numId w:val="35"/>
        </w:numPr>
        <w:ind w:left="714" w:hanging="357"/>
        <w:contextualSpacing/>
      </w:pPr>
      <w:r>
        <w:t>If applicable, the pupil’s future address, the full name and address of the parent who the pupil is going to live with, and the date the pupil will start living there</w:t>
      </w:r>
    </w:p>
    <w:p w14:paraId="000A0E51" w14:textId="517A9D34" w:rsidR="00C0420C" w:rsidRPr="00D0529F" w:rsidRDefault="00C0420C" w:rsidP="001D4813">
      <w:pPr>
        <w:pStyle w:val="TNCBodyText"/>
        <w:numPr>
          <w:ilvl w:val="0"/>
          <w:numId w:val="35"/>
        </w:numPr>
        <w:ind w:left="714" w:hanging="357"/>
        <w:contextualSpacing/>
      </w:pPr>
      <w:r>
        <w:t>If applicable, t</w:t>
      </w:r>
      <w:r w:rsidRPr="00D0529F">
        <w:t xml:space="preserve">he name of the pupil’s new school and </w:t>
      </w:r>
      <w:r>
        <w:t>when the pupil began or will begin to attend</w:t>
      </w:r>
    </w:p>
    <w:p w14:paraId="1CD3F8BE" w14:textId="1BAD1834" w:rsidR="00C0420C" w:rsidRDefault="00C0420C" w:rsidP="001D4813">
      <w:pPr>
        <w:pStyle w:val="TNCBodyText"/>
        <w:numPr>
          <w:ilvl w:val="0"/>
          <w:numId w:val="35"/>
        </w:numPr>
        <w:ind w:left="714" w:hanging="357"/>
        <w:contextualSpacing/>
      </w:pPr>
      <w:r>
        <w:t>The reason set out in regulation 9 – of The School Attendance (Pupil Registration) (England) Regulations 2024 – under which the pupil’s name has been deleted</w:t>
      </w:r>
    </w:p>
    <w:p w14:paraId="5B7C0436" w14:textId="77777777" w:rsidR="001D4813" w:rsidRPr="00D0529F" w:rsidRDefault="001D4813" w:rsidP="001D4813">
      <w:pPr>
        <w:pStyle w:val="TNCBodyText"/>
        <w:ind w:left="714"/>
        <w:contextualSpacing/>
      </w:pPr>
    </w:p>
    <w:p w14:paraId="0AFA5729" w14:textId="2E352B76" w:rsidR="00C0420C" w:rsidRDefault="00C0420C" w:rsidP="00C0420C">
      <w:pPr>
        <w:pStyle w:val="TNCBodyText"/>
      </w:pPr>
      <w:r w:rsidRPr="00D0529F">
        <w:t xml:space="preserve">Where the name of a pupil with a social worker is to be removed from the admissions register, </w:t>
      </w:r>
      <w:r w:rsidR="001D4813">
        <w:t>TCAT</w:t>
      </w:r>
      <w:r w:rsidRPr="00D0529F">
        <w:t xml:space="preserve"> will inform the pupil’s social worker. </w:t>
      </w:r>
    </w:p>
    <w:p w14:paraId="40EE819B" w14:textId="339B8630" w:rsidR="00C0420C" w:rsidRDefault="00C0420C" w:rsidP="00C0420C">
      <w:pPr>
        <w:pStyle w:val="TNCBodyText"/>
      </w:pPr>
      <w:r>
        <w:t xml:space="preserve">Where a pupil has not returned from a leave of absence within 10 school days, or has been continually absent for 20 school days, joint reasonable enquiries between </w:t>
      </w:r>
      <w:r w:rsidR="001D4813">
        <w:t>TCAT</w:t>
      </w:r>
      <w:r>
        <w:t xml:space="preserve"> and the LA will be carried out before the pupil’s name is deleted. When a pupil is located and their circumstances are established, </w:t>
      </w:r>
      <w:r w:rsidR="001D4813">
        <w:t>TCAT</w:t>
      </w:r>
      <w:r>
        <w:t xml:space="preserve"> and</w:t>
      </w:r>
      <w:r w:rsidR="001D4813">
        <w:t xml:space="preserve"> the</w:t>
      </w:r>
      <w:r>
        <w:t xml:space="preserve"> LA will agree that there are no reasonable grounds to believe the pupil will attend again before removing their name from the admissions register.</w:t>
      </w:r>
    </w:p>
    <w:p w14:paraId="18EEFC9D" w14:textId="46117F51" w:rsidR="00C0420C" w:rsidRDefault="00C0420C" w:rsidP="00C0420C">
      <w:pPr>
        <w:pStyle w:val="TNCBodyText"/>
      </w:pPr>
      <w:r>
        <w:lastRenderedPageBreak/>
        <w:t xml:space="preserve">To support an effective CME process, </w:t>
      </w:r>
      <w:r w:rsidR="001D4813">
        <w:t>TCAT</w:t>
      </w:r>
      <w:r>
        <w:t xml:space="preserve"> will maintain its duty to make a return to the LA in line with regulation 13 of the School Attendance (Pupil Registration) (England) Regulations 2024 whenever a pupil’s name is added to or removed from </w:t>
      </w:r>
      <w:r w:rsidR="001D4813">
        <w:t>a TCAT</w:t>
      </w:r>
      <w:r>
        <w:t xml:space="preserve"> admissions register outside of standard transition times. T</w:t>
      </w:r>
      <w:r w:rsidR="001D4813">
        <w:t>CAT</w:t>
      </w:r>
      <w:r>
        <w:t xml:space="preserve"> will recognise that the LA may extend this to include standard transition times.</w:t>
      </w:r>
    </w:p>
    <w:p w14:paraId="235DDCB1" w14:textId="588D9B48" w:rsidR="00C0420C" w:rsidRPr="00B474DD" w:rsidRDefault="00C0420C" w:rsidP="00C0420C">
      <w:pPr>
        <w:pStyle w:val="TNCBodyText"/>
      </w:pPr>
      <w:r>
        <w:t xml:space="preserve">To prevent the risk of CME, </w:t>
      </w:r>
      <w:r w:rsidR="001D4813">
        <w:t>TCAT</w:t>
      </w:r>
      <w:r>
        <w:t xml:space="preserve"> will ensure that the correct removal of names from the register supports lawful exclusions, effective monitoring of pupil movements and reduces the risk of </w:t>
      </w:r>
      <w:r w:rsidR="009A5DA9">
        <w:t>off rolling</w:t>
      </w:r>
      <w:r>
        <w:t>.</w:t>
      </w:r>
    </w:p>
    <w:p w14:paraId="62BC8999" w14:textId="00126BF6" w:rsidR="00C0420C" w:rsidRDefault="00C0420C" w:rsidP="00C0420C">
      <w:pPr>
        <w:pStyle w:val="Heading10"/>
      </w:pPr>
      <w:bookmarkStart w:id="14" w:name="_Policy_review_1"/>
      <w:bookmarkStart w:id="15" w:name="_Policy_review"/>
      <w:bookmarkStart w:id="16" w:name="_[Updated]_Monitoring_and"/>
      <w:bookmarkStart w:id="17" w:name="_[New]_Adding_names"/>
      <w:bookmarkEnd w:id="14"/>
      <w:bookmarkEnd w:id="15"/>
      <w:bookmarkEnd w:id="16"/>
      <w:bookmarkEnd w:id="17"/>
      <w:r>
        <w:t>Adding names to the admission register</w:t>
      </w:r>
    </w:p>
    <w:p w14:paraId="022B905F" w14:textId="3CF5190D" w:rsidR="00C0420C" w:rsidRDefault="00C0420C" w:rsidP="00C0420C">
      <w:pPr>
        <w:pStyle w:val="TNCBodyText"/>
      </w:pPr>
      <w:r>
        <w:t>T</w:t>
      </w:r>
      <w:r w:rsidR="001D4813">
        <w:t>CAT</w:t>
      </w:r>
      <w:r>
        <w:t xml:space="preserve"> will enter a pupil’s name on the admission register on the first day that </w:t>
      </w:r>
      <w:r w:rsidR="001D4813">
        <w:t>TCAT, the school</w:t>
      </w:r>
      <w:r>
        <w:t xml:space="preserve"> and a person with control of the pupil’s attendance have agreed that the pupil will attend. Where </w:t>
      </w:r>
      <w:r w:rsidR="001D4813">
        <w:t>TCAT</w:t>
      </w:r>
      <w:r>
        <w:t xml:space="preserve"> has a duty to admit the pupil, the name will be entered on the register on the first day a person with control of the pupil’s attendance has notified </w:t>
      </w:r>
      <w:r w:rsidR="001D4813">
        <w:t xml:space="preserve">TCAT and </w:t>
      </w:r>
      <w:r>
        <w:t>the school that the pupil will attend. If no date has been agreed or notified, the name will be entered on the first day the pupil attends the school. All names will be entered from the beginning of the first session.</w:t>
      </w:r>
    </w:p>
    <w:p w14:paraId="5C4E302D" w14:textId="4752FFC6" w:rsidR="00C0420C" w:rsidRDefault="00C0420C" w:rsidP="00C0420C">
      <w:pPr>
        <w:pStyle w:val="TNCBodyText"/>
      </w:pPr>
      <w:r>
        <w:t xml:space="preserve">If a pupil does not attend on the agreed date, </w:t>
      </w:r>
      <w:r w:rsidR="001D4813">
        <w:t>TCAT</w:t>
      </w:r>
      <w:r>
        <w:t xml:space="preserve"> will undertake reasonable enquiries to establish the child’s whereabouts and will work with the LA where necessary.</w:t>
      </w:r>
    </w:p>
    <w:p w14:paraId="102F2423" w14:textId="4169654D" w:rsidR="00C0420C" w:rsidRPr="00043823" w:rsidRDefault="00C0420C" w:rsidP="001D4813">
      <w:pPr>
        <w:pStyle w:val="TNCBodyText"/>
      </w:pPr>
      <w:r>
        <w:t>T</w:t>
      </w:r>
      <w:r w:rsidR="001D4813">
        <w:t>CAT</w:t>
      </w:r>
      <w:r>
        <w:t xml:space="preserve"> will also make a return to the LA within five days when a pupil’s name is added to the admission register at a non-standard transition point. This will include all information about the pupil that is held within the admission register. Where the LA has requested it, </w:t>
      </w:r>
      <w:r w:rsidR="001D4813">
        <w:t>TCAT</w:t>
      </w:r>
      <w:r>
        <w:t xml:space="preserve"> will also provide this information at standard transition points.</w:t>
      </w:r>
    </w:p>
    <w:p w14:paraId="3E4DF706" w14:textId="77777777" w:rsidR="009A5DA9" w:rsidRDefault="009A5DA9" w:rsidP="00E13039">
      <w:pPr>
        <w:pStyle w:val="Heading10"/>
        <w:numPr>
          <w:ilvl w:val="0"/>
          <w:numId w:val="0"/>
        </w:numPr>
        <w:ind w:left="360" w:hanging="360"/>
      </w:pPr>
    </w:p>
    <w:p w14:paraId="3D633D63" w14:textId="77777777" w:rsidR="009A5DA9" w:rsidRDefault="009A5DA9" w:rsidP="00E13039">
      <w:pPr>
        <w:pStyle w:val="Heading10"/>
        <w:numPr>
          <w:ilvl w:val="0"/>
          <w:numId w:val="0"/>
        </w:numPr>
        <w:ind w:left="360" w:hanging="360"/>
      </w:pPr>
    </w:p>
    <w:p w14:paraId="06C40F91" w14:textId="77777777" w:rsidR="009A5DA9" w:rsidRDefault="009A5DA9" w:rsidP="00E13039">
      <w:pPr>
        <w:pStyle w:val="Heading10"/>
        <w:numPr>
          <w:ilvl w:val="0"/>
          <w:numId w:val="0"/>
        </w:numPr>
        <w:ind w:left="360" w:hanging="360"/>
      </w:pPr>
    </w:p>
    <w:p w14:paraId="5563CA63" w14:textId="77777777" w:rsidR="009A5DA9" w:rsidRDefault="009A5DA9" w:rsidP="00E13039">
      <w:pPr>
        <w:pStyle w:val="Heading10"/>
        <w:numPr>
          <w:ilvl w:val="0"/>
          <w:numId w:val="0"/>
        </w:numPr>
        <w:ind w:left="360" w:hanging="360"/>
      </w:pPr>
    </w:p>
    <w:p w14:paraId="7FBB05F8" w14:textId="77777777" w:rsidR="009A5DA9" w:rsidRDefault="009A5DA9" w:rsidP="00E13039">
      <w:pPr>
        <w:pStyle w:val="Heading10"/>
        <w:numPr>
          <w:ilvl w:val="0"/>
          <w:numId w:val="0"/>
        </w:numPr>
        <w:ind w:left="360" w:hanging="360"/>
      </w:pPr>
    </w:p>
    <w:p w14:paraId="02D9899B" w14:textId="77777777" w:rsidR="009A5DA9" w:rsidRDefault="009A5DA9" w:rsidP="00E13039">
      <w:pPr>
        <w:pStyle w:val="Heading10"/>
        <w:numPr>
          <w:ilvl w:val="0"/>
          <w:numId w:val="0"/>
        </w:numPr>
        <w:ind w:left="360" w:hanging="360"/>
      </w:pPr>
    </w:p>
    <w:p w14:paraId="2085A2C4" w14:textId="44E0E5B7" w:rsidR="00420808" w:rsidRPr="00114B8E" w:rsidRDefault="00420808" w:rsidP="00E13039">
      <w:pPr>
        <w:pStyle w:val="Heading10"/>
        <w:numPr>
          <w:ilvl w:val="0"/>
          <w:numId w:val="0"/>
        </w:numPr>
        <w:ind w:left="360" w:hanging="360"/>
      </w:pPr>
      <w:r w:rsidRPr="00114B8E">
        <w:lastRenderedPageBreak/>
        <w:t>Monitoring and review</w:t>
      </w:r>
    </w:p>
    <w:p w14:paraId="41C1EC61" w14:textId="77777777" w:rsidR="00420808" w:rsidRPr="00114B8E" w:rsidRDefault="00420808" w:rsidP="00420808">
      <w:r w:rsidRPr="00114B8E">
        <w:t>This policy will be reviewed in line with the published schedule at the front of this document and at any point material changes require it by the Executive Headteacher/CEO in collaboration with the Board appointed Trustee, the Trust Board and Executive and Senior Leadership.</w:t>
      </w:r>
    </w:p>
    <w:p w14:paraId="47962166" w14:textId="77777777" w:rsidR="00420808" w:rsidRPr="00372EB2" w:rsidRDefault="00420808" w:rsidP="00420808">
      <w:r w:rsidRPr="00372EB2">
        <w:t xml:space="preserve">Any changes made to the policy will be amended by the Executive Headteacher/CEO and will be communicated to Executive Leaders, the TCAT Central Team and to Headteachers/Heads of School, who, in turn, will alert school-based staff. </w:t>
      </w:r>
    </w:p>
    <w:p w14:paraId="429AD2EB" w14:textId="3B5A33A8" w:rsidR="00420808" w:rsidRDefault="00420808" w:rsidP="00420808">
      <w:r w:rsidRPr="00114B8E">
        <w:t>The next scheduled review date for this policy is 31</w:t>
      </w:r>
      <w:r w:rsidRPr="00114B8E">
        <w:rPr>
          <w:vertAlign w:val="superscript"/>
        </w:rPr>
        <w:t>st</w:t>
      </w:r>
      <w:r w:rsidRPr="00114B8E">
        <w:t xml:space="preserve"> </w:t>
      </w:r>
      <w:r w:rsidR="00043823">
        <w:t>August</w:t>
      </w:r>
      <w:r w:rsidRPr="00114B8E">
        <w:t xml:space="preserve"> 202</w:t>
      </w:r>
      <w:r>
        <w:t>6</w:t>
      </w:r>
      <w:r w:rsidRPr="00114B8E">
        <w:t xml:space="preserve">. </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420808" w:rsidRPr="00114B8E" w14:paraId="6370A662" w14:textId="77777777" w:rsidTr="00D502A3">
        <w:trPr>
          <w:trHeight w:val="561"/>
        </w:trPr>
        <w:tc>
          <w:tcPr>
            <w:tcW w:w="14206" w:type="dxa"/>
            <w:gridSpan w:val="4"/>
            <w:vAlign w:val="center"/>
          </w:tcPr>
          <w:p w14:paraId="489A530B" w14:textId="77777777" w:rsidR="00420808" w:rsidRPr="00114B8E" w:rsidRDefault="00420808" w:rsidP="00D502A3">
            <w:pPr>
              <w:spacing w:after="200" w:line="276" w:lineRule="auto"/>
            </w:pPr>
            <w:r w:rsidRPr="00114B8E">
              <w:t>Signed by:</w:t>
            </w:r>
          </w:p>
        </w:tc>
      </w:tr>
      <w:tr w:rsidR="00420808" w:rsidRPr="00114B8E" w14:paraId="1E806994" w14:textId="77777777" w:rsidTr="00D502A3">
        <w:trPr>
          <w:trHeight w:val="900"/>
        </w:trPr>
        <w:tc>
          <w:tcPr>
            <w:tcW w:w="4427" w:type="dxa"/>
            <w:tcBorders>
              <w:bottom w:val="single" w:sz="2" w:space="0" w:color="auto"/>
            </w:tcBorders>
          </w:tcPr>
          <w:p w14:paraId="73ABF230" w14:textId="77777777" w:rsidR="00420808" w:rsidRPr="00114B8E" w:rsidRDefault="00420808" w:rsidP="00D502A3">
            <w:pPr>
              <w:spacing w:line="276" w:lineRule="auto"/>
            </w:pPr>
          </w:p>
        </w:tc>
        <w:tc>
          <w:tcPr>
            <w:tcW w:w="3381" w:type="dxa"/>
            <w:vAlign w:val="bottom"/>
          </w:tcPr>
          <w:p w14:paraId="26770D8E" w14:textId="77777777" w:rsidR="00420808" w:rsidRPr="00114B8E" w:rsidRDefault="00420808" w:rsidP="00D502A3">
            <w:pPr>
              <w:spacing w:line="276" w:lineRule="auto"/>
            </w:pPr>
            <w:r w:rsidRPr="00114B8E">
              <w:t>Executive Headteacher/CEO</w:t>
            </w:r>
          </w:p>
        </w:tc>
        <w:tc>
          <w:tcPr>
            <w:tcW w:w="1330" w:type="dxa"/>
            <w:vAlign w:val="bottom"/>
          </w:tcPr>
          <w:p w14:paraId="404FCCA3" w14:textId="77777777" w:rsidR="00420808" w:rsidRPr="00114B8E" w:rsidRDefault="00420808" w:rsidP="00D502A3">
            <w:pPr>
              <w:spacing w:line="276" w:lineRule="auto"/>
              <w:jc w:val="right"/>
            </w:pPr>
            <w:r w:rsidRPr="00114B8E">
              <w:t>Date:</w:t>
            </w:r>
          </w:p>
        </w:tc>
        <w:tc>
          <w:tcPr>
            <w:tcW w:w="5068" w:type="dxa"/>
            <w:tcBorders>
              <w:bottom w:val="single" w:sz="2" w:space="0" w:color="auto"/>
            </w:tcBorders>
          </w:tcPr>
          <w:p w14:paraId="506A7111" w14:textId="77777777" w:rsidR="00420808" w:rsidRPr="00114B8E" w:rsidRDefault="00420808" w:rsidP="00D502A3">
            <w:pPr>
              <w:spacing w:line="276" w:lineRule="auto"/>
            </w:pPr>
          </w:p>
        </w:tc>
      </w:tr>
      <w:tr w:rsidR="00420808" w:rsidRPr="00114B8E" w14:paraId="7D20717E" w14:textId="77777777" w:rsidTr="00D502A3">
        <w:trPr>
          <w:trHeight w:val="900"/>
        </w:trPr>
        <w:tc>
          <w:tcPr>
            <w:tcW w:w="4427" w:type="dxa"/>
            <w:tcBorders>
              <w:top w:val="single" w:sz="2" w:space="0" w:color="auto"/>
              <w:bottom w:val="single" w:sz="4" w:space="0" w:color="auto"/>
            </w:tcBorders>
          </w:tcPr>
          <w:p w14:paraId="3F5F026C" w14:textId="77777777" w:rsidR="00420808" w:rsidRPr="00114B8E" w:rsidRDefault="00420808" w:rsidP="00D502A3">
            <w:pPr>
              <w:spacing w:line="276" w:lineRule="auto"/>
            </w:pPr>
          </w:p>
        </w:tc>
        <w:tc>
          <w:tcPr>
            <w:tcW w:w="3381" w:type="dxa"/>
            <w:vAlign w:val="bottom"/>
          </w:tcPr>
          <w:p w14:paraId="3AECB0CB" w14:textId="77777777" w:rsidR="00420808" w:rsidRPr="00114B8E" w:rsidRDefault="00420808" w:rsidP="00D502A3">
            <w:pPr>
              <w:spacing w:line="276" w:lineRule="auto"/>
              <w:rPr>
                <w:highlight w:val="lightGray"/>
              </w:rPr>
            </w:pPr>
            <w:r w:rsidRPr="00114B8E">
              <w:t>Board appointed Trustee</w:t>
            </w:r>
          </w:p>
        </w:tc>
        <w:tc>
          <w:tcPr>
            <w:tcW w:w="1330" w:type="dxa"/>
            <w:vAlign w:val="bottom"/>
          </w:tcPr>
          <w:p w14:paraId="25472122" w14:textId="77777777" w:rsidR="00420808" w:rsidRPr="00114B8E" w:rsidRDefault="00420808" w:rsidP="00D502A3">
            <w:pPr>
              <w:spacing w:line="276" w:lineRule="auto"/>
              <w:jc w:val="right"/>
            </w:pPr>
            <w:r w:rsidRPr="00114B8E">
              <w:t>Date:</w:t>
            </w:r>
          </w:p>
        </w:tc>
        <w:tc>
          <w:tcPr>
            <w:tcW w:w="5068" w:type="dxa"/>
            <w:tcBorders>
              <w:top w:val="single" w:sz="2" w:space="0" w:color="auto"/>
              <w:bottom w:val="single" w:sz="4" w:space="0" w:color="auto"/>
            </w:tcBorders>
          </w:tcPr>
          <w:p w14:paraId="34CED079" w14:textId="77777777" w:rsidR="00420808" w:rsidRPr="00114B8E" w:rsidRDefault="00420808" w:rsidP="00D502A3">
            <w:pPr>
              <w:spacing w:line="276" w:lineRule="auto"/>
            </w:pPr>
          </w:p>
        </w:tc>
      </w:tr>
    </w:tbl>
    <w:p w14:paraId="5B34FACB" w14:textId="77777777" w:rsidR="00420808" w:rsidRDefault="00420808" w:rsidP="00420808"/>
    <w:sectPr w:rsidR="00420808" w:rsidSect="00C0338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4225" w14:textId="77777777" w:rsidR="00A0000A" w:rsidRPr="00114B8E" w:rsidRDefault="00A0000A" w:rsidP="00AD4155">
      <w:r w:rsidRPr="00114B8E">
        <w:separator/>
      </w:r>
    </w:p>
  </w:endnote>
  <w:endnote w:type="continuationSeparator" w:id="0">
    <w:p w14:paraId="2A1C91C9" w14:textId="77777777" w:rsidR="00A0000A" w:rsidRPr="00114B8E" w:rsidRDefault="00A0000A" w:rsidP="00AD4155">
      <w:r w:rsidRPr="00114B8E">
        <w:continuationSeparator/>
      </w:r>
    </w:p>
  </w:endnote>
  <w:endnote w:type="continuationNotice" w:id="1">
    <w:p w14:paraId="2D20E81E" w14:textId="77777777" w:rsidR="00A0000A" w:rsidRPr="00114B8E" w:rsidRDefault="00A000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embedRegular r:id="rId1" w:fontKey="{6894C7B2-F319-4288-AE67-E0745AA31EEE}"/>
  </w:font>
  <w:font w:name="Tahoma">
    <w:panose1 w:val="020B0604030504040204"/>
    <w:charset w:val="00"/>
    <w:family w:val="swiss"/>
    <w:pitch w:val="variable"/>
    <w:sig w:usb0="E1002EFF" w:usb1="C000605B" w:usb2="00000029" w:usb3="00000000" w:csb0="000101FF" w:csb1="00000000"/>
    <w:embedRegular r:id="rId2" w:fontKey="{CF429922-7292-4959-BE0A-1890862508A9}"/>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480E" w14:textId="77777777" w:rsidR="00A0000A" w:rsidRPr="00114B8E" w:rsidRDefault="00A0000A" w:rsidP="00AD4155">
      <w:r w:rsidRPr="00114B8E">
        <w:separator/>
      </w:r>
    </w:p>
  </w:footnote>
  <w:footnote w:type="continuationSeparator" w:id="0">
    <w:p w14:paraId="30CBD02E" w14:textId="77777777" w:rsidR="00A0000A" w:rsidRPr="00114B8E" w:rsidRDefault="00A0000A" w:rsidP="00AD4155">
      <w:r w:rsidRPr="00114B8E">
        <w:continuationSeparator/>
      </w:r>
    </w:p>
  </w:footnote>
  <w:footnote w:type="continuationNotice" w:id="1">
    <w:p w14:paraId="53FC383A" w14:textId="77777777" w:rsidR="00A0000A" w:rsidRPr="00114B8E" w:rsidRDefault="00A0000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09F9" w14:textId="77777777" w:rsidR="00043823" w:rsidRDefault="00043823">
    <w:pPr>
      <w:pStyle w:val="Header"/>
    </w:pPr>
    <w:r>
      <w:rPr>
        <w:noProof/>
      </w:rPr>
      <mc:AlternateContent>
        <mc:Choice Requires="wps">
          <w:drawing>
            <wp:anchor distT="45720" distB="45720" distL="114300" distR="114300" simplePos="0" relativeHeight="251659264" behindDoc="0" locked="0" layoutInCell="1" allowOverlap="1" wp14:anchorId="74E794B2" wp14:editId="7340560A">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17B7AC25" w14:textId="77777777" w:rsidR="00043823" w:rsidRPr="00935945" w:rsidRDefault="00043823">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E794B2"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17B7AC25" w14:textId="77777777" w:rsidR="00043823" w:rsidRPr="00935945" w:rsidRDefault="00043823">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B49"/>
    <w:multiLevelType w:val="hybridMultilevel"/>
    <w:tmpl w:val="4618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9AB1226"/>
    <w:multiLevelType w:val="hybridMultilevel"/>
    <w:tmpl w:val="D4484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F1B4B"/>
    <w:multiLevelType w:val="hybridMultilevel"/>
    <w:tmpl w:val="94B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33FF"/>
    <w:multiLevelType w:val="hybridMultilevel"/>
    <w:tmpl w:val="0F8A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86DF8"/>
    <w:multiLevelType w:val="hybridMultilevel"/>
    <w:tmpl w:val="20CA3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E6D91"/>
    <w:multiLevelType w:val="hybridMultilevel"/>
    <w:tmpl w:val="205C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42150"/>
    <w:multiLevelType w:val="hybridMultilevel"/>
    <w:tmpl w:val="48D2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101FA"/>
    <w:multiLevelType w:val="hybridMultilevel"/>
    <w:tmpl w:val="E36A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E27E9"/>
    <w:multiLevelType w:val="hybridMultilevel"/>
    <w:tmpl w:val="DAF2FCD4"/>
    <w:lvl w:ilvl="0" w:tplc="08090001">
      <w:start w:val="1"/>
      <w:numFmt w:val="bullet"/>
      <w:lvlText w:val=""/>
      <w:lvlJc w:val="left"/>
      <w:pPr>
        <w:ind w:left="720" w:hanging="360"/>
      </w:pPr>
      <w:rPr>
        <w:rFonts w:ascii="Symbol" w:hAnsi="Symbol" w:hint="default"/>
      </w:rPr>
    </w:lvl>
    <w:lvl w:ilvl="1" w:tplc="EC28520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7134B"/>
    <w:multiLevelType w:val="hybridMultilevel"/>
    <w:tmpl w:val="90D6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776D9"/>
    <w:multiLevelType w:val="hybridMultilevel"/>
    <w:tmpl w:val="5A6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0077D"/>
    <w:multiLevelType w:val="hybridMultilevel"/>
    <w:tmpl w:val="7B8C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50491"/>
    <w:multiLevelType w:val="hybridMultilevel"/>
    <w:tmpl w:val="9FDA1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C646C"/>
    <w:multiLevelType w:val="hybridMultilevel"/>
    <w:tmpl w:val="AC9A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2C7758"/>
    <w:multiLevelType w:val="hybridMultilevel"/>
    <w:tmpl w:val="8C7E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52039"/>
    <w:multiLevelType w:val="hybridMultilevel"/>
    <w:tmpl w:val="DAB0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673F7"/>
    <w:multiLevelType w:val="multilevel"/>
    <w:tmpl w:val="F002061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5ED1C52"/>
    <w:multiLevelType w:val="hybridMultilevel"/>
    <w:tmpl w:val="55C6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4777B9"/>
    <w:multiLevelType w:val="hybridMultilevel"/>
    <w:tmpl w:val="A35A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E08E3"/>
    <w:multiLevelType w:val="hybridMultilevel"/>
    <w:tmpl w:val="1A6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E8D11F0"/>
    <w:multiLevelType w:val="hybridMultilevel"/>
    <w:tmpl w:val="C4B8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92103A"/>
    <w:multiLevelType w:val="hybridMultilevel"/>
    <w:tmpl w:val="6E94AB54"/>
    <w:lvl w:ilvl="0" w:tplc="5B0423E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C40DA5"/>
    <w:multiLevelType w:val="hybridMultilevel"/>
    <w:tmpl w:val="6588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2F13D2"/>
    <w:multiLevelType w:val="multilevel"/>
    <w:tmpl w:val="1840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14294"/>
    <w:multiLevelType w:val="hybridMultilevel"/>
    <w:tmpl w:val="9A28817E"/>
    <w:lvl w:ilvl="0" w:tplc="08090001">
      <w:start w:val="1"/>
      <w:numFmt w:val="bullet"/>
      <w:lvlText w:val=""/>
      <w:lvlJc w:val="left"/>
      <w:pPr>
        <w:ind w:left="720" w:hanging="360"/>
      </w:pPr>
      <w:rPr>
        <w:rFonts w:ascii="Symbol" w:hAnsi="Symbol" w:hint="default"/>
      </w:rPr>
    </w:lvl>
    <w:lvl w:ilvl="1" w:tplc="B7AA8E30">
      <w:start w:val="1"/>
      <w:numFmt w:val="bullet"/>
      <w:lvlText w:val="-"/>
      <w:lvlJc w:val="left"/>
      <w:pPr>
        <w:ind w:left="1440" w:hanging="360"/>
      </w:pPr>
      <w:rPr>
        <w:rFonts w:ascii="Poppins" w:hAnsi="Poppi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D3EFC"/>
    <w:multiLevelType w:val="hybridMultilevel"/>
    <w:tmpl w:val="3B70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D43756D"/>
    <w:multiLevelType w:val="hybridMultilevel"/>
    <w:tmpl w:val="4F0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3A42C25"/>
    <w:multiLevelType w:val="hybridMultilevel"/>
    <w:tmpl w:val="AAF0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F32451"/>
    <w:multiLevelType w:val="multilevel"/>
    <w:tmpl w:val="BD64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3F7223"/>
    <w:multiLevelType w:val="hybridMultilevel"/>
    <w:tmpl w:val="72F47E5A"/>
    <w:lvl w:ilvl="0" w:tplc="A476E450">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6606F8"/>
    <w:multiLevelType w:val="hybridMultilevel"/>
    <w:tmpl w:val="3096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32"/>
  </w:num>
  <w:num w:numId="2" w16cid:durableId="843592689">
    <w:abstractNumId w:val="34"/>
  </w:num>
  <w:num w:numId="3" w16cid:durableId="713430728">
    <w:abstractNumId w:val="16"/>
  </w:num>
  <w:num w:numId="4" w16cid:durableId="882670824">
    <w:abstractNumId w:val="1"/>
  </w:num>
  <w:num w:numId="5" w16cid:durableId="1539582641">
    <w:abstractNumId w:val="24"/>
  </w:num>
  <w:num w:numId="6" w16cid:durableId="1652752479">
    <w:abstractNumId w:val="20"/>
  </w:num>
  <w:num w:numId="7" w16cid:durableId="812212342">
    <w:abstractNumId w:val="26"/>
  </w:num>
  <w:num w:numId="8" w16cid:durableId="914977685">
    <w:abstractNumId w:val="37"/>
  </w:num>
  <w:num w:numId="9" w16cid:durableId="531843428">
    <w:abstractNumId w:val="27"/>
  </w:num>
  <w:num w:numId="10" w16cid:durableId="782307409">
    <w:abstractNumId w:val="10"/>
  </w:num>
  <w:num w:numId="11" w16cid:durableId="592934895">
    <w:abstractNumId w:val="0"/>
  </w:num>
  <w:num w:numId="12" w16cid:durableId="1593732984">
    <w:abstractNumId w:val="4"/>
  </w:num>
  <w:num w:numId="13" w16cid:durableId="1950156719">
    <w:abstractNumId w:val="25"/>
  </w:num>
  <w:num w:numId="14" w16cid:durableId="1207915854">
    <w:abstractNumId w:val="14"/>
  </w:num>
  <w:num w:numId="15" w16cid:durableId="53622645">
    <w:abstractNumId w:val="18"/>
  </w:num>
  <w:num w:numId="16" w16cid:durableId="640115921">
    <w:abstractNumId w:val="31"/>
  </w:num>
  <w:num w:numId="17" w16cid:durableId="1497963442">
    <w:abstractNumId w:val="8"/>
  </w:num>
  <w:num w:numId="18" w16cid:durableId="1031759483">
    <w:abstractNumId w:val="17"/>
  </w:num>
  <w:num w:numId="19" w16cid:durableId="594165736">
    <w:abstractNumId w:val="22"/>
  </w:num>
  <w:num w:numId="20" w16cid:durableId="745155389">
    <w:abstractNumId w:val="5"/>
  </w:num>
  <w:num w:numId="21" w16cid:durableId="1933511447">
    <w:abstractNumId w:val="6"/>
  </w:num>
  <w:num w:numId="22" w16cid:durableId="1237205849">
    <w:abstractNumId w:val="13"/>
  </w:num>
  <w:num w:numId="23" w16cid:durableId="1905988536">
    <w:abstractNumId w:val="2"/>
  </w:num>
  <w:num w:numId="24" w16cid:durableId="890187332">
    <w:abstractNumId w:val="9"/>
  </w:num>
  <w:num w:numId="25" w16cid:durableId="301733915">
    <w:abstractNumId w:val="12"/>
  </w:num>
  <w:num w:numId="26" w16cid:durableId="1866093907">
    <w:abstractNumId w:val="15"/>
  </w:num>
  <w:num w:numId="27" w16cid:durableId="853807688">
    <w:abstractNumId w:val="38"/>
  </w:num>
  <w:num w:numId="28" w16cid:durableId="33315632">
    <w:abstractNumId w:val="3"/>
  </w:num>
  <w:num w:numId="29" w16cid:durableId="45565151">
    <w:abstractNumId w:val="35"/>
  </w:num>
  <w:num w:numId="30" w16cid:durableId="1435242729">
    <w:abstractNumId w:val="19"/>
  </w:num>
  <w:num w:numId="31" w16cid:durableId="481041278">
    <w:abstractNumId w:val="23"/>
  </w:num>
  <w:num w:numId="32" w16cid:durableId="1061977003">
    <w:abstractNumId w:val="28"/>
  </w:num>
  <w:num w:numId="33" w16cid:durableId="876813238">
    <w:abstractNumId w:val="21"/>
  </w:num>
  <w:num w:numId="34" w16cid:durableId="1345933984">
    <w:abstractNumId w:val="30"/>
  </w:num>
  <w:num w:numId="35" w16cid:durableId="42364963">
    <w:abstractNumId w:val="11"/>
  </w:num>
  <w:num w:numId="36" w16cid:durableId="1394887754">
    <w:abstractNumId w:val="33"/>
  </w:num>
  <w:num w:numId="37" w16cid:durableId="1874074036">
    <w:abstractNumId w:val="36"/>
  </w:num>
  <w:num w:numId="38" w16cid:durableId="1892837086">
    <w:abstractNumId w:val="7"/>
  </w:num>
  <w:num w:numId="39" w16cid:durableId="55125137">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06D28"/>
    <w:rsid w:val="000100B6"/>
    <w:rsid w:val="0001177F"/>
    <w:rsid w:val="000118E2"/>
    <w:rsid w:val="00012052"/>
    <w:rsid w:val="00013F7E"/>
    <w:rsid w:val="00014CF2"/>
    <w:rsid w:val="000165F4"/>
    <w:rsid w:val="00020136"/>
    <w:rsid w:val="00020924"/>
    <w:rsid w:val="00020DFD"/>
    <w:rsid w:val="00022605"/>
    <w:rsid w:val="000229DE"/>
    <w:rsid w:val="00025A79"/>
    <w:rsid w:val="00026E96"/>
    <w:rsid w:val="0003060D"/>
    <w:rsid w:val="000309F5"/>
    <w:rsid w:val="00030C87"/>
    <w:rsid w:val="000312DD"/>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3823"/>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85D"/>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69D"/>
    <w:rsid w:val="000E006C"/>
    <w:rsid w:val="000E015A"/>
    <w:rsid w:val="000E085B"/>
    <w:rsid w:val="000E107D"/>
    <w:rsid w:val="000E1307"/>
    <w:rsid w:val="000E1630"/>
    <w:rsid w:val="000E2C37"/>
    <w:rsid w:val="000E3A6F"/>
    <w:rsid w:val="000E3CA7"/>
    <w:rsid w:val="000E3FB7"/>
    <w:rsid w:val="000E4501"/>
    <w:rsid w:val="000E451C"/>
    <w:rsid w:val="000E4979"/>
    <w:rsid w:val="000E6EDE"/>
    <w:rsid w:val="000F0BDC"/>
    <w:rsid w:val="000F2717"/>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110"/>
    <w:rsid w:val="00136EC0"/>
    <w:rsid w:val="00140A2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5DAC"/>
    <w:rsid w:val="00175DE3"/>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8B6"/>
    <w:rsid w:val="001A1AF6"/>
    <w:rsid w:val="001A1C81"/>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D9A"/>
    <w:rsid w:val="001C173E"/>
    <w:rsid w:val="001C181C"/>
    <w:rsid w:val="001C3BD6"/>
    <w:rsid w:val="001C3D56"/>
    <w:rsid w:val="001C420D"/>
    <w:rsid w:val="001C55C2"/>
    <w:rsid w:val="001C64D8"/>
    <w:rsid w:val="001C6D2B"/>
    <w:rsid w:val="001C7E09"/>
    <w:rsid w:val="001D05A9"/>
    <w:rsid w:val="001D0981"/>
    <w:rsid w:val="001D4813"/>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CFB"/>
    <w:rsid w:val="001F50FF"/>
    <w:rsid w:val="001F5C0B"/>
    <w:rsid w:val="001F635A"/>
    <w:rsid w:val="001F6737"/>
    <w:rsid w:val="00201B4B"/>
    <w:rsid w:val="002065FA"/>
    <w:rsid w:val="00206835"/>
    <w:rsid w:val="00206EDA"/>
    <w:rsid w:val="00207C5A"/>
    <w:rsid w:val="00212661"/>
    <w:rsid w:val="00220DF6"/>
    <w:rsid w:val="00223D79"/>
    <w:rsid w:val="00224677"/>
    <w:rsid w:val="002255EF"/>
    <w:rsid w:val="002266F3"/>
    <w:rsid w:val="00226DA4"/>
    <w:rsid w:val="00230DE8"/>
    <w:rsid w:val="002317E1"/>
    <w:rsid w:val="002333A7"/>
    <w:rsid w:val="00234463"/>
    <w:rsid w:val="00234F6E"/>
    <w:rsid w:val="00236849"/>
    <w:rsid w:val="00237B28"/>
    <w:rsid w:val="00240743"/>
    <w:rsid w:val="00240E20"/>
    <w:rsid w:val="00241682"/>
    <w:rsid w:val="00241BCE"/>
    <w:rsid w:val="00242754"/>
    <w:rsid w:val="00243C32"/>
    <w:rsid w:val="002455D7"/>
    <w:rsid w:val="00246C04"/>
    <w:rsid w:val="002470C8"/>
    <w:rsid w:val="00251899"/>
    <w:rsid w:val="0025345E"/>
    <w:rsid w:val="00253BCA"/>
    <w:rsid w:val="002553B9"/>
    <w:rsid w:val="00255903"/>
    <w:rsid w:val="00257790"/>
    <w:rsid w:val="00261B84"/>
    <w:rsid w:val="002636F6"/>
    <w:rsid w:val="00264827"/>
    <w:rsid w:val="00265515"/>
    <w:rsid w:val="00266795"/>
    <w:rsid w:val="0026779E"/>
    <w:rsid w:val="002702CE"/>
    <w:rsid w:val="0027048C"/>
    <w:rsid w:val="00274B36"/>
    <w:rsid w:val="002777FB"/>
    <w:rsid w:val="00277DBA"/>
    <w:rsid w:val="0028203B"/>
    <w:rsid w:val="00282257"/>
    <w:rsid w:val="0028407E"/>
    <w:rsid w:val="00285028"/>
    <w:rsid w:val="00285083"/>
    <w:rsid w:val="00285505"/>
    <w:rsid w:val="0029265C"/>
    <w:rsid w:val="00292795"/>
    <w:rsid w:val="002940FD"/>
    <w:rsid w:val="0029426F"/>
    <w:rsid w:val="00296326"/>
    <w:rsid w:val="002A0C00"/>
    <w:rsid w:val="002A2040"/>
    <w:rsid w:val="002A3C43"/>
    <w:rsid w:val="002A43B2"/>
    <w:rsid w:val="002A5C08"/>
    <w:rsid w:val="002B016F"/>
    <w:rsid w:val="002B0F16"/>
    <w:rsid w:val="002B17F3"/>
    <w:rsid w:val="002B2F28"/>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4149"/>
    <w:rsid w:val="002F48D5"/>
    <w:rsid w:val="002F4B16"/>
    <w:rsid w:val="002F7E63"/>
    <w:rsid w:val="003001A4"/>
    <w:rsid w:val="0030038C"/>
    <w:rsid w:val="00306711"/>
    <w:rsid w:val="00310EF5"/>
    <w:rsid w:val="003129E4"/>
    <w:rsid w:val="00313692"/>
    <w:rsid w:val="00314964"/>
    <w:rsid w:val="0031518C"/>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2EB2"/>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6DEB"/>
    <w:rsid w:val="003A7504"/>
    <w:rsid w:val="003B0AE5"/>
    <w:rsid w:val="003B1ABB"/>
    <w:rsid w:val="003B207A"/>
    <w:rsid w:val="003B25E8"/>
    <w:rsid w:val="003B2793"/>
    <w:rsid w:val="003B2C96"/>
    <w:rsid w:val="003B4C91"/>
    <w:rsid w:val="003B5119"/>
    <w:rsid w:val="003B628D"/>
    <w:rsid w:val="003B7AAC"/>
    <w:rsid w:val="003C0592"/>
    <w:rsid w:val="003C0A60"/>
    <w:rsid w:val="003C170E"/>
    <w:rsid w:val="003C35A4"/>
    <w:rsid w:val="003C36A3"/>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808"/>
    <w:rsid w:val="00421B41"/>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C4A"/>
    <w:rsid w:val="00472C64"/>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EE2"/>
    <w:rsid w:val="004A2A51"/>
    <w:rsid w:val="004A4661"/>
    <w:rsid w:val="004A4984"/>
    <w:rsid w:val="004A73EB"/>
    <w:rsid w:val="004A75C7"/>
    <w:rsid w:val="004B0546"/>
    <w:rsid w:val="004B4D2A"/>
    <w:rsid w:val="004B772B"/>
    <w:rsid w:val="004C0C85"/>
    <w:rsid w:val="004C1487"/>
    <w:rsid w:val="004C1698"/>
    <w:rsid w:val="004C1B0D"/>
    <w:rsid w:val="004C44C5"/>
    <w:rsid w:val="004C46AD"/>
    <w:rsid w:val="004C53AD"/>
    <w:rsid w:val="004C55D0"/>
    <w:rsid w:val="004C5DDB"/>
    <w:rsid w:val="004C69B5"/>
    <w:rsid w:val="004C6B7F"/>
    <w:rsid w:val="004D04B1"/>
    <w:rsid w:val="004D18F0"/>
    <w:rsid w:val="004D242A"/>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5986"/>
    <w:rsid w:val="00505C53"/>
    <w:rsid w:val="00506406"/>
    <w:rsid w:val="0050713B"/>
    <w:rsid w:val="00507686"/>
    <w:rsid w:val="0051000B"/>
    <w:rsid w:val="00510B45"/>
    <w:rsid w:val="00511050"/>
    <w:rsid w:val="00512125"/>
    <w:rsid w:val="00512ED4"/>
    <w:rsid w:val="00513442"/>
    <w:rsid w:val="005138C6"/>
    <w:rsid w:val="00513915"/>
    <w:rsid w:val="00514C2C"/>
    <w:rsid w:val="00515448"/>
    <w:rsid w:val="00516B68"/>
    <w:rsid w:val="00517BCF"/>
    <w:rsid w:val="00522DC2"/>
    <w:rsid w:val="005237F3"/>
    <w:rsid w:val="00525284"/>
    <w:rsid w:val="005267A5"/>
    <w:rsid w:val="00527A84"/>
    <w:rsid w:val="00530AFC"/>
    <w:rsid w:val="0053432F"/>
    <w:rsid w:val="00537C1D"/>
    <w:rsid w:val="00537FAA"/>
    <w:rsid w:val="00540916"/>
    <w:rsid w:val="00540DFC"/>
    <w:rsid w:val="005429C9"/>
    <w:rsid w:val="00544074"/>
    <w:rsid w:val="00544310"/>
    <w:rsid w:val="0055140F"/>
    <w:rsid w:val="00551A23"/>
    <w:rsid w:val="00551B14"/>
    <w:rsid w:val="00553ED6"/>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BD2"/>
    <w:rsid w:val="005B132B"/>
    <w:rsid w:val="005B1C5F"/>
    <w:rsid w:val="005B268E"/>
    <w:rsid w:val="005C15E4"/>
    <w:rsid w:val="005C1B60"/>
    <w:rsid w:val="005C1C4B"/>
    <w:rsid w:val="005C1D5D"/>
    <w:rsid w:val="005C31A9"/>
    <w:rsid w:val="005C4CDA"/>
    <w:rsid w:val="005C6C9E"/>
    <w:rsid w:val="005C7483"/>
    <w:rsid w:val="005C7B10"/>
    <w:rsid w:val="005D0409"/>
    <w:rsid w:val="005D169B"/>
    <w:rsid w:val="005D1F13"/>
    <w:rsid w:val="005D22CD"/>
    <w:rsid w:val="005D3602"/>
    <w:rsid w:val="005D369B"/>
    <w:rsid w:val="005D391F"/>
    <w:rsid w:val="005D4EF0"/>
    <w:rsid w:val="005D5DF7"/>
    <w:rsid w:val="005D637D"/>
    <w:rsid w:val="005D6BF0"/>
    <w:rsid w:val="005E041B"/>
    <w:rsid w:val="005E0AC7"/>
    <w:rsid w:val="005E1F75"/>
    <w:rsid w:val="005E412E"/>
    <w:rsid w:val="005E41A5"/>
    <w:rsid w:val="005E440A"/>
    <w:rsid w:val="005F13A3"/>
    <w:rsid w:val="005F251C"/>
    <w:rsid w:val="005F292F"/>
    <w:rsid w:val="005F3E9D"/>
    <w:rsid w:val="005F44F2"/>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17F8"/>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37D9"/>
    <w:rsid w:val="0066442C"/>
    <w:rsid w:val="00665B41"/>
    <w:rsid w:val="00665E56"/>
    <w:rsid w:val="00665F38"/>
    <w:rsid w:val="006672A2"/>
    <w:rsid w:val="00667DBB"/>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AAA"/>
    <w:rsid w:val="00690EE4"/>
    <w:rsid w:val="00691E7A"/>
    <w:rsid w:val="006951E5"/>
    <w:rsid w:val="00696046"/>
    <w:rsid w:val="00697536"/>
    <w:rsid w:val="00697F9F"/>
    <w:rsid w:val="006A449D"/>
    <w:rsid w:val="006A44C9"/>
    <w:rsid w:val="006A601E"/>
    <w:rsid w:val="006A6754"/>
    <w:rsid w:val="006A6F6A"/>
    <w:rsid w:val="006B25BD"/>
    <w:rsid w:val="006B2F2F"/>
    <w:rsid w:val="006B455C"/>
    <w:rsid w:val="006B466B"/>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930"/>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16D"/>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4C0B"/>
    <w:rsid w:val="007271AF"/>
    <w:rsid w:val="007273E6"/>
    <w:rsid w:val="007307EA"/>
    <w:rsid w:val="007311A9"/>
    <w:rsid w:val="007325DC"/>
    <w:rsid w:val="0073287C"/>
    <w:rsid w:val="0073611C"/>
    <w:rsid w:val="00736194"/>
    <w:rsid w:val="0073730C"/>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0DE4"/>
    <w:rsid w:val="007717B2"/>
    <w:rsid w:val="00772C6B"/>
    <w:rsid w:val="00772CF4"/>
    <w:rsid w:val="007737C4"/>
    <w:rsid w:val="00774D3B"/>
    <w:rsid w:val="007752CC"/>
    <w:rsid w:val="00776766"/>
    <w:rsid w:val="00777073"/>
    <w:rsid w:val="00780F85"/>
    <w:rsid w:val="00780FCB"/>
    <w:rsid w:val="007826A3"/>
    <w:rsid w:val="00782BD3"/>
    <w:rsid w:val="00783359"/>
    <w:rsid w:val="0078424C"/>
    <w:rsid w:val="007846B9"/>
    <w:rsid w:val="00785D02"/>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31BB"/>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38FD"/>
    <w:rsid w:val="008067A3"/>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71"/>
    <w:rsid w:val="008377B6"/>
    <w:rsid w:val="00840EA7"/>
    <w:rsid w:val="00841345"/>
    <w:rsid w:val="00846FF8"/>
    <w:rsid w:val="00847A42"/>
    <w:rsid w:val="00847CDD"/>
    <w:rsid w:val="008521DD"/>
    <w:rsid w:val="008528FA"/>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2D3"/>
    <w:rsid w:val="00877C91"/>
    <w:rsid w:val="008800F3"/>
    <w:rsid w:val="0088180D"/>
    <w:rsid w:val="00883F81"/>
    <w:rsid w:val="0088440A"/>
    <w:rsid w:val="0088629F"/>
    <w:rsid w:val="008873FE"/>
    <w:rsid w:val="00890B05"/>
    <w:rsid w:val="0089113B"/>
    <w:rsid w:val="00891B2D"/>
    <w:rsid w:val="00892056"/>
    <w:rsid w:val="00894151"/>
    <w:rsid w:val="00894E04"/>
    <w:rsid w:val="0089581D"/>
    <w:rsid w:val="00896AE5"/>
    <w:rsid w:val="008A25FA"/>
    <w:rsid w:val="008A3231"/>
    <w:rsid w:val="008A4101"/>
    <w:rsid w:val="008A4539"/>
    <w:rsid w:val="008A5C10"/>
    <w:rsid w:val="008A6C9A"/>
    <w:rsid w:val="008A740B"/>
    <w:rsid w:val="008A7EF8"/>
    <w:rsid w:val="008B1062"/>
    <w:rsid w:val="008B133C"/>
    <w:rsid w:val="008B2BDD"/>
    <w:rsid w:val="008B2EDE"/>
    <w:rsid w:val="008B30E4"/>
    <w:rsid w:val="008B3E90"/>
    <w:rsid w:val="008B50BA"/>
    <w:rsid w:val="008B5704"/>
    <w:rsid w:val="008B7CEE"/>
    <w:rsid w:val="008B7E6D"/>
    <w:rsid w:val="008C00B2"/>
    <w:rsid w:val="008C1A59"/>
    <w:rsid w:val="008C1D03"/>
    <w:rsid w:val="008C2641"/>
    <w:rsid w:val="008C2CD3"/>
    <w:rsid w:val="008C53AA"/>
    <w:rsid w:val="008C5A4A"/>
    <w:rsid w:val="008C6463"/>
    <w:rsid w:val="008C6894"/>
    <w:rsid w:val="008C6DFC"/>
    <w:rsid w:val="008C6FB7"/>
    <w:rsid w:val="008C7D24"/>
    <w:rsid w:val="008D1CEE"/>
    <w:rsid w:val="008D20E8"/>
    <w:rsid w:val="008D4F9D"/>
    <w:rsid w:val="008D56E2"/>
    <w:rsid w:val="008D57D4"/>
    <w:rsid w:val="008D64B0"/>
    <w:rsid w:val="008D775D"/>
    <w:rsid w:val="008D7B70"/>
    <w:rsid w:val="008E0193"/>
    <w:rsid w:val="008E3186"/>
    <w:rsid w:val="008E3B35"/>
    <w:rsid w:val="008E3CAA"/>
    <w:rsid w:val="008E451A"/>
    <w:rsid w:val="008E4A9F"/>
    <w:rsid w:val="008E5549"/>
    <w:rsid w:val="008E5BE6"/>
    <w:rsid w:val="008E673A"/>
    <w:rsid w:val="008E7B04"/>
    <w:rsid w:val="008F2144"/>
    <w:rsid w:val="008F247D"/>
    <w:rsid w:val="008F2879"/>
    <w:rsid w:val="008F2D50"/>
    <w:rsid w:val="008F2FA9"/>
    <w:rsid w:val="008F301C"/>
    <w:rsid w:val="008F38E0"/>
    <w:rsid w:val="008F3A75"/>
    <w:rsid w:val="008F3B6E"/>
    <w:rsid w:val="008F5529"/>
    <w:rsid w:val="008F7925"/>
    <w:rsid w:val="008F7EC4"/>
    <w:rsid w:val="009003CE"/>
    <w:rsid w:val="00900D57"/>
    <w:rsid w:val="00901022"/>
    <w:rsid w:val="0090119F"/>
    <w:rsid w:val="00904D51"/>
    <w:rsid w:val="00905E36"/>
    <w:rsid w:val="00906D77"/>
    <w:rsid w:val="00907040"/>
    <w:rsid w:val="00907812"/>
    <w:rsid w:val="00911CD5"/>
    <w:rsid w:val="00912426"/>
    <w:rsid w:val="00914B2C"/>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2DC9"/>
    <w:rsid w:val="00977AA4"/>
    <w:rsid w:val="00981ACB"/>
    <w:rsid w:val="00983066"/>
    <w:rsid w:val="0098375A"/>
    <w:rsid w:val="00987200"/>
    <w:rsid w:val="00991D3C"/>
    <w:rsid w:val="00992AA7"/>
    <w:rsid w:val="00993A5C"/>
    <w:rsid w:val="00995325"/>
    <w:rsid w:val="009953B1"/>
    <w:rsid w:val="00995AF2"/>
    <w:rsid w:val="0099604D"/>
    <w:rsid w:val="009961B2"/>
    <w:rsid w:val="009A078A"/>
    <w:rsid w:val="009A0C49"/>
    <w:rsid w:val="009A15BF"/>
    <w:rsid w:val="009A2882"/>
    <w:rsid w:val="009A33FF"/>
    <w:rsid w:val="009A3FC3"/>
    <w:rsid w:val="009A4A9C"/>
    <w:rsid w:val="009A4F5C"/>
    <w:rsid w:val="009A5551"/>
    <w:rsid w:val="009A5DA9"/>
    <w:rsid w:val="009A5FAB"/>
    <w:rsid w:val="009B3E6F"/>
    <w:rsid w:val="009B4985"/>
    <w:rsid w:val="009B702B"/>
    <w:rsid w:val="009B7508"/>
    <w:rsid w:val="009B7574"/>
    <w:rsid w:val="009B7C32"/>
    <w:rsid w:val="009C0090"/>
    <w:rsid w:val="009C0342"/>
    <w:rsid w:val="009C16B7"/>
    <w:rsid w:val="009C2278"/>
    <w:rsid w:val="009C4014"/>
    <w:rsid w:val="009C6FD8"/>
    <w:rsid w:val="009C711B"/>
    <w:rsid w:val="009C72C0"/>
    <w:rsid w:val="009C784B"/>
    <w:rsid w:val="009D0D60"/>
    <w:rsid w:val="009D1421"/>
    <w:rsid w:val="009D1A1B"/>
    <w:rsid w:val="009D3506"/>
    <w:rsid w:val="009D357A"/>
    <w:rsid w:val="009D3710"/>
    <w:rsid w:val="009D3960"/>
    <w:rsid w:val="009D5855"/>
    <w:rsid w:val="009D5B5A"/>
    <w:rsid w:val="009D6753"/>
    <w:rsid w:val="009D6921"/>
    <w:rsid w:val="009D7C3D"/>
    <w:rsid w:val="009E1147"/>
    <w:rsid w:val="009E278E"/>
    <w:rsid w:val="009E330D"/>
    <w:rsid w:val="009E34DC"/>
    <w:rsid w:val="009E44FB"/>
    <w:rsid w:val="009E5DCD"/>
    <w:rsid w:val="009E5EDD"/>
    <w:rsid w:val="009E601B"/>
    <w:rsid w:val="009F0D88"/>
    <w:rsid w:val="009F0EF7"/>
    <w:rsid w:val="009F1103"/>
    <w:rsid w:val="009F1292"/>
    <w:rsid w:val="009F3A48"/>
    <w:rsid w:val="009F5952"/>
    <w:rsid w:val="009F5AFC"/>
    <w:rsid w:val="009F62CB"/>
    <w:rsid w:val="009F6A1D"/>
    <w:rsid w:val="00A0000A"/>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492B"/>
    <w:rsid w:val="00A34F8C"/>
    <w:rsid w:val="00A36509"/>
    <w:rsid w:val="00A41109"/>
    <w:rsid w:val="00A460CB"/>
    <w:rsid w:val="00A463D8"/>
    <w:rsid w:val="00A47696"/>
    <w:rsid w:val="00A505FC"/>
    <w:rsid w:val="00A50774"/>
    <w:rsid w:val="00A51B52"/>
    <w:rsid w:val="00A547CF"/>
    <w:rsid w:val="00A57973"/>
    <w:rsid w:val="00A61CB9"/>
    <w:rsid w:val="00A6540D"/>
    <w:rsid w:val="00A658D7"/>
    <w:rsid w:val="00A666B6"/>
    <w:rsid w:val="00A66BD1"/>
    <w:rsid w:val="00A70628"/>
    <w:rsid w:val="00A70E34"/>
    <w:rsid w:val="00A722BA"/>
    <w:rsid w:val="00A7242F"/>
    <w:rsid w:val="00A74C4C"/>
    <w:rsid w:val="00A74F72"/>
    <w:rsid w:val="00A7597D"/>
    <w:rsid w:val="00A75F69"/>
    <w:rsid w:val="00A76EE6"/>
    <w:rsid w:val="00A77118"/>
    <w:rsid w:val="00A778BC"/>
    <w:rsid w:val="00A82E67"/>
    <w:rsid w:val="00A83249"/>
    <w:rsid w:val="00A838EF"/>
    <w:rsid w:val="00A840FA"/>
    <w:rsid w:val="00A8675F"/>
    <w:rsid w:val="00A8680D"/>
    <w:rsid w:val="00A87CB3"/>
    <w:rsid w:val="00A90EEE"/>
    <w:rsid w:val="00A9338C"/>
    <w:rsid w:val="00A93752"/>
    <w:rsid w:val="00A96A30"/>
    <w:rsid w:val="00AA24A8"/>
    <w:rsid w:val="00AA2697"/>
    <w:rsid w:val="00AA491D"/>
    <w:rsid w:val="00AB0882"/>
    <w:rsid w:val="00AB30C6"/>
    <w:rsid w:val="00AB31B2"/>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92B"/>
    <w:rsid w:val="00AF0C68"/>
    <w:rsid w:val="00AF2395"/>
    <w:rsid w:val="00AF2FE7"/>
    <w:rsid w:val="00AF4375"/>
    <w:rsid w:val="00AF5EA9"/>
    <w:rsid w:val="00AF6062"/>
    <w:rsid w:val="00AF738B"/>
    <w:rsid w:val="00AF780A"/>
    <w:rsid w:val="00AF7E0E"/>
    <w:rsid w:val="00B03768"/>
    <w:rsid w:val="00B04553"/>
    <w:rsid w:val="00B050F4"/>
    <w:rsid w:val="00B061A8"/>
    <w:rsid w:val="00B0737B"/>
    <w:rsid w:val="00B0768B"/>
    <w:rsid w:val="00B07F83"/>
    <w:rsid w:val="00B105B5"/>
    <w:rsid w:val="00B10C3A"/>
    <w:rsid w:val="00B11932"/>
    <w:rsid w:val="00B11D08"/>
    <w:rsid w:val="00B13A62"/>
    <w:rsid w:val="00B14D90"/>
    <w:rsid w:val="00B15432"/>
    <w:rsid w:val="00B16058"/>
    <w:rsid w:val="00B1714E"/>
    <w:rsid w:val="00B173C9"/>
    <w:rsid w:val="00B204D1"/>
    <w:rsid w:val="00B25C60"/>
    <w:rsid w:val="00B26510"/>
    <w:rsid w:val="00B3009C"/>
    <w:rsid w:val="00B3258C"/>
    <w:rsid w:val="00B32F87"/>
    <w:rsid w:val="00B332ED"/>
    <w:rsid w:val="00B33428"/>
    <w:rsid w:val="00B3404C"/>
    <w:rsid w:val="00B340EB"/>
    <w:rsid w:val="00B34C63"/>
    <w:rsid w:val="00B352B6"/>
    <w:rsid w:val="00B370BA"/>
    <w:rsid w:val="00B404EC"/>
    <w:rsid w:val="00B407DC"/>
    <w:rsid w:val="00B41CE4"/>
    <w:rsid w:val="00B42F4D"/>
    <w:rsid w:val="00B441C1"/>
    <w:rsid w:val="00B46687"/>
    <w:rsid w:val="00B47CCB"/>
    <w:rsid w:val="00B50959"/>
    <w:rsid w:val="00B5234B"/>
    <w:rsid w:val="00B57ED9"/>
    <w:rsid w:val="00B611CA"/>
    <w:rsid w:val="00B615BD"/>
    <w:rsid w:val="00B6583B"/>
    <w:rsid w:val="00B666E4"/>
    <w:rsid w:val="00B67950"/>
    <w:rsid w:val="00B70316"/>
    <w:rsid w:val="00B72CFC"/>
    <w:rsid w:val="00B7510C"/>
    <w:rsid w:val="00B75F54"/>
    <w:rsid w:val="00B76721"/>
    <w:rsid w:val="00B7788E"/>
    <w:rsid w:val="00B80259"/>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1CC"/>
    <w:rsid w:val="00BA47D8"/>
    <w:rsid w:val="00BA48C6"/>
    <w:rsid w:val="00BA4D70"/>
    <w:rsid w:val="00BA5C49"/>
    <w:rsid w:val="00BA6250"/>
    <w:rsid w:val="00BA6CCC"/>
    <w:rsid w:val="00BB1521"/>
    <w:rsid w:val="00BB1893"/>
    <w:rsid w:val="00BB2368"/>
    <w:rsid w:val="00BB3986"/>
    <w:rsid w:val="00BB43D1"/>
    <w:rsid w:val="00BB5571"/>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6C4"/>
    <w:rsid w:val="00BD5BC7"/>
    <w:rsid w:val="00BD69AF"/>
    <w:rsid w:val="00BD7DD3"/>
    <w:rsid w:val="00BE318E"/>
    <w:rsid w:val="00BE3E65"/>
    <w:rsid w:val="00BE7DF8"/>
    <w:rsid w:val="00BF0E95"/>
    <w:rsid w:val="00BF1DDD"/>
    <w:rsid w:val="00BF26EA"/>
    <w:rsid w:val="00BF2BDC"/>
    <w:rsid w:val="00BF3127"/>
    <w:rsid w:val="00BF32DA"/>
    <w:rsid w:val="00BF3DAE"/>
    <w:rsid w:val="00BF3F57"/>
    <w:rsid w:val="00BF4A1B"/>
    <w:rsid w:val="00BF5124"/>
    <w:rsid w:val="00BF5515"/>
    <w:rsid w:val="00BF5916"/>
    <w:rsid w:val="00BF5AC2"/>
    <w:rsid w:val="00BF7E71"/>
    <w:rsid w:val="00C002C2"/>
    <w:rsid w:val="00C03384"/>
    <w:rsid w:val="00C0420C"/>
    <w:rsid w:val="00C04D41"/>
    <w:rsid w:val="00C04D58"/>
    <w:rsid w:val="00C0552D"/>
    <w:rsid w:val="00C06610"/>
    <w:rsid w:val="00C07CC1"/>
    <w:rsid w:val="00C10CF9"/>
    <w:rsid w:val="00C10E51"/>
    <w:rsid w:val="00C11EE0"/>
    <w:rsid w:val="00C137C5"/>
    <w:rsid w:val="00C13CA0"/>
    <w:rsid w:val="00C216B4"/>
    <w:rsid w:val="00C23BE4"/>
    <w:rsid w:val="00C2487B"/>
    <w:rsid w:val="00C24AC9"/>
    <w:rsid w:val="00C25C47"/>
    <w:rsid w:val="00C25CDC"/>
    <w:rsid w:val="00C25D1F"/>
    <w:rsid w:val="00C2612C"/>
    <w:rsid w:val="00C26F48"/>
    <w:rsid w:val="00C31BBE"/>
    <w:rsid w:val="00C3209D"/>
    <w:rsid w:val="00C33645"/>
    <w:rsid w:val="00C35546"/>
    <w:rsid w:val="00C3554B"/>
    <w:rsid w:val="00C403A1"/>
    <w:rsid w:val="00C40B63"/>
    <w:rsid w:val="00C40B7C"/>
    <w:rsid w:val="00C411B8"/>
    <w:rsid w:val="00C42379"/>
    <w:rsid w:val="00C4505C"/>
    <w:rsid w:val="00C50E27"/>
    <w:rsid w:val="00C51492"/>
    <w:rsid w:val="00C51A46"/>
    <w:rsid w:val="00C53416"/>
    <w:rsid w:val="00C5369D"/>
    <w:rsid w:val="00C54B21"/>
    <w:rsid w:val="00C55C33"/>
    <w:rsid w:val="00C562AD"/>
    <w:rsid w:val="00C570D7"/>
    <w:rsid w:val="00C57E56"/>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4E9B"/>
    <w:rsid w:val="00C755C3"/>
    <w:rsid w:val="00C75B5A"/>
    <w:rsid w:val="00C75E73"/>
    <w:rsid w:val="00C778B6"/>
    <w:rsid w:val="00C8022D"/>
    <w:rsid w:val="00C80D56"/>
    <w:rsid w:val="00C82610"/>
    <w:rsid w:val="00C83EDE"/>
    <w:rsid w:val="00C8446D"/>
    <w:rsid w:val="00C844C8"/>
    <w:rsid w:val="00C845CE"/>
    <w:rsid w:val="00C8491A"/>
    <w:rsid w:val="00C84F0D"/>
    <w:rsid w:val="00C869E2"/>
    <w:rsid w:val="00C8723B"/>
    <w:rsid w:val="00C90B91"/>
    <w:rsid w:val="00C90FE4"/>
    <w:rsid w:val="00C91830"/>
    <w:rsid w:val="00C91A05"/>
    <w:rsid w:val="00C91B18"/>
    <w:rsid w:val="00C91BAD"/>
    <w:rsid w:val="00C92248"/>
    <w:rsid w:val="00C9224B"/>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17"/>
    <w:rsid w:val="00CB4265"/>
    <w:rsid w:val="00CB4FDA"/>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6B4"/>
    <w:rsid w:val="00CE07E6"/>
    <w:rsid w:val="00CE0960"/>
    <w:rsid w:val="00CE0CF7"/>
    <w:rsid w:val="00CE24C8"/>
    <w:rsid w:val="00CE5026"/>
    <w:rsid w:val="00CF0911"/>
    <w:rsid w:val="00CF0D45"/>
    <w:rsid w:val="00CF394D"/>
    <w:rsid w:val="00CF47ED"/>
    <w:rsid w:val="00CF572F"/>
    <w:rsid w:val="00CF617B"/>
    <w:rsid w:val="00CF6CBD"/>
    <w:rsid w:val="00CF7411"/>
    <w:rsid w:val="00D01057"/>
    <w:rsid w:val="00D01338"/>
    <w:rsid w:val="00D02409"/>
    <w:rsid w:val="00D03CDE"/>
    <w:rsid w:val="00D03EB7"/>
    <w:rsid w:val="00D0470A"/>
    <w:rsid w:val="00D05346"/>
    <w:rsid w:val="00D06105"/>
    <w:rsid w:val="00D0623E"/>
    <w:rsid w:val="00D067C0"/>
    <w:rsid w:val="00D06B48"/>
    <w:rsid w:val="00D071FF"/>
    <w:rsid w:val="00D07495"/>
    <w:rsid w:val="00D07D90"/>
    <w:rsid w:val="00D1167C"/>
    <w:rsid w:val="00D12013"/>
    <w:rsid w:val="00D12618"/>
    <w:rsid w:val="00D16710"/>
    <w:rsid w:val="00D16E5F"/>
    <w:rsid w:val="00D17D13"/>
    <w:rsid w:val="00D17D8E"/>
    <w:rsid w:val="00D21F6B"/>
    <w:rsid w:val="00D22573"/>
    <w:rsid w:val="00D244CB"/>
    <w:rsid w:val="00D24726"/>
    <w:rsid w:val="00D24B9A"/>
    <w:rsid w:val="00D2609F"/>
    <w:rsid w:val="00D27985"/>
    <w:rsid w:val="00D31867"/>
    <w:rsid w:val="00D31F35"/>
    <w:rsid w:val="00D3295B"/>
    <w:rsid w:val="00D336B9"/>
    <w:rsid w:val="00D336CF"/>
    <w:rsid w:val="00D33A59"/>
    <w:rsid w:val="00D34548"/>
    <w:rsid w:val="00D34ED0"/>
    <w:rsid w:val="00D350B8"/>
    <w:rsid w:val="00D35B28"/>
    <w:rsid w:val="00D36009"/>
    <w:rsid w:val="00D37437"/>
    <w:rsid w:val="00D374B6"/>
    <w:rsid w:val="00D37C3E"/>
    <w:rsid w:val="00D37D0B"/>
    <w:rsid w:val="00D403D5"/>
    <w:rsid w:val="00D40690"/>
    <w:rsid w:val="00D4104C"/>
    <w:rsid w:val="00D4270D"/>
    <w:rsid w:val="00D434B8"/>
    <w:rsid w:val="00D435F3"/>
    <w:rsid w:val="00D43727"/>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7CF"/>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50ED"/>
    <w:rsid w:val="00DE53AE"/>
    <w:rsid w:val="00DE572B"/>
    <w:rsid w:val="00DF0971"/>
    <w:rsid w:val="00DF09ED"/>
    <w:rsid w:val="00DF1F47"/>
    <w:rsid w:val="00DF22DB"/>
    <w:rsid w:val="00DF569C"/>
    <w:rsid w:val="00DF61F0"/>
    <w:rsid w:val="00DF73DB"/>
    <w:rsid w:val="00DF7667"/>
    <w:rsid w:val="00E004D7"/>
    <w:rsid w:val="00E046BE"/>
    <w:rsid w:val="00E0759D"/>
    <w:rsid w:val="00E13039"/>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759"/>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636F"/>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5856"/>
    <w:rsid w:val="00E91757"/>
    <w:rsid w:val="00E91B1E"/>
    <w:rsid w:val="00E9293C"/>
    <w:rsid w:val="00E9331A"/>
    <w:rsid w:val="00E94162"/>
    <w:rsid w:val="00E94BBE"/>
    <w:rsid w:val="00E975E5"/>
    <w:rsid w:val="00EA0E97"/>
    <w:rsid w:val="00EA1182"/>
    <w:rsid w:val="00EA33C1"/>
    <w:rsid w:val="00EA39E1"/>
    <w:rsid w:val="00EA3A46"/>
    <w:rsid w:val="00EA55C9"/>
    <w:rsid w:val="00EA743B"/>
    <w:rsid w:val="00EA7499"/>
    <w:rsid w:val="00EB0621"/>
    <w:rsid w:val="00EB441B"/>
    <w:rsid w:val="00EB606E"/>
    <w:rsid w:val="00EB6940"/>
    <w:rsid w:val="00EB6BE6"/>
    <w:rsid w:val="00EC0587"/>
    <w:rsid w:val="00EC0798"/>
    <w:rsid w:val="00EC1198"/>
    <w:rsid w:val="00EC1318"/>
    <w:rsid w:val="00EC1520"/>
    <w:rsid w:val="00EC1AEE"/>
    <w:rsid w:val="00EC400E"/>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505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12F6"/>
    <w:rsid w:val="00F21E78"/>
    <w:rsid w:val="00F22AFA"/>
    <w:rsid w:val="00F2328D"/>
    <w:rsid w:val="00F241CD"/>
    <w:rsid w:val="00F252B1"/>
    <w:rsid w:val="00F26066"/>
    <w:rsid w:val="00F26F6A"/>
    <w:rsid w:val="00F27AC8"/>
    <w:rsid w:val="00F27F24"/>
    <w:rsid w:val="00F324C3"/>
    <w:rsid w:val="00F32AE4"/>
    <w:rsid w:val="00F3346F"/>
    <w:rsid w:val="00F34E4E"/>
    <w:rsid w:val="00F3505B"/>
    <w:rsid w:val="00F36C30"/>
    <w:rsid w:val="00F370D1"/>
    <w:rsid w:val="00F45275"/>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A72"/>
    <w:rsid w:val="00F87577"/>
    <w:rsid w:val="00F8771F"/>
    <w:rsid w:val="00F878D7"/>
    <w:rsid w:val="00F901F7"/>
    <w:rsid w:val="00F91ADA"/>
    <w:rsid w:val="00F91D22"/>
    <w:rsid w:val="00F975D5"/>
    <w:rsid w:val="00FA0171"/>
    <w:rsid w:val="00FA0B0F"/>
    <w:rsid w:val="00FA1A9A"/>
    <w:rsid w:val="00FA1E7A"/>
    <w:rsid w:val="00FA5F57"/>
    <w:rsid w:val="00FA61B0"/>
    <w:rsid w:val="00FA6D88"/>
    <w:rsid w:val="00FA7639"/>
    <w:rsid w:val="00FB03D0"/>
    <w:rsid w:val="00FB1CF7"/>
    <w:rsid w:val="00FB1D1E"/>
    <w:rsid w:val="00FB478D"/>
    <w:rsid w:val="00FB7004"/>
    <w:rsid w:val="00FB71B0"/>
    <w:rsid w:val="00FB7C50"/>
    <w:rsid w:val="00FB7E88"/>
    <w:rsid w:val="00FC0C4B"/>
    <w:rsid w:val="00FC3F44"/>
    <w:rsid w:val="00FC48D2"/>
    <w:rsid w:val="00FC6696"/>
    <w:rsid w:val="00FD08E9"/>
    <w:rsid w:val="00FD0CF2"/>
    <w:rsid w:val="00FD2251"/>
    <w:rsid w:val="00FD26E5"/>
    <w:rsid w:val="00FD2A15"/>
    <w:rsid w:val="00FD3868"/>
    <w:rsid w:val="00FD4016"/>
    <w:rsid w:val="00FD4096"/>
    <w:rsid w:val="00FD5D67"/>
    <w:rsid w:val="00FD6530"/>
    <w:rsid w:val="00FD6736"/>
    <w:rsid w:val="00FD67B7"/>
    <w:rsid w:val="00FD7D8C"/>
    <w:rsid w:val="00FE0034"/>
    <w:rsid w:val="00FE1CC4"/>
    <w:rsid w:val="00FE20CC"/>
    <w:rsid w:val="00FE379A"/>
    <w:rsid w:val="00FE601F"/>
    <w:rsid w:val="00FE606D"/>
    <w:rsid w:val="00FE6119"/>
    <w:rsid w:val="00FE77F1"/>
    <w:rsid w:val="00FE79EC"/>
    <w:rsid w:val="00FF07B6"/>
    <w:rsid w:val="00FF17C6"/>
    <w:rsid w:val="00FF1F46"/>
    <w:rsid w:val="00FF384E"/>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F370D1"/>
    <w:pPr>
      <w:numPr>
        <w:numId w:val="8"/>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370D1"/>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4659</Words>
  <Characters>26374</Characters>
  <Application>Microsoft Office Word</Application>
  <DocSecurity>0</DocSecurity>
  <Lines>676</Lines>
  <Paragraphs>574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2</cp:revision>
  <cp:lastPrinted>2025-08-28T07:04:00Z</cp:lastPrinted>
  <dcterms:created xsi:type="dcterms:W3CDTF">2025-12-06T16:45:00Z</dcterms:created>
  <dcterms:modified xsi:type="dcterms:W3CDTF">2025-12-06T16:45:00Z</dcterms:modified>
</cp:coreProperties>
</file>