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F3DE" w14:textId="77DC3BFA" w:rsidR="007C685E" w:rsidRDefault="00DF6BC5" w:rsidP="006C12C0">
      <w:pPr>
        <w:jc w:val="center"/>
        <w:rPr>
          <w:rFonts w:eastAsiaTheme="majorEastAsia" w:cs="Arial"/>
          <w:b/>
          <w:color w:val="FF6900"/>
          <w:sz w:val="72"/>
          <w:szCs w:val="72"/>
          <w:u w:val="single" w:color="FFD006"/>
          <w:lang w:eastAsia="ja-JP"/>
        </w:rPr>
      </w:pPr>
      <w:r w:rsidRPr="00DF6BC5">
        <w:rPr>
          <w:rFonts w:eastAsiaTheme="majorEastAsia" w:cs="Arial"/>
          <w:bCs/>
          <w:noProof/>
          <w:color w:val="FF6900"/>
          <w:sz w:val="72"/>
          <w:szCs w:val="72"/>
          <w:lang w:eastAsia="ja-JP"/>
        </w:rPr>
        <w:drawing>
          <wp:inline distT="0" distB="0" distL="0" distR="0" wp14:anchorId="56F5E86B" wp14:editId="656B84EF">
            <wp:extent cx="5731510" cy="1845310"/>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DF6BC5">
      <w:pPr>
        <w:rPr>
          <w:rFonts w:eastAsiaTheme="majorEastAsia" w:cs="Arial"/>
          <w:color w:val="000000" w:themeColor="text1"/>
          <w:sz w:val="72"/>
          <w:szCs w:val="72"/>
          <w:lang w:eastAsia="ja-JP"/>
        </w:rPr>
      </w:pPr>
    </w:p>
    <w:p w14:paraId="55C48F61" w14:textId="376F438C" w:rsidR="00A23725" w:rsidRDefault="00523223"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School Cleaning Policy</w:t>
      </w:r>
    </w:p>
    <w:p w14:paraId="427F2CE6" w14:textId="16A976BE" w:rsidR="007D61FF" w:rsidRDefault="007D61FF"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#ST3</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6A4B06B9" w:rsidR="00A23725" w:rsidRDefault="00A23725" w:rsidP="006C12C0">
      <w:pPr>
        <w:rPr>
          <w:rFonts w:eastAsiaTheme="majorEastAsia" w:cs="Arial"/>
          <w:sz w:val="80"/>
          <w:szCs w:val="80"/>
          <w:lang w:val="en-US" w:eastAsia="ja-JP"/>
        </w:rPr>
      </w:pPr>
    </w:p>
    <w:p w14:paraId="1B4217CF" w14:textId="06FEA06F" w:rsidR="0023472F" w:rsidRDefault="00701AD0">
      <w:pPr>
        <w:spacing w:before="0"/>
        <w:jc w:val="left"/>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715D793E" wp14:editId="78FA948C">
                <wp:simplePos x="0" y="0"/>
                <wp:positionH relativeFrom="margin">
                  <wp:posOffset>-129540</wp:posOffset>
                </wp:positionH>
                <wp:positionV relativeFrom="paragraph">
                  <wp:posOffset>1061720</wp:posOffset>
                </wp:positionV>
                <wp:extent cx="2179320" cy="7848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0B8037F4" w14:textId="6AB566F0" w:rsidR="00701AD0" w:rsidRDefault="00701AD0" w:rsidP="00701AD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E66949">
                              <w:rPr>
                                <w:rFonts w:cs="Arial"/>
                                <w:sz w:val="20"/>
                              </w:rPr>
                              <w:t>22</w:t>
                            </w:r>
                            <w:r>
                              <w:rPr>
                                <w:rFonts w:cs="Arial"/>
                                <w:sz w:val="20"/>
                              </w:rPr>
                              <w:t xml:space="preserve"> </w:t>
                            </w:r>
                            <w:r w:rsidR="00E66949">
                              <w:rPr>
                                <w:rFonts w:cs="Arial"/>
                                <w:sz w:val="20"/>
                              </w:rPr>
                              <w:t>July</w:t>
                            </w:r>
                            <w:r>
                              <w:rPr>
                                <w:rFonts w:cs="Arial"/>
                                <w:sz w:val="20"/>
                              </w:rPr>
                              <w:t xml:space="preserve"> 202</w:t>
                            </w:r>
                            <w:r w:rsidR="00E66949">
                              <w:rPr>
                                <w:rFonts w:cs="Arial"/>
                                <w:sz w:val="20"/>
                              </w:rPr>
                              <w:t>4</w:t>
                            </w:r>
                          </w:p>
                          <w:p w14:paraId="50EF4A34" w14:textId="77777777" w:rsidR="00701AD0" w:rsidRPr="00000162" w:rsidRDefault="00701AD0" w:rsidP="00701AD0">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5D793E" id="_x0000_t202" coordsize="21600,21600" o:spt="202" path="m,l,21600r21600,l21600,xe">
                <v:stroke joinstyle="miter"/>
                <v:path gradientshapeok="t" o:connecttype="rect"/>
              </v:shapetype>
              <v:shape id="Text Box 2" o:spid="_x0000_s1026" type="#_x0000_t202" style="position:absolute;margin-left:-10.2pt;margin-top:83.6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" stroked="f">
                <v:textbox>
                  <w:txbxContent>
                    <w:p w14:paraId="0B8037F4" w14:textId="6AB566F0" w:rsidR="00701AD0" w:rsidRDefault="00701AD0" w:rsidP="00701AD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E66949">
                        <w:rPr>
                          <w:rFonts w:cs="Arial"/>
                          <w:sz w:val="20"/>
                        </w:rPr>
                        <w:t>22</w:t>
                      </w:r>
                      <w:r>
                        <w:rPr>
                          <w:rFonts w:cs="Arial"/>
                          <w:sz w:val="20"/>
                        </w:rPr>
                        <w:t xml:space="preserve"> </w:t>
                      </w:r>
                      <w:r w:rsidR="00E66949">
                        <w:rPr>
                          <w:rFonts w:cs="Arial"/>
                          <w:sz w:val="20"/>
                        </w:rPr>
                        <w:t>July</w:t>
                      </w:r>
                      <w:r>
                        <w:rPr>
                          <w:rFonts w:cs="Arial"/>
                          <w:sz w:val="20"/>
                        </w:rPr>
                        <w:t xml:space="preserve"> 202</w:t>
                      </w:r>
                      <w:r w:rsidR="00E66949">
                        <w:rPr>
                          <w:rFonts w:cs="Arial"/>
                          <w:sz w:val="20"/>
                        </w:rPr>
                        <w:t>4</w:t>
                      </w:r>
                    </w:p>
                    <w:p w14:paraId="50EF4A34" w14:textId="77777777" w:rsidR="00701AD0" w:rsidRPr="00000162" w:rsidRDefault="00701AD0" w:rsidP="00701AD0">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2026</w:t>
                      </w:r>
                    </w:p>
                  </w:txbxContent>
                </v:textbox>
                <w10:wrap type="square" anchorx="margin"/>
              </v:shape>
            </w:pict>
          </mc:Fallback>
        </mc:AlternateContent>
      </w:r>
      <w:r w:rsidR="0023472F">
        <w:rPr>
          <w:b/>
          <w:bCs/>
          <w:sz w:val="32"/>
          <w:szCs w:val="32"/>
        </w:rPr>
        <w:br w:type="page"/>
      </w:r>
    </w:p>
    <w:p w14:paraId="1C216573" w14:textId="4B0FBF0E" w:rsidR="00523223" w:rsidRPr="00F3505B" w:rsidRDefault="00A23725" w:rsidP="00BF3F57">
      <w:pPr>
        <w:rPr>
          <w:b/>
          <w:bCs/>
          <w:sz w:val="32"/>
          <w:szCs w:val="32"/>
        </w:rPr>
      </w:pPr>
      <w:r w:rsidRPr="00F3505B">
        <w:rPr>
          <w:b/>
          <w:bCs/>
          <w:sz w:val="32"/>
          <w:szCs w:val="32"/>
        </w:rPr>
        <w:lastRenderedPageBreak/>
        <w:t>Contents:</w:t>
      </w:r>
    </w:p>
    <w:p w14:paraId="037A05F7" w14:textId="3DE10B45" w:rsidR="00523223" w:rsidRPr="00523223" w:rsidRDefault="00523223" w:rsidP="00523223">
      <w:pPr>
        <w:rPr>
          <w:rFonts w:cs="Arial"/>
        </w:rPr>
      </w:pPr>
      <w:r w:rsidRPr="00701AD0">
        <w:rPr>
          <w:rFonts w:cs="Arial"/>
        </w:rPr>
        <w:t>Statement of intent</w:t>
      </w:r>
    </w:p>
    <w:p w14:paraId="7B438176" w14:textId="5513975D" w:rsidR="00523223" w:rsidRDefault="00523223" w:rsidP="00523223">
      <w:pPr>
        <w:pStyle w:val="ListParagraph"/>
        <w:numPr>
          <w:ilvl w:val="0"/>
          <w:numId w:val="12"/>
        </w:numPr>
        <w:rPr>
          <w:rFonts w:cs="Arial"/>
        </w:rPr>
      </w:pPr>
      <w:r w:rsidRPr="00701AD0">
        <w:rPr>
          <w:rFonts w:cs="Arial"/>
        </w:rPr>
        <w:t>Leg</w:t>
      </w:r>
      <w:r w:rsidR="00D52EC1" w:rsidRPr="00701AD0">
        <w:rPr>
          <w:rFonts w:cs="Arial"/>
        </w:rPr>
        <w:t>al</w:t>
      </w:r>
      <w:r w:rsidRPr="00701AD0">
        <w:rPr>
          <w:rFonts w:cs="Arial"/>
        </w:rPr>
        <w:t xml:space="preserve"> framework</w:t>
      </w:r>
    </w:p>
    <w:p w14:paraId="23E6152C" w14:textId="5BC5C673" w:rsidR="00D52EC1" w:rsidRPr="00523223" w:rsidRDefault="00D52EC1" w:rsidP="00523223">
      <w:pPr>
        <w:pStyle w:val="ListParagraph"/>
        <w:numPr>
          <w:ilvl w:val="0"/>
          <w:numId w:val="12"/>
        </w:numPr>
        <w:rPr>
          <w:rFonts w:cs="Arial"/>
        </w:rPr>
      </w:pPr>
      <w:r w:rsidRPr="00701AD0">
        <w:rPr>
          <w:rFonts w:cs="Arial"/>
        </w:rPr>
        <w:t>Roles and responsibilities</w:t>
      </w:r>
      <w:r>
        <w:rPr>
          <w:rFonts w:cs="Arial"/>
        </w:rPr>
        <w:t xml:space="preserve"> </w:t>
      </w:r>
    </w:p>
    <w:p w14:paraId="17C31A64" w14:textId="374A9A36" w:rsidR="00523223" w:rsidRPr="00523223" w:rsidRDefault="00523223" w:rsidP="00523223">
      <w:pPr>
        <w:pStyle w:val="ListParagraph"/>
        <w:numPr>
          <w:ilvl w:val="0"/>
          <w:numId w:val="12"/>
        </w:numPr>
        <w:rPr>
          <w:rFonts w:cs="Arial"/>
        </w:rPr>
      </w:pPr>
      <w:r w:rsidRPr="00701AD0">
        <w:rPr>
          <w:rFonts w:cs="Arial"/>
        </w:rPr>
        <w:t>Cleaning standards</w:t>
      </w:r>
    </w:p>
    <w:p w14:paraId="32D81DC2" w14:textId="6D77B732" w:rsidR="00523223" w:rsidRPr="00523223" w:rsidRDefault="00523223" w:rsidP="00523223">
      <w:pPr>
        <w:pStyle w:val="ListParagraph"/>
        <w:numPr>
          <w:ilvl w:val="0"/>
          <w:numId w:val="12"/>
        </w:numPr>
        <w:rPr>
          <w:rFonts w:cs="Arial"/>
        </w:rPr>
      </w:pPr>
      <w:r w:rsidRPr="00701AD0">
        <w:rPr>
          <w:rFonts w:cs="Arial"/>
        </w:rPr>
        <w:t>Work schedules</w:t>
      </w:r>
    </w:p>
    <w:p w14:paraId="27FA747E" w14:textId="57E1F959" w:rsidR="00523223" w:rsidRPr="00523223" w:rsidRDefault="00523223" w:rsidP="00523223">
      <w:pPr>
        <w:pStyle w:val="ListParagraph"/>
        <w:numPr>
          <w:ilvl w:val="0"/>
          <w:numId w:val="12"/>
        </w:numPr>
        <w:rPr>
          <w:rFonts w:cs="Arial"/>
        </w:rPr>
      </w:pPr>
      <w:r w:rsidRPr="00701AD0">
        <w:rPr>
          <w:rFonts w:cs="Arial"/>
        </w:rPr>
        <w:t>Work method statements</w:t>
      </w:r>
    </w:p>
    <w:p w14:paraId="4E53D785" w14:textId="71D607B7" w:rsidR="00523223" w:rsidRPr="00523223" w:rsidRDefault="00523223" w:rsidP="00523223">
      <w:pPr>
        <w:pStyle w:val="ListParagraph"/>
        <w:numPr>
          <w:ilvl w:val="0"/>
          <w:numId w:val="12"/>
        </w:numPr>
        <w:rPr>
          <w:rFonts w:cs="Arial"/>
        </w:rPr>
      </w:pPr>
      <w:r w:rsidRPr="00701AD0">
        <w:rPr>
          <w:rFonts w:cs="Arial"/>
        </w:rPr>
        <w:t>Cleaning procedures</w:t>
      </w:r>
    </w:p>
    <w:p w14:paraId="017FE9AE" w14:textId="152630FC" w:rsidR="00523223" w:rsidRPr="00523223" w:rsidRDefault="00523223" w:rsidP="00523223">
      <w:pPr>
        <w:pStyle w:val="ListParagraph"/>
        <w:numPr>
          <w:ilvl w:val="0"/>
          <w:numId w:val="12"/>
        </w:numPr>
        <w:rPr>
          <w:rFonts w:cs="Arial"/>
        </w:rPr>
      </w:pPr>
      <w:r w:rsidRPr="00701AD0">
        <w:rPr>
          <w:rFonts w:cs="Arial"/>
        </w:rPr>
        <w:t>Risk assessments</w:t>
      </w:r>
    </w:p>
    <w:p w14:paraId="23345BF4" w14:textId="15EBC931" w:rsidR="00523223" w:rsidRPr="00523223" w:rsidRDefault="00523223" w:rsidP="00523223">
      <w:pPr>
        <w:pStyle w:val="ListParagraph"/>
        <w:numPr>
          <w:ilvl w:val="0"/>
          <w:numId w:val="12"/>
        </w:numPr>
        <w:rPr>
          <w:rFonts w:cs="Arial"/>
        </w:rPr>
      </w:pPr>
      <w:r w:rsidRPr="00701AD0">
        <w:rPr>
          <w:rFonts w:cs="Arial"/>
        </w:rPr>
        <w:t>Cleaning equipment</w:t>
      </w:r>
      <w:r w:rsidR="00D52EC1" w:rsidRPr="00701AD0">
        <w:rPr>
          <w:rFonts w:cs="Arial"/>
        </w:rPr>
        <w:t xml:space="preserve"> and materials</w:t>
      </w:r>
    </w:p>
    <w:p w14:paraId="2AB86BC5" w14:textId="2CFCF4A7" w:rsidR="00523223" w:rsidRPr="00523223" w:rsidRDefault="00523223" w:rsidP="00523223">
      <w:pPr>
        <w:pStyle w:val="ListParagraph"/>
        <w:numPr>
          <w:ilvl w:val="0"/>
          <w:numId w:val="12"/>
        </w:numPr>
        <w:rPr>
          <w:rFonts w:cs="Arial"/>
        </w:rPr>
      </w:pPr>
      <w:r w:rsidRPr="00701AD0">
        <w:rPr>
          <w:rFonts w:cs="Arial"/>
        </w:rPr>
        <w:t>COSHH</w:t>
      </w:r>
    </w:p>
    <w:p w14:paraId="000B3887" w14:textId="3604BF59" w:rsidR="00523223" w:rsidRPr="00523223" w:rsidRDefault="00523223" w:rsidP="00523223">
      <w:pPr>
        <w:pStyle w:val="ListParagraph"/>
        <w:numPr>
          <w:ilvl w:val="0"/>
          <w:numId w:val="12"/>
        </w:numPr>
        <w:rPr>
          <w:rFonts w:cs="Arial"/>
        </w:rPr>
      </w:pPr>
      <w:r w:rsidRPr="00701AD0">
        <w:rPr>
          <w:rFonts w:cs="Arial"/>
        </w:rPr>
        <w:t>Reporting</w:t>
      </w:r>
    </w:p>
    <w:p w14:paraId="2BF82964" w14:textId="40BEE450" w:rsidR="00523223" w:rsidRPr="00523223" w:rsidRDefault="00523223" w:rsidP="00523223">
      <w:pPr>
        <w:pStyle w:val="ListParagraph"/>
        <w:numPr>
          <w:ilvl w:val="0"/>
          <w:numId w:val="12"/>
        </w:numPr>
        <w:rPr>
          <w:rFonts w:cs="Arial"/>
        </w:rPr>
      </w:pPr>
      <w:r w:rsidRPr="00701AD0">
        <w:rPr>
          <w:rFonts w:cs="Arial"/>
        </w:rPr>
        <w:t>Infection control</w:t>
      </w:r>
    </w:p>
    <w:p w14:paraId="64093578" w14:textId="00702B1C" w:rsidR="00523223" w:rsidRPr="00523223" w:rsidRDefault="00523223" w:rsidP="00523223">
      <w:pPr>
        <w:pStyle w:val="ListParagraph"/>
        <w:numPr>
          <w:ilvl w:val="0"/>
          <w:numId w:val="12"/>
        </w:numPr>
        <w:rPr>
          <w:rFonts w:cs="Arial"/>
        </w:rPr>
      </w:pPr>
      <w:r w:rsidRPr="00701AD0">
        <w:rPr>
          <w:rFonts w:cs="Arial"/>
        </w:rPr>
        <w:t>First aid</w:t>
      </w:r>
    </w:p>
    <w:p w14:paraId="6E2A50E3" w14:textId="05059C62" w:rsidR="00523223" w:rsidRPr="00523223" w:rsidRDefault="00523223" w:rsidP="00523223">
      <w:pPr>
        <w:pStyle w:val="ListParagraph"/>
        <w:numPr>
          <w:ilvl w:val="0"/>
          <w:numId w:val="12"/>
        </w:numPr>
        <w:rPr>
          <w:rFonts w:cs="Arial"/>
        </w:rPr>
      </w:pPr>
      <w:r w:rsidRPr="00701AD0">
        <w:rPr>
          <w:rFonts w:cs="Arial"/>
        </w:rPr>
        <w:t>Personal protective equipment (PPE)</w:t>
      </w:r>
    </w:p>
    <w:p w14:paraId="5F2A97C0" w14:textId="312E4DED" w:rsidR="00523223" w:rsidRPr="00523223" w:rsidRDefault="00523223" w:rsidP="00523223">
      <w:pPr>
        <w:pStyle w:val="ListParagraph"/>
        <w:numPr>
          <w:ilvl w:val="0"/>
          <w:numId w:val="12"/>
        </w:numPr>
        <w:rPr>
          <w:rFonts w:cs="Arial"/>
        </w:rPr>
      </w:pPr>
      <w:r w:rsidRPr="00701AD0">
        <w:rPr>
          <w:rFonts w:cs="Arial"/>
        </w:rPr>
        <w:t>Measuring performance</w:t>
      </w:r>
    </w:p>
    <w:p w14:paraId="000C86A8" w14:textId="64C794C5" w:rsidR="00523223" w:rsidRPr="00523223" w:rsidRDefault="00523223" w:rsidP="00523223">
      <w:pPr>
        <w:pStyle w:val="ListParagraph"/>
        <w:numPr>
          <w:ilvl w:val="0"/>
          <w:numId w:val="12"/>
        </w:numPr>
        <w:rPr>
          <w:rFonts w:cs="Arial"/>
        </w:rPr>
      </w:pPr>
      <w:r w:rsidRPr="00701AD0">
        <w:rPr>
          <w:rFonts w:cs="Arial"/>
        </w:rPr>
        <w:t>Training</w:t>
      </w:r>
    </w:p>
    <w:p w14:paraId="5A13E0D4" w14:textId="2947364F" w:rsidR="00523223" w:rsidRPr="00523223" w:rsidRDefault="00523223" w:rsidP="00523223">
      <w:pPr>
        <w:pStyle w:val="ListParagraph"/>
        <w:numPr>
          <w:ilvl w:val="0"/>
          <w:numId w:val="12"/>
        </w:numPr>
        <w:rPr>
          <w:rFonts w:cs="Arial"/>
        </w:rPr>
      </w:pPr>
      <w:r w:rsidRPr="00701AD0">
        <w:rPr>
          <w:rFonts w:cs="Arial"/>
        </w:rPr>
        <w:t>Assisting cleaning staff</w:t>
      </w:r>
    </w:p>
    <w:p w14:paraId="47A516FB" w14:textId="371ABB18" w:rsidR="00523223" w:rsidRPr="00523223" w:rsidRDefault="00523223" w:rsidP="00523223">
      <w:pPr>
        <w:pStyle w:val="ListParagraph"/>
        <w:numPr>
          <w:ilvl w:val="0"/>
          <w:numId w:val="12"/>
        </w:numPr>
        <w:rPr>
          <w:rFonts w:cs="Arial"/>
        </w:rPr>
      </w:pPr>
      <w:r w:rsidRPr="00701AD0">
        <w:rPr>
          <w:rFonts w:cs="Arial"/>
        </w:rPr>
        <w:t>Environmentally</w:t>
      </w:r>
      <w:r w:rsidR="00701AD0">
        <w:rPr>
          <w:rFonts w:cs="Arial"/>
        </w:rPr>
        <w:t xml:space="preserve"> </w:t>
      </w:r>
      <w:r w:rsidRPr="00701AD0">
        <w:rPr>
          <w:rFonts w:cs="Arial"/>
        </w:rPr>
        <w:t>friendly cleaning</w:t>
      </w:r>
    </w:p>
    <w:p w14:paraId="236F7F97" w14:textId="5E85E967" w:rsidR="00523223" w:rsidRPr="00701AD0" w:rsidRDefault="00D52EC1" w:rsidP="00523223">
      <w:pPr>
        <w:pStyle w:val="ListParagraph"/>
        <w:numPr>
          <w:ilvl w:val="0"/>
          <w:numId w:val="12"/>
        </w:numPr>
        <w:rPr>
          <w:rStyle w:val="Hyperlink"/>
          <w:rFonts w:cs="Arial"/>
          <w:color w:val="auto"/>
          <w:u w:val="none"/>
        </w:rPr>
      </w:pPr>
      <w:r w:rsidRPr="00701AD0">
        <w:rPr>
          <w:rFonts w:cs="Arial"/>
        </w:rPr>
        <w:t>Monitoring and</w:t>
      </w:r>
      <w:r w:rsidR="00523223" w:rsidRPr="00701AD0">
        <w:rPr>
          <w:rFonts w:cs="Arial"/>
        </w:rPr>
        <w:t xml:space="preserve"> review</w:t>
      </w:r>
    </w:p>
    <w:p w14:paraId="077E869F" w14:textId="3396A34D" w:rsidR="00523223" w:rsidRPr="00523223" w:rsidRDefault="00523223" w:rsidP="00523223">
      <w:pPr>
        <w:rPr>
          <w:rFonts w:cs="Arial"/>
          <w:b/>
          <w:bCs/>
        </w:rPr>
      </w:pPr>
      <w:r w:rsidRPr="00523223">
        <w:rPr>
          <w:rFonts w:cs="Arial"/>
          <w:b/>
          <w:bCs/>
        </w:rPr>
        <w:t>Appendices</w:t>
      </w:r>
    </w:p>
    <w:p w14:paraId="1BFF2F2C" w14:textId="645BB068" w:rsidR="00523223" w:rsidRPr="005529B8" w:rsidRDefault="00523223" w:rsidP="005E0EAD">
      <w:pPr>
        <w:pStyle w:val="ListParagraph"/>
        <w:numPr>
          <w:ilvl w:val="0"/>
          <w:numId w:val="46"/>
        </w:numPr>
        <w:rPr>
          <w:rFonts w:cs="Arial"/>
        </w:rPr>
      </w:pPr>
      <w:r w:rsidRPr="00701AD0">
        <w:rPr>
          <w:rFonts w:cs="Arial"/>
        </w:rPr>
        <w:t xml:space="preserve">School </w:t>
      </w:r>
      <w:r w:rsidR="00D52EC1" w:rsidRPr="00701AD0">
        <w:rPr>
          <w:rFonts w:cs="Arial"/>
        </w:rPr>
        <w:t>C</w:t>
      </w:r>
      <w:r w:rsidRPr="00701AD0">
        <w:rPr>
          <w:rFonts w:cs="Arial"/>
        </w:rPr>
        <w:t xml:space="preserve">leaning </w:t>
      </w:r>
      <w:r w:rsidR="00D52EC1" w:rsidRPr="00701AD0">
        <w:rPr>
          <w:rFonts w:cs="Arial"/>
        </w:rPr>
        <w:t>S</w:t>
      </w:r>
      <w:r w:rsidRPr="00701AD0">
        <w:rPr>
          <w:rFonts w:cs="Arial"/>
        </w:rPr>
        <w:t>chedule</w:t>
      </w:r>
      <w:r w:rsidRPr="005529B8">
        <w:rPr>
          <w:rFonts w:cs="Arial"/>
        </w:rPr>
        <w:t xml:space="preserve"> </w:t>
      </w:r>
    </w:p>
    <w:p w14:paraId="1B62E2A3" w14:textId="1E14BC54" w:rsidR="00A23725" w:rsidRPr="00523223" w:rsidRDefault="00A23725" w:rsidP="00BF3F57">
      <w:pPr>
        <w:rPr>
          <w:rFonts w:cs="Arial"/>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Start w:id="2" w:name="soi"/>
      <w:bookmarkEnd w:id="1"/>
      <w:r w:rsidRPr="00BF3F57">
        <w:rPr>
          <w:b/>
          <w:bCs/>
          <w:sz w:val="28"/>
          <w:szCs w:val="28"/>
        </w:rPr>
        <w:lastRenderedPageBreak/>
        <w:t>Statement of intent</w:t>
      </w:r>
    </w:p>
    <w:bookmarkEnd w:id="2"/>
    <w:p w14:paraId="0AA47AB1" w14:textId="69218407" w:rsidR="004D6A31" w:rsidRDefault="006E49BD" w:rsidP="00523223">
      <w:r>
        <w:t>Three Counties Academy Trust (TCAT) i</w:t>
      </w:r>
      <w:r w:rsidR="004D6A31">
        <w:t xml:space="preserve">s committed to ensuring </w:t>
      </w:r>
      <w:r>
        <w:t>our</w:t>
      </w:r>
      <w:r w:rsidR="004D6A31">
        <w:t xml:space="preserve"> school</w:t>
      </w:r>
      <w:r>
        <w:t>s</w:t>
      </w:r>
      <w:r w:rsidR="004D6A31">
        <w:t xml:space="preserve"> </w:t>
      </w:r>
      <w:r>
        <w:t>are</w:t>
      </w:r>
      <w:r w:rsidR="004D6A31">
        <w:t xml:space="preserve"> clean and safe for all members of the </w:t>
      </w:r>
      <w:r>
        <w:t>TCAT</w:t>
      </w:r>
      <w:r w:rsidR="004D6A31">
        <w:t xml:space="preserve"> community. This policy outlines the measures in place to ensure </w:t>
      </w:r>
      <w:r>
        <w:t>our</w:t>
      </w:r>
      <w:r w:rsidR="004D6A31">
        <w:t xml:space="preserve"> school</w:t>
      </w:r>
      <w:r>
        <w:t>s</w:t>
      </w:r>
      <w:r w:rsidR="004D6A31">
        <w:t xml:space="preserve"> </w:t>
      </w:r>
      <w:r>
        <w:t>are</w:t>
      </w:r>
      <w:r w:rsidR="004D6A31">
        <w:t xml:space="preserve"> cleaned in line with legislation and guidance. </w:t>
      </w:r>
    </w:p>
    <w:p w14:paraId="0F1C4E70" w14:textId="3710E826" w:rsidR="00A23725" w:rsidRDefault="006E49BD" w:rsidP="00523223">
      <w:r>
        <w:t xml:space="preserve">TCAT does not use a </w:t>
      </w:r>
      <w:r w:rsidR="00523223">
        <w:t>cleaning contractor</w:t>
      </w:r>
      <w:r>
        <w:t>, choosing instead to employ our own team of cleaners across the TCAT estate.</w:t>
      </w:r>
    </w:p>
    <w:p w14:paraId="4BF9CE7E" w14:textId="7777777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098B8E99" w:rsidR="00A23725" w:rsidRPr="00223A05" w:rsidRDefault="00A23725" w:rsidP="005E0EAD">
      <w:pPr>
        <w:pStyle w:val="Heading10"/>
      </w:pPr>
      <w:bookmarkStart w:id="3" w:name="_Legal_framework_1"/>
      <w:bookmarkStart w:id="4" w:name="_[Updated]_Legal_framework"/>
      <w:bookmarkEnd w:id="3"/>
      <w:bookmarkEnd w:id="4"/>
      <w:r w:rsidRPr="00292795">
        <w:lastRenderedPageBreak/>
        <w:t>Legal fr</w:t>
      </w:r>
      <w:r w:rsidRPr="00223A05">
        <w:t>ame</w:t>
      </w:r>
      <w:r w:rsidR="00B352B6">
        <w:t>work</w:t>
      </w:r>
    </w:p>
    <w:p w14:paraId="70FF4D35" w14:textId="79D10F5A"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22FE1922" w14:textId="4C83F658" w:rsidR="005A3C81" w:rsidRPr="005A3C81" w:rsidRDefault="005A3C81" w:rsidP="005A3C81">
      <w:pPr>
        <w:pStyle w:val="ListParagraph"/>
        <w:numPr>
          <w:ilvl w:val="0"/>
          <w:numId w:val="14"/>
        </w:numPr>
      </w:pPr>
      <w:r w:rsidRPr="005A3C81">
        <w:t>Health and Safety at Work etc. Act 1974</w:t>
      </w:r>
    </w:p>
    <w:p w14:paraId="091701A6" w14:textId="77777777" w:rsidR="005A3C81" w:rsidRPr="005A3C81" w:rsidRDefault="005A3C81" w:rsidP="005A3C81">
      <w:pPr>
        <w:pStyle w:val="ListParagraph"/>
        <w:numPr>
          <w:ilvl w:val="0"/>
          <w:numId w:val="14"/>
        </w:numPr>
      </w:pPr>
      <w:r w:rsidRPr="005A3C81">
        <w:t>The Workplace (Health, Safety and Welfare) Regulations 1992 (as amended)</w:t>
      </w:r>
    </w:p>
    <w:p w14:paraId="52A6FE0B" w14:textId="77777777" w:rsidR="005A3C81" w:rsidRPr="005A3C81" w:rsidRDefault="005A3C81" w:rsidP="005A3C81">
      <w:pPr>
        <w:pStyle w:val="ListParagraph"/>
        <w:numPr>
          <w:ilvl w:val="0"/>
          <w:numId w:val="14"/>
        </w:numPr>
      </w:pPr>
      <w:r w:rsidRPr="005A3C81">
        <w:t>The School Premises (England) Regulations 2012</w:t>
      </w:r>
    </w:p>
    <w:p w14:paraId="6B6CC36F" w14:textId="77777777" w:rsidR="005A3C81" w:rsidRPr="005A3C81" w:rsidRDefault="005A3C81" w:rsidP="005A3C81">
      <w:pPr>
        <w:pStyle w:val="ListParagraph"/>
        <w:numPr>
          <w:ilvl w:val="0"/>
          <w:numId w:val="14"/>
        </w:numPr>
      </w:pPr>
      <w:r w:rsidRPr="005A3C81">
        <w:t>The Manual Handling Operation Regulations 1992 (as amended)</w:t>
      </w:r>
    </w:p>
    <w:p w14:paraId="4692788D" w14:textId="77777777" w:rsidR="005A3C81" w:rsidRPr="005A3C81" w:rsidRDefault="005A3C81" w:rsidP="005A3C81">
      <w:pPr>
        <w:pStyle w:val="ListParagraph"/>
        <w:numPr>
          <w:ilvl w:val="0"/>
          <w:numId w:val="14"/>
        </w:numPr>
      </w:pPr>
      <w:r w:rsidRPr="005A3C81">
        <w:t>The Reporting of Injuries, Diseases and Dangerous Occurrences Regulations (RIDDOR) 2013</w:t>
      </w:r>
    </w:p>
    <w:p w14:paraId="7C27A38B" w14:textId="5A1BDACD" w:rsidR="005A3C81" w:rsidRDefault="005A3C81" w:rsidP="005A3C81">
      <w:pPr>
        <w:pStyle w:val="ListParagraph"/>
        <w:numPr>
          <w:ilvl w:val="0"/>
          <w:numId w:val="14"/>
        </w:numPr>
      </w:pPr>
      <w:r w:rsidRPr="005A3C81">
        <w:t>The Provision and Use of Work Equipment Regulations 1998</w:t>
      </w:r>
    </w:p>
    <w:p w14:paraId="79A5CE5E" w14:textId="5C9E9E08" w:rsidR="004D6A31" w:rsidRPr="005A3C81" w:rsidRDefault="004D6A31" w:rsidP="005A3C81">
      <w:pPr>
        <w:pStyle w:val="ListParagraph"/>
        <w:numPr>
          <w:ilvl w:val="0"/>
          <w:numId w:val="14"/>
        </w:numPr>
      </w:pPr>
      <w:r>
        <w:t>The Control of Substances Hazardous to Health (COSHH) Regulations 2002</w:t>
      </w:r>
    </w:p>
    <w:p w14:paraId="17BA0209" w14:textId="172239F0" w:rsidR="005A3C81" w:rsidRPr="005A3C81" w:rsidRDefault="005A3C81" w:rsidP="005A3C81">
      <w:pPr>
        <w:pStyle w:val="ListParagraph"/>
        <w:numPr>
          <w:ilvl w:val="0"/>
          <w:numId w:val="14"/>
        </w:numPr>
      </w:pPr>
      <w:r w:rsidRPr="005A3C81">
        <w:t>DfE</w:t>
      </w:r>
      <w:r w:rsidR="004D6A31">
        <w:t xml:space="preserve"> (2015)</w:t>
      </w:r>
      <w:r w:rsidRPr="005A3C81">
        <w:t xml:space="preserve"> ‘Advice on standards for school premises’ </w:t>
      </w:r>
    </w:p>
    <w:p w14:paraId="02EE3C1E" w14:textId="76EFDAC3" w:rsidR="00A23725" w:rsidRDefault="00A23725" w:rsidP="001C7E09">
      <w:r>
        <w:t>This policy operates in conjunction with the following school policies:</w:t>
      </w:r>
    </w:p>
    <w:p w14:paraId="32AA5687" w14:textId="77777777" w:rsidR="005A3C81" w:rsidRPr="005A3C81" w:rsidRDefault="005A3C81" w:rsidP="005A3C81">
      <w:pPr>
        <w:pStyle w:val="ListParagraph"/>
        <w:numPr>
          <w:ilvl w:val="0"/>
          <w:numId w:val="15"/>
        </w:numPr>
      </w:pPr>
      <w:r w:rsidRPr="005A3C81">
        <w:t>Health and Safety Policy</w:t>
      </w:r>
    </w:p>
    <w:p w14:paraId="4BC6561A" w14:textId="77777777" w:rsidR="005A3C81" w:rsidRPr="005A3C81" w:rsidRDefault="005A3C81" w:rsidP="005A3C81">
      <w:pPr>
        <w:pStyle w:val="ListParagraph"/>
        <w:numPr>
          <w:ilvl w:val="0"/>
          <w:numId w:val="15"/>
        </w:numPr>
      </w:pPr>
      <w:r w:rsidRPr="005A3C81">
        <w:t>First Aid Policy</w:t>
      </w:r>
    </w:p>
    <w:p w14:paraId="12E21437" w14:textId="77777777" w:rsidR="005A3C81" w:rsidRPr="005A3C81" w:rsidRDefault="005A3C81" w:rsidP="005A3C81">
      <w:pPr>
        <w:pStyle w:val="ListParagraph"/>
        <w:numPr>
          <w:ilvl w:val="0"/>
          <w:numId w:val="15"/>
        </w:numPr>
      </w:pPr>
      <w:r w:rsidRPr="005A3C81">
        <w:t>COSHH Policy</w:t>
      </w:r>
    </w:p>
    <w:p w14:paraId="062E439F" w14:textId="77777777" w:rsidR="005A3C81" w:rsidRPr="005A3C81" w:rsidRDefault="005A3C81" w:rsidP="005A3C81">
      <w:pPr>
        <w:pStyle w:val="ListParagraph"/>
        <w:numPr>
          <w:ilvl w:val="0"/>
          <w:numId w:val="15"/>
        </w:numPr>
      </w:pPr>
      <w:r w:rsidRPr="005A3C81">
        <w:t>COSHH Risk Assessment</w:t>
      </w:r>
    </w:p>
    <w:p w14:paraId="67BBC954" w14:textId="7D1F4002" w:rsidR="004D6A31" w:rsidRDefault="004D6A31" w:rsidP="005A3C81">
      <w:pPr>
        <w:pStyle w:val="ListParagraph"/>
        <w:numPr>
          <w:ilvl w:val="0"/>
          <w:numId w:val="15"/>
        </w:numPr>
      </w:pPr>
      <w:r>
        <w:t xml:space="preserve">Cleaning Risk Assessment </w:t>
      </w:r>
    </w:p>
    <w:p w14:paraId="51B32E13" w14:textId="34030C79" w:rsidR="00ED70B1" w:rsidRDefault="00ED70B1" w:rsidP="005A3C81">
      <w:pPr>
        <w:pStyle w:val="ListParagraph"/>
        <w:numPr>
          <w:ilvl w:val="0"/>
          <w:numId w:val="15"/>
        </w:numPr>
      </w:pPr>
      <w:r w:rsidRPr="005E0EAD">
        <w:t>Infection Control Policy</w:t>
      </w:r>
    </w:p>
    <w:p w14:paraId="638CEF9E" w14:textId="690127D6" w:rsidR="005A3C81" w:rsidRDefault="004D6A31" w:rsidP="005E0EAD">
      <w:pPr>
        <w:pStyle w:val="Heading10"/>
      </w:pPr>
      <w:bookmarkStart w:id="5" w:name="_Roles_and_responsibilities"/>
      <w:bookmarkEnd w:id="5"/>
      <w:r>
        <w:t xml:space="preserve">Roles and responsibilities </w:t>
      </w:r>
      <w:r w:rsidR="005A3C81">
        <w:t xml:space="preserve"> </w:t>
      </w:r>
    </w:p>
    <w:p w14:paraId="7E548875" w14:textId="235C36E9" w:rsidR="005A3C81" w:rsidRDefault="005A3C81" w:rsidP="005A3C81">
      <w:r>
        <w:t>The employer</w:t>
      </w:r>
      <w:r w:rsidR="004D6A31">
        <w:t xml:space="preserve">, who is the </w:t>
      </w:r>
      <w:r w:rsidR="002A1B57">
        <w:t xml:space="preserve">TCAT </w:t>
      </w:r>
      <w:r w:rsidR="002F7DBC">
        <w:t>Trust Board</w:t>
      </w:r>
      <w:r w:rsidR="004D6A31">
        <w:t>,</w:t>
      </w:r>
      <w:r>
        <w:t xml:space="preserve"> has a duty to provide:</w:t>
      </w:r>
    </w:p>
    <w:p w14:paraId="0C03E086" w14:textId="6E42D18E" w:rsidR="005A3C81" w:rsidRDefault="005A3C81" w:rsidP="0022592B">
      <w:pPr>
        <w:pStyle w:val="ListParagraph"/>
        <w:numPr>
          <w:ilvl w:val="0"/>
          <w:numId w:val="16"/>
        </w:numPr>
      </w:pPr>
      <w:r>
        <w:t>A cleaning schedule that meets the statutory requirement for a clean and safe working environment</w:t>
      </w:r>
    </w:p>
    <w:p w14:paraId="0BC93D70" w14:textId="146E2D86" w:rsidR="005A3C81" w:rsidRDefault="005A3C81" w:rsidP="0022592B">
      <w:pPr>
        <w:pStyle w:val="ListParagraph"/>
        <w:numPr>
          <w:ilvl w:val="0"/>
          <w:numId w:val="16"/>
        </w:numPr>
      </w:pPr>
      <w:r>
        <w:t>Appropriate training for staff</w:t>
      </w:r>
    </w:p>
    <w:p w14:paraId="4246B37A" w14:textId="61D527BF" w:rsidR="005A3C81" w:rsidRDefault="005A3C81" w:rsidP="0022592B">
      <w:pPr>
        <w:pStyle w:val="ListParagraph"/>
        <w:numPr>
          <w:ilvl w:val="0"/>
          <w:numId w:val="16"/>
        </w:numPr>
      </w:pPr>
      <w:r>
        <w:t>Additional training in the handling of cleaning chemicals and dangerous substances</w:t>
      </w:r>
    </w:p>
    <w:p w14:paraId="2D60153B" w14:textId="4962C1D2" w:rsidR="005A3C81" w:rsidRDefault="005A3C81" w:rsidP="0022592B">
      <w:pPr>
        <w:pStyle w:val="ListParagraph"/>
        <w:numPr>
          <w:ilvl w:val="0"/>
          <w:numId w:val="16"/>
        </w:numPr>
      </w:pPr>
      <w:r>
        <w:t>Data sheets in line with the COSHH Regulations 2002</w:t>
      </w:r>
    </w:p>
    <w:p w14:paraId="5A1B3DF7" w14:textId="6CB283A8" w:rsidR="005A3C81" w:rsidRDefault="005A3C81" w:rsidP="0022592B">
      <w:pPr>
        <w:pStyle w:val="ListParagraph"/>
        <w:numPr>
          <w:ilvl w:val="0"/>
          <w:numId w:val="16"/>
        </w:numPr>
      </w:pPr>
      <w:r>
        <w:t>Appropriate protective clothing</w:t>
      </w:r>
    </w:p>
    <w:p w14:paraId="62251C26" w14:textId="1771B33A" w:rsidR="005A3C81" w:rsidRDefault="005A3C81" w:rsidP="0022592B">
      <w:pPr>
        <w:pStyle w:val="ListParagraph"/>
        <w:numPr>
          <w:ilvl w:val="0"/>
          <w:numId w:val="16"/>
        </w:numPr>
      </w:pPr>
      <w:r>
        <w:t>Personal protective equipment (PPE)</w:t>
      </w:r>
    </w:p>
    <w:p w14:paraId="44B5BB77" w14:textId="7FF580D2" w:rsidR="005A3C81" w:rsidRDefault="005A3C81" w:rsidP="0022592B">
      <w:pPr>
        <w:pStyle w:val="ListParagraph"/>
        <w:numPr>
          <w:ilvl w:val="0"/>
          <w:numId w:val="16"/>
        </w:numPr>
      </w:pPr>
      <w:r>
        <w:t>All equipment required to meet the requirements of the cleaning schedule</w:t>
      </w:r>
    </w:p>
    <w:p w14:paraId="1AB3FB34" w14:textId="085C06CE" w:rsidR="005A3C81" w:rsidRDefault="005A3C81" w:rsidP="0022592B">
      <w:pPr>
        <w:pStyle w:val="ListParagraph"/>
        <w:numPr>
          <w:ilvl w:val="0"/>
          <w:numId w:val="16"/>
        </w:numPr>
      </w:pPr>
      <w:r>
        <w:t>Secure storage for cleaning materials and equipment</w:t>
      </w:r>
    </w:p>
    <w:p w14:paraId="07484440" w14:textId="4A088D07" w:rsidR="0022592B" w:rsidRDefault="00083DE0" w:rsidP="0022592B">
      <w:r>
        <w:t>Cleaning staff</w:t>
      </w:r>
      <w:r w:rsidR="0022592B">
        <w:t xml:space="preserve"> have a duty to:</w:t>
      </w:r>
    </w:p>
    <w:p w14:paraId="7A6EFAFA" w14:textId="4D7DD2E5" w:rsidR="0022592B" w:rsidRDefault="0022592B" w:rsidP="0022592B">
      <w:pPr>
        <w:pStyle w:val="ListParagraph"/>
        <w:numPr>
          <w:ilvl w:val="0"/>
          <w:numId w:val="17"/>
        </w:numPr>
      </w:pPr>
      <w:r>
        <w:t>Work to the standards outlined in the cleaning schedule</w:t>
      </w:r>
    </w:p>
    <w:p w14:paraId="0E9F3DB6" w14:textId="6F106EA9" w:rsidR="0022592B" w:rsidRDefault="0022592B" w:rsidP="0022592B">
      <w:pPr>
        <w:pStyle w:val="ListParagraph"/>
        <w:numPr>
          <w:ilvl w:val="0"/>
          <w:numId w:val="17"/>
        </w:numPr>
      </w:pPr>
      <w:r>
        <w:t>Attend appropriate training as required</w:t>
      </w:r>
    </w:p>
    <w:p w14:paraId="0E0F3062" w14:textId="64723092" w:rsidR="0022592B" w:rsidRDefault="0022592B" w:rsidP="0022592B">
      <w:pPr>
        <w:pStyle w:val="ListParagraph"/>
        <w:numPr>
          <w:ilvl w:val="0"/>
          <w:numId w:val="17"/>
        </w:numPr>
      </w:pPr>
      <w:r>
        <w:t>As necessary, wear any PPE provided by the employer</w:t>
      </w:r>
    </w:p>
    <w:p w14:paraId="4E786135" w14:textId="7CE8B0D8" w:rsidR="0022592B" w:rsidRDefault="0022592B" w:rsidP="0022592B">
      <w:pPr>
        <w:pStyle w:val="ListParagraph"/>
        <w:numPr>
          <w:ilvl w:val="0"/>
          <w:numId w:val="17"/>
        </w:numPr>
      </w:pPr>
      <w:r>
        <w:t xml:space="preserve">Report incidents to the </w:t>
      </w:r>
      <w:r w:rsidR="002A1B57">
        <w:t>Trust S</w:t>
      </w:r>
      <w:r>
        <w:t xml:space="preserve">ite </w:t>
      </w:r>
      <w:r w:rsidR="002A1B57">
        <w:t>M</w:t>
      </w:r>
      <w:r>
        <w:t>anager as soon as possible</w:t>
      </w:r>
    </w:p>
    <w:p w14:paraId="4A52CAFC" w14:textId="022D3C81" w:rsidR="005529B8" w:rsidRDefault="005529B8" w:rsidP="005529B8">
      <w:r>
        <w:t xml:space="preserve">The </w:t>
      </w:r>
      <w:r w:rsidR="002A1B57">
        <w:t>Executive H</w:t>
      </w:r>
      <w:r>
        <w:t>eadteacher</w:t>
      </w:r>
      <w:r w:rsidR="002A1B57">
        <w:t>/CEO in collaboration with the Chief Finance Officer</w:t>
      </w:r>
      <w:r>
        <w:t xml:space="preserve"> is responsible for:</w:t>
      </w:r>
    </w:p>
    <w:p w14:paraId="4A91A3F3" w14:textId="16062BFC" w:rsidR="005529B8" w:rsidRDefault="005529B8" w:rsidP="005E0EAD">
      <w:pPr>
        <w:pStyle w:val="ListParagraph"/>
        <w:numPr>
          <w:ilvl w:val="0"/>
          <w:numId w:val="47"/>
        </w:numPr>
      </w:pPr>
      <w:r>
        <w:lastRenderedPageBreak/>
        <w:t>The overall implementation of this policy</w:t>
      </w:r>
      <w:r w:rsidR="009F178A">
        <w:t xml:space="preserve"> and ensuring it is implemented consistently and correctly</w:t>
      </w:r>
    </w:p>
    <w:p w14:paraId="7939F3C1" w14:textId="75957473" w:rsidR="009F178A" w:rsidRDefault="009F178A" w:rsidP="002A1B57">
      <w:pPr>
        <w:pStyle w:val="PolicyBullets"/>
        <w:numPr>
          <w:ilvl w:val="0"/>
          <w:numId w:val="0"/>
        </w:numPr>
      </w:pPr>
      <w:r>
        <w:t xml:space="preserve">The </w:t>
      </w:r>
      <w:r w:rsidR="002A1B57">
        <w:t>Trust S</w:t>
      </w:r>
      <w:r>
        <w:t xml:space="preserve">ite </w:t>
      </w:r>
      <w:r w:rsidR="002A1B57">
        <w:t>M</w:t>
      </w:r>
      <w:r>
        <w:t>anager is responsible for:</w:t>
      </w:r>
    </w:p>
    <w:p w14:paraId="67731EF6" w14:textId="24510FF0" w:rsidR="009F178A" w:rsidRDefault="009F178A" w:rsidP="005E0EAD">
      <w:pPr>
        <w:pStyle w:val="ListParagraph"/>
        <w:numPr>
          <w:ilvl w:val="0"/>
          <w:numId w:val="47"/>
        </w:numPr>
      </w:pPr>
      <w:r>
        <w:t>Monitoring the performance of cleaning staff</w:t>
      </w:r>
    </w:p>
    <w:p w14:paraId="3B2C3D4B" w14:textId="424EF9DA" w:rsidR="009F178A" w:rsidRDefault="009F178A" w:rsidP="005E0EAD">
      <w:pPr>
        <w:pStyle w:val="ListParagraph"/>
        <w:numPr>
          <w:ilvl w:val="0"/>
          <w:numId w:val="47"/>
        </w:numPr>
      </w:pPr>
      <w:r>
        <w:t>Ensuring cleaning standards and work schedules are adhered to</w:t>
      </w:r>
    </w:p>
    <w:p w14:paraId="4B4EEA6E" w14:textId="6306479A" w:rsidR="009F178A" w:rsidRDefault="009F178A" w:rsidP="005E0EAD">
      <w:pPr>
        <w:pStyle w:val="ListParagraph"/>
        <w:numPr>
          <w:ilvl w:val="0"/>
          <w:numId w:val="47"/>
        </w:numPr>
      </w:pPr>
      <w:r>
        <w:t>Managing cleaning materials and equipment</w:t>
      </w:r>
    </w:p>
    <w:p w14:paraId="2E6380DF" w14:textId="171CF47F" w:rsidR="0022592B" w:rsidRDefault="0022592B" w:rsidP="005E0EAD">
      <w:pPr>
        <w:pStyle w:val="Heading10"/>
      </w:pPr>
      <w:bookmarkStart w:id="6" w:name="_Cleaning_standards"/>
      <w:bookmarkEnd w:id="6"/>
      <w:r>
        <w:t xml:space="preserve">Cleaning standards </w:t>
      </w:r>
    </w:p>
    <w:p w14:paraId="4387E5A1" w14:textId="2945B71B" w:rsidR="0022592B" w:rsidRDefault="0022592B" w:rsidP="0022592B">
      <w:r>
        <w:t xml:space="preserve">Cleaning standards will be established in the </w:t>
      </w:r>
      <w:r w:rsidR="005B7F8E" w:rsidRPr="002A1B57">
        <w:t>C</w:t>
      </w:r>
      <w:r w:rsidRPr="002A1B57">
        <w:t xml:space="preserve">leaning </w:t>
      </w:r>
      <w:r w:rsidR="005B7F8E" w:rsidRPr="002A1B57">
        <w:t>S</w:t>
      </w:r>
      <w:r w:rsidRPr="002A1B57">
        <w:t>chedule</w:t>
      </w:r>
      <w:r>
        <w:t xml:space="preserve">. This will establish the quality of cleanliness required and the legal requirements for compliance with health and safety regulations. </w:t>
      </w:r>
    </w:p>
    <w:p w14:paraId="4F812901" w14:textId="5F545FC8" w:rsidR="0022592B" w:rsidRDefault="0022592B" w:rsidP="0022592B">
      <w:r>
        <w:t xml:space="preserve">The cleaning schedule will outline the degree of cleaning appropriate to each area of </w:t>
      </w:r>
      <w:r w:rsidR="00262D12">
        <w:t>each TCAT</w:t>
      </w:r>
      <w:r>
        <w:t xml:space="preserve"> school, which include</w:t>
      </w:r>
      <w:r w:rsidR="00AC2FFB">
        <w:t>s</w:t>
      </w:r>
      <w:r>
        <w:t>:</w:t>
      </w:r>
    </w:p>
    <w:p w14:paraId="290EEB33" w14:textId="42EB5964" w:rsidR="0022592B" w:rsidRDefault="0022592B" w:rsidP="0022592B">
      <w:pPr>
        <w:pStyle w:val="ListParagraph"/>
        <w:numPr>
          <w:ilvl w:val="0"/>
          <w:numId w:val="18"/>
        </w:numPr>
      </w:pPr>
      <w:r>
        <w:t>Non-complex but labour-intensive cleaning (such as in classrooms and corridors)</w:t>
      </w:r>
    </w:p>
    <w:p w14:paraId="3C61C338" w14:textId="59D13415" w:rsidR="0022592B" w:rsidRDefault="0022592B" w:rsidP="0022592B">
      <w:pPr>
        <w:pStyle w:val="ListParagraph"/>
        <w:numPr>
          <w:ilvl w:val="0"/>
          <w:numId w:val="18"/>
        </w:numPr>
      </w:pPr>
      <w:r>
        <w:t>Specialised cleaning of surfaces (such as high-storey windows and air conditioning ducts)</w:t>
      </w:r>
    </w:p>
    <w:p w14:paraId="0D8AFDF5" w14:textId="49C7F2E7" w:rsidR="0022592B" w:rsidRDefault="0022592B" w:rsidP="0022592B">
      <w:pPr>
        <w:pStyle w:val="ListParagraph"/>
        <w:numPr>
          <w:ilvl w:val="0"/>
          <w:numId w:val="18"/>
        </w:numPr>
      </w:pPr>
      <w:r>
        <w:t>High-level cleaning and dust control (such as in kitchens, food technology classrooms, gymnasiums and computer rooms)</w:t>
      </w:r>
    </w:p>
    <w:p w14:paraId="283D65D7" w14:textId="16BE69A1" w:rsidR="0022592B" w:rsidRDefault="0022592B" w:rsidP="0022592B">
      <w:pPr>
        <w:pStyle w:val="ListParagraph"/>
        <w:numPr>
          <w:ilvl w:val="0"/>
          <w:numId w:val="18"/>
        </w:numPr>
      </w:pPr>
      <w:r>
        <w:t>The sterilisation of surfaces and instruments (such as in science laboratories and medical rooms)</w:t>
      </w:r>
    </w:p>
    <w:p w14:paraId="5678A7AB" w14:textId="33715F92" w:rsidR="0022592B" w:rsidRDefault="00AC2FFB" w:rsidP="0022592B">
      <w:r>
        <w:t xml:space="preserve">When inviting </w:t>
      </w:r>
      <w:r w:rsidR="00262D12">
        <w:t xml:space="preserve">additional </w:t>
      </w:r>
      <w:r>
        <w:t xml:space="preserve">contractors to tender for cleaning work, </w:t>
      </w:r>
      <w:r w:rsidR="00262D12">
        <w:t>TCAT</w:t>
      </w:r>
      <w:r>
        <w:t xml:space="preserve"> will request the following information:</w:t>
      </w:r>
    </w:p>
    <w:p w14:paraId="6DC53EA8" w14:textId="11E654B1" w:rsidR="0022592B" w:rsidRDefault="0022592B" w:rsidP="0022592B">
      <w:pPr>
        <w:pStyle w:val="ListParagraph"/>
        <w:numPr>
          <w:ilvl w:val="0"/>
          <w:numId w:val="19"/>
        </w:numPr>
      </w:pPr>
      <w:r>
        <w:t>The number of staff that will be employed on site</w:t>
      </w:r>
    </w:p>
    <w:p w14:paraId="4301B6AE" w14:textId="1007351E" w:rsidR="0022592B" w:rsidRDefault="0022592B" w:rsidP="0022592B">
      <w:pPr>
        <w:pStyle w:val="ListParagraph"/>
        <w:numPr>
          <w:ilvl w:val="0"/>
          <w:numId w:val="19"/>
        </w:numPr>
      </w:pPr>
      <w:r>
        <w:t>The length of time the specified cleaning will take</w:t>
      </w:r>
    </w:p>
    <w:p w14:paraId="33CA1099" w14:textId="6F28ABB6" w:rsidR="0022592B" w:rsidRDefault="0022592B" w:rsidP="0022592B">
      <w:pPr>
        <w:pStyle w:val="ListParagraph"/>
        <w:numPr>
          <w:ilvl w:val="0"/>
          <w:numId w:val="19"/>
        </w:numPr>
      </w:pPr>
      <w:r>
        <w:t>The recruitment methods used</w:t>
      </w:r>
    </w:p>
    <w:p w14:paraId="69EB79D2" w14:textId="09C7EE0E" w:rsidR="0022592B" w:rsidRDefault="0022592B" w:rsidP="0022592B">
      <w:pPr>
        <w:pStyle w:val="ListParagraph"/>
        <w:numPr>
          <w:ilvl w:val="0"/>
          <w:numId w:val="19"/>
        </w:numPr>
      </w:pPr>
      <w:r>
        <w:t xml:space="preserve">Types and levels of staff training, </w:t>
      </w:r>
      <w:r w:rsidR="00A06277">
        <w:t>supervision,</w:t>
      </w:r>
      <w:r>
        <w:t xml:space="preserve"> and PPE</w:t>
      </w:r>
    </w:p>
    <w:p w14:paraId="09AD6EFE" w14:textId="36EE53AB" w:rsidR="0022592B" w:rsidRDefault="0022592B" w:rsidP="0022592B">
      <w:pPr>
        <w:pStyle w:val="ListParagraph"/>
        <w:numPr>
          <w:ilvl w:val="0"/>
          <w:numId w:val="19"/>
        </w:numPr>
      </w:pPr>
      <w:r>
        <w:t>The supplier’s health and safety policy</w:t>
      </w:r>
    </w:p>
    <w:p w14:paraId="5D87C9DB" w14:textId="2F87CF0A" w:rsidR="0022592B" w:rsidRDefault="0022592B" w:rsidP="0022592B">
      <w:pPr>
        <w:pStyle w:val="ListParagraph"/>
        <w:numPr>
          <w:ilvl w:val="0"/>
          <w:numId w:val="19"/>
        </w:numPr>
      </w:pPr>
      <w:r>
        <w:t>Details of the equipment and supplies to be used, and whether these are included in the price</w:t>
      </w:r>
    </w:p>
    <w:p w14:paraId="3D57D09E" w14:textId="16F45026" w:rsidR="0022592B" w:rsidRDefault="0022592B" w:rsidP="0022592B">
      <w:pPr>
        <w:pStyle w:val="ListParagraph"/>
        <w:numPr>
          <w:ilvl w:val="0"/>
          <w:numId w:val="19"/>
        </w:numPr>
      </w:pPr>
      <w:r>
        <w:t>The extent of the contractor’s insurance cover</w:t>
      </w:r>
    </w:p>
    <w:p w14:paraId="4CDC66F4" w14:textId="27D01810" w:rsidR="0022592B" w:rsidRDefault="0022592B" w:rsidP="0022592B">
      <w:pPr>
        <w:pStyle w:val="ListParagraph"/>
        <w:numPr>
          <w:ilvl w:val="0"/>
          <w:numId w:val="19"/>
        </w:numPr>
      </w:pPr>
      <w:r>
        <w:t>References from two similar clients</w:t>
      </w:r>
    </w:p>
    <w:p w14:paraId="7537F0C1" w14:textId="184E4168" w:rsidR="0022592B" w:rsidRDefault="0022592B" w:rsidP="005E0EAD">
      <w:pPr>
        <w:pStyle w:val="Heading10"/>
      </w:pPr>
      <w:bookmarkStart w:id="7" w:name="_Work_schedules"/>
      <w:bookmarkEnd w:id="7"/>
      <w:r>
        <w:t xml:space="preserve">Work schedules </w:t>
      </w:r>
    </w:p>
    <w:p w14:paraId="1B9494B6" w14:textId="46272293" w:rsidR="0022592B" w:rsidRDefault="0022592B" w:rsidP="0022592B">
      <w:r>
        <w:t xml:space="preserve">The </w:t>
      </w:r>
      <w:r w:rsidR="00AC2FFB">
        <w:t>C</w:t>
      </w:r>
      <w:r>
        <w:t xml:space="preserve">leaning </w:t>
      </w:r>
      <w:r w:rsidR="00AC2FFB">
        <w:t>S</w:t>
      </w:r>
      <w:r>
        <w:t>chedule will ensure that:</w:t>
      </w:r>
    </w:p>
    <w:p w14:paraId="2E19C2EA" w14:textId="1F6C4406" w:rsidR="0022592B" w:rsidRDefault="0022592B" w:rsidP="0022592B">
      <w:pPr>
        <w:pStyle w:val="ListParagraph"/>
        <w:numPr>
          <w:ilvl w:val="0"/>
          <w:numId w:val="20"/>
        </w:numPr>
      </w:pPr>
      <w:r>
        <w:t>Daily requirements are completed; these include emptying of rubbish bins and the cleaning of changing rooms, washrooms and corridors/walkways</w:t>
      </w:r>
    </w:p>
    <w:p w14:paraId="2D5758B6" w14:textId="177A67CF" w:rsidR="0022592B" w:rsidRDefault="0022592B" w:rsidP="0022592B">
      <w:pPr>
        <w:pStyle w:val="ListParagraph"/>
        <w:numPr>
          <w:ilvl w:val="0"/>
          <w:numId w:val="20"/>
        </w:numPr>
      </w:pPr>
      <w:r>
        <w:t>Weekly requirements are completed; these include the vacuuming of all carpets</w:t>
      </w:r>
    </w:p>
    <w:p w14:paraId="0AF2FF75" w14:textId="4DED2A91" w:rsidR="0022592B" w:rsidRDefault="0022592B" w:rsidP="0022592B">
      <w:pPr>
        <w:pStyle w:val="ListParagraph"/>
        <w:numPr>
          <w:ilvl w:val="0"/>
          <w:numId w:val="20"/>
        </w:numPr>
      </w:pPr>
      <w:r>
        <w:t>Monthly requirements are completed; these include the deep cleaning of sanitary ware, and external window cleaning</w:t>
      </w:r>
    </w:p>
    <w:p w14:paraId="0D2FFA44" w14:textId="1E86E9A0" w:rsidR="0022592B" w:rsidRDefault="0022592B" w:rsidP="0022592B">
      <w:pPr>
        <w:pStyle w:val="ListParagraph"/>
        <w:numPr>
          <w:ilvl w:val="0"/>
          <w:numId w:val="20"/>
        </w:numPr>
      </w:pPr>
      <w:r>
        <w:lastRenderedPageBreak/>
        <w:t xml:space="preserve">High level cleaning is completed in </w:t>
      </w:r>
      <w:r w:rsidRPr="00262D12">
        <w:t>6</w:t>
      </w:r>
      <w:r w:rsidR="009F178A" w:rsidRPr="00262D12">
        <w:t xml:space="preserve"> to </w:t>
      </w:r>
      <w:r w:rsidRPr="00262D12">
        <w:t>12</w:t>
      </w:r>
      <w:r w:rsidR="009F178A" w:rsidRPr="00262D12">
        <w:t>-</w:t>
      </w:r>
      <w:r w:rsidRPr="00262D12">
        <w:t xml:space="preserve">week </w:t>
      </w:r>
      <w:r>
        <w:t>cycles; these include the dusting of venetian blinds, carpets and fabric cleaning, and the deep cleaning of kitchens and equipment</w:t>
      </w:r>
    </w:p>
    <w:p w14:paraId="37CFB64A" w14:textId="5FE0A851" w:rsidR="0022592B" w:rsidRDefault="0022592B" w:rsidP="005E0EAD">
      <w:pPr>
        <w:pStyle w:val="Heading10"/>
      </w:pPr>
      <w:bookmarkStart w:id="8" w:name="_Work_method_statements"/>
      <w:bookmarkEnd w:id="8"/>
      <w:r>
        <w:t>Work method statements</w:t>
      </w:r>
    </w:p>
    <w:p w14:paraId="618069F2" w14:textId="5E353D96" w:rsidR="0022592B" w:rsidRDefault="0022592B" w:rsidP="0022592B">
      <w:r>
        <w:t>Work method statements</w:t>
      </w:r>
      <w:r w:rsidR="00A228B9">
        <w:t xml:space="preserve"> will be provided to cleaning staff and include the following information:</w:t>
      </w:r>
    </w:p>
    <w:p w14:paraId="166D59FC" w14:textId="1EA700E5" w:rsidR="0022592B" w:rsidRDefault="0022592B" w:rsidP="0022592B">
      <w:pPr>
        <w:pStyle w:val="ListParagraph"/>
        <w:numPr>
          <w:ilvl w:val="0"/>
          <w:numId w:val="21"/>
        </w:numPr>
      </w:pPr>
      <w:r>
        <w:t>What is to be cleaned</w:t>
      </w:r>
    </w:p>
    <w:p w14:paraId="7C21CFB1" w14:textId="569AD01F" w:rsidR="0022592B" w:rsidRDefault="0022592B" w:rsidP="0022592B">
      <w:pPr>
        <w:pStyle w:val="ListParagraph"/>
        <w:numPr>
          <w:ilvl w:val="0"/>
          <w:numId w:val="21"/>
        </w:numPr>
      </w:pPr>
      <w:r>
        <w:t>The frequency of cleaning</w:t>
      </w:r>
    </w:p>
    <w:p w14:paraId="3829AD84" w14:textId="06BBEF18" w:rsidR="0022592B" w:rsidRDefault="0022592B" w:rsidP="0022592B">
      <w:pPr>
        <w:pStyle w:val="ListParagraph"/>
        <w:numPr>
          <w:ilvl w:val="0"/>
          <w:numId w:val="21"/>
        </w:numPr>
      </w:pPr>
      <w:r>
        <w:t>The method of cleaning</w:t>
      </w:r>
    </w:p>
    <w:p w14:paraId="31F2704E" w14:textId="32A0517D" w:rsidR="0022592B" w:rsidRDefault="0022592B" w:rsidP="0022592B">
      <w:pPr>
        <w:pStyle w:val="ListParagraph"/>
        <w:numPr>
          <w:ilvl w:val="0"/>
          <w:numId w:val="21"/>
        </w:numPr>
      </w:pPr>
      <w:r>
        <w:t>The expected time required</w:t>
      </w:r>
    </w:p>
    <w:p w14:paraId="3CCB2186" w14:textId="2D2F8765" w:rsidR="0022592B" w:rsidRDefault="0022592B" w:rsidP="0022592B">
      <w:pPr>
        <w:pStyle w:val="ListParagraph"/>
        <w:numPr>
          <w:ilvl w:val="0"/>
          <w:numId w:val="21"/>
        </w:numPr>
      </w:pPr>
      <w:r>
        <w:t>The expected quality of outcomes</w:t>
      </w:r>
    </w:p>
    <w:p w14:paraId="57D1EC91" w14:textId="618DEDAB" w:rsidR="0022592B" w:rsidRDefault="0022592B" w:rsidP="0022592B">
      <w:pPr>
        <w:pStyle w:val="ListParagraph"/>
        <w:numPr>
          <w:ilvl w:val="0"/>
          <w:numId w:val="21"/>
        </w:numPr>
      </w:pPr>
      <w:r>
        <w:t>Any restrictions imposed</w:t>
      </w:r>
    </w:p>
    <w:p w14:paraId="2B6D5D2E" w14:textId="648656A3" w:rsidR="0022592B" w:rsidRDefault="0022592B" w:rsidP="0022592B">
      <w:pPr>
        <w:pStyle w:val="ListParagraph"/>
        <w:numPr>
          <w:ilvl w:val="0"/>
          <w:numId w:val="21"/>
        </w:numPr>
      </w:pPr>
      <w:r>
        <w:t>The equipment to be used – outlining who will provide and maintain it</w:t>
      </w:r>
    </w:p>
    <w:p w14:paraId="1D9C73C5" w14:textId="477CA057" w:rsidR="0022592B" w:rsidRDefault="0022592B" w:rsidP="0022592B">
      <w:pPr>
        <w:pStyle w:val="ListParagraph"/>
        <w:numPr>
          <w:ilvl w:val="0"/>
          <w:numId w:val="21"/>
        </w:numPr>
      </w:pPr>
      <w:r>
        <w:t>Any materials and chemicals to be used</w:t>
      </w:r>
    </w:p>
    <w:p w14:paraId="1612200A" w14:textId="4F6D2FDC" w:rsidR="0022592B" w:rsidRDefault="0022592B" w:rsidP="0022592B">
      <w:pPr>
        <w:pStyle w:val="ListParagraph"/>
        <w:numPr>
          <w:ilvl w:val="0"/>
          <w:numId w:val="21"/>
        </w:numPr>
      </w:pPr>
      <w:r>
        <w:t>Details of any risks associated with the tasks</w:t>
      </w:r>
    </w:p>
    <w:p w14:paraId="5063E072" w14:textId="523ED321" w:rsidR="0022592B" w:rsidRDefault="0022592B" w:rsidP="0022592B">
      <w:pPr>
        <w:pStyle w:val="ListParagraph"/>
        <w:numPr>
          <w:ilvl w:val="0"/>
          <w:numId w:val="21"/>
        </w:numPr>
      </w:pPr>
      <w:r>
        <w:t>Any safety precautions that must be adopted, including the use of PPE and emergency procedures</w:t>
      </w:r>
    </w:p>
    <w:p w14:paraId="22A653D3" w14:textId="66A07E0A" w:rsidR="0022592B" w:rsidRDefault="00A228B9" w:rsidP="0022592B">
      <w:r>
        <w:t>Cleaning staff will be made aware that i</w:t>
      </w:r>
      <w:r w:rsidR="0022592B">
        <w:t>f work method statements are not adhered to, it may cause</w:t>
      </w:r>
      <w:r w:rsidR="009F178A">
        <w:t xml:space="preserve"> the </w:t>
      </w:r>
      <w:r w:rsidR="002F7DBC">
        <w:t>manufacturers</w:t>
      </w:r>
      <w:r w:rsidR="0022592B">
        <w:t xml:space="preserve"> or supplier</w:t>
      </w:r>
      <w:r w:rsidR="009F178A">
        <w:t>’</w:t>
      </w:r>
      <w:r w:rsidR="0022592B">
        <w:t xml:space="preserve">s warranties to be invalidated. </w:t>
      </w:r>
    </w:p>
    <w:p w14:paraId="5F482584" w14:textId="38DC41FE" w:rsidR="0022592B" w:rsidRDefault="0022592B" w:rsidP="005E0EAD">
      <w:pPr>
        <w:pStyle w:val="Heading10"/>
      </w:pPr>
      <w:r>
        <w:t xml:space="preserve">Cleaning procedures </w:t>
      </w:r>
    </w:p>
    <w:p w14:paraId="4F250C51" w14:textId="21CFC1A1" w:rsidR="0022592B" w:rsidRDefault="0022592B" w:rsidP="0022592B">
      <w:r>
        <w:t>Cleaning</w:t>
      </w:r>
      <w:r w:rsidR="00262D12">
        <w:t xml:space="preserve"> staff</w:t>
      </w:r>
      <w:r>
        <w:t xml:space="preserve"> </w:t>
      </w:r>
      <w:r w:rsidR="00A228B9">
        <w:t>will be instructed to</w:t>
      </w:r>
      <w:r>
        <w:t>:</w:t>
      </w:r>
    </w:p>
    <w:p w14:paraId="5B564D0D" w14:textId="38BD56A6" w:rsidR="0022592B" w:rsidRDefault="0022592B" w:rsidP="0022592B">
      <w:pPr>
        <w:pStyle w:val="ListParagraph"/>
        <w:numPr>
          <w:ilvl w:val="0"/>
          <w:numId w:val="22"/>
        </w:numPr>
      </w:pPr>
      <w:r>
        <w:t>Work from the cleanest area to the dirtiest area</w:t>
      </w:r>
    </w:p>
    <w:p w14:paraId="18D6CC75" w14:textId="3A43F3F6" w:rsidR="0022592B" w:rsidRDefault="0022592B" w:rsidP="0022592B">
      <w:pPr>
        <w:pStyle w:val="ListParagraph"/>
        <w:numPr>
          <w:ilvl w:val="0"/>
          <w:numId w:val="22"/>
        </w:numPr>
      </w:pPr>
      <w:r>
        <w:t>Refer to manufacturers’ instructions</w:t>
      </w:r>
    </w:p>
    <w:p w14:paraId="036E6B17" w14:textId="5BF3003A" w:rsidR="0022592B" w:rsidRDefault="0022592B" w:rsidP="0022592B">
      <w:pPr>
        <w:pStyle w:val="ListParagraph"/>
        <w:numPr>
          <w:ilvl w:val="0"/>
          <w:numId w:val="22"/>
        </w:numPr>
      </w:pPr>
      <w:r>
        <w:t>Use safe and appropriate equipment</w:t>
      </w:r>
    </w:p>
    <w:p w14:paraId="3E0F08E1" w14:textId="145CA570" w:rsidR="0022592B" w:rsidRDefault="0022592B" w:rsidP="0022592B">
      <w:pPr>
        <w:pStyle w:val="ListParagraph"/>
        <w:numPr>
          <w:ilvl w:val="0"/>
          <w:numId w:val="22"/>
        </w:numPr>
      </w:pPr>
      <w:r>
        <w:t>Ensure equipment is clean and dry before starting a task</w:t>
      </w:r>
    </w:p>
    <w:p w14:paraId="61D46A11" w14:textId="41437089" w:rsidR="0022592B" w:rsidRDefault="0022592B" w:rsidP="0022592B">
      <w:pPr>
        <w:pStyle w:val="ListParagraph"/>
        <w:numPr>
          <w:ilvl w:val="0"/>
          <w:numId w:val="22"/>
        </w:numPr>
      </w:pPr>
      <w:r>
        <w:t>Plan their work route</w:t>
      </w:r>
    </w:p>
    <w:p w14:paraId="2CF5EF36" w14:textId="5341101C" w:rsidR="0022592B" w:rsidRDefault="0022592B" w:rsidP="0022592B">
      <w:pPr>
        <w:pStyle w:val="ListParagraph"/>
        <w:numPr>
          <w:ilvl w:val="0"/>
          <w:numId w:val="22"/>
        </w:numPr>
      </w:pPr>
      <w:r>
        <w:t>Use hazard warning signs when the cleaning involves wet floor surfaces</w:t>
      </w:r>
    </w:p>
    <w:p w14:paraId="71E6A6B5" w14:textId="0213E1EF" w:rsidR="0022592B" w:rsidRDefault="0022592B" w:rsidP="0022592B">
      <w:pPr>
        <w:pStyle w:val="ListParagraph"/>
        <w:numPr>
          <w:ilvl w:val="0"/>
          <w:numId w:val="22"/>
        </w:numPr>
      </w:pPr>
      <w:r>
        <w:t>Check all cleaning equipment for damage or wear</w:t>
      </w:r>
    </w:p>
    <w:p w14:paraId="38966185" w14:textId="2E1256E9" w:rsidR="0022592B" w:rsidRDefault="0022592B" w:rsidP="0022592B">
      <w:pPr>
        <w:pStyle w:val="ListParagraph"/>
        <w:numPr>
          <w:ilvl w:val="0"/>
          <w:numId w:val="22"/>
        </w:numPr>
      </w:pPr>
      <w:r>
        <w:t>Report any defective or damaged equipment to their supervisor</w:t>
      </w:r>
      <w:r w:rsidR="00262D12">
        <w:t xml:space="preserve"> or the Trust Site Manager</w:t>
      </w:r>
    </w:p>
    <w:p w14:paraId="7C27F737" w14:textId="5DD22F98" w:rsidR="0022592B" w:rsidRDefault="0022592B" w:rsidP="0022592B">
      <w:pPr>
        <w:pStyle w:val="ListParagraph"/>
        <w:numPr>
          <w:ilvl w:val="0"/>
          <w:numId w:val="22"/>
        </w:numPr>
      </w:pPr>
      <w:r>
        <w:t>Ensure all electrical equipment has been tested for safety</w:t>
      </w:r>
    </w:p>
    <w:p w14:paraId="2443F942" w14:textId="109D01E3" w:rsidR="0022592B" w:rsidRDefault="0022592B" w:rsidP="0022592B">
      <w:pPr>
        <w:pStyle w:val="ListParagraph"/>
        <w:numPr>
          <w:ilvl w:val="0"/>
          <w:numId w:val="22"/>
        </w:numPr>
      </w:pPr>
      <w:r>
        <w:t>Perform necessary safety checks</w:t>
      </w:r>
    </w:p>
    <w:p w14:paraId="5EBE319D" w14:textId="725E21C0" w:rsidR="0022592B" w:rsidRDefault="0022592B" w:rsidP="0022592B">
      <w:pPr>
        <w:pStyle w:val="ListParagraph"/>
        <w:numPr>
          <w:ilvl w:val="0"/>
          <w:numId w:val="22"/>
        </w:numPr>
      </w:pPr>
      <w:r>
        <w:t>Briefly test each machine after performing a safety check</w:t>
      </w:r>
    </w:p>
    <w:p w14:paraId="41824FAB" w14:textId="2041BD1C" w:rsidR="0022592B" w:rsidRDefault="0022592B" w:rsidP="0022592B">
      <w:pPr>
        <w:pStyle w:val="ListParagraph"/>
        <w:numPr>
          <w:ilvl w:val="0"/>
          <w:numId w:val="22"/>
        </w:numPr>
      </w:pPr>
      <w:r>
        <w:t>Ensure cables are kept behind machines and do not present trip hazards</w:t>
      </w:r>
    </w:p>
    <w:p w14:paraId="3F3721B9" w14:textId="1500A67A" w:rsidR="0022592B" w:rsidRDefault="0022592B" w:rsidP="0022592B">
      <w:pPr>
        <w:pStyle w:val="ListParagraph"/>
        <w:numPr>
          <w:ilvl w:val="0"/>
          <w:numId w:val="22"/>
        </w:numPr>
      </w:pPr>
      <w:r>
        <w:t>Avoid adjusting fittings on a machine that is plugged in</w:t>
      </w:r>
    </w:p>
    <w:p w14:paraId="41157E70" w14:textId="54FF5EDA" w:rsidR="0022592B" w:rsidRDefault="0022592B" w:rsidP="0022592B">
      <w:pPr>
        <w:pStyle w:val="ListParagraph"/>
        <w:numPr>
          <w:ilvl w:val="0"/>
          <w:numId w:val="22"/>
        </w:numPr>
      </w:pPr>
      <w:r>
        <w:t>Wear appropriate PPE at all times</w:t>
      </w:r>
    </w:p>
    <w:p w14:paraId="70A06C6C" w14:textId="63E6A470" w:rsidR="0022592B" w:rsidRDefault="0022592B" w:rsidP="0022592B">
      <w:pPr>
        <w:pStyle w:val="ListParagraph"/>
        <w:numPr>
          <w:ilvl w:val="0"/>
          <w:numId w:val="22"/>
        </w:numPr>
      </w:pPr>
      <w:r>
        <w:t>Ensure no mixing of cleaning agents</w:t>
      </w:r>
    </w:p>
    <w:p w14:paraId="556C4DFD" w14:textId="223F5553" w:rsidR="0022592B" w:rsidRDefault="0022592B" w:rsidP="0022592B">
      <w:pPr>
        <w:pStyle w:val="ListParagraph"/>
        <w:numPr>
          <w:ilvl w:val="0"/>
          <w:numId w:val="22"/>
        </w:numPr>
      </w:pPr>
      <w:r>
        <w:t>Ventilate any area where cleaning chemicals are being used</w:t>
      </w:r>
    </w:p>
    <w:p w14:paraId="74DC7354" w14:textId="72B9158F" w:rsidR="0022592B" w:rsidRDefault="0022592B" w:rsidP="0022592B">
      <w:pPr>
        <w:pStyle w:val="ListParagraph"/>
        <w:numPr>
          <w:ilvl w:val="0"/>
          <w:numId w:val="22"/>
        </w:numPr>
      </w:pPr>
      <w:r>
        <w:t>Add a cleaning agent to water, rather than adding water to the agent, to prevent the possibility of the agent being splashed into the eyes/onto skin</w:t>
      </w:r>
    </w:p>
    <w:p w14:paraId="6D54474F" w14:textId="41492534" w:rsidR="0022592B" w:rsidRDefault="0022592B" w:rsidP="005E0EAD">
      <w:pPr>
        <w:pStyle w:val="Heading10"/>
      </w:pPr>
      <w:bookmarkStart w:id="9" w:name="_Risk_assessments"/>
      <w:bookmarkEnd w:id="9"/>
      <w:r>
        <w:lastRenderedPageBreak/>
        <w:t xml:space="preserve">Risk assessments </w:t>
      </w:r>
    </w:p>
    <w:p w14:paraId="1386C0FB" w14:textId="44AD69DF" w:rsidR="0022592B" w:rsidRDefault="0022592B" w:rsidP="0022592B">
      <w:r>
        <w:t xml:space="preserve">Risk assessments will be completed at the planning stage of all cleaning tasks, along with suitable work statements. The risk assessment will identify any risks or hazards that may be involved in the </w:t>
      </w:r>
      <w:r w:rsidR="00A228B9">
        <w:t xml:space="preserve">cleaning </w:t>
      </w:r>
      <w:r>
        <w:t>job.</w:t>
      </w:r>
    </w:p>
    <w:p w14:paraId="33A61D40" w14:textId="189E27D8" w:rsidR="0022592B" w:rsidRDefault="0022592B" w:rsidP="0022592B">
      <w:r>
        <w:t xml:space="preserve">All risk assessments </w:t>
      </w:r>
      <w:r w:rsidR="00083DE0">
        <w:t xml:space="preserve">will </w:t>
      </w:r>
      <w:r>
        <w:t xml:space="preserve">be </w:t>
      </w:r>
      <w:r w:rsidRPr="005E3D7E">
        <w:t xml:space="preserve">reviewed annually </w:t>
      </w:r>
      <w:r>
        <w:t>to ensure that they still adequately control all risks involved</w:t>
      </w:r>
      <w:r w:rsidR="005E3D7E">
        <w:t xml:space="preserve"> and will be held by the Trust Site Manager</w:t>
      </w:r>
      <w:r>
        <w:t>.</w:t>
      </w:r>
    </w:p>
    <w:p w14:paraId="16D0E433" w14:textId="3E2C12C4" w:rsidR="0022592B" w:rsidRDefault="0022592B" w:rsidP="0022592B">
      <w:r>
        <w:t xml:space="preserve">Contracted </w:t>
      </w:r>
      <w:r w:rsidR="00083DE0">
        <w:t>staff</w:t>
      </w:r>
      <w:r>
        <w:t xml:space="preserve"> </w:t>
      </w:r>
      <w:r w:rsidR="00083DE0">
        <w:t>will</w:t>
      </w:r>
      <w:r>
        <w:t xml:space="preserve"> be provided with information on the risks they may be exposed to whilst working on the premises. </w:t>
      </w:r>
    </w:p>
    <w:p w14:paraId="2E25191A" w14:textId="7B796C66" w:rsidR="0022592B" w:rsidRDefault="0022592B" w:rsidP="0022592B">
      <w:r>
        <w:t>If a</w:t>
      </w:r>
      <w:r w:rsidR="005E3D7E">
        <w:t>n additional</w:t>
      </w:r>
      <w:r>
        <w:t xml:space="preserve"> contractor’s activities may introduce new risks to </w:t>
      </w:r>
      <w:r w:rsidR="005E3D7E">
        <w:t>TCAT</w:t>
      </w:r>
      <w:r>
        <w:t xml:space="preserve"> staff, the</w:t>
      </w:r>
      <w:r w:rsidR="00083DE0">
        <w:t xml:space="preserve"> contractor will be required to inform the</w:t>
      </w:r>
      <w:r>
        <w:t xml:space="preserve"> </w:t>
      </w:r>
      <w:r w:rsidR="005E3D7E">
        <w:t>Trust S</w:t>
      </w:r>
      <w:r>
        <w:t xml:space="preserve">ite </w:t>
      </w:r>
      <w:r w:rsidR="005E3D7E">
        <w:t>M</w:t>
      </w:r>
      <w:r>
        <w:t>anager so that effective controls can be put in place.</w:t>
      </w:r>
    </w:p>
    <w:p w14:paraId="0D3F6C08" w14:textId="7A966426" w:rsidR="0022592B" w:rsidRDefault="0022592B" w:rsidP="005E0EAD">
      <w:pPr>
        <w:pStyle w:val="Heading10"/>
      </w:pPr>
      <w:bookmarkStart w:id="10" w:name="_Cleaning_equipment_and"/>
      <w:bookmarkEnd w:id="10"/>
      <w:r>
        <w:t xml:space="preserve">Cleaning equipment </w:t>
      </w:r>
      <w:r w:rsidR="000D6B31">
        <w:t>and materials</w:t>
      </w:r>
    </w:p>
    <w:p w14:paraId="32AA7920" w14:textId="062C89C2" w:rsidR="000D6B31" w:rsidRDefault="0022592B" w:rsidP="0022592B">
      <w:r>
        <w:t>Cleaning staff will be provided with appropriate equipment to enable them to do their jobs effectively. All cleaning equipment will be properly maintained in accordance with manufacturers’ instructions</w:t>
      </w:r>
      <w:r w:rsidR="000D6B31">
        <w:t>.</w:t>
      </w:r>
    </w:p>
    <w:p w14:paraId="7DF21386" w14:textId="1CFF71E5" w:rsidR="000D1AFE" w:rsidRDefault="000D6B31" w:rsidP="000D6B31">
      <w:r>
        <w:t>Cleaning materials, equipment and chemicals will never be left unattended and will be locked away in secure cupboards when not in use. Pupils and unauthorised staff will not have access to the storage cupboard.</w:t>
      </w:r>
    </w:p>
    <w:p w14:paraId="09644A54" w14:textId="0EC110D9" w:rsidR="00ED70B1" w:rsidRDefault="00ED70B1" w:rsidP="00ED70B1">
      <w:r>
        <w:t>Cleaning materials are commonly supplied in large containers and decanted into smaller containers for ease of use. Where cleaning agents are decanted:</w:t>
      </w:r>
    </w:p>
    <w:p w14:paraId="67843F52" w14:textId="57FE0828" w:rsidR="00ED70B1" w:rsidRDefault="00ED70B1" w:rsidP="00ED70B1">
      <w:pPr>
        <w:pStyle w:val="ListParagraph"/>
        <w:numPr>
          <w:ilvl w:val="0"/>
          <w:numId w:val="26"/>
        </w:numPr>
      </w:pPr>
      <w:r>
        <w:t>It must be safe to do so</w:t>
      </w:r>
    </w:p>
    <w:p w14:paraId="577E1F94" w14:textId="478BDBB8" w:rsidR="00ED70B1" w:rsidRDefault="00ED70B1" w:rsidP="00ED70B1">
      <w:pPr>
        <w:pStyle w:val="ListParagraph"/>
        <w:numPr>
          <w:ilvl w:val="0"/>
          <w:numId w:val="26"/>
        </w:numPr>
      </w:pPr>
      <w:r>
        <w:t>Containers will be appropriately labelled (unlabelled containers will never be used)</w:t>
      </w:r>
    </w:p>
    <w:p w14:paraId="4F466B9C" w14:textId="4EA08B3D" w:rsidR="000D1AFE" w:rsidRDefault="00ED70B1" w:rsidP="00ED70B1">
      <w:pPr>
        <w:pStyle w:val="ListParagraph"/>
        <w:numPr>
          <w:ilvl w:val="0"/>
          <w:numId w:val="26"/>
        </w:numPr>
      </w:pPr>
      <w:r>
        <w:t>The re-use of bottles will be avoided, particularly those that had a different previous usage (</w:t>
      </w:r>
      <w:r w:rsidR="00A06277">
        <w:t>i.e.,</w:t>
      </w:r>
      <w:r>
        <w:t xml:space="preserve"> drinks bottles) to avoid accidents</w:t>
      </w:r>
    </w:p>
    <w:p w14:paraId="5B5DD03C" w14:textId="70B631B3" w:rsidR="000D1AFE" w:rsidRDefault="000D1AFE" w:rsidP="000D1AFE">
      <w:r>
        <w:t>Cleaning staff will be required to check and maintain electrical equipment, including the following:</w:t>
      </w:r>
    </w:p>
    <w:p w14:paraId="390A6B3C" w14:textId="77777777" w:rsidR="000D1AFE" w:rsidRDefault="000D1AFE" w:rsidP="000D1AFE">
      <w:pPr>
        <w:pStyle w:val="ListParagraph"/>
        <w:numPr>
          <w:ilvl w:val="0"/>
          <w:numId w:val="36"/>
        </w:numPr>
      </w:pPr>
      <w:r>
        <w:t>Performing visual checks to identify damage</w:t>
      </w:r>
    </w:p>
    <w:p w14:paraId="5FC0A3AD" w14:textId="77777777" w:rsidR="000D1AFE" w:rsidRDefault="000D1AFE" w:rsidP="000D1AFE">
      <w:pPr>
        <w:pStyle w:val="ListParagraph"/>
        <w:numPr>
          <w:ilvl w:val="0"/>
          <w:numId w:val="36"/>
        </w:numPr>
      </w:pPr>
      <w:r>
        <w:t>Checking the condition of plugs and cables</w:t>
      </w:r>
    </w:p>
    <w:p w14:paraId="7C541D9A" w14:textId="77777777" w:rsidR="000D1AFE" w:rsidRDefault="000D1AFE" w:rsidP="000D1AFE">
      <w:pPr>
        <w:pStyle w:val="ListParagraph"/>
        <w:numPr>
          <w:ilvl w:val="0"/>
          <w:numId w:val="36"/>
        </w:numPr>
      </w:pPr>
      <w:r>
        <w:t>Removing defective equipment from use and labelling it as ‘out of order’</w:t>
      </w:r>
    </w:p>
    <w:p w14:paraId="4200A384" w14:textId="77777777" w:rsidR="000D1AFE" w:rsidRDefault="000D1AFE" w:rsidP="000D1AFE">
      <w:pPr>
        <w:pStyle w:val="ListParagraph"/>
        <w:numPr>
          <w:ilvl w:val="0"/>
          <w:numId w:val="36"/>
        </w:numPr>
      </w:pPr>
      <w:r>
        <w:t>Ensuring power cables are a suitable length</w:t>
      </w:r>
    </w:p>
    <w:p w14:paraId="2D8DE17C" w14:textId="77777777" w:rsidR="000D1AFE" w:rsidRDefault="000D1AFE" w:rsidP="000D1AFE">
      <w:pPr>
        <w:pStyle w:val="ListParagraph"/>
        <w:numPr>
          <w:ilvl w:val="0"/>
          <w:numId w:val="36"/>
        </w:numPr>
      </w:pPr>
      <w:r>
        <w:t>Ensuring power cables are not strained during use</w:t>
      </w:r>
    </w:p>
    <w:p w14:paraId="2A970E98" w14:textId="7C4070C8" w:rsidR="0022592B" w:rsidRDefault="000D1AFE" w:rsidP="005E0EAD">
      <w:pPr>
        <w:pStyle w:val="ListParagraph"/>
        <w:numPr>
          <w:ilvl w:val="0"/>
          <w:numId w:val="36"/>
        </w:numPr>
      </w:pPr>
      <w:r>
        <w:t>Cleaning equipment after use</w:t>
      </w:r>
    </w:p>
    <w:p w14:paraId="0017A2E8" w14:textId="69D44930" w:rsidR="0022592B" w:rsidRDefault="000D6B31" w:rsidP="0022592B">
      <w:r>
        <w:t>E</w:t>
      </w:r>
      <w:r w:rsidR="0022592B">
        <w:t xml:space="preserve">quipment will be disposed of in adherence with </w:t>
      </w:r>
      <w:r>
        <w:t xml:space="preserve">manufacturers’ instructions and relevant regulations. </w:t>
      </w:r>
    </w:p>
    <w:p w14:paraId="41D4376E" w14:textId="4CD1047D" w:rsidR="0022592B" w:rsidRDefault="0022592B" w:rsidP="005E0EAD">
      <w:pPr>
        <w:pStyle w:val="Heading10"/>
      </w:pPr>
      <w:bookmarkStart w:id="11" w:name="_COSHH"/>
      <w:bookmarkEnd w:id="11"/>
      <w:r>
        <w:t>COSHH</w:t>
      </w:r>
    </w:p>
    <w:p w14:paraId="0494AB42" w14:textId="4B93B0D8" w:rsidR="0022592B" w:rsidRDefault="000D6B31" w:rsidP="0022592B">
      <w:r>
        <w:t>Cleaning s</w:t>
      </w:r>
      <w:r w:rsidR="0022592B">
        <w:t>taff will be trained to:</w:t>
      </w:r>
    </w:p>
    <w:p w14:paraId="567AB75A" w14:textId="4BDAB48E" w:rsidR="0022592B" w:rsidRDefault="0022592B" w:rsidP="0022592B">
      <w:pPr>
        <w:pStyle w:val="ListParagraph"/>
        <w:numPr>
          <w:ilvl w:val="0"/>
          <w:numId w:val="24"/>
        </w:numPr>
      </w:pPr>
      <w:r>
        <w:t>Read container labels and note any risks</w:t>
      </w:r>
    </w:p>
    <w:p w14:paraId="3CD8D043" w14:textId="204D8F78" w:rsidR="0022592B" w:rsidRDefault="0022592B" w:rsidP="0022592B">
      <w:pPr>
        <w:pStyle w:val="ListParagraph"/>
        <w:numPr>
          <w:ilvl w:val="0"/>
          <w:numId w:val="24"/>
        </w:numPr>
      </w:pPr>
      <w:r>
        <w:lastRenderedPageBreak/>
        <w:t>Understand that mixing chemicals is potentially dangerous</w:t>
      </w:r>
    </w:p>
    <w:p w14:paraId="64BA68A3" w14:textId="5A85A6F0" w:rsidR="0022592B" w:rsidRDefault="0022592B" w:rsidP="0022592B">
      <w:pPr>
        <w:pStyle w:val="ListParagraph"/>
        <w:numPr>
          <w:ilvl w:val="0"/>
          <w:numId w:val="24"/>
        </w:numPr>
      </w:pPr>
      <w:r>
        <w:t>Use chemicals only for their intended purpose</w:t>
      </w:r>
    </w:p>
    <w:p w14:paraId="5E4D2E4C" w14:textId="546235CE" w:rsidR="0022592B" w:rsidRDefault="0022592B" w:rsidP="0022592B">
      <w:pPr>
        <w:pStyle w:val="ListParagraph"/>
        <w:numPr>
          <w:ilvl w:val="0"/>
          <w:numId w:val="24"/>
        </w:numPr>
      </w:pPr>
      <w:r>
        <w:t>Use PPE when handling chemicals</w:t>
      </w:r>
    </w:p>
    <w:p w14:paraId="51F607D4" w14:textId="56B6F9E6" w:rsidR="0022592B" w:rsidRDefault="0022592B" w:rsidP="0022592B">
      <w:pPr>
        <w:pStyle w:val="ListParagraph"/>
        <w:numPr>
          <w:ilvl w:val="0"/>
          <w:numId w:val="24"/>
        </w:numPr>
      </w:pPr>
      <w:r>
        <w:t>Store chemicals in accordance with manufacturers’ recommendations</w:t>
      </w:r>
    </w:p>
    <w:p w14:paraId="66973145" w14:textId="4B4CED15" w:rsidR="0022592B" w:rsidRDefault="0022592B" w:rsidP="0022592B">
      <w:r>
        <w:t xml:space="preserve">All cleaning chemicals will be labelled in accordance with Classification, Labelling and Packaging (CLP) regulations. </w:t>
      </w:r>
    </w:p>
    <w:p w14:paraId="514A1B6D" w14:textId="295E24A5" w:rsidR="0022592B" w:rsidRDefault="001E3C31" w:rsidP="0022592B">
      <w:r>
        <w:t>TCAT</w:t>
      </w:r>
      <w:r w:rsidR="0022592B">
        <w:t xml:space="preserve"> will be provided with data sheets from suppliers that detail:</w:t>
      </w:r>
    </w:p>
    <w:p w14:paraId="230B0C00" w14:textId="1BB09F04" w:rsidR="0022592B" w:rsidRDefault="0022592B" w:rsidP="0022592B">
      <w:pPr>
        <w:pStyle w:val="ListParagraph"/>
        <w:numPr>
          <w:ilvl w:val="0"/>
          <w:numId w:val="25"/>
        </w:numPr>
      </w:pPr>
      <w:r>
        <w:t>The proper use of a substance</w:t>
      </w:r>
    </w:p>
    <w:p w14:paraId="79D828F3" w14:textId="61D12475" w:rsidR="0022592B" w:rsidRDefault="0022592B" w:rsidP="0022592B">
      <w:pPr>
        <w:pStyle w:val="ListParagraph"/>
        <w:numPr>
          <w:ilvl w:val="0"/>
          <w:numId w:val="25"/>
        </w:numPr>
      </w:pPr>
      <w:r>
        <w:t>Health risks and fire hazards</w:t>
      </w:r>
    </w:p>
    <w:p w14:paraId="74A7E105" w14:textId="2F708BB3" w:rsidR="0022592B" w:rsidRDefault="0022592B" w:rsidP="0022592B">
      <w:pPr>
        <w:pStyle w:val="ListParagraph"/>
        <w:numPr>
          <w:ilvl w:val="0"/>
          <w:numId w:val="25"/>
        </w:numPr>
      </w:pPr>
      <w:r>
        <w:t>How to use, transport and store the substance</w:t>
      </w:r>
    </w:p>
    <w:p w14:paraId="677068A3" w14:textId="0BAC1AC9" w:rsidR="0022592B" w:rsidRDefault="0022592B" w:rsidP="0022592B">
      <w:pPr>
        <w:pStyle w:val="ListParagraph"/>
        <w:numPr>
          <w:ilvl w:val="0"/>
          <w:numId w:val="25"/>
        </w:numPr>
      </w:pPr>
      <w:r>
        <w:t>Emergency action and first-aid advice</w:t>
      </w:r>
    </w:p>
    <w:p w14:paraId="5E6B1DBD" w14:textId="648C52CE" w:rsidR="0022592B" w:rsidRDefault="0022592B" w:rsidP="0022592B">
      <w:pPr>
        <w:pStyle w:val="ListParagraph"/>
        <w:numPr>
          <w:ilvl w:val="0"/>
          <w:numId w:val="25"/>
        </w:numPr>
      </w:pPr>
      <w:r>
        <w:t>Other information, such as waste disposal requirements</w:t>
      </w:r>
    </w:p>
    <w:p w14:paraId="4E60C469" w14:textId="3B4157A5" w:rsidR="0022592B" w:rsidRDefault="0022592B" w:rsidP="0022592B">
      <w:r>
        <w:t xml:space="preserve">Where cleaning chemicals are being used, users of the building should be excluded from the immediate area whilst cleaning is in progress. </w:t>
      </w:r>
    </w:p>
    <w:p w14:paraId="09A61CF5" w14:textId="4784D3D4" w:rsidR="0022592B" w:rsidRDefault="0022592B" w:rsidP="0022592B">
      <w:r>
        <w:t>Cleaning chemicals, cleaning products and equipment will only be used by trained individuals.</w:t>
      </w:r>
    </w:p>
    <w:p w14:paraId="4DBF43AE" w14:textId="166D5707" w:rsidR="0022592B" w:rsidRDefault="0022592B" w:rsidP="005E0EAD">
      <w:pPr>
        <w:pStyle w:val="Heading10"/>
      </w:pPr>
      <w:bookmarkStart w:id="12" w:name="_Reporting"/>
      <w:bookmarkEnd w:id="12"/>
      <w:r>
        <w:t xml:space="preserve">Reporting </w:t>
      </w:r>
    </w:p>
    <w:p w14:paraId="7BB06E6C" w14:textId="1478020B" w:rsidR="0022592B" w:rsidRDefault="0022592B" w:rsidP="0022592B">
      <w:r w:rsidRPr="0022592B">
        <w:t xml:space="preserve">All accidents and incidents will be immediately reported to the </w:t>
      </w:r>
      <w:r w:rsidR="001E3C31">
        <w:t>Trust S</w:t>
      </w:r>
      <w:r w:rsidRPr="0022592B">
        <w:t xml:space="preserve">ite </w:t>
      </w:r>
      <w:r w:rsidR="001E3C31">
        <w:t>M</w:t>
      </w:r>
      <w:r w:rsidRPr="0022592B">
        <w:t xml:space="preserve">anager, who will follow the accident reporting procedure outlined in the </w:t>
      </w:r>
      <w:r w:rsidR="001E3C31">
        <w:t>TCAT</w:t>
      </w:r>
      <w:r w:rsidRPr="0022592B">
        <w:t xml:space="preserve"> Health and Safety Policy.</w:t>
      </w:r>
    </w:p>
    <w:p w14:paraId="628B92ED" w14:textId="0294A25D" w:rsidR="00020DFD" w:rsidRDefault="00BB76DC" w:rsidP="005E0EAD">
      <w:pPr>
        <w:pStyle w:val="Heading10"/>
      </w:pPr>
      <w:bookmarkStart w:id="13" w:name="_Infection_control"/>
      <w:bookmarkEnd w:id="13"/>
      <w:r>
        <w:t xml:space="preserve">Infection control </w:t>
      </w:r>
    </w:p>
    <w:p w14:paraId="15FAC22B" w14:textId="62E93FCA" w:rsidR="00BB76DC" w:rsidRDefault="00ED70B1" w:rsidP="00BB76DC">
      <w:r>
        <w:t>H</w:t>
      </w:r>
      <w:r w:rsidR="00BB76DC">
        <w:t xml:space="preserve">igher standards of cleaning </w:t>
      </w:r>
      <w:r>
        <w:t>will be required</w:t>
      </w:r>
      <w:r w:rsidR="00BB76DC">
        <w:t xml:space="preserve"> in first aid rooms, </w:t>
      </w:r>
      <w:r w:rsidR="00A06277">
        <w:t>kitchens,</w:t>
      </w:r>
      <w:r w:rsidR="00BB76DC">
        <w:t xml:space="preserve"> and toilets, and following incidents involving bodily fluids. </w:t>
      </w:r>
    </w:p>
    <w:p w14:paraId="4FF7AF48" w14:textId="2CFC443A" w:rsidR="00BB76DC" w:rsidRDefault="00BB76DC" w:rsidP="00BB76DC">
      <w:r>
        <w:t xml:space="preserve">Areas of this nature require a deeper than usual level of cleaning whereby surfaces are rendered microbiologically sterile through disinfection. </w:t>
      </w:r>
    </w:p>
    <w:p w14:paraId="1B256895" w14:textId="667AB8C9" w:rsidR="00BB76DC" w:rsidRDefault="00BB76DC" w:rsidP="00BB76DC">
      <w:r>
        <w:t>During an outbreak</w:t>
      </w:r>
      <w:r w:rsidR="00ED70B1">
        <w:t xml:space="preserve"> of an infection</w:t>
      </w:r>
      <w:r>
        <w:t xml:space="preserve">, cleaning standards </w:t>
      </w:r>
      <w:r w:rsidR="00ED70B1">
        <w:t xml:space="preserve">will </w:t>
      </w:r>
      <w:r>
        <w:t>be increased in all areas of the school premises</w:t>
      </w:r>
      <w:r w:rsidR="00ED70B1">
        <w:t>, in line with the Infection Control Policy.</w:t>
      </w:r>
    </w:p>
    <w:p w14:paraId="4A0A09CC" w14:textId="084FBDBF" w:rsidR="008F703C" w:rsidRDefault="008F703C" w:rsidP="005E0EAD">
      <w:pPr>
        <w:pStyle w:val="Heading10"/>
      </w:pPr>
      <w:bookmarkStart w:id="14" w:name="_[Updated]_First_aid"/>
      <w:bookmarkEnd w:id="14"/>
      <w:r>
        <w:t xml:space="preserve">First aid </w:t>
      </w:r>
    </w:p>
    <w:p w14:paraId="61144599" w14:textId="415E1095" w:rsidR="008F703C" w:rsidRDefault="008F703C" w:rsidP="008F703C">
      <w:r>
        <w:t>First aid support will be called for in all instances where a member of staff or pupil inhales fumes from, ingests or comes into contact with a toxic cleaning substance.</w:t>
      </w:r>
    </w:p>
    <w:p w14:paraId="50AF0875" w14:textId="5457ACF4" w:rsidR="00ED70B1" w:rsidRPr="00ED70B1" w:rsidRDefault="00ED70B1" w:rsidP="008F703C">
      <w:r>
        <w:t xml:space="preserve">First aid will be delivered in line with the </w:t>
      </w:r>
      <w:r w:rsidR="001E3C31">
        <w:t>TCAT</w:t>
      </w:r>
      <w:r>
        <w:t xml:space="preserve"> First Aid Policy. </w:t>
      </w:r>
    </w:p>
    <w:p w14:paraId="61BEDDE4" w14:textId="600F98C2" w:rsidR="008F703C" w:rsidRDefault="008F703C" w:rsidP="008F703C">
      <w:r>
        <w:t>If a corrosive cleaning agent is inhaled by a</w:t>
      </w:r>
      <w:r w:rsidR="00ED70B1">
        <w:t>n individual</w:t>
      </w:r>
      <w:r>
        <w:t>,</w:t>
      </w:r>
      <w:r w:rsidR="00ED70B1">
        <w:t xml:space="preserve"> the following procedure will be adhered to:</w:t>
      </w:r>
    </w:p>
    <w:p w14:paraId="72534F76" w14:textId="4292EB0D" w:rsidR="008F703C" w:rsidRDefault="008F703C" w:rsidP="008F703C">
      <w:pPr>
        <w:pStyle w:val="ListParagraph"/>
        <w:numPr>
          <w:ilvl w:val="0"/>
          <w:numId w:val="32"/>
        </w:numPr>
      </w:pPr>
      <w:r>
        <w:t>Immediately move the person to an area with fresh air</w:t>
      </w:r>
    </w:p>
    <w:p w14:paraId="011C67B1" w14:textId="19502678" w:rsidR="008F703C" w:rsidRDefault="008F703C" w:rsidP="008F703C">
      <w:pPr>
        <w:pStyle w:val="ListParagraph"/>
        <w:numPr>
          <w:ilvl w:val="0"/>
          <w:numId w:val="32"/>
        </w:numPr>
      </w:pPr>
      <w:r>
        <w:t>Rinse the affected person’s nose and mouth with water</w:t>
      </w:r>
    </w:p>
    <w:p w14:paraId="39C2B4A9" w14:textId="32E08DC8" w:rsidR="008F703C" w:rsidRDefault="008F703C" w:rsidP="008F703C">
      <w:pPr>
        <w:pStyle w:val="ListParagraph"/>
        <w:numPr>
          <w:ilvl w:val="0"/>
          <w:numId w:val="32"/>
        </w:numPr>
      </w:pPr>
      <w:r>
        <w:t>Call for medical attention if any discomfort continues</w:t>
      </w:r>
    </w:p>
    <w:p w14:paraId="7D999C8C" w14:textId="3E3147A0" w:rsidR="008F703C" w:rsidRDefault="008F703C" w:rsidP="008F703C">
      <w:pPr>
        <w:pStyle w:val="ListParagraph"/>
        <w:numPr>
          <w:ilvl w:val="0"/>
          <w:numId w:val="32"/>
        </w:numPr>
      </w:pPr>
      <w:r>
        <w:t>If a child is involved, seek medical assistance in every instance</w:t>
      </w:r>
    </w:p>
    <w:p w14:paraId="09179469" w14:textId="5164431C" w:rsidR="008F703C" w:rsidRDefault="008F703C" w:rsidP="008F703C">
      <w:r>
        <w:lastRenderedPageBreak/>
        <w:t xml:space="preserve">If a corrosive cleaning agent is ingested, </w:t>
      </w:r>
      <w:r w:rsidR="00ED70B1">
        <w:t>the following procedure will be adhered to</w:t>
      </w:r>
      <w:r>
        <w:t>:</w:t>
      </w:r>
    </w:p>
    <w:p w14:paraId="68A522D6" w14:textId="1D4843AE" w:rsidR="008F703C" w:rsidRDefault="008F703C" w:rsidP="008F703C">
      <w:pPr>
        <w:pStyle w:val="ListParagraph"/>
        <w:numPr>
          <w:ilvl w:val="0"/>
          <w:numId w:val="33"/>
        </w:numPr>
      </w:pPr>
      <w:r>
        <w:t>Immediately remove the victim from the source of exposure</w:t>
      </w:r>
    </w:p>
    <w:p w14:paraId="22364968" w14:textId="78593ECD" w:rsidR="008F703C" w:rsidRDefault="008F703C" w:rsidP="008F703C">
      <w:pPr>
        <w:pStyle w:val="ListParagraph"/>
        <w:numPr>
          <w:ilvl w:val="0"/>
          <w:numId w:val="33"/>
        </w:numPr>
      </w:pPr>
      <w:r>
        <w:t>Call for medical attention</w:t>
      </w:r>
    </w:p>
    <w:p w14:paraId="17AAD035" w14:textId="1A9A9FBD" w:rsidR="008F703C" w:rsidRDefault="008F703C" w:rsidP="008F703C">
      <w:pPr>
        <w:pStyle w:val="ListParagraph"/>
        <w:numPr>
          <w:ilvl w:val="0"/>
          <w:numId w:val="33"/>
        </w:numPr>
      </w:pPr>
      <w:r>
        <w:t>Rinse the affected person’s mouth thoroughly</w:t>
      </w:r>
    </w:p>
    <w:p w14:paraId="0F02484A" w14:textId="38EEC9A9" w:rsidR="008F703C" w:rsidRDefault="008F703C" w:rsidP="008F703C">
      <w:pPr>
        <w:pStyle w:val="ListParagraph"/>
        <w:numPr>
          <w:ilvl w:val="0"/>
          <w:numId w:val="33"/>
        </w:numPr>
      </w:pPr>
      <w:r>
        <w:t>Get them to drink plenty of water</w:t>
      </w:r>
    </w:p>
    <w:p w14:paraId="659BF9D9" w14:textId="64BFDE88" w:rsidR="008F703C" w:rsidRDefault="008F703C" w:rsidP="008F703C">
      <w:r>
        <w:t xml:space="preserve">If a corrosive cleaning agent comes into contact with </w:t>
      </w:r>
      <w:r w:rsidR="00ED70B1">
        <w:t>an individual’s</w:t>
      </w:r>
      <w:r>
        <w:t xml:space="preserve"> skin, </w:t>
      </w:r>
      <w:r w:rsidR="00ED70B1">
        <w:t>the following process will be adhered to</w:t>
      </w:r>
      <w:r>
        <w:t>:</w:t>
      </w:r>
    </w:p>
    <w:p w14:paraId="2BCCF82A" w14:textId="3ADB988C" w:rsidR="008F703C" w:rsidRDefault="008F703C" w:rsidP="008F703C">
      <w:pPr>
        <w:pStyle w:val="ListParagraph"/>
        <w:numPr>
          <w:ilvl w:val="0"/>
          <w:numId w:val="34"/>
        </w:numPr>
      </w:pPr>
      <w:r>
        <w:t>Remove the affected person from the source of contamination</w:t>
      </w:r>
    </w:p>
    <w:p w14:paraId="7159202C" w14:textId="1577FAA5" w:rsidR="008F703C" w:rsidRDefault="008F703C" w:rsidP="008F703C">
      <w:pPr>
        <w:pStyle w:val="ListParagraph"/>
        <w:numPr>
          <w:ilvl w:val="0"/>
          <w:numId w:val="34"/>
        </w:numPr>
      </w:pPr>
      <w:r>
        <w:t>Remove any contaminated clothing</w:t>
      </w:r>
    </w:p>
    <w:p w14:paraId="03342BAD" w14:textId="36D73FDE" w:rsidR="008F703C" w:rsidRDefault="008F703C" w:rsidP="008F703C">
      <w:pPr>
        <w:pStyle w:val="ListParagraph"/>
        <w:numPr>
          <w:ilvl w:val="0"/>
          <w:numId w:val="34"/>
        </w:numPr>
      </w:pPr>
      <w:r>
        <w:t>Wash the skin with soap and water</w:t>
      </w:r>
    </w:p>
    <w:p w14:paraId="037C50B6" w14:textId="7AB9FCC4" w:rsidR="008F703C" w:rsidRDefault="008F703C" w:rsidP="008F703C">
      <w:pPr>
        <w:pStyle w:val="ListParagraph"/>
        <w:numPr>
          <w:ilvl w:val="0"/>
          <w:numId w:val="34"/>
        </w:numPr>
      </w:pPr>
      <w:r>
        <w:t>Call for medical attention if the irritation persists after washing</w:t>
      </w:r>
    </w:p>
    <w:p w14:paraId="6D25ED8A" w14:textId="4C22D23B" w:rsidR="008F703C" w:rsidRDefault="008F703C" w:rsidP="008F703C">
      <w:pPr>
        <w:pStyle w:val="ListParagraph"/>
        <w:numPr>
          <w:ilvl w:val="0"/>
          <w:numId w:val="34"/>
        </w:numPr>
      </w:pPr>
      <w:r>
        <w:t>If a child is involved, seek medical assistance in every instance</w:t>
      </w:r>
    </w:p>
    <w:p w14:paraId="5E1B3845" w14:textId="53F1DAF4" w:rsidR="008F703C" w:rsidRDefault="00794A60" w:rsidP="005E0EAD">
      <w:pPr>
        <w:pStyle w:val="Heading10"/>
      </w:pPr>
      <w:bookmarkStart w:id="15" w:name="_Personal_protective_equipment"/>
      <w:bookmarkEnd w:id="15"/>
      <w:r>
        <w:t xml:space="preserve">Personal protective equipment (PPE) </w:t>
      </w:r>
    </w:p>
    <w:p w14:paraId="24E020F9" w14:textId="40C355B9" w:rsidR="00794A60" w:rsidRDefault="00794A60" w:rsidP="00794A60">
      <w:r>
        <w:t>PPE includes uniforms, safety shoes and equipment such as gloves and goggles.</w:t>
      </w:r>
    </w:p>
    <w:p w14:paraId="455DB04C" w14:textId="47528B33" w:rsidR="00794A60" w:rsidRDefault="00794A60" w:rsidP="00794A60">
      <w:r>
        <w:t>All cleaning staff will be issued adequate PPE and will be reminded of their responsibilities, including:</w:t>
      </w:r>
    </w:p>
    <w:p w14:paraId="36412429" w14:textId="6EE7F1FB" w:rsidR="00794A60" w:rsidRDefault="00794A60" w:rsidP="00794A60">
      <w:pPr>
        <w:pStyle w:val="ListParagraph"/>
        <w:numPr>
          <w:ilvl w:val="0"/>
          <w:numId w:val="35"/>
        </w:numPr>
      </w:pPr>
      <w:r>
        <w:t>Only using the PPE provided at work</w:t>
      </w:r>
    </w:p>
    <w:p w14:paraId="7C14F67B" w14:textId="533B0E23" w:rsidR="00794A60" w:rsidRDefault="00794A60" w:rsidP="00794A60">
      <w:pPr>
        <w:pStyle w:val="ListParagraph"/>
        <w:numPr>
          <w:ilvl w:val="0"/>
          <w:numId w:val="35"/>
        </w:numPr>
      </w:pPr>
      <w:r>
        <w:t>Proper use of PPE</w:t>
      </w:r>
    </w:p>
    <w:p w14:paraId="564FCC46" w14:textId="1B9A3A8C" w:rsidR="00794A60" w:rsidRDefault="00794A60" w:rsidP="00794A60">
      <w:pPr>
        <w:pStyle w:val="ListParagraph"/>
        <w:numPr>
          <w:ilvl w:val="0"/>
          <w:numId w:val="35"/>
        </w:numPr>
      </w:pPr>
      <w:r>
        <w:t>Regularly inspecting PPE</w:t>
      </w:r>
    </w:p>
    <w:p w14:paraId="14749AEC" w14:textId="151B5AC7" w:rsidR="00794A60" w:rsidRDefault="00794A60" w:rsidP="005E0EAD">
      <w:pPr>
        <w:pStyle w:val="Heading10"/>
      </w:pPr>
      <w:bookmarkStart w:id="16" w:name="_Measuring_performance"/>
      <w:bookmarkEnd w:id="16"/>
      <w:r>
        <w:t xml:space="preserve">Measuring performance </w:t>
      </w:r>
    </w:p>
    <w:p w14:paraId="49789EC7" w14:textId="72CD4D7D" w:rsidR="00794A60" w:rsidRDefault="00794A60" w:rsidP="00794A60">
      <w:r>
        <w:t xml:space="preserve">The </w:t>
      </w:r>
      <w:r w:rsidR="001C15F3">
        <w:t>Trust S</w:t>
      </w:r>
      <w:r>
        <w:t xml:space="preserve">ite </w:t>
      </w:r>
      <w:r w:rsidR="001C15F3">
        <w:t>M</w:t>
      </w:r>
      <w:r>
        <w:t>anager</w:t>
      </w:r>
      <w:r w:rsidR="001C15F3">
        <w:t xml:space="preserve"> in collaboration with the Cleaner in Charge</w:t>
      </w:r>
      <w:r>
        <w:t xml:space="preserve"> </w:t>
      </w:r>
      <w:r w:rsidR="000D1AFE">
        <w:t xml:space="preserve">will monitor the performance of cleaning staff and cleaning procedures. </w:t>
      </w:r>
    </w:p>
    <w:p w14:paraId="3370132F" w14:textId="5D86788B" w:rsidR="00794A60" w:rsidRDefault="00794A60" w:rsidP="00794A60">
      <w:r>
        <w:t xml:space="preserve">The </w:t>
      </w:r>
      <w:r w:rsidR="001C15F3">
        <w:t>Trust S</w:t>
      </w:r>
      <w:r>
        <w:t xml:space="preserve">ite </w:t>
      </w:r>
      <w:r w:rsidR="001C15F3">
        <w:t>M</w:t>
      </w:r>
      <w:r>
        <w:t xml:space="preserve">anager will respond promptly to any reports or complaints of inadequate cleaning </w:t>
      </w:r>
      <w:r w:rsidR="00A75A5C">
        <w:t>practices</w:t>
      </w:r>
      <w:r>
        <w:t>.</w:t>
      </w:r>
    </w:p>
    <w:p w14:paraId="5576312D" w14:textId="31DD28E1" w:rsidR="00794A60" w:rsidRDefault="002F7DBC" w:rsidP="00794A60">
      <w:r>
        <w:t>The Trust Site Manager and/or Chief Finance Officer</w:t>
      </w:r>
      <w:r w:rsidR="00794A60">
        <w:t xml:space="preserve"> will carry out occasional no-notice inspections to monitor if the work schedule is being followed.</w:t>
      </w:r>
    </w:p>
    <w:p w14:paraId="16FECD52" w14:textId="69B3E76C" w:rsidR="00794A60" w:rsidRDefault="00794A60" w:rsidP="005E0EAD">
      <w:pPr>
        <w:pStyle w:val="Heading10"/>
      </w:pPr>
      <w:bookmarkStart w:id="17" w:name="_Training"/>
      <w:bookmarkEnd w:id="17"/>
      <w:r>
        <w:t xml:space="preserve">Training </w:t>
      </w:r>
    </w:p>
    <w:p w14:paraId="76047B2B" w14:textId="7E3B74CF" w:rsidR="00794A60" w:rsidRDefault="00794A60" w:rsidP="00794A60">
      <w:r>
        <w:t xml:space="preserve">Cleaning staff will be appropriately trained and supervised. New </w:t>
      </w:r>
      <w:r w:rsidR="00A75A5C">
        <w:t xml:space="preserve">cleaning </w:t>
      </w:r>
      <w:r>
        <w:t xml:space="preserve">staff will be given induction training, which will include all the information needed to safely and effectively begin their duties. </w:t>
      </w:r>
    </w:p>
    <w:p w14:paraId="0E1D1572" w14:textId="4D2AD51B" w:rsidR="00794A60" w:rsidRDefault="00794A60" w:rsidP="005E0EAD">
      <w:r>
        <w:t>All cleaning staff will be trained in health and safety procedures and arrangements, prior to beginning work. Health and safety training will include the following:</w:t>
      </w:r>
    </w:p>
    <w:p w14:paraId="0CCC62ED" w14:textId="667345EC" w:rsidR="00794A60" w:rsidRDefault="00794A60" w:rsidP="00794A60">
      <w:pPr>
        <w:pStyle w:val="ListParagraph"/>
        <w:numPr>
          <w:ilvl w:val="0"/>
          <w:numId w:val="37"/>
        </w:numPr>
      </w:pPr>
      <w:r>
        <w:t>Manual handling</w:t>
      </w:r>
    </w:p>
    <w:p w14:paraId="17FBCD88" w14:textId="2CAFB9A2" w:rsidR="00794A60" w:rsidRDefault="00794A60" w:rsidP="00794A60">
      <w:pPr>
        <w:pStyle w:val="ListParagraph"/>
        <w:numPr>
          <w:ilvl w:val="0"/>
          <w:numId w:val="37"/>
        </w:numPr>
      </w:pPr>
      <w:r>
        <w:t>The safe use of equipment and PPE</w:t>
      </w:r>
    </w:p>
    <w:p w14:paraId="32088D0F" w14:textId="4E7EEC2F" w:rsidR="00794A60" w:rsidRDefault="00794A60" w:rsidP="00794A60">
      <w:pPr>
        <w:pStyle w:val="ListParagraph"/>
        <w:numPr>
          <w:ilvl w:val="0"/>
          <w:numId w:val="37"/>
        </w:numPr>
      </w:pPr>
      <w:r>
        <w:t>COSHH regulations and handling chemicals</w:t>
      </w:r>
    </w:p>
    <w:p w14:paraId="0D184A33" w14:textId="5232DF81" w:rsidR="00794A60" w:rsidRDefault="00794A60" w:rsidP="00794A60">
      <w:pPr>
        <w:pStyle w:val="ListParagraph"/>
        <w:numPr>
          <w:ilvl w:val="0"/>
          <w:numId w:val="37"/>
        </w:numPr>
      </w:pPr>
      <w:r>
        <w:t>Fire safety arrangements</w:t>
      </w:r>
    </w:p>
    <w:p w14:paraId="77E34085" w14:textId="34F32711" w:rsidR="00794A60" w:rsidRDefault="00794A60" w:rsidP="00794A60">
      <w:pPr>
        <w:pStyle w:val="ListParagraph"/>
        <w:numPr>
          <w:ilvl w:val="0"/>
          <w:numId w:val="37"/>
        </w:numPr>
      </w:pPr>
      <w:r>
        <w:lastRenderedPageBreak/>
        <w:t>Working at height</w:t>
      </w:r>
    </w:p>
    <w:p w14:paraId="642F1EC8" w14:textId="65537C98" w:rsidR="00794A60" w:rsidRDefault="00794A60" w:rsidP="00794A60">
      <w:pPr>
        <w:pStyle w:val="ListParagraph"/>
        <w:numPr>
          <w:ilvl w:val="0"/>
          <w:numId w:val="37"/>
        </w:numPr>
      </w:pPr>
      <w:r>
        <w:t>Lone working</w:t>
      </w:r>
    </w:p>
    <w:p w14:paraId="7EBCD138" w14:textId="779CD77F" w:rsidR="00794A60" w:rsidRDefault="00794A60" w:rsidP="00794A60">
      <w:pPr>
        <w:pStyle w:val="ListParagraph"/>
        <w:numPr>
          <w:ilvl w:val="0"/>
          <w:numId w:val="37"/>
        </w:numPr>
      </w:pPr>
      <w:r>
        <w:t>Emergency procedures</w:t>
      </w:r>
    </w:p>
    <w:p w14:paraId="2CB34722" w14:textId="7B465FAB" w:rsidR="00794A60" w:rsidRDefault="00794A60" w:rsidP="00794A60">
      <w:r>
        <w:t>Supervisory staff will undertake formal training as necessary.</w:t>
      </w:r>
    </w:p>
    <w:p w14:paraId="74BCAB81" w14:textId="405C669E" w:rsidR="00794A60" w:rsidRDefault="00794A60" w:rsidP="00794A60">
      <w:r>
        <w:t>All staff training will be recorded, with particular emphasis placed on COSHH, manual handling, working at height and lone working.</w:t>
      </w:r>
    </w:p>
    <w:p w14:paraId="35C1FAF8" w14:textId="2E0DDE90" w:rsidR="00794A60" w:rsidRDefault="00794A60" w:rsidP="00794A60">
      <w:r>
        <w:t>Training programmes will be backed by appropriate supervision systems to ensure cleaning is undertaken to the expected standards.</w:t>
      </w:r>
    </w:p>
    <w:p w14:paraId="7F93CE32" w14:textId="5890E861" w:rsidR="00794A60" w:rsidRDefault="00794A60" w:rsidP="005E0EAD">
      <w:pPr>
        <w:pStyle w:val="Heading10"/>
      </w:pPr>
      <w:bookmarkStart w:id="18" w:name="_Assisting_cleaning_staff"/>
      <w:bookmarkEnd w:id="18"/>
      <w:r>
        <w:t>Assisting cleaning staff</w:t>
      </w:r>
    </w:p>
    <w:p w14:paraId="74059C3F" w14:textId="4DC8ECFE" w:rsidR="00794A60" w:rsidRDefault="00794A60" w:rsidP="00794A60">
      <w:r>
        <w:t xml:space="preserve">All </w:t>
      </w:r>
      <w:r w:rsidR="005F7672">
        <w:t>TCAT</w:t>
      </w:r>
      <w:r>
        <w:t xml:space="preserve"> staff are required to help keep the</w:t>
      </w:r>
      <w:r w:rsidR="005F7672">
        <w:t>ir</w:t>
      </w:r>
      <w:r>
        <w:t xml:space="preserve"> school clean and tidy. Staff should liaise with cleaning staff to ensure that chairs are stacked or placed on top of desks at the end of the school day. </w:t>
      </w:r>
    </w:p>
    <w:p w14:paraId="4A2FB75E" w14:textId="72BD6C61" w:rsidR="00794A60" w:rsidRDefault="005F7672" w:rsidP="00794A60">
      <w:r>
        <w:t>TCAT</w:t>
      </w:r>
      <w:r w:rsidR="00794A60">
        <w:t xml:space="preserve"> staff </w:t>
      </w:r>
      <w:r w:rsidR="00A75A5C">
        <w:t xml:space="preserve">will also </w:t>
      </w:r>
      <w:r w:rsidR="00794A60">
        <w:t>assist cleaning staff by ensuring that litter is picked up and by reminding pupils of the need to keep the school clean and tidy.</w:t>
      </w:r>
    </w:p>
    <w:p w14:paraId="20CD2C4E" w14:textId="7C4FEC5E" w:rsidR="00794A60" w:rsidRDefault="00794A60" w:rsidP="005E0EAD">
      <w:pPr>
        <w:pStyle w:val="Heading10"/>
      </w:pPr>
      <w:bookmarkStart w:id="19" w:name="_Environmentally-_friendly_cleaning"/>
      <w:bookmarkEnd w:id="19"/>
      <w:r>
        <w:t>Environmentally</w:t>
      </w:r>
      <w:r w:rsidR="00701AD0">
        <w:t xml:space="preserve"> </w:t>
      </w:r>
      <w:r>
        <w:t xml:space="preserve">friendly cleaning </w:t>
      </w:r>
    </w:p>
    <w:p w14:paraId="17F1328C" w14:textId="0D2CEEEC" w:rsidR="00794A60" w:rsidRDefault="00794A60" w:rsidP="00794A60">
      <w:r>
        <w:t>T</w:t>
      </w:r>
      <w:r w:rsidR="005F7672">
        <w:t>CAT</w:t>
      </w:r>
      <w:r>
        <w:t xml:space="preserve"> </w:t>
      </w:r>
      <w:r w:rsidR="00A75A5C">
        <w:t xml:space="preserve">will </w:t>
      </w:r>
      <w:r>
        <w:t>ensure that cleaning services are environmentally friendly by:</w:t>
      </w:r>
    </w:p>
    <w:p w14:paraId="1B2CDDE2" w14:textId="0FD68F4E" w:rsidR="00794A60" w:rsidRDefault="00794A60" w:rsidP="00794A60">
      <w:pPr>
        <w:pStyle w:val="ListParagraph"/>
        <w:numPr>
          <w:ilvl w:val="0"/>
          <w:numId w:val="39"/>
        </w:numPr>
      </w:pPr>
      <w:r>
        <w:t>Avoiding the use of toxic chemicals in cleaning products</w:t>
      </w:r>
    </w:p>
    <w:p w14:paraId="2348E359" w14:textId="35446653" w:rsidR="00794A60" w:rsidRDefault="00794A60" w:rsidP="00794A60">
      <w:pPr>
        <w:pStyle w:val="ListParagraph"/>
        <w:numPr>
          <w:ilvl w:val="0"/>
          <w:numId w:val="39"/>
        </w:numPr>
      </w:pPr>
      <w:r>
        <w:t>Using biodegradable products whenever possible</w:t>
      </w:r>
    </w:p>
    <w:p w14:paraId="3E46824F" w14:textId="1C164077" w:rsidR="00794A60" w:rsidRDefault="00794A60" w:rsidP="00794A60">
      <w:pPr>
        <w:pStyle w:val="ListParagraph"/>
        <w:numPr>
          <w:ilvl w:val="0"/>
          <w:numId w:val="39"/>
        </w:numPr>
      </w:pPr>
      <w:r>
        <w:t>Ensuring cleaning products are procured from sustainable sources</w:t>
      </w:r>
    </w:p>
    <w:p w14:paraId="7BF99A78" w14:textId="1CB3E58E" w:rsidR="00794A60" w:rsidRDefault="00794A60" w:rsidP="00794A60">
      <w:pPr>
        <w:pStyle w:val="ListParagraph"/>
        <w:numPr>
          <w:ilvl w:val="0"/>
          <w:numId w:val="39"/>
        </w:numPr>
      </w:pPr>
      <w:r>
        <w:t>Supporting waste recycling and minimal waste schemes</w:t>
      </w:r>
    </w:p>
    <w:p w14:paraId="4288C29A" w14:textId="2AFE40EB" w:rsidR="00794A60" w:rsidRDefault="00051BD4" w:rsidP="005E0EAD">
      <w:pPr>
        <w:pStyle w:val="Heading10"/>
      </w:pPr>
      <w:bookmarkStart w:id="20" w:name="_Monitoring_and_Policy"/>
      <w:bookmarkEnd w:id="20"/>
      <w:r>
        <w:t xml:space="preserve">Monitoring and </w:t>
      </w:r>
      <w:r w:rsidR="00794A60">
        <w:t xml:space="preserve">review </w:t>
      </w:r>
    </w:p>
    <w:p w14:paraId="47B6B38E" w14:textId="361038A6" w:rsidR="00701AD0" w:rsidRDefault="00701AD0" w:rsidP="00701AD0">
      <w:bookmarkStart w:id="21" w:name="_Hlk121328872"/>
      <w:r>
        <w:t>This policy will be reviewed in line with the published schedule at the front of this document and at any point material changes require it by the Executive Headteacher/CEO and Chief Finance Officer in conjunction with Headteacher</w:t>
      </w:r>
      <w:r w:rsidR="002F7DBC">
        <w:t>s</w:t>
      </w:r>
      <w:r>
        <w:t xml:space="preserve">/Heads of School, Trust Site </w:t>
      </w:r>
      <w:r w:rsidR="00A06277">
        <w:t>Manager,</w:t>
      </w:r>
      <w:r>
        <w:t xml:space="preserve"> and the </w:t>
      </w:r>
      <w:r w:rsidR="002F7DBC">
        <w:t>Trust Board</w:t>
      </w:r>
      <w:r>
        <w:t>. Any changes made to the policy will be amended by the Executive Headteacher</w:t>
      </w:r>
      <w:r w:rsidR="00AC5740">
        <w:t>/CEO</w:t>
      </w:r>
      <w:r>
        <w:t xml:space="preserve"> and will be communicated to all members of staff. </w:t>
      </w:r>
    </w:p>
    <w:p w14:paraId="1CED4D58" w14:textId="64335076" w:rsidR="00701AD0" w:rsidRDefault="00701AD0" w:rsidP="00701AD0">
      <w:r>
        <w:t>The next scheduled review date for this policy is 31</w:t>
      </w:r>
      <w:r w:rsidRPr="005E59B9">
        <w:rPr>
          <w:vertAlign w:val="superscript"/>
        </w:rPr>
        <w:t>st</w:t>
      </w:r>
      <w:r>
        <w:t xml:space="preserve"> August 2026.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701AD0" w14:paraId="29A08DB6" w14:textId="77777777" w:rsidTr="00AD0FD9">
        <w:trPr>
          <w:trHeight w:val="389"/>
        </w:trPr>
        <w:tc>
          <w:tcPr>
            <w:tcW w:w="9026" w:type="dxa"/>
            <w:gridSpan w:val="4"/>
            <w:vAlign w:val="center"/>
          </w:tcPr>
          <w:p w14:paraId="56BCF219" w14:textId="77777777" w:rsidR="00701AD0" w:rsidRDefault="00701AD0" w:rsidP="00AD0FD9">
            <w:pPr>
              <w:spacing w:after="200" w:line="276" w:lineRule="auto"/>
            </w:pPr>
            <w:r>
              <w:t>Signed by:</w:t>
            </w:r>
          </w:p>
        </w:tc>
      </w:tr>
      <w:tr w:rsidR="00701AD0" w14:paraId="69081C04" w14:textId="77777777" w:rsidTr="00AD0FD9">
        <w:trPr>
          <w:trHeight w:val="624"/>
        </w:trPr>
        <w:tc>
          <w:tcPr>
            <w:tcW w:w="2813" w:type="dxa"/>
            <w:tcBorders>
              <w:bottom w:val="single" w:sz="2" w:space="0" w:color="auto"/>
            </w:tcBorders>
          </w:tcPr>
          <w:p w14:paraId="0F6956C9" w14:textId="77777777" w:rsidR="00701AD0" w:rsidRPr="007271AF" w:rsidRDefault="00701AD0" w:rsidP="00AD0FD9">
            <w:pPr>
              <w:spacing w:line="276" w:lineRule="auto"/>
            </w:pPr>
          </w:p>
        </w:tc>
        <w:tc>
          <w:tcPr>
            <w:tcW w:w="2149" w:type="dxa"/>
            <w:vAlign w:val="bottom"/>
          </w:tcPr>
          <w:p w14:paraId="5733246D" w14:textId="52C6DAF1" w:rsidR="00701AD0" w:rsidRPr="0064371A" w:rsidRDefault="00701AD0" w:rsidP="00AD0FD9">
            <w:pPr>
              <w:spacing w:line="276" w:lineRule="auto"/>
            </w:pPr>
            <w:r>
              <w:t>Executive Headteacher</w:t>
            </w:r>
            <w:r w:rsidR="00AC5740">
              <w:t>/CEO</w:t>
            </w:r>
          </w:p>
        </w:tc>
        <w:tc>
          <w:tcPr>
            <w:tcW w:w="846" w:type="dxa"/>
            <w:vAlign w:val="bottom"/>
          </w:tcPr>
          <w:p w14:paraId="60094768" w14:textId="77777777" w:rsidR="00701AD0" w:rsidRDefault="00701AD0" w:rsidP="00AD0FD9">
            <w:pPr>
              <w:spacing w:line="276" w:lineRule="auto"/>
              <w:jc w:val="right"/>
            </w:pPr>
            <w:r w:rsidRPr="007271AF">
              <w:t>Date:</w:t>
            </w:r>
          </w:p>
        </w:tc>
        <w:tc>
          <w:tcPr>
            <w:tcW w:w="3218" w:type="dxa"/>
            <w:tcBorders>
              <w:bottom w:val="single" w:sz="2" w:space="0" w:color="auto"/>
            </w:tcBorders>
          </w:tcPr>
          <w:p w14:paraId="5F054A81" w14:textId="77777777" w:rsidR="00701AD0" w:rsidRDefault="00701AD0" w:rsidP="00AD0FD9">
            <w:pPr>
              <w:spacing w:line="276" w:lineRule="auto"/>
            </w:pPr>
          </w:p>
        </w:tc>
      </w:tr>
      <w:tr w:rsidR="00701AD0" w14:paraId="48C11285" w14:textId="77777777" w:rsidTr="00AD0FD9">
        <w:trPr>
          <w:trHeight w:val="624"/>
        </w:trPr>
        <w:tc>
          <w:tcPr>
            <w:tcW w:w="2813" w:type="dxa"/>
            <w:tcBorders>
              <w:top w:val="single" w:sz="2" w:space="0" w:color="auto"/>
              <w:bottom w:val="single" w:sz="4" w:space="0" w:color="auto"/>
            </w:tcBorders>
          </w:tcPr>
          <w:p w14:paraId="7727A788" w14:textId="77777777" w:rsidR="00701AD0" w:rsidRPr="007271AF" w:rsidRDefault="00701AD0" w:rsidP="00AD0FD9">
            <w:pPr>
              <w:spacing w:line="276" w:lineRule="auto"/>
            </w:pPr>
          </w:p>
        </w:tc>
        <w:tc>
          <w:tcPr>
            <w:tcW w:w="2149" w:type="dxa"/>
            <w:vAlign w:val="bottom"/>
          </w:tcPr>
          <w:p w14:paraId="475303B1" w14:textId="4D054319" w:rsidR="00701AD0" w:rsidRPr="0064371A" w:rsidRDefault="00701AD0" w:rsidP="00AD0FD9">
            <w:pPr>
              <w:spacing w:line="276" w:lineRule="auto"/>
              <w:rPr>
                <w:highlight w:val="lightGray"/>
              </w:rPr>
            </w:pPr>
            <w:r w:rsidRPr="0064371A">
              <w:t xml:space="preserve">Chair of </w:t>
            </w:r>
            <w:r w:rsidR="002F7DBC">
              <w:t>Trust Board</w:t>
            </w:r>
          </w:p>
        </w:tc>
        <w:tc>
          <w:tcPr>
            <w:tcW w:w="846" w:type="dxa"/>
            <w:vAlign w:val="bottom"/>
          </w:tcPr>
          <w:p w14:paraId="56C17DBC" w14:textId="77777777" w:rsidR="00701AD0" w:rsidRDefault="00701AD0" w:rsidP="00AD0FD9">
            <w:pPr>
              <w:spacing w:line="276" w:lineRule="auto"/>
              <w:jc w:val="right"/>
            </w:pPr>
            <w:r w:rsidRPr="007271AF">
              <w:t>Date:</w:t>
            </w:r>
          </w:p>
        </w:tc>
        <w:tc>
          <w:tcPr>
            <w:tcW w:w="3218" w:type="dxa"/>
            <w:tcBorders>
              <w:top w:val="single" w:sz="2" w:space="0" w:color="auto"/>
              <w:bottom w:val="single" w:sz="4" w:space="0" w:color="auto"/>
            </w:tcBorders>
          </w:tcPr>
          <w:p w14:paraId="5801665E" w14:textId="77777777" w:rsidR="00701AD0" w:rsidRDefault="00701AD0" w:rsidP="00AD0FD9">
            <w:pPr>
              <w:spacing w:line="276" w:lineRule="auto"/>
            </w:pPr>
          </w:p>
        </w:tc>
      </w:tr>
      <w:bookmarkEnd w:id="21"/>
    </w:tbl>
    <w:p w14:paraId="033CAE3A" w14:textId="77777777" w:rsidR="007E1592" w:rsidRDefault="007E1592" w:rsidP="00794A60"/>
    <w:p w14:paraId="1473B7EA" w14:textId="2B08F090" w:rsidR="00864DDD" w:rsidRDefault="00864DDD" w:rsidP="00794A60">
      <w:pPr>
        <w:sectPr w:rsidR="00864DDD"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045EFE1F" w14:textId="4BE68F8A" w:rsidR="007E1592" w:rsidRDefault="00372744" w:rsidP="009426AE">
      <w:pPr>
        <w:rPr>
          <w:b/>
          <w:bCs/>
          <w:sz w:val="28"/>
          <w:szCs w:val="28"/>
        </w:rPr>
      </w:pPr>
      <w:bookmarkStart w:id="22" w:name="cleaningschedule"/>
      <w:r>
        <w:rPr>
          <w:b/>
          <w:bCs/>
          <w:sz w:val="28"/>
          <w:szCs w:val="28"/>
        </w:rPr>
        <w:lastRenderedPageBreak/>
        <w:t xml:space="preserve">School </w:t>
      </w:r>
      <w:r w:rsidR="005B7F8E">
        <w:rPr>
          <w:b/>
          <w:bCs/>
          <w:sz w:val="28"/>
          <w:szCs w:val="28"/>
        </w:rPr>
        <w:t>C</w:t>
      </w:r>
      <w:r w:rsidR="007E1592">
        <w:rPr>
          <w:b/>
          <w:bCs/>
          <w:sz w:val="28"/>
          <w:szCs w:val="28"/>
        </w:rPr>
        <w:t xml:space="preserve">leaning </w:t>
      </w:r>
      <w:r w:rsidR="005B7F8E">
        <w:rPr>
          <w:b/>
          <w:bCs/>
          <w:sz w:val="28"/>
          <w:szCs w:val="28"/>
        </w:rPr>
        <w:t>S</w:t>
      </w:r>
      <w:r w:rsidR="007E1592">
        <w:rPr>
          <w:b/>
          <w:bCs/>
          <w:sz w:val="28"/>
          <w:szCs w:val="28"/>
        </w:rPr>
        <w:t>chedule</w:t>
      </w:r>
      <w:bookmarkEnd w:id="22"/>
      <w:r w:rsidR="005F7672">
        <w:rPr>
          <w:b/>
          <w:bCs/>
          <w:sz w:val="28"/>
          <w:szCs w:val="28"/>
        </w:rPr>
        <w:tab/>
      </w:r>
      <w:r w:rsidR="005F7672">
        <w:rPr>
          <w:b/>
          <w:bCs/>
          <w:sz w:val="28"/>
          <w:szCs w:val="28"/>
        </w:rPr>
        <w:tab/>
      </w:r>
      <w:r w:rsidR="005F7672">
        <w:rPr>
          <w:b/>
          <w:bCs/>
          <w:sz w:val="28"/>
          <w:szCs w:val="28"/>
        </w:rPr>
        <w:tab/>
      </w:r>
      <w:r w:rsidR="005F7672">
        <w:rPr>
          <w:b/>
          <w:bCs/>
          <w:sz w:val="28"/>
          <w:szCs w:val="28"/>
        </w:rPr>
        <w:tab/>
      </w:r>
      <w:r w:rsidR="005F7672">
        <w:rPr>
          <w:b/>
          <w:bCs/>
          <w:sz w:val="28"/>
          <w:szCs w:val="28"/>
        </w:rPr>
        <w:tab/>
      </w:r>
      <w:r w:rsidR="005F7672">
        <w:rPr>
          <w:b/>
          <w:bCs/>
          <w:sz w:val="28"/>
          <w:szCs w:val="28"/>
        </w:rPr>
        <w:tab/>
      </w:r>
      <w:r w:rsidR="005F7672">
        <w:rPr>
          <w:b/>
          <w:bCs/>
          <w:sz w:val="28"/>
          <w:szCs w:val="28"/>
        </w:rPr>
        <w:tab/>
      </w:r>
      <w:r w:rsidR="005F7672">
        <w:rPr>
          <w:b/>
          <w:bCs/>
          <w:sz w:val="28"/>
          <w:szCs w:val="28"/>
        </w:rPr>
        <w:tab/>
      </w:r>
      <w:r w:rsidR="005F7672">
        <w:rPr>
          <w:b/>
          <w:bCs/>
          <w:sz w:val="28"/>
          <w:szCs w:val="28"/>
        </w:rPr>
        <w:tab/>
      </w:r>
      <w:r w:rsidR="005F7672">
        <w:rPr>
          <w:b/>
          <w:bCs/>
          <w:sz w:val="28"/>
          <w:szCs w:val="28"/>
        </w:rPr>
        <w:tab/>
      </w:r>
      <w:r w:rsidR="005F7672">
        <w:rPr>
          <w:b/>
          <w:bCs/>
          <w:noProof/>
          <w:sz w:val="28"/>
          <w:szCs w:val="28"/>
        </w:rPr>
        <w:drawing>
          <wp:inline distT="0" distB="0" distL="0" distR="0" wp14:anchorId="4B08DE53" wp14:editId="3EBE718D">
            <wp:extent cx="1986280" cy="639373"/>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8677" cy="669115"/>
                    </a:xfrm>
                    <a:prstGeom prst="rect">
                      <a:avLst/>
                    </a:prstGeom>
                  </pic:spPr>
                </pic:pic>
              </a:graphicData>
            </a:graphic>
          </wp:inline>
        </w:drawing>
      </w:r>
      <w:r w:rsidR="005F7672">
        <w:rPr>
          <w:b/>
          <w:bCs/>
          <w:sz w:val="28"/>
          <w:szCs w:val="28"/>
        </w:rPr>
        <w:tab/>
      </w:r>
    </w:p>
    <w:p w14:paraId="6AB6DDA5" w14:textId="3C7A47A3" w:rsidR="005B7F8E" w:rsidRPr="005E0EAD" w:rsidRDefault="005B7F8E" w:rsidP="005B7F8E">
      <w:pPr>
        <w:rPr>
          <w:b/>
          <w:bCs/>
        </w:rPr>
      </w:pPr>
    </w:p>
    <w:tbl>
      <w:tblPr>
        <w:tblStyle w:val="TableGrid"/>
        <w:tblW w:w="5000" w:type="pct"/>
        <w:tblLook w:val="04A0" w:firstRow="1" w:lastRow="0" w:firstColumn="1" w:lastColumn="0" w:noHBand="0" w:noVBand="1"/>
      </w:tblPr>
      <w:tblGrid>
        <w:gridCol w:w="1805"/>
        <w:gridCol w:w="2764"/>
        <w:gridCol w:w="1674"/>
        <w:gridCol w:w="7705"/>
      </w:tblGrid>
      <w:tr w:rsidR="007E1592" w:rsidRPr="00311F2E" w14:paraId="2216874F" w14:textId="26230742" w:rsidTr="00D52EC1">
        <w:trPr>
          <w:tblHeader/>
        </w:trPr>
        <w:tc>
          <w:tcPr>
            <w:tcW w:w="647" w:type="pct"/>
            <w:shd w:val="clear" w:color="auto" w:fill="041E42" w:themeFill="accent2"/>
            <w:vAlign w:val="center"/>
          </w:tcPr>
          <w:p w14:paraId="256E9D2B" w14:textId="3CC35CC6" w:rsidR="007E1592" w:rsidRPr="008818E3" w:rsidRDefault="007E1592" w:rsidP="00D52EC1">
            <w:pPr>
              <w:spacing w:before="0"/>
              <w:jc w:val="center"/>
              <w:rPr>
                <w:b/>
              </w:rPr>
            </w:pPr>
            <w:r w:rsidRPr="00311F2E">
              <w:rPr>
                <w:b/>
                <w:color w:val="FFFFFF" w:themeColor="background1"/>
              </w:rPr>
              <w:t>Location</w:t>
            </w:r>
          </w:p>
        </w:tc>
        <w:tc>
          <w:tcPr>
            <w:tcW w:w="991" w:type="pct"/>
            <w:shd w:val="clear" w:color="auto" w:fill="041E42" w:themeFill="accent2"/>
            <w:vAlign w:val="center"/>
          </w:tcPr>
          <w:p w14:paraId="1F903ECF" w14:textId="5F44FD35" w:rsidR="007E1592" w:rsidRPr="00311F2E" w:rsidRDefault="007E1592" w:rsidP="00D52EC1">
            <w:pPr>
              <w:spacing w:before="0"/>
              <w:jc w:val="center"/>
              <w:rPr>
                <w:b/>
                <w:color w:val="FFFFFF" w:themeColor="background1"/>
              </w:rPr>
            </w:pPr>
            <w:r w:rsidRPr="00311F2E">
              <w:rPr>
                <w:b/>
                <w:color w:val="FFFFFF" w:themeColor="background1"/>
              </w:rPr>
              <w:t>Description</w:t>
            </w:r>
          </w:p>
        </w:tc>
        <w:tc>
          <w:tcPr>
            <w:tcW w:w="600" w:type="pct"/>
            <w:shd w:val="clear" w:color="auto" w:fill="041E42" w:themeFill="accent2"/>
            <w:vAlign w:val="center"/>
          </w:tcPr>
          <w:p w14:paraId="7BC649E9" w14:textId="091AF2B8" w:rsidR="007E1592" w:rsidRPr="00311F2E" w:rsidRDefault="007E1592" w:rsidP="00D52EC1">
            <w:pPr>
              <w:spacing w:before="0"/>
              <w:jc w:val="center"/>
              <w:rPr>
                <w:b/>
                <w:color w:val="FFFFFF" w:themeColor="background1"/>
              </w:rPr>
            </w:pPr>
            <w:r w:rsidRPr="00311F2E">
              <w:rPr>
                <w:b/>
                <w:color w:val="FFFFFF" w:themeColor="background1"/>
              </w:rPr>
              <w:t>Frequency</w:t>
            </w:r>
          </w:p>
        </w:tc>
        <w:tc>
          <w:tcPr>
            <w:tcW w:w="2762" w:type="pct"/>
            <w:shd w:val="clear" w:color="auto" w:fill="041E42" w:themeFill="accent2"/>
            <w:vAlign w:val="center"/>
          </w:tcPr>
          <w:p w14:paraId="010E7120" w14:textId="0BF08B77" w:rsidR="007E1592" w:rsidRPr="00311F2E" w:rsidRDefault="007E1592" w:rsidP="00D52EC1">
            <w:pPr>
              <w:spacing w:before="0"/>
              <w:jc w:val="center"/>
              <w:rPr>
                <w:b/>
                <w:color w:val="FFFFFF" w:themeColor="background1"/>
              </w:rPr>
            </w:pPr>
            <w:r w:rsidRPr="00311F2E">
              <w:rPr>
                <w:b/>
                <w:color w:val="FFFFFF" w:themeColor="background1"/>
              </w:rPr>
              <w:t>Action</w:t>
            </w:r>
          </w:p>
        </w:tc>
      </w:tr>
      <w:tr w:rsidR="007E1592" w:rsidRPr="008818E3" w14:paraId="07BBE9D1" w14:textId="29104D93" w:rsidTr="00143261">
        <w:tc>
          <w:tcPr>
            <w:tcW w:w="647" w:type="pct"/>
            <w:vMerge w:val="restart"/>
            <w:vAlign w:val="center"/>
          </w:tcPr>
          <w:p w14:paraId="55519B65" w14:textId="751C458E" w:rsidR="007E1592" w:rsidRPr="008818E3" w:rsidRDefault="007E1592" w:rsidP="00D52EC1">
            <w:pPr>
              <w:spacing w:before="0"/>
              <w:jc w:val="center"/>
              <w:rPr>
                <w:rFonts w:cs="Arial"/>
              </w:rPr>
            </w:pPr>
            <w:r w:rsidRPr="008818E3">
              <w:rPr>
                <w:rFonts w:cs="Arial"/>
              </w:rPr>
              <w:t>En</w:t>
            </w:r>
            <w:r>
              <w:rPr>
                <w:rFonts w:cs="Arial"/>
              </w:rPr>
              <w:t xml:space="preserve">trances, </w:t>
            </w:r>
            <w:r w:rsidR="00A06277">
              <w:rPr>
                <w:rFonts w:cs="Arial"/>
              </w:rPr>
              <w:t>hallways,</w:t>
            </w:r>
            <w:r>
              <w:rPr>
                <w:rFonts w:cs="Arial"/>
              </w:rPr>
              <w:t xml:space="preserve"> and corridors</w:t>
            </w:r>
          </w:p>
        </w:tc>
        <w:tc>
          <w:tcPr>
            <w:tcW w:w="991" w:type="pct"/>
            <w:vMerge w:val="restart"/>
            <w:vAlign w:val="center"/>
          </w:tcPr>
          <w:p w14:paraId="36C351CA" w14:textId="06E7D113" w:rsidR="007E1592" w:rsidRPr="008818E3" w:rsidRDefault="007E1592" w:rsidP="00D52EC1">
            <w:pPr>
              <w:spacing w:before="0"/>
              <w:rPr>
                <w:rFonts w:cs="Arial"/>
              </w:rPr>
            </w:pPr>
            <w:r w:rsidRPr="008818E3">
              <w:rPr>
                <w:rFonts w:cs="Arial"/>
              </w:rPr>
              <w:t>These areas are generally the first areas seen by anybody visitin</w:t>
            </w:r>
            <w:r>
              <w:rPr>
                <w:rFonts w:cs="Arial"/>
              </w:rPr>
              <w:t>g the school</w:t>
            </w:r>
            <w:r w:rsidR="008C422A">
              <w:rPr>
                <w:rFonts w:cs="Arial"/>
              </w:rPr>
              <w:t>,</w:t>
            </w:r>
            <w:r>
              <w:rPr>
                <w:rFonts w:cs="Arial"/>
              </w:rPr>
              <w:t xml:space="preserve"> </w:t>
            </w:r>
            <w:r w:rsidRPr="008818E3">
              <w:rPr>
                <w:rFonts w:cs="Arial"/>
              </w:rPr>
              <w:t xml:space="preserve">including pupils and staff members. They </w:t>
            </w:r>
            <w:r>
              <w:rPr>
                <w:rFonts w:cs="Arial"/>
              </w:rPr>
              <w:t>create</w:t>
            </w:r>
            <w:r w:rsidRPr="008818E3">
              <w:rPr>
                <w:rFonts w:cs="Arial"/>
              </w:rPr>
              <w:t xml:space="preserve"> a first impression</w:t>
            </w:r>
            <w:r>
              <w:rPr>
                <w:rFonts w:cs="Arial"/>
              </w:rPr>
              <w:t>.</w:t>
            </w:r>
          </w:p>
          <w:p w14:paraId="7E257750" w14:textId="3292D290" w:rsidR="007E1592" w:rsidRPr="008818E3" w:rsidRDefault="007E1592" w:rsidP="00D52EC1">
            <w:pPr>
              <w:spacing w:before="0"/>
              <w:rPr>
                <w:rFonts w:cs="Arial"/>
              </w:rPr>
            </w:pPr>
          </w:p>
        </w:tc>
        <w:tc>
          <w:tcPr>
            <w:tcW w:w="600" w:type="pct"/>
            <w:vAlign w:val="center"/>
          </w:tcPr>
          <w:p w14:paraId="7E5F3C75" w14:textId="5AE62597" w:rsidR="007E1592" w:rsidRPr="008818E3" w:rsidRDefault="007E1592" w:rsidP="00D52EC1">
            <w:pPr>
              <w:spacing w:before="0"/>
              <w:jc w:val="center"/>
              <w:rPr>
                <w:rFonts w:cs="Arial"/>
              </w:rPr>
            </w:pPr>
            <w:r w:rsidRPr="008818E3">
              <w:rPr>
                <w:rFonts w:cs="Arial"/>
              </w:rPr>
              <w:t>Daily</w:t>
            </w:r>
          </w:p>
        </w:tc>
        <w:tc>
          <w:tcPr>
            <w:tcW w:w="2762" w:type="pct"/>
            <w:vAlign w:val="center"/>
          </w:tcPr>
          <w:p w14:paraId="269F5336" w14:textId="1EC3367C" w:rsidR="007E1592" w:rsidRPr="008818E3" w:rsidRDefault="007E1592" w:rsidP="00D52EC1">
            <w:pPr>
              <w:pStyle w:val="ListParagraph"/>
              <w:numPr>
                <w:ilvl w:val="0"/>
                <w:numId w:val="40"/>
              </w:numPr>
              <w:spacing w:before="0"/>
              <w:jc w:val="left"/>
              <w:rPr>
                <w:rFonts w:cs="Arial"/>
              </w:rPr>
            </w:pPr>
            <w:r>
              <w:rPr>
                <w:rFonts w:cs="Arial"/>
              </w:rPr>
              <w:t>Sweep</w:t>
            </w:r>
          </w:p>
          <w:p w14:paraId="4947F816" w14:textId="2C0380D3" w:rsidR="007E1592" w:rsidRPr="008818E3" w:rsidRDefault="007E1592" w:rsidP="00D52EC1">
            <w:pPr>
              <w:pStyle w:val="ListParagraph"/>
              <w:numPr>
                <w:ilvl w:val="0"/>
                <w:numId w:val="40"/>
              </w:numPr>
              <w:spacing w:before="0"/>
              <w:jc w:val="left"/>
              <w:rPr>
                <w:rFonts w:cs="Arial"/>
              </w:rPr>
            </w:pPr>
            <w:r>
              <w:rPr>
                <w:rFonts w:cs="Arial"/>
              </w:rPr>
              <w:t>Vacuum</w:t>
            </w:r>
          </w:p>
          <w:p w14:paraId="69054A0B" w14:textId="3700BAD6" w:rsidR="007E1592" w:rsidRPr="008818E3" w:rsidRDefault="007E1592" w:rsidP="00D52EC1">
            <w:pPr>
              <w:pStyle w:val="ListParagraph"/>
              <w:numPr>
                <w:ilvl w:val="0"/>
                <w:numId w:val="40"/>
              </w:numPr>
              <w:spacing w:before="0"/>
              <w:jc w:val="left"/>
              <w:rPr>
                <w:rFonts w:cs="Arial"/>
              </w:rPr>
            </w:pPr>
            <w:r>
              <w:rPr>
                <w:rFonts w:cs="Arial"/>
              </w:rPr>
              <w:t>Mop</w:t>
            </w:r>
          </w:p>
          <w:p w14:paraId="0AF670F9" w14:textId="70AB5A2B" w:rsidR="007E1592" w:rsidRPr="008818E3" w:rsidRDefault="007E1592" w:rsidP="00D52EC1">
            <w:pPr>
              <w:pStyle w:val="ListParagraph"/>
              <w:numPr>
                <w:ilvl w:val="0"/>
                <w:numId w:val="40"/>
              </w:numPr>
              <w:spacing w:before="0"/>
              <w:jc w:val="left"/>
              <w:rPr>
                <w:rFonts w:cs="Arial"/>
              </w:rPr>
            </w:pPr>
            <w:r>
              <w:rPr>
                <w:rFonts w:cs="Arial"/>
              </w:rPr>
              <w:t>Remove chewing gum, where possible</w:t>
            </w:r>
          </w:p>
          <w:p w14:paraId="2B58C64B" w14:textId="6F0189CC" w:rsidR="007E1592" w:rsidRPr="008818E3" w:rsidRDefault="007E1592" w:rsidP="00D52EC1">
            <w:pPr>
              <w:pStyle w:val="ListParagraph"/>
              <w:numPr>
                <w:ilvl w:val="0"/>
                <w:numId w:val="40"/>
              </w:numPr>
              <w:spacing w:before="0"/>
              <w:jc w:val="left"/>
              <w:rPr>
                <w:rFonts w:cs="Arial"/>
              </w:rPr>
            </w:pPr>
            <w:r>
              <w:rPr>
                <w:rFonts w:cs="Arial"/>
              </w:rPr>
              <w:t>Clean entrance door glass</w:t>
            </w:r>
          </w:p>
        </w:tc>
      </w:tr>
      <w:tr w:rsidR="007E1592" w:rsidRPr="008818E3" w14:paraId="09DD235F" w14:textId="5C4C3045" w:rsidTr="00143261">
        <w:tc>
          <w:tcPr>
            <w:tcW w:w="647" w:type="pct"/>
            <w:vMerge/>
            <w:vAlign w:val="center"/>
          </w:tcPr>
          <w:p w14:paraId="4F059DBD" w14:textId="717CBA9E" w:rsidR="007E1592" w:rsidRPr="008818E3" w:rsidRDefault="007E1592" w:rsidP="00D52EC1">
            <w:pPr>
              <w:spacing w:before="0"/>
              <w:jc w:val="center"/>
              <w:rPr>
                <w:rFonts w:cs="Arial"/>
              </w:rPr>
            </w:pPr>
          </w:p>
        </w:tc>
        <w:tc>
          <w:tcPr>
            <w:tcW w:w="991" w:type="pct"/>
            <w:vMerge/>
            <w:vAlign w:val="center"/>
          </w:tcPr>
          <w:p w14:paraId="258138F3" w14:textId="591044C5" w:rsidR="007E1592" w:rsidRPr="008818E3" w:rsidRDefault="007E1592" w:rsidP="00D52EC1">
            <w:pPr>
              <w:spacing w:before="0"/>
              <w:rPr>
                <w:rFonts w:cs="Arial"/>
              </w:rPr>
            </w:pPr>
          </w:p>
        </w:tc>
        <w:tc>
          <w:tcPr>
            <w:tcW w:w="600" w:type="pct"/>
            <w:vAlign w:val="center"/>
          </w:tcPr>
          <w:p w14:paraId="69727B38" w14:textId="716BB93E" w:rsidR="007E1592" w:rsidRPr="008818E3" w:rsidRDefault="007E1592" w:rsidP="00D52EC1">
            <w:pPr>
              <w:spacing w:before="0"/>
              <w:jc w:val="center"/>
              <w:rPr>
                <w:rFonts w:cs="Arial"/>
              </w:rPr>
            </w:pPr>
            <w:r w:rsidRPr="008818E3">
              <w:rPr>
                <w:rFonts w:cs="Arial"/>
              </w:rPr>
              <w:t>Weekly</w:t>
            </w:r>
          </w:p>
        </w:tc>
        <w:tc>
          <w:tcPr>
            <w:tcW w:w="2762" w:type="pct"/>
            <w:vAlign w:val="center"/>
          </w:tcPr>
          <w:p w14:paraId="67EE1558" w14:textId="59C93DF5" w:rsidR="007E1592" w:rsidRPr="008818E3" w:rsidRDefault="007E1592" w:rsidP="00D52EC1">
            <w:pPr>
              <w:pStyle w:val="ListParagraph"/>
              <w:numPr>
                <w:ilvl w:val="0"/>
                <w:numId w:val="40"/>
              </w:numPr>
              <w:spacing w:before="0"/>
              <w:jc w:val="left"/>
              <w:rPr>
                <w:rFonts w:cs="Arial"/>
              </w:rPr>
            </w:pPr>
            <w:r>
              <w:rPr>
                <w:rFonts w:cs="Arial"/>
              </w:rPr>
              <w:t>Dust tops of lockers/cabinets</w:t>
            </w:r>
          </w:p>
          <w:p w14:paraId="33B5B06E" w14:textId="01217BD9" w:rsidR="007E1592" w:rsidRPr="008818E3" w:rsidRDefault="007E1592" w:rsidP="00D52EC1">
            <w:pPr>
              <w:pStyle w:val="ListParagraph"/>
              <w:numPr>
                <w:ilvl w:val="0"/>
                <w:numId w:val="40"/>
              </w:numPr>
              <w:spacing w:before="0"/>
              <w:jc w:val="left"/>
              <w:rPr>
                <w:rFonts w:cs="Arial"/>
              </w:rPr>
            </w:pPr>
            <w:r w:rsidRPr="008818E3">
              <w:rPr>
                <w:rFonts w:cs="Arial"/>
              </w:rPr>
              <w:t>Clean glass partitions, displa</w:t>
            </w:r>
            <w:r>
              <w:rPr>
                <w:rFonts w:cs="Arial"/>
              </w:rPr>
              <w:t>y cases and interior door glass</w:t>
            </w:r>
          </w:p>
          <w:p w14:paraId="5C3E2F2C" w14:textId="7E075670" w:rsidR="007E1592" w:rsidRPr="008818E3" w:rsidRDefault="007E1592" w:rsidP="00D52EC1">
            <w:pPr>
              <w:pStyle w:val="ListParagraph"/>
              <w:numPr>
                <w:ilvl w:val="0"/>
                <w:numId w:val="40"/>
              </w:numPr>
              <w:spacing w:before="0"/>
              <w:jc w:val="left"/>
              <w:rPr>
                <w:rFonts w:cs="Arial"/>
              </w:rPr>
            </w:pPr>
            <w:r w:rsidRPr="008818E3">
              <w:rPr>
                <w:rFonts w:cs="Arial"/>
              </w:rPr>
              <w:t xml:space="preserve">Spot-clean finger marks </w:t>
            </w:r>
            <w:r>
              <w:rPr>
                <w:rFonts w:cs="Arial"/>
              </w:rPr>
              <w:t>from surfaces</w:t>
            </w:r>
          </w:p>
          <w:p w14:paraId="58A48233" w14:textId="6A97B7A3" w:rsidR="007E1592" w:rsidRPr="008818E3" w:rsidRDefault="007E1592" w:rsidP="00D52EC1">
            <w:pPr>
              <w:pStyle w:val="ListParagraph"/>
              <w:numPr>
                <w:ilvl w:val="0"/>
                <w:numId w:val="40"/>
              </w:numPr>
              <w:spacing w:before="0"/>
              <w:jc w:val="left"/>
              <w:rPr>
                <w:rFonts w:cs="Arial"/>
              </w:rPr>
            </w:pPr>
            <w:r>
              <w:rPr>
                <w:rFonts w:cs="Arial"/>
              </w:rPr>
              <w:t>Dust furniture</w:t>
            </w:r>
          </w:p>
          <w:p w14:paraId="3A23C8DA" w14:textId="75266060" w:rsidR="007E1592" w:rsidRPr="008818E3" w:rsidRDefault="007E1592" w:rsidP="00D52EC1">
            <w:pPr>
              <w:pStyle w:val="ListParagraph"/>
              <w:numPr>
                <w:ilvl w:val="0"/>
                <w:numId w:val="40"/>
              </w:numPr>
              <w:spacing w:before="0"/>
              <w:jc w:val="left"/>
              <w:rPr>
                <w:rFonts w:cs="Arial"/>
              </w:rPr>
            </w:pPr>
            <w:r w:rsidRPr="008818E3">
              <w:rPr>
                <w:rFonts w:cs="Arial"/>
              </w:rPr>
              <w:t>Poli</w:t>
            </w:r>
            <w:r>
              <w:rPr>
                <w:rFonts w:cs="Arial"/>
              </w:rPr>
              <w:t>sh floors in non-carpeted areas</w:t>
            </w:r>
          </w:p>
        </w:tc>
      </w:tr>
      <w:tr w:rsidR="007E1592" w:rsidRPr="008818E3" w14:paraId="0C948311" w14:textId="50D410AE" w:rsidTr="00143261">
        <w:trPr>
          <w:trHeight w:val="731"/>
        </w:trPr>
        <w:tc>
          <w:tcPr>
            <w:tcW w:w="647" w:type="pct"/>
            <w:vMerge/>
            <w:vAlign w:val="center"/>
          </w:tcPr>
          <w:p w14:paraId="03A2B4A1" w14:textId="71E4A865" w:rsidR="007E1592" w:rsidRPr="008818E3" w:rsidRDefault="007E1592" w:rsidP="00D52EC1">
            <w:pPr>
              <w:spacing w:before="0"/>
              <w:jc w:val="center"/>
              <w:rPr>
                <w:rFonts w:cs="Arial"/>
              </w:rPr>
            </w:pPr>
          </w:p>
        </w:tc>
        <w:tc>
          <w:tcPr>
            <w:tcW w:w="991" w:type="pct"/>
            <w:vMerge/>
            <w:vAlign w:val="center"/>
          </w:tcPr>
          <w:p w14:paraId="13F8320C" w14:textId="6C1D2905" w:rsidR="007E1592" w:rsidRPr="008818E3" w:rsidRDefault="007E1592" w:rsidP="00D52EC1">
            <w:pPr>
              <w:spacing w:before="0"/>
              <w:rPr>
                <w:rFonts w:cs="Arial"/>
              </w:rPr>
            </w:pPr>
          </w:p>
        </w:tc>
        <w:tc>
          <w:tcPr>
            <w:tcW w:w="600" w:type="pct"/>
            <w:vAlign w:val="center"/>
          </w:tcPr>
          <w:p w14:paraId="33A4BA9F" w14:textId="7666B439" w:rsidR="007E1592" w:rsidRPr="008818E3" w:rsidRDefault="007E1592" w:rsidP="00D52EC1">
            <w:pPr>
              <w:spacing w:before="0"/>
              <w:jc w:val="center"/>
              <w:rPr>
                <w:rFonts w:cs="Arial"/>
              </w:rPr>
            </w:pPr>
            <w:r w:rsidRPr="008818E3">
              <w:rPr>
                <w:rFonts w:cs="Arial"/>
              </w:rPr>
              <w:t>Monthly</w:t>
            </w:r>
          </w:p>
        </w:tc>
        <w:tc>
          <w:tcPr>
            <w:tcW w:w="2762" w:type="pct"/>
            <w:vAlign w:val="center"/>
          </w:tcPr>
          <w:p w14:paraId="51982B72" w14:textId="2B1A0D08" w:rsidR="007E1592" w:rsidRPr="008818E3" w:rsidRDefault="007E1592" w:rsidP="00D52EC1">
            <w:pPr>
              <w:pStyle w:val="ListParagraph"/>
              <w:numPr>
                <w:ilvl w:val="0"/>
                <w:numId w:val="40"/>
              </w:numPr>
              <w:spacing w:before="0"/>
              <w:jc w:val="left"/>
              <w:rPr>
                <w:rFonts w:cs="Arial"/>
              </w:rPr>
            </w:pPr>
            <w:r w:rsidRPr="008818E3">
              <w:rPr>
                <w:rFonts w:cs="Arial"/>
              </w:rPr>
              <w:t>Dust vents, lights, pi</w:t>
            </w:r>
            <w:r>
              <w:rPr>
                <w:rFonts w:cs="Arial"/>
              </w:rPr>
              <w:t>pes, window blinds, door frames</w:t>
            </w:r>
          </w:p>
          <w:p w14:paraId="55C78B68" w14:textId="11838FAB" w:rsidR="007E1592" w:rsidRDefault="007E1592" w:rsidP="00D52EC1">
            <w:pPr>
              <w:pStyle w:val="ListParagraph"/>
              <w:numPr>
                <w:ilvl w:val="0"/>
                <w:numId w:val="40"/>
              </w:numPr>
              <w:spacing w:before="0"/>
              <w:jc w:val="left"/>
              <w:rPr>
                <w:rFonts w:cs="Arial"/>
              </w:rPr>
            </w:pPr>
            <w:r w:rsidRPr="008818E3">
              <w:rPr>
                <w:rFonts w:cs="Arial"/>
              </w:rPr>
              <w:t>Hig</w:t>
            </w:r>
            <w:r>
              <w:rPr>
                <w:rFonts w:cs="Arial"/>
              </w:rPr>
              <w:t>h dust areas above five feet</w:t>
            </w:r>
          </w:p>
          <w:p w14:paraId="633BEA33" w14:textId="3AC5C99B" w:rsidR="007E1592" w:rsidRPr="008818E3" w:rsidRDefault="007E1592" w:rsidP="00D52EC1">
            <w:pPr>
              <w:pStyle w:val="ListParagraph"/>
              <w:numPr>
                <w:ilvl w:val="0"/>
                <w:numId w:val="40"/>
              </w:numPr>
              <w:spacing w:before="0"/>
              <w:jc w:val="left"/>
              <w:rPr>
                <w:rFonts w:cs="Arial"/>
              </w:rPr>
            </w:pPr>
            <w:r>
              <w:rPr>
                <w:rFonts w:cs="Arial"/>
              </w:rPr>
              <w:t>Remove large amounts of chewing gum</w:t>
            </w:r>
          </w:p>
        </w:tc>
      </w:tr>
      <w:tr w:rsidR="007E1592" w:rsidRPr="008818E3" w14:paraId="54B0268B" w14:textId="28FD0E77" w:rsidTr="00143261">
        <w:tc>
          <w:tcPr>
            <w:tcW w:w="647" w:type="pct"/>
            <w:vMerge w:val="restart"/>
            <w:vAlign w:val="center"/>
          </w:tcPr>
          <w:p w14:paraId="3874E32A" w14:textId="37329C11" w:rsidR="007E1592" w:rsidRPr="008818E3" w:rsidRDefault="007E1592" w:rsidP="00D52EC1">
            <w:pPr>
              <w:spacing w:before="0"/>
              <w:jc w:val="center"/>
              <w:rPr>
                <w:rFonts w:cs="Arial"/>
              </w:rPr>
            </w:pPr>
            <w:r w:rsidRPr="008818E3">
              <w:rPr>
                <w:rFonts w:cs="Arial"/>
              </w:rPr>
              <w:t>Classrooms and laboratories</w:t>
            </w:r>
          </w:p>
        </w:tc>
        <w:tc>
          <w:tcPr>
            <w:tcW w:w="991" w:type="pct"/>
            <w:vMerge w:val="restart"/>
            <w:vAlign w:val="center"/>
          </w:tcPr>
          <w:p w14:paraId="773BA0BD" w14:textId="3CDF9CC2" w:rsidR="007E1592" w:rsidRPr="008818E3" w:rsidRDefault="007E1592" w:rsidP="00D52EC1">
            <w:pPr>
              <w:spacing w:before="0"/>
              <w:rPr>
                <w:rFonts w:cs="Arial"/>
              </w:rPr>
            </w:pPr>
            <w:r w:rsidRPr="008818E3">
              <w:rPr>
                <w:rFonts w:cs="Arial"/>
              </w:rPr>
              <w:t>In addition to cleaning and sanitising, it is the cleaner’s responsibility to check for burned out light bulbs on a daily basis. Laboratories can pose hazards and care should be taken in situations where specialist equipment is present.</w:t>
            </w:r>
          </w:p>
        </w:tc>
        <w:tc>
          <w:tcPr>
            <w:tcW w:w="600" w:type="pct"/>
            <w:vAlign w:val="center"/>
          </w:tcPr>
          <w:p w14:paraId="459274BC" w14:textId="762DA336" w:rsidR="007E1592" w:rsidRPr="008818E3" w:rsidRDefault="007E1592" w:rsidP="00D52EC1">
            <w:pPr>
              <w:spacing w:before="0"/>
              <w:jc w:val="center"/>
              <w:rPr>
                <w:rFonts w:cs="Arial"/>
              </w:rPr>
            </w:pPr>
            <w:r w:rsidRPr="008818E3">
              <w:rPr>
                <w:rFonts w:cs="Arial"/>
              </w:rPr>
              <w:t>Daily</w:t>
            </w:r>
          </w:p>
        </w:tc>
        <w:tc>
          <w:tcPr>
            <w:tcW w:w="2762" w:type="pct"/>
            <w:vAlign w:val="center"/>
          </w:tcPr>
          <w:p w14:paraId="1E9536BA" w14:textId="27B9EAA9" w:rsidR="007E1592" w:rsidRPr="008818E3" w:rsidRDefault="007E1592" w:rsidP="00D52EC1">
            <w:pPr>
              <w:pStyle w:val="ListParagraph"/>
              <w:numPr>
                <w:ilvl w:val="0"/>
                <w:numId w:val="40"/>
              </w:numPr>
              <w:spacing w:before="0"/>
              <w:jc w:val="left"/>
              <w:rPr>
                <w:rFonts w:cs="Arial"/>
              </w:rPr>
            </w:pPr>
            <w:r>
              <w:rPr>
                <w:rFonts w:cs="Arial"/>
              </w:rPr>
              <w:t>Empty bins</w:t>
            </w:r>
          </w:p>
          <w:p w14:paraId="5D613CA9" w14:textId="0439FE27" w:rsidR="007E1592" w:rsidRPr="008818E3" w:rsidRDefault="007E1592" w:rsidP="00D52EC1">
            <w:pPr>
              <w:pStyle w:val="ListParagraph"/>
              <w:numPr>
                <w:ilvl w:val="0"/>
                <w:numId w:val="40"/>
              </w:numPr>
              <w:spacing w:before="0"/>
              <w:jc w:val="left"/>
              <w:rPr>
                <w:rFonts w:cs="Arial"/>
              </w:rPr>
            </w:pPr>
            <w:r w:rsidRPr="008818E3">
              <w:rPr>
                <w:rFonts w:cs="Arial"/>
              </w:rPr>
              <w:t xml:space="preserve">Clean </w:t>
            </w:r>
            <w:r>
              <w:rPr>
                <w:rFonts w:cs="Arial"/>
              </w:rPr>
              <w:t>whiteboards and/or chalkboards</w:t>
            </w:r>
          </w:p>
          <w:p w14:paraId="7660F6FC" w14:textId="1E44B73E" w:rsidR="007E1592" w:rsidRPr="008818E3" w:rsidRDefault="007E1592" w:rsidP="00D52EC1">
            <w:pPr>
              <w:pStyle w:val="ListParagraph"/>
              <w:numPr>
                <w:ilvl w:val="0"/>
                <w:numId w:val="40"/>
              </w:numPr>
              <w:spacing w:before="0"/>
              <w:jc w:val="left"/>
              <w:rPr>
                <w:rFonts w:cs="Arial"/>
              </w:rPr>
            </w:pPr>
            <w:r w:rsidRPr="008818E3">
              <w:rPr>
                <w:rFonts w:cs="Arial"/>
              </w:rPr>
              <w:t>Vacuum high tra</w:t>
            </w:r>
            <w:r>
              <w:rPr>
                <w:rFonts w:cs="Arial"/>
              </w:rPr>
              <w:t>ffic areas</w:t>
            </w:r>
          </w:p>
          <w:p w14:paraId="00F0085A" w14:textId="1AD22AE7" w:rsidR="007E1592" w:rsidRPr="008818E3" w:rsidRDefault="007E1592" w:rsidP="00D52EC1">
            <w:pPr>
              <w:pStyle w:val="ListParagraph"/>
              <w:numPr>
                <w:ilvl w:val="0"/>
                <w:numId w:val="40"/>
              </w:numPr>
              <w:spacing w:before="0"/>
              <w:jc w:val="left"/>
              <w:rPr>
                <w:rFonts w:cs="Arial"/>
              </w:rPr>
            </w:pPr>
            <w:r w:rsidRPr="008818E3">
              <w:rPr>
                <w:rFonts w:cs="Arial"/>
              </w:rPr>
              <w:t xml:space="preserve">Spot </w:t>
            </w:r>
            <w:r>
              <w:rPr>
                <w:rFonts w:cs="Arial"/>
              </w:rPr>
              <w:t>clean soiled areas of carpet</w:t>
            </w:r>
          </w:p>
          <w:p w14:paraId="137D2044" w14:textId="10FB087C" w:rsidR="007E1592" w:rsidRPr="008818E3" w:rsidRDefault="007E1592" w:rsidP="00D52EC1">
            <w:pPr>
              <w:pStyle w:val="ListParagraph"/>
              <w:numPr>
                <w:ilvl w:val="0"/>
                <w:numId w:val="40"/>
              </w:numPr>
              <w:spacing w:before="0"/>
              <w:jc w:val="left"/>
              <w:rPr>
                <w:rFonts w:cs="Arial"/>
              </w:rPr>
            </w:pPr>
            <w:r>
              <w:rPr>
                <w:rFonts w:cs="Arial"/>
              </w:rPr>
              <w:t>Dry mop tiled floors</w:t>
            </w:r>
          </w:p>
          <w:p w14:paraId="424B93B1" w14:textId="3DEFC22D" w:rsidR="007E1592" w:rsidRPr="008818E3" w:rsidRDefault="007E1592" w:rsidP="00D52EC1">
            <w:pPr>
              <w:pStyle w:val="ListParagraph"/>
              <w:numPr>
                <w:ilvl w:val="0"/>
                <w:numId w:val="40"/>
              </w:numPr>
              <w:spacing w:before="0"/>
              <w:jc w:val="left"/>
              <w:rPr>
                <w:rFonts w:cs="Arial"/>
              </w:rPr>
            </w:pPr>
            <w:r>
              <w:rPr>
                <w:rFonts w:cs="Arial"/>
              </w:rPr>
              <w:t>Wet mop tiled floors</w:t>
            </w:r>
          </w:p>
          <w:p w14:paraId="686DBB1D" w14:textId="4B1613A9" w:rsidR="007E1592" w:rsidRPr="008818E3" w:rsidRDefault="007E1592" w:rsidP="00D52EC1">
            <w:pPr>
              <w:pStyle w:val="ListParagraph"/>
              <w:numPr>
                <w:ilvl w:val="0"/>
                <w:numId w:val="40"/>
              </w:numPr>
              <w:spacing w:before="0"/>
              <w:jc w:val="left"/>
              <w:rPr>
                <w:rFonts w:cs="Arial"/>
              </w:rPr>
            </w:pPr>
            <w:r w:rsidRPr="008818E3">
              <w:rPr>
                <w:rFonts w:cs="Arial"/>
              </w:rPr>
              <w:t>Clea</w:t>
            </w:r>
            <w:r>
              <w:rPr>
                <w:rFonts w:cs="Arial"/>
              </w:rPr>
              <w:t>n glass in doors and partitions</w:t>
            </w:r>
          </w:p>
        </w:tc>
      </w:tr>
      <w:tr w:rsidR="007E1592" w:rsidRPr="008818E3" w14:paraId="1862B1DA" w14:textId="46CA6E73" w:rsidTr="00143261">
        <w:trPr>
          <w:trHeight w:val="1472"/>
        </w:trPr>
        <w:tc>
          <w:tcPr>
            <w:tcW w:w="647" w:type="pct"/>
            <w:vMerge/>
            <w:vAlign w:val="center"/>
          </w:tcPr>
          <w:p w14:paraId="04C388A1" w14:textId="0F20BD6E" w:rsidR="007E1592" w:rsidRPr="008818E3" w:rsidRDefault="007E1592" w:rsidP="00D52EC1">
            <w:pPr>
              <w:spacing w:before="0"/>
              <w:jc w:val="center"/>
              <w:rPr>
                <w:rFonts w:cs="Arial"/>
              </w:rPr>
            </w:pPr>
          </w:p>
        </w:tc>
        <w:tc>
          <w:tcPr>
            <w:tcW w:w="991" w:type="pct"/>
            <w:vMerge/>
            <w:vAlign w:val="center"/>
          </w:tcPr>
          <w:p w14:paraId="5C5D2BB4" w14:textId="760FE266" w:rsidR="007E1592" w:rsidRPr="008818E3" w:rsidRDefault="007E1592" w:rsidP="00D52EC1">
            <w:pPr>
              <w:spacing w:before="0"/>
              <w:rPr>
                <w:rFonts w:cs="Arial"/>
              </w:rPr>
            </w:pPr>
          </w:p>
        </w:tc>
        <w:tc>
          <w:tcPr>
            <w:tcW w:w="600" w:type="pct"/>
            <w:vAlign w:val="center"/>
          </w:tcPr>
          <w:p w14:paraId="7D628076" w14:textId="31353058" w:rsidR="007E1592" w:rsidRPr="008818E3" w:rsidRDefault="007E1592" w:rsidP="00D52EC1">
            <w:pPr>
              <w:spacing w:before="0"/>
              <w:jc w:val="center"/>
              <w:rPr>
                <w:rFonts w:cs="Arial"/>
              </w:rPr>
            </w:pPr>
            <w:r w:rsidRPr="008818E3">
              <w:rPr>
                <w:rFonts w:cs="Arial"/>
              </w:rPr>
              <w:t>Weekly</w:t>
            </w:r>
          </w:p>
        </w:tc>
        <w:tc>
          <w:tcPr>
            <w:tcW w:w="2762" w:type="pct"/>
            <w:vAlign w:val="center"/>
          </w:tcPr>
          <w:p w14:paraId="46E73A89" w14:textId="092F601B" w:rsidR="007E1592" w:rsidRPr="008818E3" w:rsidRDefault="007E1592" w:rsidP="00D52EC1">
            <w:pPr>
              <w:pStyle w:val="ListParagraph"/>
              <w:numPr>
                <w:ilvl w:val="0"/>
                <w:numId w:val="40"/>
              </w:numPr>
              <w:spacing w:before="0"/>
              <w:jc w:val="left"/>
              <w:rPr>
                <w:rFonts w:cs="Arial"/>
              </w:rPr>
            </w:pPr>
            <w:r>
              <w:rPr>
                <w:rFonts w:cs="Arial"/>
              </w:rPr>
              <w:t>Dust furniture surfaces</w:t>
            </w:r>
          </w:p>
          <w:p w14:paraId="2FBD636D" w14:textId="446B9324" w:rsidR="007E1592" w:rsidRPr="008818E3" w:rsidRDefault="007E1592" w:rsidP="00D52EC1">
            <w:pPr>
              <w:pStyle w:val="ListParagraph"/>
              <w:numPr>
                <w:ilvl w:val="0"/>
                <w:numId w:val="40"/>
              </w:numPr>
              <w:spacing w:before="0"/>
              <w:jc w:val="left"/>
              <w:rPr>
                <w:rFonts w:cs="Arial"/>
              </w:rPr>
            </w:pPr>
            <w:r>
              <w:rPr>
                <w:rFonts w:cs="Arial"/>
              </w:rPr>
              <w:t xml:space="preserve">Damp clean desk and </w:t>
            </w:r>
            <w:r w:rsidR="002F7DBC">
              <w:rPr>
                <w:rFonts w:cs="Arial"/>
              </w:rPr>
              <w:t>tabletops</w:t>
            </w:r>
          </w:p>
          <w:p w14:paraId="0F9C1548" w14:textId="7EEB65FF" w:rsidR="007E1592" w:rsidRPr="008818E3" w:rsidRDefault="007E1592" w:rsidP="00D52EC1">
            <w:pPr>
              <w:pStyle w:val="ListParagraph"/>
              <w:numPr>
                <w:ilvl w:val="0"/>
                <w:numId w:val="40"/>
              </w:numPr>
              <w:spacing w:before="0"/>
              <w:jc w:val="left"/>
              <w:rPr>
                <w:rFonts w:cs="Arial"/>
              </w:rPr>
            </w:pPr>
            <w:r>
              <w:rPr>
                <w:rFonts w:cs="Arial"/>
              </w:rPr>
              <w:t>Vacuum all carpeted areas</w:t>
            </w:r>
          </w:p>
          <w:p w14:paraId="71E925F9" w14:textId="5F6BD4AA" w:rsidR="007E1592" w:rsidRPr="008818E3" w:rsidRDefault="007E1592" w:rsidP="00D52EC1">
            <w:pPr>
              <w:pStyle w:val="ListParagraph"/>
              <w:numPr>
                <w:ilvl w:val="0"/>
                <w:numId w:val="40"/>
              </w:numPr>
              <w:spacing w:before="0"/>
              <w:jc w:val="left"/>
              <w:rPr>
                <w:rFonts w:cs="Arial"/>
              </w:rPr>
            </w:pPr>
            <w:r>
              <w:rPr>
                <w:rFonts w:cs="Arial"/>
              </w:rPr>
              <w:t>Clean door surfaces</w:t>
            </w:r>
          </w:p>
        </w:tc>
      </w:tr>
      <w:tr w:rsidR="007E1592" w:rsidRPr="008818E3" w14:paraId="54963534" w14:textId="2F13BBFC" w:rsidTr="00143261">
        <w:trPr>
          <w:trHeight w:val="402"/>
        </w:trPr>
        <w:tc>
          <w:tcPr>
            <w:tcW w:w="647" w:type="pct"/>
            <w:vMerge/>
            <w:vAlign w:val="center"/>
          </w:tcPr>
          <w:p w14:paraId="1D4DBD5B" w14:textId="5EFC12CF" w:rsidR="007E1592" w:rsidRPr="008818E3" w:rsidRDefault="007E1592" w:rsidP="00D52EC1">
            <w:pPr>
              <w:spacing w:before="0"/>
              <w:jc w:val="center"/>
              <w:rPr>
                <w:rFonts w:cs="Arial"/>
              </w:rPr>
            </w:pPr>
          </w:p>
        </w:tc>
        <w:tc>
          <w:tcPr>
            <w:tcW w:w="991" w:type="pct"/>
            <w:vMerge/>
            <w:vAlign w:val="center"/>
          </w:tcPr>
          <w:p w14:paraId="4A6618A3" w14:textId="076A71A9" w:rsidR="007E1592" w:rsidRPr="008818E3" w:rsidRDefault="007E1592" w:rsidP="00D52EC1">
            <w:pPr>
              <w:spacing w:before="0"/>
              <w:rPr>
                <w:rFonts w:cs="Arial"/>
              </w:rPr>
            </w:pPr>
          </w:p>
        </w:tc>
        <w:tc>
          <w:tcPr>
            <w:tcW w:w="600" w:type="pct"/>
            <w:vAlign w:val="center"/>
          </w:tcPr>
          <w:p w14:paraId="49CBF11E" w14:textId="5204F927" w:rsidR="007E1592" w:rsidRPr="008818E3" w:rsidRDefault="007E1592" w:rsidP="00D52EC1">
            <w:pPr>
              <w:spacing w:before="0"/>
              <w:jc w:val="center"/>
              <w:rPr>
                <w:rFonts w:cs="Arial"/>
              </w:rPr>
            </w:pPr>
            <w:r w:rsidRPr="008818E3">
              <w:rPr>
                <w:rFonts w:cs="Arial"/>
              </w:rPr>
              <w:t>Fortnightly</w:t>
            </w:r>
          </w:p>
        </w:tc>
        <w:tc>
          <w:tcPr>
            <w:tcW w:w="2762" w:type="pct"/>
            <w:vAlign w:val="center"/>
          </w:tcPr>
          <w:p w14:paraId="2FEDE5D0" w14:textId="54BE9981" w:rsidR="007E1592" w:rsidRPr="008818E3" w:rsidRDefault="007E1592" w:rsidP="00D52EC1">
            <w:pPr>
              <w:pStyle w:val="ListParagraph"/>
              <w:numPr>
                <w:ilvl w:val="0"/>
                <w:numId w:val="40"/>
              </w:numPr>
              <w:spacing w:before="0"/>
              <w:jc w:val="left"/>
              <w:rPr>
                <w:rFonts w:cs="Arial"/>
              </w:rPr>
            </w:pPr>
            <w:r w:rsidRPr="008818E3">
              <w:rPr>
                <w:rFonts w:cs="Arial"/>
              </w:rPr>
              <w:t>Poli</w:t>
            </w:r>
            <w:r>
              <w:rPr>
                <w:rFonts w:cs="Arial"/>
              </w:rPr>
              <w:t>sh floors in non-carpeted areas</w:t>
            </w:r>
          </w:p>
        </w:tc>
      </w:tr>
      <w:tr w:rsidR="007E1592" w:rsidRPr="008818E3" w14:paraId="26919E16" w14:textId="7E5FB8A0" w:rsidTr="00143261">
        <w:tc>
          <w:tcPr>
            <w:tcW w:w="647" w:type="pct"/>
            <w:vMerge/>
            <w:vAlign w:val="center"/>
          </w:tcPr>
          <w:p w14:paraId="2183E129" w14:textId="231F8F63" w:rsidR="007E1592" w:rsidRPr="008818E3" w:rsidRDefault="007E1592" w:rsidP="00D52EC1">
            <w:pPr>
              <w:spacing w:before="0"/>
              <w:jc w:val="center"/>
              <w:rPr>
                <w:rFonts w:cs="Arial"/>
              </w:rPr>
            </w:pPr>
          </w:p>
        </w:tc>
        <w:tc>
          <w:tcPr>
            <w:tcW w:w="991" w:type="pct"/>
            <w:vMerge/>
            <w:vAlign w:val="center"/>
          </w:tcPr>
          <w:p w14:paraId="5B61B07E" w14:textId="0CCC7E78" w:rsidR="007E1592" w:rsidRPr="008818E3" w:rsidRDefault="007E1592" w:rsidP="00D52EC1">
            <w:pPr>
              <w:spacing w:before="0"/>
              <w:rPr>
                <w:rFonts w:cs="Arial"/>
              </w:rPr>
            </w:pPr>
          </w:p>
        </w:tc>
        <w:tc>
          <w:tcPr>
            <w:tcW w:w="600" w:type="pct"/>
            <w:vAlign w:val="center"/>
          </w:tcPr>
          <w:p w14:paraId="4DBCC05E" w14:textId="08FDD9A6" w:rsidR="007E1592" w:rsidRPr="008818E3" w:rsidRDefault="007E1592" w:rsidP="00D52EC1">
            <w:pPr>
              <w:spacing w:before="0"/>
              <w:jc w:val="center"/>
              <w:rPr>
                <w:rFonts w:cs="Arial"/>
              </w:rPr>
            </w:pPr>
            <w:r w:rsidRPr="008818E3">
              <w:rPr>
                <w:rFonts w:cs="Arial"/>
              </w:rPr>
              <w:t>Monthly</w:t>
            </w:r>
          </w:p>
        </w:tc>
        <w:tc>
          <w:tcPr>
            <w:tcW w:w="2762" w:type="pct"/>
            <w:vAlign w:val="center"/>
          </w:tcPr>
          <w:p w14:paraId="5D2CB3E2" w14:textId="4AA53417" w:rsidR="007E1592" w:rsidRPr="008818E3" w:rsidRDefault="007E1592" w:rsidP="00D52EC1">
            <w:pPr>
              <w:pStyle w:val="ListParagraph"/>
              <w:numPr>
                <w:ilvl w:val="0"/>
                <w:numId w:val="40"/>
              </w:numPr>
              <w:spacing w:before="0"/>
              <w:jc w:val="left"/>
              <w:rPr>
                <w:rFonts w:cs="Arial"/>
              </w:rPr>
            </w:pPr>
            <w:r w:rsidRPr="008818E3">
              <w:rPr>
                <w:rFonts w:cs="Arial"/>
              </w:rPr>
              <w:t>Dust vents, lights, pi</w:t>
            </w:r>
            <w:r>
              <w:rPr>
                <w:rFonts w:cs="Arial"/>
              </w:rPr>
              <w:t>pes, window blinds, door frames</w:t>
            </w:r>
          </w:p>
          <w:p w14:paraId="16FDC7DC" w14:textId="79F010E3" w:rsidR="007E1592" w:rsidRPr="008818E3" w:rsidRDefault="007E1592" w:rsidP="00D52EC1">
            <w:pPr>
              <w:pStyle w:val="ListParagraph"/>
              <w:numPr>
                <w:ilvl w:val="0"/>
                <w:numId w:val="40"/>
              </w:numPr>
              <w:spacing w:before="0"/>
              <w:jc w:val="left"/>
              <w:rPr>
                <w:rFonts w:cs="Arial"/>
              </w:rPr>
            </w:pPr>
            <w:r w:rsidRPr="008818E3">
              <w:rPr>
                <w:rFonts w:cs="Arial"/>
              </w:rPr>
              <w:t xml:space="preserve">High dust areas above </w:t>
            </w:r>
            <w:r>
              <w:rPr>
                <w:rFonts w:cs="Arial"/>
              </w:rPr>
              <w:t>five</w:t>
            </w:r>
            <w:r w:rsidRPr="008818E3">
              <w:rPr>
                <w:rFonts w:cs="Arial"/>
              </w:rPr>
              <w:t xml:space="preserve"> feet</w:t>
            </w:r>
          </w:p>
          <w:p w14:paraId="20E905D6" w14:textId="5EDA78F8" w:rsidR="007E1592" w:rsidRPr="008818E3" w:rsidRDefault="007E1592" w:rsidP="00D52EC1">
            <w:pPr>
              <w:pStyle w:val="ListParagraph"/>
              <w:numPr>
                <w:ilvl w:val="0"/>
                <w:numId w:val="40"/>
              </w:numPr>
              <w:spacing w:before="0"/>
              <w:jc w:val="left"/>
              <w:rPr>
                <w:rFonts w:cs="Arial"/>
              </w:rPr>
            </w:pPr>
            <w:r w:rsidRPr="008818E3">
              <w:rPr>
                <w:rFonts w:cs="Arial"/>
              </w:rPr>
              <w:t>Vacuum upholstered furniture</w:t>
            </w:r>
          </w:p>
        </w:tc>
      </w:tr>
      <w:tr w:rsidR="007E1592" w:rsidRPr="008818E3" w14:paraId="1692847C" w14:textId="2282D858" w:rsidTr="00143261">
        <w:tc>
          <w:tcPr>
            <w:tcW w:w="647" w:type="pct"/>
            <w:vAlign w:val="center"/>
          </w:tcPr>
          <w:p w14:paraId="3B6A8670" w14:textId="235BAD63" w:rsidR="007E1592" w:rsidRPr="008818E3" w:rsidRDefault="007E1592" w:rsidP="00D52EC1">
            <w:pPr>
              <w:spacing w:before="0"/>
              <w:jc w:val="center"/>
              <w:rPr>
                <w:rFonts w:cs="Arial"/>
              </w:rPr>
            </w:pPr>
            <w:r w:rsidRPr="008818E3">
              <w:rPr>
                <w:rFonts w:cs="Arial"/>
              </w:rPr>
              <w:t xml:space="preserve">Offices, </w:t>
            </w:r>
            <w:r w:rsidR="00A06277" w:rsidRPr="008818E3">
              <w:rPr>
                <w:rFonts w:cs="Arial"/>
              </w:rPr>
              <w:t>library,</w:t>
            </w:r>
            <w:r w:rsidRPr="008818E3">
              <w:rPr>
                <w:rFonts w:cs="Arial"/>
              </w:rPr>
              <w:t xml:space="preserve"> and media centre</w:t>
            </w:r>
          </w:p>
        </w:tc>
        <w:tc>
          <w:tcPr>
            <w:tcW w:w="991" w:type="pct"/>
            <w:vAlign w:val="center"/>
          </w:tcPr>
          <w:p w14:paraId="00B4455E" w14:textId="7A686608" w:rsidR="007E1592" w:rsidRPr="008818E3" w:rsidRDefault="007E1592" w:rsidP="00D52EC1">
            <w:pPr>
              <w:spacing w:before="0"/>
              <w:rPr>
                <w:rFonts w:cs="Arial"/>
              </w:rPr>
            </w:pPr>
            <w:r w:rsidRPr="008818E3">
              <w:rPr>
                <w:rFonts w:cs="Arial"/>
              </w:rPr>
              <w:t>In addition to cleaning and sanitising, it is the cleaner’s responsibility to check for burned out light bulbs on a daily basis.</w:t>
            </w:r>
          </w:p>
        </w:tc>
        <w:tc>
          <w:tcPr>
            <w:tcW w:w="600" w:type="pct"/>
            <w:vAlign w:val="center"/>
          </w:tcPr>
          <w:p w14:paraId="1ED5CFFD" w14:textId="53B2C543" w:rsidR="007E1592" w:rsidRPr="008818E3" w:rsidRDefault="007E1592" w:rsidP="00D52EC1">
            <w:pPr>
              <w:spacing w:before="0"/>
              <w:jc w:val="center"/>
              <w:rPr>
                <w:rFonts w:cs="Arial"/>
              </w:rPr>
            </w:pPr>
            <w:r w:rsidRPr="008818E3">
              <w:rPr>
                <w:rFonts w:cs="Arial"/>
              </w:rPr>
              <w:t>Daily</w:t>
            </w:r>
          </w:p>
        </w:tc>
        <w:tc>
          <w:tcPr>
            <w:tcW w:w="2762" w:type="pct"/>
            <w:vAlign w:val="center"/>
          </w:tcPr>
          <w:p w14:paraId="0B98D02A" w14:textId="0571DE3E" w:rsidR="007E1592" w:rsidRPr="008818E3" w:rsidRDefault="007E1592" w:rsidP="00D52EC1">
            <w:pPr>
              <w:pStyle w:val="ListParagraph"/>
              <w:numPr>
                <w:ilvl w:val="0"/>
                <w:numId w:val="40"/>
              </w:numPr>
              <w:spacing w:before="0"/>
              <w:jc w:val="left"/>
              <w:rPr>
                <w:rFonts w:cs="Arial"/>
              </w:rPr>
            </w:pPr>
            <w:r>
              <w:rPr>
                <w:rFonts w:cs="Arial"/>
              </w:rPr>
              <w:t>Empty bins</w:t>
            </w:r>
          </w:p>
          <w:p w14:paraId="0076A388" w14:textId="2C72E4C6" w:rsidR="007E1592" w:rsidRPr="008818E3" w:rsidRDefault="007E1592" w:rsidP="00D52EC1">
            <w:pPr>
              <w:pStyle w:val="ListParagraph"/>
              <w:numPr>
                <w:ilvl w:val="0"/>
                <w:numId w:val="40"/>
              </w:numPr>
              <w:spacing w:before="0"/>
              <w:jc w:val="left"/>
              <w:rPr>
                <w:rFonts w:cs="Arial"/>
              </w:rPr>
            </w:pPr>
            <w:r w:rsidRPr="008818E3">
              <w:rPr>
                <w:rFonts w:cs="Arial"/>
              </w:rPr>
              <w:t xml:space="preserve">Clean </w:t>
            </w:r>
            <w:r>
              <w:rPr>
                <w:rFonts w:cs="Arial"/>
              </w:rPr>
              <w:t>whiteboards and/or chalkboards</w:t>
            </w:r>
          </w:p>
          <w:p w14:paraId="626C4014" w14:textId="19CA7B72" w:rsidR="007E1592" w:rsidRPr="008818E3" w:rsidRDefault="007E1592" w:rsidP="00D52EC1">
            <w:pPr>
              <w:pStyle w:val="ListParagraph"/>
              <w:numPr>
                <w:ilvl w:val="0"/>
                <w:numId w:val="40"/>
              </w:numPr>
              <w:spacing w:before="0"/>
              <w:jc w:val="left"/>
              <w:rPr>
                <w:rFonts w:cs="Arial"/>
              </w:rPr>
            </w:pPr>
            <w:r>
              <w:rPr>
                <w:rFonts w:cs="Arial"/>
              </w:rPr>
              <w:t>Vacuum high traffic areas</w:t>
            </w:r>
          </w:p>
          <w:p w14:paraId="6DE33324" w14:textId="0777C9DA" w:rsidR="007E1592" w:rsidRPr="008818E3" w:rsidRDefault="007E1592" w:rsidP="00D52EC1">
            <w:pPr>
              <w:pStyle w:val="ListParagraph"/>
              <w:numPr>
                <w:ilvl w:val="0"/>
                <w:numId w:val="40"/>
              </w:numPr>
              <w:spacing w:before="0"/>
              <w:jc w:val="left"/>
              <w:rPr>
                <w:rFonts w:cs="Arial"/>
              </w:rPr>
            </w:pPr>
            <w:r w:rsidRPr="008818E3">
              <w:rPr>
                <w:rFonts w:cs="Arial"/>
              </w:rPr>
              <w:t xml:space="preserve">Spot </w:t>
            </w:r>
            <w:r>
              <w:rPr>
                <w:rFonts w:cs="Arial"/>
              </w:rPr>
              <w:t>clean soiled areas of carpet</w:t>
            </w:r>
          </w:p>
          <w:p w14:paraId="402DE10B" w14:textId="7835E41B" w:rsidR="007E1592" w:rsidRPr="008818E3" w:rsidRDefault="007E1592" w:rsidP="00D52EC1">
            <w:pPr>
              <w:pStyle w:val="ListParagraph"/>
              <w:numPr>
                <w:ilvl w:val="0"/>
                <w:numId w:val="40"/>
              </w:numPr>
              <w:spacing w:before="0"/>
              <w:jc w:val="left"/>
              <w:rPr>
                <w:rFonts w:cs="Arial"/>
              </w:rPr>
            </w:pPr>
            <w:r>
              <w:rPr>
                <w:rFonts w:cs="Arial"/>
              </w:rPr>
              <w:t>Dry mop tiled floors</w:t>
            </w:r>
          </w:p>
          <w:p w14:paraId="3B1F2B4D" w14:textId="3C29CD30" w:rsidR="007E1592" w:rsidRPr="008818E3" w:rsidRDefault="007E1592" w:rsidP="00D52EC1">
            <w:pPr>
              <w:pStyle w:val="ListParagraph"/>
              <w:numPr>
                <w:ilvl w:val="0"/>
                <w:numId w:val="40"/>
              </w:numPr>
              <w:spacing w:before="0"/>
              <w:jc w:val="left"/>
              <w:rPr>
                <w:rFonts w:cs="Arial"/>
              </w:rPr>
            </w:pPr>
            <w:r>
              <w:rPr>
                <w:rFonts w:cs="Arial"/>
              </w:rPr>
              <w:t>Wet mop tiled floors</w:t>
            </w:r>
          </w:p>
          <w:p w14:paraId="35CD0DAD" w14:textId="238E3B3A" w:rsidR="007E1592" w:rsidRPr="008818E3" w:rsidRDefault="007E1592" w:rsidP="00D52EC1">
            <w:pPr>
              <w:pStyle w:val="ListParagraph"/>
              <w:numPr>
                <w:ilvl w:val="0"/>
                <w:numId w:val="40"/>
              </w:numPr>
              <w:spacing w:before="0"/>
              <w:jc w:val="left"/>
              <w:rPr>
                <w:rFonts w:cs="Arial"/>
              </w:rPr>
            </w:pPr>
            <w:r w:rsidRPr="008818E3">
              <w:rPr>
                <w:rFonts w:cs="Arial"/>
              </w:rPr>
              <w:t>Clean gla</w:t>
            </w:r>
            <w:r>
              <w:rPr>
                <w:rFonts w:cs="Arial"/>
              </w:rPr>
              <w:t>ss in doors and partitions</w:t>
            </w:r>
          </w:p>
        </w:tc>
      </w:tr>
      <w:tr w:rsidR="007E1592" w:rsidRPr="008818E3" w14:paraId="63E2B8D3" w14:textId="60D228E4" w:rsidTr="00143261">
        <w:trPr>
          <w:trHeight w:val="1324"/>
        </w:trPr>
        <w:tc>
          <w:tcPr>
            <w:tcW w:w="647" w:type="pct"/>
            <w:vMerge w:val="restart"/>
            <w:vAlign w:val="center"/>
          </w:tcPr>
          <w:p w14:paraId="0DF14C56" w14:textId="10B26B42" w:rsidR="007E1592" w:rsidRPr="008818E3" w:rsidRDefault="007E1592" w:rsidP="00D52EC1">
            <w:pPr>
              <w:spacing w:before="0"/>
              <w:jc w:val="center"/>
              <w:rPr>
                <w:rFonts w:cs="Arial"/>
              </w:rPr>
            </w:pPr>
          </w:p>
        </w:tc>
        <w:tc>
          <w:tcPr>
            <w:tcW w:w="991" w:type="pct"/>
            <w:vMerge w:val="restart"/>
            <w:vAlign w:val="center"/>
          </w:tcPr>
          <w:p w14:paraId="7D0A370F" w14:textId="27C97ACD" w:rsidR="007E1592" w:rsidRPr="008818E3" w:rsidRDefault="007E1592" w:rsidP="00D52EC1">
            <w:pPr>
              <w:spacing w:before="0"/>
              <w:rPr>
                <w:rFonts w:cs="Arial"/>
              </w:rPr>
            </w:pPr>
          </w:p>
        </w:tc>
        <w:tc>
          <w:tcPr>
            <w:tcW w:w="600" w:type="pct"/>
            <w:tcBorders>
              <w:bottom w:val="single" w:sz="4" w:space="0" w:color="auto"/>
            </w:tcBorders>
            <w:vAlign w:val="center"/>
          </w:tcPr>
          <w:p w14:paraId="0BEF4705" w14:textId="6FF62F9C" w:rsidR="007E1592" w:rsidRPr="008818E3" w:rsidRDefault="007E1592" w:rsidP="00D52EC1">
            <w:pPr>
              <w:spacing w:before="0"/>
              <w:jc w:val="center"/>
              <w:rPr>
                <w:rFonts w:cs="Arial"/>
              </w:rPr>
            </w:pPr>
            <w:r w:rsidRPr="008818E3">
              <w:rPr>
                <w:rFonts w:cs="Arial"/>
              </w:rPr>
              <w:t>Weekly</w:t>
            </w:r>
          </w:p>
        </w:tc>
        <w:tc>
          <w:tcPr>
            <w:tcW w:w="2762" w:type="pct"/>
            <w:tcBorders>
              <w:bottom w:val="single" w:sz="4" w:space="0" w:color="auto"/>
            </w:tcBorders>
            <w:vAlign w:val="center"/>
          </w:tcPr>
          <w:p w14:paraId="75843500" w14:textId="136A5AC0" w:rsidR="007E1592" w:rsidRPr="008818E3" w:rsidRDefault="007E1592" w:rsidP="00D52EC1">
            <w:pPr>
              <w:pStyle w:val="ListParagraph"/>
              <w:numPr>
                <w:ilvl w:val="0"/>
                <w:numId w:val="40"/>
              </w:numPr>
              <w:spacing w:before="0"/>
              <w:jc w:val="left"/>
              <w:rPr>
                <w:rFonts w:cs="Arial"/>
              </w:rPr>
            </w:pPr>
            <w:r>
              <w:rPr>
                <w:rFonts w:cs="Arial"/>
              </w:rPr>
              <w:t>Dust furniture surfaces</w:t>
            </w:r>
          </w:p>
          <w:p w14:paraId="6BF224F4" w14:textId="76E25B76" w:rsidR="007E1592" w:rsidRPr="008818E3" w:rsidRDefault="007E1592" w:rsidP="00D52EC1">
            <w:pPr>
              <w:pStyle w:val="ListParagraph"/>
              <w:numPr>
                <w:ilvl w:val="0"/>
                <w:numId w:val="40"/>
              </w:numPr>
              <w:spacing w:before="0"/>
              <w:jc w:val="left"/>
              <w:rPr>
                <w:rFonts w:cs="Arial"/>
              </w:rPr>
            </w:pPr>
            <w:r>
              <w:rPr>
                <w:rFonts w:cs="Arial"/>
              </w:rPr>
              <w:t xml:space="preserve">Damp clean desk and </w:t>
            </w:r>
            <w:r w:rsidR="002F7DBC">
              <w:rPr>
                <w:rFonts w:cs="Arial"/>
              </w:rPr>
              <w:t>tabletops</w:t>
            </w:r>
          </w:p>
          <w:p w14:paraId="43808A78" w14:textId="4D5BCBD7" w:rsidR="007E1592" w:rsidRPr="008818E3" w:rsidRDefault="007E1592" w:rsidP="00D52EC1">
            <w:pPr>
              <w:pStyle w:val="ListParagraph"/>
              <w:numPr>
                <w:ilvl w:val="0"/>
                <w:numId w:val="40"/>
              </w:numPr>
              <w:spacing w:before="0"/>
              <w:jc w:val="left"/>
              <w:rPr>
                <w:rFonts w:cs="Arial"/>
              </w:rPr>
            </w:pPr>
            <w:r>
              <w:rPr>
                <w:rFonts w:cs="Arial"/>
              </w:rPr>
              <w:t>Vacuum all carpeted areas</w:t>
            </w:r>
          </w:p>
          <w:p w14:paraId="354CF1BD" w14:textId="24E7847B" w:rsidR="007E1592" w:rsidRPr="008818E3" w:rsidRDefault="007E1592" w:rsidP="00D52EC1">
            <w:pPr>
              <w:pStyle w:val="ListParagraph"/>
              <w:numPr>
                <w:ilvl w:val="0"/>
                <w:numId w:val="40"/>
              </w:numPr>
              <w:spacing w:before="0"/>
              <w:jc w:val="left"/>
              <w:rPr>
                <w:rFonts w:cs="Arial"/>
              </w:rPr>
            </w:pPr>
            <w:r>
              <w:rPr>
                <w:rFonts w:cs="Arial"/>
              </w:rPr>
              <w:t>Clean door surfaces</w:t>
            </w:r>
          </w:p>
        </w:tc>
      </w:tr>
      <w:tr w:rsidR="007E1592" w:rsidRPr="008818E3" w14:paraId="2F74645B" w14:textId="73D9F9F6" w:rsidTr="00143261">
        <w:tc>
          <w:tcPr>
            <w:tcW w:w="647" w:type="pct"/>
            <w:vMerge/>
            <w:vAlign w:val="center"/>
          </w:tcPr>
          <w:p w14:paraId="0BD95657" w14:textId="7977943B" w:rsidR="007E1592" w:rsidRPr="008818E3" w:rsidRDefault="007E1592" w:rsidP="00D52EC1">
            <w:pPr>
              <w:spacing w:before="0"/>
              <w:jc w:val="center"/>
              <w:rPr>
                <w:rFonts w:cs="Arial"/>
              </w:rPr>
            </w:pPr>
          </w:p>
        </w:tc>
        <w:tc>
          <w:tcPr>
            <w:tcW w:w="991" w:type="pct"/>
            <w:vMerge/>
            <w:vAlign w:val="center"/>
          </w:tcPr>
          <w:p w14:paraId="2BD1F95C" w14:textId="7B7EA0BA" w:rsidR="007E1592" w:rsidRPr="008818E3" w:rsidRDefault="007E1592" w:rsidP="00D52EC1">
            <w:pPr>
              <w:spacing w:before="0"/>
              <w:rPr>
                <w:rFonts w:cs="Arial"/>
              </w:rPr>
            </w:pPr>
          </w:p>
        </w:tc>
        <w:tc>
          <w:tcPr>
            <w:tcW w:w="600" w:type="pct"/>
            <w:vAlign w:val="center"/>
          </w:tcPr>
          <w:p w14:paraId="31580947" w14:textId="5D78175D" w:rsidR="007E1592" w:rsidRPr="008818E3" w:rsidRDefault="007E1592" w:rsidP="00D52EC1">
            <w:pPr>
              <w:spacing w:before="0"/>
              <w:jc w:val="center"/>
              <w:rPr>
                <w:rFonts w:cs="Arial"/>
              </w:rPr>
            </w:pPr>
            <w:r w:rsidRPr="008818E3">
              <w:rPr>
                <w:rFonts w:cs="Arial"/>
              </w:rPr>
              <w:t>Monthly</w:t>
            </w:r>
          </w:p>
        </w:tc>
        <w:tc>
          <w:tcPr>
            <w:tcW w:w="2762" w:type="pct"/>
            <w:vAlign w:val="center"/>
          </w:tcPr>
          <w:p w14:paraId="1968ADE1" w14:textId="1CBEAC1F" w:rsidR="007E1592" w:rsidRPr="008818E3" w:rsidRDefault="007E1592" w:rsidP="00D52EC1">
            <w:pPr>
              <w:pStyle w:val="ListParagraph"/>
              <w:numPr>
                <w:ilvl w:val="0"/>
                <w:numId w:val="40"/>
              </w:numPr>
              <w:spacing w:before="0"/>
              <w:jc w:val="left"/>
              <w:rPr>
                <w:rFonts w:cs="Arial"/>
              </w:rPr>
            </w:pPr>
            <w:r w:rsidRPr="008818E3">
              <w:rPr>
                <w:rFonts w:cs="Arial"/>
              </w:rPr>
              <w:t>Dust vents, lights, pi</w:t>
            </w:r>
            <w:r>
              <w:rPr>
                <w:rFonts w:cs="Arial"/>
              </w:rPr>
              <w:t>pes, window blinds, door frames</w:t>
            </w:r>
          </w:p>
          <w:p w14:paraId="5FE35658" w14:textId="44F13062" w:rsidR="007E1592" w:rsidRPr="008818E3" w:rsidRDefault="007E1592" w:rsidP="00D52EC1">
            <w:pPr>
              <w:pStyle w:val="ListParagraph"/>
              <w:numPr>
                <w:ilvl w:val="0"/>
                <w:numId w:val="40"/>
              </w:numPr>
              <w:spacing w:before="0"/>
              <w:jc w:val="left"/>
              <w:rPr>
                <w:rFonts w:cs="Arial"/>
              </w:rPr>
            </w:pPr>
            <w:r w:rsidRPr="008818E3">
              <w:rPr>
                <w:rFonts w:cs="Arial"/>
              </w:rPr>
              <w:t>Hig</w:t>
            </w:r>
            <w:r>
              <w:rPr>
                <w:rFonts w:cs="Arial"/>
              </w:rPr>
              <w:t>h dust areas above five feet</w:t>
            </w:r>
          </w:p>
        </w:tc>
      </w:tr>
      <w:tr w:rsidR="007E1592" w:rsidRPr="00D06FF3" w14:paraId="1A982731" w14:textId="15497D1A" w:rsidTr="00143261">
        <w:tc>
          <w:tcPr>
            <w:tcW w:w="647" w:type="pct"/>
            <w:vMerge w:val="restart"/>
            <w:vAlign w:val="center"/>
          </w:tcPr>
          <w:p w14:paraId="1F3AD09A" w14:textId="0D5DB8E9" w:rsidR="007E1592" w:rsidRPr="008818E3" w:rsidRDefault="007E1592" w:rsidP="00D52EC1">
            <w:pPr>
              <w:spacing w:before="0"/>
              <w:jc w:val="center"/>
              <w:rPr>
                <w:szCs w:val="20"/>
              </w:rPr>
            </w:pPr>
            <w:r w:rsidRPr="008818E3">
              <w:rPr>
                <w:szCs w:val="20"/>
              </w:rPr>
              <w:t>Lavatories, showers and changing rooms</w:t>
            </w:r>
          </w:p>
        </w:tc>
        <w:tc>
          <w:tcPr>
            <w:tcW w:w="991" w:type="pct"/>
            <w:vMerge w:val="restart"/>
            <w:vAlign w:val="center"/>
          </w:tcPr>
          <w:p w14:paraId="2E6159BF" w14:textId="03F1B86E" w:rsidR="007E1592" w:rsidRPr="008818E3" w:rsidRDefault="007E1592" w:rsidP="00D52EC1">
            <w:pPr>
              <w:spacing w:before="0"/>
              <w:rPr>
                <w:szCs w:val="20"/>
              </w:rPr>
            </w:pPr>
            <w:r w:rsidRPr="008818E3">
              <w:rPr>
                <w:szCs w:val="20"/>
              </w:rPr>
              <w:t>These are high traffic areas and require regular disinfecting.</w:t>
            </w:r>
          </w:p>
        </w:tc>
        <w:tc>
          <w:tcPr>
            <w:tcW w:w="600" w:type="pct"/>
            <w:vAlign w:val="center"/>
          </w:tcPr>
          <w:p w14:paraId="67BCB7E5" w14:textId="1EAF4CBC" w:rsidR="007E1592" w:rsidRPr="008818E3" w:rsidRDefault="007E1592" w:rsidP="00D52EC1">
            <w:pPr>
              <w:spacing w:before="0"/>
              <w:jc w:val="center"/>
              <w:rPr>
                <w:szCs w:val="20"/>
              </w:rPr>
            </w:pPr>
            <w:r w:rsidRPr="008818E3">
              <w:rPr>
                <w:szCs w:val="20"/>
              </w:rPr>
              <w:t>Daily</w:t>
            </w:r>
          </w:p>
        </w:tc>
        <w:tc>
          <w:tcPr>
            <w:tcW w:w="2762" w:type="pct"/>
            <w:vAlign w:val="center"/>
          </w:tcPr>
          <w:p w14:paraId="4DE7BF48" w14:textId="4182E51A" w:rsidR="007E1592" w:rsidRPr="008818E3" w:rsidRDefault="007E1592" w:rsidP="00D52EC1">
            <w:pPr>
              <w:pStyle w:val="ListParagraph"/>
              <w:numPr>
                <w:ilvl w:val="0"/>
                <w:numId w:val="40"/>
              </w:numPr>
              <w:spacing w:before="0"/>
              <w:jc w:val="left"/>
              <w:rPr>
                <w:szCs w:val="20"/>
              </w:rPr>
            </w:pPr>
            <w:r>
              <w:rPr>
                <w:szCs w:val="20"/>
              </w:rPr>
              <w:t>Empty bins</w:t>
            </w:r>
          </w:p>
          <w:p w14:paraId="4EA206FF" w14:textId="7705D0BF" w:rsidR="007E1592" w:rsidRPr="008818E3" w:rsidRDefault="007E1592" w:rsidP="00D52EC1">
            <w:pPr>
              <w:pStyle w:val="ListParagraph"/>
              <w:numPr>
                <w:ilvl w:val="0"/>
                <w:numId w:val="40"/>
              </w:numPr>
              <w:spacing w:before="0"/>
              <w:jc w:val="left"/>
              <w:rPr>
                <w:szCs w:val="20"/>
              </w:rPr>
            </w:pPr>
            <w:r w:rsidRPr="008818E3">
              <w:rPr>
                <w:szCs w:val="20"/>
              </w:rPr>
              <w:t>Thoroughly clean an</w:t>
            </w:r>
            <w:r>
              <w:rPr>
                <w:szCs w:val="20"/>
              </w:rPr>
              <w:t>d disinfect toilets and urinals</w:t>
            </w:r>
          </w:p>
          <w:p w14:paraId="38F3364F" w14:textId="6C449C30" w:rsidR="007E1592" w:rsidRPr="008818E3" w:rsidRDefault="007E1592" w:rsidP="00D52EC1">
            <w:pPr>
              <w:pStyle w:val="ListParagraph"/>
              <w:numPr>
                <w:ilvl w:val="0"/>
                <w:numId w:val="40"/>
              </w:numPr>
              <w:spacing w:before="0"/>
              <w:jc w:val="left"/>
              <w:rPr>
                <w:szCs w:val="20"/>
              </w:rPr>
            </w:pPr>
            <w:r w:rsidRPr="008818E3">
              <w:rPr>
                <w:szCs w:val="20"/>
              </w:rPr>
              <w:t>Thoroughly clean and disinfect shower rooms and c</w:t>
            </w:r>
            <w:r>
              <w:rPr>
                <w:szCs w:val="20"/>
              </w:rPr>
              <w:t>hanging rooms</w:t>
            </w:r>
          </w:p>
          <w:p w14:paraId="65774E16" w14:textId="78C9A800" w:rsidR="007E1592" w:rsidRPr="008818E3" w:rsidRDefault="007E1592" w:rsidP="00D52EC1">
            <w:pPr>
              <w:pStyle w:val="ListParagraph"/>
              <w:numPr>
                <w:ilvl w:val="0"/>
                <w:numId w:val="40"/>
              </w:numPr>
              <w:spacing w:before="0"/>
              <w:jc w:val="left"/>
              <w:rPr>
                <w:szCs w:val="20"/>
              </w:rPr>
            </w:pPr>
            <w:r>
              <w:rPr>
                <w:szCs w:val="20"/>
              </w:rPr>
              <w:t>Restock dispensers</w:t>
            </w:r>
          </w:p>
          <w:p w14:paraId="2CFB9695" w14:textId="6CA05F42" w:rsidR="007E1592" w:rsidRPr="008818E3" w:rsidRDefault="007E1592" w:rsidP="00D52EC1">
            <w:pPr>
              <w:pStyle w:val="ListParagraph"/>
              <w:numPr>
                <w:ilvl w:val="0"/>
                <w:numId w:val="40"/>
              </w:numPr>
              <w:spacing w:before="0"/>
              <w:jc w:val="left"/>
              <w:rPr>
                <w:szCs w:val="20"/>
              </w:rPr>
            </w:pPr>
            <w:r>
              <w:rPr>
                <w:szCs w:val="20"/>
              </w:rPr>
              <w:t>Clean mirrors</w:t>
            </w:r>
          </w:p>
          <w:p w14:paraId="4ACC9DE2" w14:textId="66E8BCDF" w:rsidR="007E1592" w:rsidRPr="008818E3" w:rsidRDefault="007E1592" w:rsidP="00D52EC1">
            <w:pPr>
              <w:pStyle w:val="ListParagraph"/>
              <w:numPr>
                <w:ilvl w:val="0"/>
                <w:numId w:val="40"/>
              </w:numPr>
              <w:spacing w:before="0"/>
              <w:jc w:val="left"/>
              <w:rPr>
                <w:szCs w:val="20"/>
              </w:rPr>
            </w:pPr>
            <w:r>
              <w:rPr>
                <w:szCs w:val="20"/>
              </w:rPr>
              <w:t>Clean sinks</w:t>
            </w:r>
          </w:p>
          <w:p w14:paraId="26D1B315" w14:textId="4EE9033A" w:rsidR="007E1592" w:rsidRPr="008818E3" w:rsidRDefault="007E1592" w:rsidP="00D52EC1">
            <w:pPr>
              <w:pStyle w:val="ListParagraph"/>
              <w:numPr>
                <w:ilvl w:val="0"/>
                <w:numId w:val="40"/>
              </w:numPr>
              <w:spacing w:before="0"/>
              <w:jc w:val="left"/>
              <w:rPr>
                <w:szCs w:val="20"/>
              </w:rPr>
            </w:pPr>
            <w:r w:rsidRPr="008818E3">
              <w:rPr>
                <w:szCs w:val="20"/>
              </w:rPr>
              <w:t>Polish stai</w:t>
            </w:r>
            <w:r>
              <w:rPr>
                <w:szCs w:val="20"/>
              </w:rPr>
              <w:t>nless steel and chrome surfaces</w:t>
            </w:r>
          </w:p>
          <w:p w14:paraId="55CFE726" w14:textId="3F0AE074" w:rsidR="007E1592" w:rsidRPr="008818E3" w:rsidRDefault="007E1592" w:rsidP="00D52EC1">
            <w:pPr>
              <w:pStyle w:val="ListParagraph"/>
              <w:numPr>
                <w:ilvl w:val="0"/>
                <w:numId w:val="40"/>
              </w:numPr>
              <w:spacing w:before="0"/>
              <w:jc w:val="left"/>
              <w:rPr>
                <w:szCs w:val="20"/>
              </w:rPr>
            </w:pPr>
            <w:r w:rsidRPr="008818E3">
              <w:rPr>
                <w:szCs w:val="20"/>
              </w:rPr>
              <w:t>Spot was</w:t>
            </w:r>
            <w:r>
              <w:rPr>
                <w:szCs w:val="20"/>
              </w:rPr>
              <w:t xml:space="preserve">h walls, </w:t>
            </w:r>
            <w:r w:rsidR="00A06277">
              <w:rPr>
                <w:szCs w:val="20"/>
              </w:rPr>
              <w:t>lockers,</w:t>
            </w:r>
            <w:r>
              <w:rPr>
                <w:szCs w:val="20"/>
              </w:rPr>
              <w:t xml:space="preserve"> and partitions</w:t>
            </w:r>
          </w:p>
          <w:p w14:paraId="23E37153" w14:textId="448C9726" w:rsidR="007E1592" w:rsidRPr="008818E3" w:rsidRDefault="007E1592" w:rsidP="00D52EC1">
            <w:pPr>
              <w:pStyle w:val="ListParagraph"/>
              <w:numPr>
                <w:ilvl w:val="0"/>
                <w:numId w:val="40"/>
              </w:numPr>
              <w:spacing w:before="0"/>
              <w:jc w:val="left"/>
              <w:rPr>
                <w:szCs w:val="20"/>
              </w:rPr>
            </w:pPr>
            <w:r>
              <w:rPr>
                <w:szCs w:val="20"/>
              </w:rPr>
              <w:t>Dry mop floors</w:t>
            </w:r>
          </w:p>
          <w:p w14:paraId="677F52CB" w14:textId="6D209037" w:rsidR="007E1592" w:rsidRPr="00D06FF3" w:rsidRDefault="007E1592" w:rsidP="00D52EC1">
            <w:pPr>
              <w:pStyle w:val="ListParagraph"/>
              <w:numPr>
                <w:ilvl w:val="0"/>
                <w:numId w:val="40"/>
              </w:numPr>
              <w:spacing w:before="0"/>
              <w:jc w:val="left"/>
              <w:rPr>
                <w:szCs w:val="20"/>
              </w:rPr>
            </w:pPr>
            <w:r w:rsidRPr="008818E3">
              <w:rPr>
                <w:szCs w:val="20"/>
              </w:rPr>
              <w:t>W</w:t>
            </w:r>
            <w:r>
              <w:rPr>
                <w:szCs w:val="20"/>
              </w:rPr>
              <w:t>et mop floors with disinfectant</w:t>
            </w:r>
          </w:p>
        </w:tc>
      </w:tr>
      <w:tr w:rsidR="007E1592" w:rsidRPr="008818E3" w14:paraId="72912DD6" w14:textId="75F8222F" w:rsidTr="00143261">
        <w:tc>
          <w:tcPr>
            <w:tcW w:w="647" w:type="pct"/>
            <w:vMerge/>
            <w:vAlign w:val="center"/>
          </w:tcPr>
          <w:p w14:paraId="5A24366D" w14:textId="3F51104F" w:rsidR="007E1592" w:rsidRPr="008818E3" w:rsidRDefault="007E1592" w:rsidP="00D52EC1">
            <w:pPr>
              <w:spacing w:before="0"/>
              <w:jc w:val="center"/>
              <w:rPr>
                <w:szCs w:val="20"/>
              </w:rPr>
            </w:pPr>
          </w:p>
        </w:tc>
        <w:tc>
          <w:tcPr>
            <w:tcW w:w="991" w:type="pct"/>
            <w:vMerge/>
            <w:vAlign w:val="center"/>
          </w:tcPr>
          <w:p w14:paraId="3A48D335" w14:textId="23EB7394" w:rsidR="007E1592" w:rsidRPr="008818E3" w:rsidRDefault="007E1592" w:rsidP="00D52EC1">
            <w:pPr>
              <w:spacing w:before="0"/>
              <w:rPr>
                <w:szCs w:val="20"/>
              </w:rPr>
            </w:pPr>
          </w:p>
        </w:tc>
        <w:tc>
          <w:tcPr>
            <w:tcW w:w="600" w:type="pct"/>
            <w:vAlign w:val="center"/>
          </w:tcPr>
          <w:p w14:paraId="16DB6967" w14:textId="7B02CC23" w:rsidR="007E1592" w:rsidRPr="008818E3" w:rsidRDefault="007E1592" w:rsidP="00D52EC1">
            <w:pPr>
              <w:spacing w:before="0"/>
              <w:jc w:val="center"/>
              <w:rPr>
                <w:szCs w:val="20"/>
              </w:rPr>
            </w:pPr>
            <w:r w:rsidRPr="008818E3">
              <w:rPr>
                <w:szCs w:val="20"/>
              </w:rPr>
              <w:t>Weekly</w:t>
            </w:r>
          </w:p>
        </w:tc>
        <w:tc>
          <w:tcPr>
            <w:tcW w:w="2762" w:type="pct"/>
            <w:vAlign w:val="center"/>
          </w:tcPr>
          <w:p w14:paraId="7A676364" w14:textId="0B7AF5D3" w:rsidR="007E1592" w:rsidRPr="008818E3" w:rsidRDefault="007E1592" w:rsidP="00D52EC1">
            <w:pPr>
              <w:pStyle w:val="ListParagraph"/>
              <w:numPr>
                <w:ilvl w:val="0"/>
                <w:numId w:val="40"/>
              </w:numPr>
              <w:spacing w:before="0"/>
              <w:jc w:val="left"/>
              <w:rPr>
                <w:szCs w:val="20"/>
              </w:rPr>
            </w:pPr>
            <w:r w:rsidRPr="008818E3">
              <w:rPr>
                <w:szCs w:val="20"/>
              </w:rPr>
              <w:t>Damp clean a</w:t>
            </w:r>
            <w:r>
              <w:rPr>
                <w:szCs w:val="20"/>
              </w:rPr>
              <w:t>nd polish partitions thoroughly</w:t>
            </w:r>
          </w:p>
          <w:p w14:paraId="6B5CDE66" w14:textId="0BFB6B58" w:rsidR="007E1592" w:rsidRPr="008818E3" w:rsidRDefault="007E1592" w:rsidP="00D52EC1">
            <w:pPr>
              <w:pStyle w:val="ListParagraph"/>
              <w:numPr>
                <w:ilvl w:val="0"/>
                <w:numId w:val="40"/>
              </w:numPr>
              <w:spacing w:before="0"/>
              <w:jc w:val="left"/>
              <w:rPr>
                <w:szCs w:val="20"/>
              </w:rPr>
            </w:pPr>
            <w:r w:rsidRPr="008818E3">
              <w:rPr>
                <w:szCs w:val="20"/>
              </w:rPr>
              <w:t>Du</w:t>
            </w:r>
            <w:r>
              <w:rPr>
                <w:szCs w:val="20"/>
              </w:rPr>
              <w:t>st walls and ceiling vents</w:t>
            </w:r>
          </w:p>
          <w:p w14:paraId="64CCDE9F" w14:textId="25D14A45" w:rsidR="007E1592" w:rsidRPr="008818E3" w:rsidRDefault="007E1592" w:rsidP="00D52EC1">
            <w:pPr>
              <w:pStyle w:val="ListParagraph"/>
              <w:numPr>
                <w:ilvl w:val="0"/>
                <w:numId w:val="40"/>
              </w:numPr>
              <w:spacing w:before="0"/>
              <w:jc w:val="left"/>
              <w:rPr>
                <w:szCs w:val="20"/>
              </w:rPr>
            </w:pPr>
            <w:r>
              <w:rPr>
                <w:szCs w:val="20"/>
              </w:rPr>
              <w:t>Clean doors and wall tiles</w:t>
            </w:r>
          </w:p>
          <w:p w14:paraId="22856570" w14:textId="1FF43092" w:rsidR="007E1592" w:rsidRPr="008818E3" w:rsidRDefault="007E1592" w:rsidP="00D52EC1">
            <w:pPr>
              <w:pStyle w:val="ListParagraph"/>
              <w:numPr>
                <w:ilvl w:val="0"/>
                <w:numId w:val="40"/>
              </w:numPr>
              <w:spacing w:before="0"/>
              <w:jc w:val="left"/>
              <w:rPr>
                <w:szCs w:val="20"/>
              </w:rPr>
            </w:pPr>
            <w:r w:rsidRPr="008818E3">
              <w:rPr>
                <w:szCs w:val="20"/>
              </w:rPr>
              <w:lastRenderedPageBreak/>
              <w:t>Chec</w:t>
            </w:r>
            <w:r>
              <w:rPr>
                <w:szCs w:val="20"/>
              </w:rPr>
              <w:t>k drains and clean if necessary</w:t>
            </w:r>
          </w:p>
        </w:tc>
      </w:tr>
      <w:tr w:rsidR="007E1592" w:rsidRPr="008818E3" w14:paraId="19E02A1C" w14:textId="0A2DEB02" w:rsidTr="00143261">
        <w:tc>
          <w:tcPr>
            <w:tcW w:w="647" w:type="pct"/>
            <w:vMerge/>
            <w:vAlign w:val="center"/>
          </w:tcPr>
          <w:p w14:paraId="469854C4" w14:textId="4B445A69" w:rsidR="007E1592" w:rsidRPr="008818E3" w:rsidRDefault="007E1592" w:rsidP="00D52EC1">
            <w:pPr>
              <w:spacing w:before="0"/>
              <w:jc w:val="center"/>
              <w:rPr>
                <w:szCs w:val="20"/>
              </w:rPr>
            </w:pPr>
          </w:p>
        </w:tc>
        <w:tc>
          <w:tcPr>
            <w:tcW w:w="991" w:type="pct"/>
            <w:vMerge/>
            <w:vAlign w:val="center"/>
          </w:tcPr>
          <w:p w14:paraId="5CF8BDF1" w14:textId="184D595F" w:rsidR="007E1592" w:rsidRPr="008818E3" w:rsidRDefault="007E1592" w:rsidP="00D52EC1">
            <w:pPr>
              <w:spacing w:before="0"/>
              <w:rPr>
                <w:szCs w:val="20"/>
              </w:rPr>
            </w:pPr>
          </w:p>
        </w:tc>
        <w:tc>
          <w:tcPr>
            <w:tcW w:w="600" w:type="pct"/>
            <w:vAlign w:val="center"/>
          </w:tcPr>
          <w:p w14:paraId="4D9B9F1E" w14:textId="097B145F" w:rsidR="007E1592" w:rsidRPr="008818E3" w:rsidRDefault="007E1592" w:rsidP="00D52EC1">
            <w:pPr>
              <w:spacing w:before="0"/>
              <w:jc w:val="center"/>
              <w:rPr>
                <w:szCs w:val="20"/>
              </w:rPr>
            </w:pPr>
            <w:r w:rsidRPr="008818E3">
              <w:rPr>
                <w:szCs w:val="20"/>
              </w:rPr>
              <w:t>Twice monthly</w:t>
            </w:r>
          </w:p>
        </w:tc>
        <w:tc>
          <w:tcPr>
            <w:tcW w:w="2762" w:type="pct"/>
            <w:vAlign w:val="center"/>
          </w:tcPr>
          <w:p w14:paraId="66341032" w14:textId="2EA5A50A" w:rsidR="007E1592" w:rsidRPr="008818E3" w:rsidRDefault="007E1592" w:rsidP="00D52EC1">
            <w:pPr>
              <w:pStyle w:val="ListParagraph"/>
              <w:numPr>
                <w:ilvl w:val="0"/>
                <w:numId w:val="40"/>
              </w:numPr>
              <w:spacing w:before="0"/>
              <w:jc w:val="left"/>
              <w:rPr>
                <w:szCs w:val="20"/>
              </w:rPr>
            </w:pPr>
            <w:r>
              <w:rPr>
                <w:szCs w:val="20"/>
              </w:rPr>
              <w:t>Descale fixtures</w:t>
            </w:r>
          </w:p>
          <w:p w14:paraId="765E473F" w14:textId="11B28F3E" w:rsidR="007E1592" w:rsidRPr="008818E3" w:rsidRDefault="007E1592" w:rsidP="00D52EC1">
            <w:pPr>
              <w:pStyle w:val="ListParagraph"/>
              <w:numPr>
                <w:ilvl w:val="0"/>
                <w:numId w:val="40"/>
              </w:numPr>
              <w:spacing w:before="0"/>
              <w:jc w:val="left"/>
              <w:rPr>
                <w:szCs w:val="20"/>
              </w:rPr>
            </w:pPr>
            <w:r>
              <w:rPr>
                <w:szCs w:val="20"/>
              </w:rPr>
              <w:t>Scrub floors</w:t>
            </w:r>
          </w:p>
        </w:tc>
      </w:tr>
      <w:tr w:rsidR="007E1592" w:rsidRPr="008818E3" w14:paraId="5BA70EB8" w14:textId="0288027A" w:rsidTr="00143261">
        <w:tc>
          <w:tcPr>
            <w:tcW w:w="647" w:type="pct"/>
            <w:vMerge w:val="restart"/>
            <w:vAlign w:val="center"/>
          </w:tcPr>
          <w:p w14:paraId="47BC2F24" w14:textId="0881E062" w:rsidR="007E1592" w:rsidRPr="008818E3" w:rsidRDefault="007E1592" w:rsidP="00D52EC1">
            <w:pPr>
              <w:spacing w:before="0"/>
              <w:jc w:val="center"/>
              <w:rPr>
                <w:szCs w:val="20"/>
              </w:rPr>
            </w:pPr>
            <w:r w:rsidRPr="008818E3">
              <w:rPr>
                <w:szCs w:val="20"/>
              </w:rPr>
              <w:t>Food preparation and lunch areas</w:t>
            </w:r>
          </w:p>
        </w:tc>
        <w:tc>
          <w:tcPr>
            <w:tcW w:w="991" w:type="pct"/>
            <w:vMerge w:val="restart"/>
            <w:vAlign w:val="center"/>
          </w:tcPr>
          <w:p w14:paraId="1969500C" w14:textId="5A8DBC0C" w:rsidR="007E1592" w:rsidRPr="008818E3" w:rsidRDefault="007E1592" w:rsidP="00D52EC1">
            <w:pPr>
              <w:spacing w:before="0"/>
              <w:rPr>
                <w:szCs w:val="20"/>
              </w:rPr>
            </w:pPr>
            <w:r w:rsidRPr="008818E3">
              <w:rPr>
                <w:szCs w:val="20"/>
              </w:rPr>
              <w:t>These are high traffic areas where food is eaten and</w:t>
            </w:r>
            <w:r>
              <w:rPr>
                <w:szCs w:val="20"/>
              </w:rPr>
              <w:t>,</w:t>
            </w:r>
            <w:r w:rsidRPr="008818E3">
              <w:rPr>
                <w:szCs w:val="20"/>
              </w:rPr>
              <w:t xml:space="preserve"> as such</w:t>
            </w:r>
            <w:r>
              <w:rPr>
                <w:szCs w:val="20"/>
              </w:rPr>
              <w:t>,</w:t>
            </w:r>
            <w:r w:rsidRPr="008818E3">
              <w:rPr>
                <w:szCs w:val="20"/>
              </w:rPr>
              <w:t xml:space="preserve"> require regular disinfecting.</w:t>
            </w:r>
          </w:p>
        </w:tc>
        <w:tc>
          <w:tcPr>
            <w:tcW w:w="600" w:type="pct"/>
            <w:vAlign w:val="center"/>
          </w:tcPr>
          <w:p w14:paraId="78309946" w14:textId="1F80C4C9" w:rsidR="007E1592" w:rsidRPr="008818E3" w:rsidRDefault="007E1592" w:rsidP="00D52EC1">
            <w:pPr>
              <w:spacing w:before="0"/>
              <w:jc w:val="center"/>
              <w:rPr>
                <w:szCs w:val="20"/>
              </w:rPr>
            </w:pPr>
            <w:r w:rsidRPr="008818E3">
              <w:rPr>
                <w:szCs w:val="20"/>
              </w:rPr>
              <w:t>Daily</w:t>
            </w:r>
          </w:p>
        </w:tc>
        <w:tc>
          <w:tcPr>
            <w:tcW w:w="2762" w:type="pct"/>
            <w:vAlign w:val="center"/>
          </w:tcPr>
          <w:p w14:paraId="7B75061E" w14:textId="5E147EE7" w:rsidR="007E1592" w:rsidRPr="008818E3" w:rsidRDefault="007E1592" w:rsidP="00D52EC1">
            <w:pPr>
              <w:pStyle w:val="ListParagraph"/>
              <w:numPr>
                <w:ilvl w:val="0"/>
                <w:numId w:val="40"/>
              </w:numPr>
              <w:spacing w:before="0"/>
              <w:jc w:val="left"/>
              <w:rPr>
                <w:szCs w:val="20"/>
              </w:rPr>
            </w:pPr>
            <w:r>
              <w:rPr>
                <w:szCs w:val="20"/>
              </w:rPr>
              <w:t xml:space="preserve">Disinfect </w:t>
            </w:r>
            <w:r w:rsidR="002F7DBC">
              <w:rPr>
                <w:szCs w:val="20"/>
              </w:rPr>
              <w:t>tabletops</w:t>
            </w:r>
          </w:p>
          <w:p w14:paraId="5378981F" w14:textId="36EA0A63" w:rsidR="007E1592" w:rsidRPr="008818E3" w:rsidRDefault="007E1592" w:rsidP="00D52EC1">
            <w:pPr>
              <w:pStyle w:val="ListParagraph"/>
              <w:numPr>
                <w:ilvl w:val="0"/>
                <w:numId w:val="40"/>
              </w:numPr>
              <w:spacing w:before="0"/>
              <w:jc w:val="left"/>
              <w:rPr>
                <w:szCs w:val="20"/>
              </w:rPr>
            </w:pPr>
            <w:r>
              <w:rPr>
                <w:szCs w:val="20"/>
              </w:rPr>
              <w:t>Empty bins</w:t>
            </w:r>
          </w:p>
          <w:p w14:paraId="5470B467" w14:textId="6AB1BC07" w:rsidR="007E1592" w:rsidRPr="008818E3" w:rsidRDefault="007E1592" w:rsidP="00D52EC1">
            <w:pPr>
              <w:pStyle w:val="ListParagraph"/>
              <w:numPr>
                <w:ilvl w:val="0"/>
                <w:numId w:val="40"/>
              </w:numPr>
              <w:spacing w:before="0"/>
              <w:jc w:val="left"/>
              <w:rPr>
                <w:szCs w:val="20"/>
              </w:rPr>
            </w:pPr>
            <w:r>
              <w:rPr>
                <w:szCs w:val="20"/>
              </w:rPr>
              <w:t>Dry mop floors</w:t>
            </w:r>
          </w:p>
          <w:p w14:paraId="02C5B6C7" w14:textId="4298D4C5" w:rsidR="007E1592" w:rsidRPr="008818E3" w:rsidRDefault="007E1592" w:rsidP="00D52EC1">
            <w:pPr>
              <w:pStyle w:val="ListParagraph"/>
              <w:numPr>
                <w:ilvl w:val="0"/>
                <w:numId w:val="40"/>
              </w:numPr>
              <w:spacing w:before="0"/>
              <w:jc w:val="left"/>
              <w:rPr>
                <w:szCs w:val="20"/>
              </w:rPr>
            </w:pPr>
            <w:r>
              <w:rPr>
                <w:szCs w:val="20"/>
              </w:rPr>
              <w:t>Wet mop floors</w:t>
            </w:r>
          </w:p>
          <w:p w14:paraId="76019E39" w14:textId="0FD24ACD" w:rsidR="007E1592" w:rsidRPr="008818E3" w:rsidRDefault="007E1592" w:rsidP="00D52EC1">
            <w:pPr>
              <w:pStyle w:val="ListParagraph"/>
              <w:numPr>
                <w:ilvl w:val="0"/>
                <w:numId w:val="40"/>
              </w:numPr>
              <w:spacing w:before="0"/>
              <w:jc w:val="left"/>
              <w:rPr>
                <w:szCs w:val="20"/>
              </w:rPr>
            </w:pPr>
            <w:r>
              <w:rPr>
                <w:szCs w:val="20"/>
              </w:rPr>
              <w:t>Vacuum carpets and mats</w:t>
            </w:r>
          </w:p>
          <w:p w14:paraId="371FD7D0" w14:textId="4CA8CB31" w:rsidR="007E1592" w:rsidRPr="008818E3" w:rsidRDefault="007E1592" w:rsidP="00D52EC1">
            <w:pPr>
              <w:pStyle w:val="ListParagraph"/>
              <w:numPr>
                <w:ilvl w:val="0"/>
                <w:numId w:val="40"/>
              </w:numPr>
              <w:spacing w:before="0"/>
              <w:jc w:val="left"/>
              <w:rPr>
                <w:szCs w:val="20"/>
              </w:rPr>
            </w:pPr>
            <w:r>
              <w:rPr>
                <w:szCs w:val="20"/>
              </w:rPr>
              <w:t>Disinfect drinking fountains</w:t>
            </w:r>
          </w:p>
        </w:tc>
      </w:tr>
      <w:tr w:rsidR="007E1592" w:rsidRPr="008818E3" w14:paraId="393508B2" w14:textId="3F80F0C0" w:rsidTr="00143261">
        <w:tc>
          <w:tcPr>
            <w:tcW w:w="647" w:type="pct"/>
            <w:vMerge/>
            <w:vAlign w:val="center"/>
          </w:tcPr>
          <w:p w14:paraId="32EC7F9D" w14:textId="36D3B679" w:rsidR="007E1592" w:rsidRPr="009D3A97" w:rsidRDefault="007E1592" w:rsidP="00D52EC1">
            <w:pPr>
              <w:spacing w:before="0"/>
              <w:jc w:val="center"/>
              <w:rPr>
                <w:sz w:val="20"/>
                <w:szCs w:val="20"/>
              </w:rPr>
            </w:pPr>
          </w:p>
        </w:tc>
        <w:tc>
          <w:tcPr>
            <w:tcW w:w="991" w:type="pct"/>
            <w:vMerge/>
            <w:vAlign w:val="center"/>
          </w:tcPr>
          <w:p w14:paraId="35E86A8D" w14:textId="730C039E" w:rsidR="007E1592" w:rsidRPr="009D3A97" w:rsidRDefault="007E1592" w:rsidP="00D52EC1">
            <w:pPr>
              <w:spacing w:before="0"/>
              <w:rPr>
                <w:sz w:val="20"/>
                <w:szCs w:val="20"/>
              </w:rPr>
            </w:pPr>
          </w:p>
        </w:tc>
        <w:tc>
          <w:tcPr>
            <w:tcW w:w="600" w:type="pct"/>
            <w:vAlign w:val="center"/>
          </w:tcPr>
          <w:p w14:paraId="304C65C3" w14:textId="569C72C8" w:rsidR="007E1592" w:rsidRPr="008818E3" w:rsidRDefault="007E1592" w:rsidP="00D52EC1">
            <w:pPr>
              <w:spacing w:before="0"/>
              <w:jc w:val="center"/>
              <w:rPr>
                <w:szCs w:val="20"/>
              </w:rPr>
            </w:pPr>
            <w:r w:rsidRPr="008818E3">
              <w:rPr>
                <w:szCs w:val="20"/>
              </w:rPr>
              <w:t>Weekly</w:t>
            </w:r>
          </w:p>
        </w:tc>
        <w:tc>
          <w:tcPr>
            <w:tcW w:w="2762" w:type="pct"/>
            <w:vAlign w:val="center"/>
          </w:tcPr>
          <w:p w14:paraId="7DE8A8B4" w14:textId="3D383318" w:rsidR="007E1592" w:rsidRPr="008818E3" w:rsidRDefault="007E1592" w:rsidP="00D52EC1">
            <w:pPr>
              <w:pStyle w:val="ListParagraph"/>
              <w:numPr>
                <w:ilvl w:val="0"/>
                <w:numId w:val="40"/>
              </w:numPr>
              <w:spacing w:before="0"/>
              <w:jc w:val="left"/>
              <w:rPr>
                <w:szCs w:val="20"/>
              </w:rPr>
            </w:pPr>
            <w:r w:rsidRPr="008818E3">
              <w:rPr>
                <w:szCs w:val="20"/>
              </w:rPr>
              <w:t>Clean glass partitions, displa</w:t>
            </w:r>
            <w:r>
              <w:rPr>
                <w:szCs w:val="20"/>
              </w:rPr>
              <w:t>y cases and interior door glass</w:t>
            </w:r>
          </w:p>
          <w:p w14:paraId="619CEA70" w14:textId="7DCE891C" w:rsidR="007E1592" w:rsidRPr="008818E3" w:rsidRDefault="007E1592" w:rsidP="00D52EC1">
            <w:pPr>
              <w:pStyle w:val="ListParagraph"/>
              <w:numPr>
                <w:ilvl w:val="0"/>
                <w:numId w:val="40"/>
              </w:numPr>
              <w:spacing w:before="0"/>
              <w:jc w:val="left"/>
              <w:rPr>
                <w:szCs w:val="20"/>
              </w:rPr>
            </w:pPr>
            <w:r>
              <w:rPr>
                <w:szCs w:val="20"/>
              </w:rPr>
              <w:t>Spot clean walls</w:t>
            </w:r>
          </w:p>
          <w:p w14:paraId="5BDABE00" w14:textId="42A5351A" w:rsidR="007E1592" w:rsidRPr="008818E3" w:rsidRDefault="007E1592" w:rsidP="00D52EC1">
            <w:pPr>
              <w:pStyle w:val="ListParagraph"/>
              <w:numPr>
                <w:ilvl w:val="0"/>
                <w:numId w:val="40"/>
              </w:numPr>
              <w:spacing w:before="0"/>
              <w:jc w:val="left"/>
              <w:rPr>
                <w:szCs w:val="20"/>
              </w:rPr>
            </w:pPr>
            <w:r w:rsidRPr="008818E3">
              <w:rPr>
                <w:szCs w:val="20"/>
              </w:rPr>
              <w:t>Dust furniture and fire exti</w:t>
            </w:r>
            <w:r>
              <w:rPr>
                <w:szCs w:val="20"/>
              </w:rPr>
              <w:t>nguishers</w:t>
            </w:r>
          </w:p>
          <w:p w14:paraId="71B7F4BE" w14:textId="11CB4E21" w:rsidR="007E1592" w:rsidRPr="008818E3" w:rsidRDefault="007E1592" w:rsidP="00D52EC1">
            <w:pPr>
              <w:pStyle w:val="ListParagraph"/>
              <w:numPr>
                <w:ilvl w:val="0"/>
                <w:numId w:val="40"/>
              </w:numPr>
              <w:spacing w:before="0"/>
              <w:jc w:val="left"/>
              <w:rPr>
                <w:szCs w:val="20"/>
              </w:rPr>
            </w:pPr>
            <w:r w:rsidRPr="008818E3">
              <w:rPr>
                <w:szCs w:val="20"/>
              </w:rPr>
              <w:t>Poli</w:t>
            </w:r>
            <w:r>
              <w:rPr>
                <w:szCs w:val="20"/>
              </w:rPr>
              <w:t>sh floors in non-carpeted areas</w:t>
            </w:r>
          </w:p>
        </w:tc>
      </w:tr>
      <w:tr w:rsidR="007E1592" w:rsidRPr="008818E3" w14:paraId="5D149B7E" w14:textId="2187B2EF" w:rsidTr="00143261">
        <w:tc>
          <w:tcPr>
            <w:tcW w:w="647" w:type="pct"/>
            <w:vMerge/>
            <w:vAlign w:val="center"/>
          </w:tcPr>
          <w:p w14:paraId="429B6F41" w14:textId="50A0C865" w:rsidR="007E1592" w:rsidRPr="009D3A97" w:rsidRDefault="007E1592" w:rsidP="00D52EC1">
            <w:pPr>
              <w:spacing w:before="0"/>
              <w:jc w:val="center"/>
              <w:rPr>
                <w:sz w:val="20"/>
                <w:szCs w:val="20"/>
              </w:rPr>
            </w:pPr>
          </w:p>
        </w:tc>
        <w:tc>
          <w:tcPr>
            <w:tcW w:w="991" w:type="pct"/>
            <w:vMerge/>
            <w:vAlign w:val="center"/>
          </w:tcPr>
          <w:p w14:paraId="6007DB3D" w14:textId="4334B1F1" w:rsidR="007E1592" w:rsidRPr="009D3A97" w:rsidRDefault="007E1592" w:rsidP="00D52EC1">
            <w:pPr>
              <w:spacing w:before="0"/>
              <w:rPr>
                <w:sz w:val="20"/>
                <w:szCs w:val="20"/>
              </w:rPr>
            </w:pPr>
          </w:p>
        </w:tc>
        <w:tc>
          <w:tcPr>
            <w:tcW w:w="600" w:type="pct"/>
            <w:vAlign w:val="center"/>
          </w:tcPr>
          <w:p w14:paraId="2872B011" w14:textId="7C562E15" w:rsidR="007E1592" w:rsidRPr="008818E3" w:rsidRDefault="007E1592" w:rsidP="00D52EC1">
            <w:pPr>
              <w:spacing w:before="0"/>
              <w:jc w:val="center"/>
              <w:rPr>
                <w:szCs w:val="20"/>
              </w:rPr>
            </w:pPr>
            <w:r w:rsidRPr="008818E3">
              <w:rPr>
                <w:szCs w:val="20"/>
              </w:rPr>
              <w:t>Fortnightly</w:t>
            </w:r>
          </w:p>
        </w:tc>
        <w:tc>
          <w:tcPr>
            <w:tcW w:w="2762" w:type="pct"/>
            <w:vAlign w:val="center"/>
          </w:tcPr>
          <w:p w14:paraId="52D94E26" w14:textId="2749DE01" w:rsidR="007E1592" w:rsidRPr="008818E3" w:rsidRDefault="007E1592" w:rsidP="00D52EC1">
            <w:pPr>
              <w:pStyle w:val="ListParagraph"/>
              <w:numPr>
                <w:ilvl w:val="0"/>
                <w:numId w:val="40"/>
              </w:numPr>
              <w:spacing w:before="0"/>
              <w:jc w:val="left"/>
              <w:rPr>
                <w:szCs w:val="20"/>
              </w:rPr>
            </w:pPr>
            <w:r w:rsidRPr="008818E3">
              <w:rPr>
                <w:szCs w:val="20"/>
              </w:rPr>
              <w:t>Dust vents, lights, pi</w:t>
            </w:r>
            <w:r>
              <w:rPr>
                <w:szCs w:val="20"/>
              </w:rPr>
              <w:t>pes, window blinds and door frames</w:t>
            </w:r>
          </w:p>
          <w:p w14:paraId="7597D6B4" w14:textId="55E73276" w:rsidR="007E1592" w:rsidRPr="008818E3" w:rsidRDefault="007E1592" w:rsidP="00D52EC1">
            <w:pPr>
              <w:pStyle w:val="ListParagraph"/>
              <w:numPr>
                <w:ilvl w:val="0"/>
                <w:numId w:val="40"/>
              </w:numPr>
              <w:spacing w:before="0"/>
              <w:jc w:val="left"/>
              <w:rPr>
                <w:szCs w:val="20"/>
              </w:rPr>
            </w:pPr>
            <w:r w:rsidRPr="008818E3">
              <w:rPr>
                <w:szCs w:val="20"/>
              </w:rPr>
              <w:t>Hig</w:t>
            </w:r>
            <w:r>
              <w:rPr>
                <w:szCs w:val="20"/>
              </w:rPr>
              <w:t>h dust areas above five feet</w:t>
            </w:r>
          </w:p>
        </w:tc>
      </w:tr>
      <w:tr w:rsidR="007E1592" w:rsidRPr="00BB5F1E" w14:paraId="706E5EBD" w14:textId="1AFC014C" w:rsidTr="00143261">
        <w:tc>
          <w:tcPr>
            <w:tcW w:w="647" w:type="pct"/>
            <w:vMerge/>
            <w:vAlign w:val="center"/>
          </w:tcPr>
          <w:p w14:paraId="7A9E2462" w14:textId="6DE83B09" w:rsidR="007E1592" w:rsidRPr="009D3A97" w:rsidRDefault="007E1592" w:rsidP="00D52EC1">
            <w:pPr>
              <w:spacing w:before="0"/>
              <w:jc w:val="center"/>
              <w:rPr>
                <w:sz w:val="20"/>
                <w:szCs w:val="20"/>
              </w:rPr>
            </w:pPr>
          </w:p>
        </w:tc>
        <w:tc>
          <w:tcPr>
            <w:tcW w:w="991" w:type="pct"/>
            <w:vMerge/>
            <w:vAlign w:val="center"/>
          </w:tcPr>
          <w:p w14:paraId="1FE6CE39" w14:textId="012DBBAA" w:rsidR="007E1592" w:rsidRPr="009D3A97" w:rsidRDefault="007E1592" w:rsidP="00D52EC1">
            <w:pPr>
              <w:spacing w:before="0"/>
              <w:rPr>
                <w:sz w:val="20"/>
                <w:szCs w:val="20"/>
              </w:rPr>
            </w:pPr>
          </w:p>
        </w:tc>
        <w:tc>
          <w:tcPr>
            <w:tcW w:w="600" w:type="pct"/>
            <w:vAlign w:val="center"/>
          </w:tcPr>
          <w:p w14:paraId="748215AE" w14:textId="56068D93" w:rsidR="007E1592" w:rsidRPr="009D3A97" w:rsidRDefault="007E1592" w:rsidP="00D52EC1">
            <w:pPr>
              <w:spacing w:before="0"/>
              <w:jc w:val="center"/>
              <w:rPr>
                <w:sz w:val="20"/>
                <w:szCs w:val="20"/>
              </w:rPr>
            </w:pPr>
            <w:r w:rsidRPr="008818E3">
              <w:rPr>
                <w:szCs w:val="20"/>
              </w:rPr>
              <w:t>Monthly</w:t>
            </w:r>
          </w:p>
        </w:tc>
        <w:tc>
          <w:tcPr>
            <w:tcW w:w="2762" w:type="pct"/>
            <w:vAlign w:val="center"/>
          </w:tcPr>
          <w:p w14:paraId="3D869E29" w14:textId="3A459899" w:rsidR="007E1592" w:rsidRPr="00BB5F1E" w:rsidRDefault="007E1592" w:rsidP="00D52EC1">
            <w:pPr>
              <w:pStyle w:val="ListParagraph"/>
              <w:numPr>
                <w:ilvl w:val="0"/>
                <w:numId w:val="40"/>
              </w:numPr>
              <w:spacing w:before="0"/>
              <w:jc w:val="left"/>
              <w:rPr>
                <w:sz w:val="20"/>
                <w:szCs w:val="20"/>
              </w:rPr>
            </w:pPr>
            <w:r>
              <w:rPr>
                <w:szCs w:val="20"/>
              </w:rPr>
              <w:t>Thoroughly clean furniture</w:t>
            </w:r>
          </w:p>
        </w:tc>
      </w:tr>
      <w:tr w:rsidR="007E1592" w:rsidRPr="008818E3" w14:paraId="40939133" w14:textId="045E1E23" w:rsidTr="00143261">
        <w:tc>
          <w:tcPr>
            <w:tcW w:w="647" w:type="pct"/>
            <w:vMerge w:val="restart"/>
            <w:vAlign w:val="center"/>
          </w:tcPr>
          <w:p w14:paraId="55355C50" w14:textId="03B72BF1" w:rsidR="007E1592" w:rsidRPr="002426C7" w:rsidRDefault="007E1592" w:rsidP="00D52EC1">
            <w:pPr>
              <w:spacing w:before="0"/>
              <w:jc w:val="center"/>
              <w:rPr>
                <w:rFonts w:asciiTheme="minorHAnsi" w:hAnsiTheme="minorHAnsi" w:cstheme="minorHAnsi"/>
                <w:szCs w:val="20"/>
              </w:rPr>
            </w:pPr>
            <w:r w:rsidRPr="002426C7">
              <w:rPr>
                <w:rFonts w:asciiTheme="minorHAnsi" w:hAnsiTheme="minorHAnsi" w:cstheme="minorHAnsi"/>
                <w:szCs w:val="20"/>
              </w:rPr>
              <w:t>Workshops</w:t>
            </w:r>
          </w:p>
        </w:tc>
        <w:tc>
          <w:tcPr>
            <w:tcW w:w="991" w:type="pct"/>
            <w:vMerge w:val="restart"/>
            <w:vAlign w:val="center"/>
          </w:tcPr>
          <w:p w14:paraId="7B235960" w14:textId="251D512A" w:rsidR="007E1592" w:rsidRPr="002426C7" w:rsidRDefault="007E1592" w:rsidP="00D52EC1">
            <w:pPr>
              <w:spacing w:before="0"/>
              <w:rPr>
                <w:rFonts w:asciiTheme="minorHAnsi" w:hAnsiTheme="minorHAnsi" w:cstheme="minorHAnsi"/>
                <w:szCs w:val="20"/>
              </w:rPr>
            </w:pPr>
            <w:r w:rsidRPr="002426C7">
              <w:rPr>
                <w:rFonts w:asciiTheme="minorHAnsi" w:hAnsiTheme="minorHAnsi" w:cstheme="minorHAnsi"/>
                <w:szCs w:val="20"/>
              </w:rPr>
              <w:t>These areas contain machinery and equipment</w:t>
            </w:r>
            <w:r w:rsidR="008C422A">
              <w:rPr>
                <w:rFonts w:asciiTheme="minorHAnsi" w:hAnsiTheme="minorHAnsi" w:cstheme="minorHAnsi"/>
                <w:szCs w:val="20"/>
              </w:rPr>
              <w:t>,</w:t>
            </w:r>
            <w:r w:rsidRPr="002426C7">
              <w:rPr>
                <w:rFonts w:asciiTheme="minorHAnsi" w:hAnsiTheme="minorHAnsi" w:cstheme="minorHAnsi"/>
                <w:szCs w:val="20"/>
              </w:rPr>
              <w:t xml:space="preserve"> and safety precautions should be taken when cleaning.</w:t>
            </w:r>
          </w:p>
        </w:tc>
        <w:tc>
          <w:tcPr>
            <w:tcW w:w="600" w:type="pct"/>
            <w:vAlign w:val="center"/>
          </w:tcPr>
          <w:p w14:paraId="1628C2CC" w14:textId="56197DBA" w:rsidR="007E1592" w:rsidRPr="008818E3" w:rsidRDefault="007E1592" w:rsidP="00D52EC1">
            <w:pPr>
              <w:spacing w:before="0"/>
              <w:jc w:val="center"/>
              <w:rPr>
                <w:szCs w:val="20"/>
              </w:rPr>
            </w:pPr>
            <w:r w:rsidRPr="008818E3">
              <w:rPr>
                <w:szCs w:val="20"/>
              </w:rPr>
              <w:t>Daily</w:t>
            </w:r>
          </w:p>
        </w:tc>
        <w:tc>
          <w:tcPr>
            <w:tcW w:w="2762" w:type="pct"/>
            <w:vAlign w:val="center"/>
          </w:tcPr>
          <w:p w14:paraId="34C5B698" w14:textId="35EE6DA6" w:rsidR="007E1592" w:rsidRPr="008818E3" w:rsidRDefault="007E1592" w:rsidP="00D52EC1">
            <w:pPr>
              <w:pStyle w:val="ListParagraph"/>
              <w:numPr>
                <w:ilvl w:val="0"/>
                <w:numId w:val="40"/>
              </w:numPr>
              <w:spacing w:before="0"/>
              <w:jc w:val="left"/>
              <w:rPr>
                <w:szCs w:val="20"/>
              </w:rPr>
            </w:pPr>
            <w:r>
              <w:rPr>
                <w:szCs w:val="20"/>
              </w:rPr>
              <w:t>Empty bins</w:t>
            </w:r>
          </w:p>
          <w:p w14:paraId="1FFABEAF" w14:textId="404C63ED" w:rsidR="007E1592" w:rsidRPr="008818E3" w:rsidRDefault="007E1592" w:rsidP="00D52EC1">
            <w:pPr>
              <w:pStyle w:val="ListParagraph"/>
              <w:numPr>
                <w:ilvl w:val="0"/>
                <w:numId w:val="40"/>
              </w:numPr>
              <w:spacing w:before="0"/>
              <w:jc w:val="left"/>
              <w:rPr>
                <w:szCs w:val="20"/>
              </w:rPr>
            </w:pPr>
            <w:r>
              <w:rPr>
                <w:szCs w:val="20"/>
              </w:rPr>
              <w:t>Dry mop or sweep floors</w:t>
            </w:r>
          </w:p>
          <w:p w14:paraId="717214C4" w14:textId="6A02B171" w:rsidR="007E1592" w:rsidRPr="008818E3" w:rsidRDefault="007E1592" w:rsidP="00D52EC1">
            <w:pPr>
              <w:pStyle w:val="ListParagraph"/>
              <w:numPr>
                <w:ilvl w:val="0"/>
                <w:numId w:val="40"/>
              </w:numPr>
              <w:spacing w:before="0"/>
              <w:jc w:val="left"/>
              <w:rPr>
                <w:szCs w:val="20"/>
              </w:rPr>
            </w:pPr>
            <w:r>
              <w:rPr>
                <w:szCs w:val="20"/>
              </w:rPr>
              <w:t>Wet mop areas that require it</w:t>
            </w:r>
          </w:p>
        </w:tc>
      </w:tr>
      <w:tr w:rsidR="007E1592" w:rsidRPr="008818E3" w14:paraId="65F0B846" w14:textId="2601A3AF" w:rsidTr="00143261">
        <w:tc>
          <w:tcPr>
            <w:tcW w:w="647" w:type="pct"/>
            <w:vMerge/>
            <w:vAlign w:val="center"/>
          </w:tcPr>
          <w:p w14:paraId="78361DE0" w14:textId="29B6CF47" w:rsidR="007E1592" w:rsidRPr="002426C7" w:rsidRDefault="007E1592" w:rsidP="00D52EC1">
            <w:pPr>
              <w:spacing w:before="0"/>
              <w:jc w:val="center"/>
              <w:rPr>
                <w:rFonts w:asciiTheme="minorHAnsi" w:hAnsiTheme="minorHAnsi" w:cstheme="minorHAnsi"/>
                <w:szCs w:val="20"/>
              </w:rPr>
            </w:pPr>
          </w:p>
        </w:tc>
        <w:tc>
          <w:tcPr>
            <w:tcW w:w="991" w:type="pct"/>
            <w:vMerge/>
            <w:vAlign w:val="center"/>
          </w:tcPr>
          <w:p w14:paraId="4F251E19" w14:textId="653A90DC" w:rsidR="007E1592" w:rsidRPr="002426C7" w:rsidRDefault="007E1592" w:rsidP="00D52EC1">
            <w:pPr>
              <w:spacing w:before="0"/>
              <w:rPr>
                <w:rFonts w:asciiTheme="minorHAnsi" w:hAnsiTheme="minorHAnsi" w:cstheme="minorHAnsi"/>
                <w:szCs w:val="20"/>
              </w:rPr>
            </w:pPr>
          </w:p>
        </w:tc>
        <w:tc>
          <w:tcPr>
            <w:tcW w:w="600" w:type="pct"/>
            <w:vAlign w:val="center"/>
          </w:tcPr>
          <w:p w14:paraId="5E008B82" w14:textId="738F746D" w:rsidR="007E1592" w:rsidRPr="008818E3" w:rsidRDefault="007E1592" w:rsidP="00D52EC1">
            <w:pPr>
              <w:spacing w:before="0"/>
              <w:jc w:val="center"/>
              <w:rPr>
                <w:szCs w:val="20"/>
              </w:rPr>
            </w:pPr>
            <w:r w:rsidRPr="008818E3">
              <w:rPr>
                <w:szCs w:val="20"/>
              </w:rPr>
              <w:t>Fortnightly</w:t>
            </w:r>
          </w:p>
        </w:tc>
        <w:tc>
          <w:tcPr>
            <w:tcW w:w="2762" w:type="pct"/>
            <w:vAlign w:val="center"/>
          </w:tcPr>
          <w:p w14:paraId="55F4DFAE" w14:textId="7525A2A6" w:rsidR="007E1592" w:rsidRPr="008818E3" w:rsidRDefault="007E1592" w:rsidP="00D52EC1">
            <w:pPr>
              <w:pStyle w:val="ListParagraph"/>
              <w:numPr>
                <w:ilvl w:val="0"/>
                <w:numId w:val="40"/>
              </w:numPr>
              <w:spacing w:before="0"/>
              <w:jc w:val="left"/>
              <w:rPr>
                <w:szCs w:val="20"/>
              </w:rPr>
            </w:pPr>
            <w:r>
              <w:rPr>
                <w:szCs w:val="20"/>
              </w:rPr>
              <w:t>Dust windowsills and ledges</w:t>
            </w:r>
          </w:p>
          <w:p w14:paraId="2E35EDCE" w14:textId="3552011E" w:rsidR="007E1592" w:rsidRPr="008818E3" w:rsidRDefault="007E1592" w:rsidP="00D52EC1">
            <w:pPr>
              <w:pStyle w:val="ListParagraph"/>
              <w:numPr>
                <w:ilvl w:val="0"/>
                <w:numId w:val="40"/>
              </w:numPr>
              <w:spacing w:before="0"/>
              <w:jc w:val="left"/>
              <w:rPr>
                <w:szCs w:val="20"/>
              </w:rPr>
            </w:pPr>
            <w:r>
              <w:rPr>
                <w:szCs w:val="20"/>
              </w:rPr>
              <w:t>Spot clean walls</w:t>
            </w:r>
          </w:p>
        </w:tc>
      </w:tr>
      <w:tr w:rsidR="007E1592" w:rsidRPr="008818E3" w14:paraId="076107AC" w14:textId="2DCD6195" w:rsidTr="00143261">
        <w:trPr>
          <w:trHeight w:val="843"/>
        </w:trPr>
        <w:tc>
          <w:tcPr>
            <w:tcW w:w="647" w:type="pct"/>
            <w:vMerge/>
            <w:vAlign w:val="center"/>
          </w:tcPr>
          <w:p w14:paraId="5EDA375C" w14:textId="27F12480" w:rsidR="007E1592" w:rsidRPr="002426C7" w:rsidRDefault="007E1592" w:rsidP="00D52EC1">
            <w:pPr>
              <w:spacing w:before="0"/>
              <w:jc w:val="center"/>
              <w:rPr>
                <w:rFonts w:asciiTheme="minorHAnsi" w:hAnsiTheme="minorHAnsi" w:cstheme="minorHAnsi"/>
                <w:szCs w:val="20"/>
              </w:rPr>
            </w:pPr>
          </w:p>
        </w:tc>
        <w:tc>
          <w:tcPr>
            <w:tcW w:w="991" w:type="pct"/>
            <w:vMerge/>
            <w:vAlign w:val="center"/>
          </w:tcPr>
          <w:p w14:paraId="748AADC5" w14:textId="6912179E" w:rsidR="007E1592" w:rsidRPr="002426C7" w:rsidRDefault="007E1592" w:rsidP="00D52EC1">
            <w:pPr>
              <w:spacing w:before="0"/>
              <w:rPr>
                <w:rFonts w:asciiTheme="minorHAnsi" w:hAnsiTheme="minorHAnsi" w:cstheme="minorHAnsi"/>
                <w:szCs w:val="20"/>
              </w:rPr>
            </w:pPr>
          </w:p>
        </w:tc>
        <w:tc>
          <w:tcPr>
            <w:tcW w:w="600" w:type="pct"/>
            <w:vAlign w:val="center"/>
          </w:tcPr>
          <w:p w14:paraId="0739473F" w14:textId="688DF912" w:rsidR="007E1592" w:rsidRPr="008818E3" w:rsidRDefault="007E1592" w:rsidP="00D52EC1">
            <w:pPr>
              <w:spacing w:before="0"/>
              <w:jc w:val="center"/>
              <w:rPr>
                <w:szCs w:val="20"/>
              </w:rPr>
            </w:pPr>
            <w:r w:rsidRPr="008818E3">
              <w:rPr>
                <w:szCs w:val="20"/>
              </w:rPr>
              <w:t>Monthly</w:t>
            </w:r>
          </w:p>
        </w:tc>
        <w:tc>
          <w:tcPr>
            <w:tcW w:w="2762" w:type="pct"/>
            <w:vAlign w:val="center"/>
          </w:tcPr>
          <w:p w14:paraId="3B6EE5EC" w14:textId="55747239" w:rsidR="007E1592" w:rsidRPr="008818E3" w:rsidRDefault="007E1592" w:rsidP="00D52EC1">
            <w:pPr>
              <w:pStyle w:val="ListParagraph"/>
              <w:numPr>
                <w:ilvl w:val="0"/>
                <w:numId w:val="40"/>
              </w:numPr>
              <w:spacing w:before="0"/>
              <w:jc w:val="left"/>
              <w:rPr>
                <w:szCs w:val="20"/>
              </w:rPr>
            </w:pPr>
            <w:r w:rsidRPr="008818E3">
              <w:rPr>
                <w:szCs w:val="20"/>
              </w:rPr>
              <w:t>Mop</w:t>
            </w:r>
            <w:r>
              <w:rPr>
                <w:szCs w:val="20"/>
              </w:rPr>
              <w:t xml:space="preserve"> floors with detergent solution</w:t>
            </w:r>
          </w:p>
          <w:p w14:paraId="287764C1" w14:textId="3E1459FF" w:rsidR="007E1592" w:rsidRPr="008818E3" w:rsidRDefault="007E1592" w:rsidP="00D52EC1">
            <w:pPr>
              <w:pStyle w:val="ListParagraph"/>
              <w:numPr>
                <w:ilvl w:val="0"/>
                <w:numId w:val="40"/>
              </w:numPr>
              <w:spacing w:before="0"/>
              <w:jc w:val="left"/>
              <w:rPr>
                <w:szCs w:val="20"/>
              </w:rPr>
            </w:pPr>
            <w:r>
              <w:rPr>
                <w:szCs w:val="20"/>
              </w:rPr>
              <w:t>Polish floors</w:t>
            </w:r>
          </w:p>
        </w:tc>
      </w:tr>
      <w:tr w:rsidR="007E1592" w:rsidRPr="008818E3" w14:paraId="735DDDE7" w14:textId="684377B4" w:rsidTr="00143261">
        <w:tc>
          <w:tcPr>
            <w:tcW w:w="647" w:type="pct"/>
            <w:vMerge w:val="restart"/>
            <w:vAlign w:val="center"/>
          </w:tcPr>
          <w:p w14:paraId="307016DF" w14:textId="418BEA1D" w:rsidR="007E1592" w:rsidRPr="002426C7" w:rsidRDefault="007E1592" w:rsidP="00D52EC1">
            <w:pPr>
              <w:spacing w:before="0"/>
              <w:jc w:val="center"/>
              <w:rPr>
                <w:rFonts w:asciiTheme="minorHAnsi" w:hAnsiTheme="minorHAnsi" w:cstheme="minorHAnsi"/>
                <w:szCs w:val="20"/>
              </w:rPr>
            </w:pPr>
            <w:r w:rsidRPr="002426C7">
              <w:rPr>
                <w:rFonts w:asciiTheme="minorHAnsi" w:hAnsiTheme="minorHAnsi" w:cstheme="minorHAnsi"/>
                <w:szCs w:val="20"/>
              </w:rPr>
              <w:t xml:space="preserve">Gym, </w:t>
            </w:r>
            <w:r w:rsidR="00A06277" w:rsidRPr="002426C7">
              <w:rPr>
                <w:rFonts w:asciiTheme="minorHAnsi" w:hAnsiTheme="minorHAnsi" w:cstheme="minorHAnsi"/>
                <w:szCs w:val="20"/>
              </w:rPr>
              <w:t>hall,</w:t>
            </w:r>
            <w:r w:rsidRPr="002426C7">
              <w:rPr>
                <w:rFonts w:asciiTheme="minorHAnsi" w:hAnsiTheme="minorHAnsi" w:cstheme="minorHAnsi"/>
                <w:szCs w:val="20"/>
              </w:rPr>
              <w:t xml:space="preserve"> and sports hall</w:t>
            </w:r>
          </w:p>
        </w:tc>
        <w:tc>
          <w:tcPr>
            <w:tcW w:w="991" w:type="pct"/>
            <w:vMerge w:val="restart"/>
            <w:vAlign w:val="center"/>
          </w:tcPr>
          <w:p w14:paraId="572A2421" w14:textId="592EE7D0" w:rsidR="007E1592" w:rsidRPr="002426C7" w:rsidRDefault="007E1592" w:rsidP="00D52EC1">
            <w:pPr>
              <w:spacing w:before="0"/>
              <w:rPr>
                <w:rFonts w:asciiTheme="minorHAnsi" w:hAnsiTheme="minorHAnsi" w:cstheme="minorHAnsi"/>
                <w:szCs w:val="20"/>
              </w:rPr>
            </w:pPr>
            <w:r w:rsidRPr="002426C7">
              <w:rPr>
                <w:rFonts w:asciiTheme="minorHAnsi" w:hAnsiTheme="minorHAnsi" w:cstheme="minorHAnsi"/>
                <w:szCs w:val="20"/>
              </w:rPr>
              <w:t>In addition to cleaning and sanitising, it is the cleaner’s responsibility to check for burned out light bulbs on a daily basis.</w:t>
            </w:r>
          </w:p>
        </w:tc>
        <w:tc>
          <w:tcPr>
            <w:tcW w:w="600" w:type="pct"/>
            <w:vAlign w:val="center"/>
          </w:tcPr>
          <w:p w14:paraId="06B8EBE5" w14:textId="05EB066B" w:rsidR="007E1592" w:rsidRPr="008818E3" w:rsidRDefault="007E1592" w:rsidP="00D52EC1">
            <w:pPr>
              <w:spacing w:before="0"/>
              <w:jc w:val="center"/>
              <w:rPr>
                <w:szCs w:val="20"/>
              </w:rPr>
            </w:pPr>
            <w:r w:rsidRPr="008818E3">
              <w:rPr>
                <w:szCs w:val="20"/>
              </w:rPr>
              <w:t>Daily</w:t>
            </w:r>
          </w:p>
        </w:tc>
        <w:tc>
          <w:tcPr>
            <w:tcW w:w="2762" w:type="pct"/>
            <w:vAlign w:val="center"/>
          </w:tcPr>
          <w:p w14:paraId="7F3E64DD" w14:textId="58C1C886" w:rsidR="007E1592" w:rsidRPr="008818E3" w:rsidRDefault="007E1592" w:rsidP="00D52EC1">
            <w:pPr>
              <w:pStyle w:val="ListParagraph"/>
              <w:numPr>
                <w:ilvl w:val="0"/>
                <w:numId w:val="40"/>
              </w:numPr>
              <w:spacing w:before="0"/>
              <w:jc w:val="left"/>
              <w:rPr>
                <w:szCs w:val="20"/>
              </w:rPr>
            </w:pPr>
            <w:r>
              <w:rPr>
                <w:szCs w:val="20"/>
              </w:rPr>
              <w:t>Empty bins</w:t>
            </w:r>
          </w:p>
          <w:p w14:paraId="17B066BA" w14:textId="1753977B" w:rsidR="007E1592" w:rsidRPr="008818E3" w:rsidRDefault="007E1592" w:rsidP="00D52EC1">
            <w:pPr>
              <w:pStyle w:val="ListParagraph"/>
              <w:numPr>
                <w:ilvl w:val="0"/>
                <w:numId w:val="40"/>
              </w:numPr>
              <w:spacing w:before="0"/>
              <w:jc w:val="left"/>
              <w:rPr>
                <w:szCs w:val="20"/>
              </w:rPr>
            </w:pPr>
            <w:r>
              <w:rPr>
                <w:szCs w:val="20"/>
              </w:rPr>
              <w:t>Dry mop and spot clea</w:t>
            </w:r>
            <w:r w:rsidRPr="008818E3">
              <w:rPr>
                <w:szCs w:val="20"/>
              </w:rPr>
              <w:t>n fl</w:t>
            </w:r>
            <w:r>
              <w:rPr>
                <w:szCs w:val="20"/>
              </w:rPr>
              <w:t>oors using recommended solution</w:t>
            </w:r>
          </w:p>
          <w:p w14:paraId="6561AB89" w14:textId="14343A0B" w:rsidR="007E1592" w:rsidRPr="008818E3" w:rsidRDefault="007E1592" w:rsidP="00D52EC1">
            <w:pPr>
              <w:pStyle w:val="ListParagraph"/>
              <w:numPr>
                <w:ilvl w:val="0"/>
                <w:numId w:val="40"/>
              </w:numPr>
              <w:spacing w:before="0"/>
              <w:jc w:val="left"/>
              <w:rPr>
                <w:szCs w:val="20"/>
              </w:rPr>
            </w:pPr>
            <w:r w:rsidRPr="008818E3">
              <w:rPr>
                <w:szCs w:val="20"/>
              </w:rPr>
              <w:t>Clea</w:t>
            </w:r>
            <w:r>
              <w:rPr>
                <w:szCs w:val="20"/>
              </w:rPr>
              <w:t>n glass in doors and partitions</w:t>
            </w:r>
          </w:p>
          <w:p w14:paraId="6EFE88EC" w14:textId="4A65EC8F" w:rsidR="007E1592" w:rsidRPr="008818E3" w:rsidRDefault="007E1592" w:rsidP="00D52EC1">
            <w:pPr>
              <w:pStyle w:val="ListParagraph"/>
              <w:numPr>
                <w:ilvl w:val="0"/>
                <w:numId w:val="40"/>
              </w:numPr>
              <w:spacing w:before="0"/>
              <w:jc w:val="left"/>
              <w:rPr>
                <w:szCs w:val="20"/>
              </w:rPr>
            </w:pPr>
            <w:r w:rsidRPr="008818E3">
              <w:rPr>
                <w:szCs w:val="20"/>
              </w:rPr>
              <w:t>Vacu</w:t>
            </w:r>
            <w:r>
              <w:rPr>
                <w:szCs w:val="20"/>
              </w:rPr>
              <w:t>um high traffic carpeted areas</w:t>
            </w:r>
          </w:p>
          <w:p w14:paraId="35D7C3FD" w14:textId="4820C870" w:rsidR="007E1592" w:rsidRPr="008818E3" w:rsidRDefault="007E1592" w:rsidP="00D52EC1">
            <w:pPr>
              <w:pStyle w:val="ListParagraph"/>
              <w:numPr>
                <w:ilvl w:val="0"/>
                <w:numId w:val="40"/>
              </w:numPr>
              <w:spacing w:before="0"/>
              <w:jc w:val="left"/>
              <w:rPr>
                <w:szCs w:val="20"/>
              </w:rPr>
            </w:pPr>
            <w:r>
              <w:rPr>
                <w:szCs w:val="20"/>
              </w:rPr>
              <w:t>Dust furniture</w:t>
            </w:r>
          </w:p>
          <w:p w14:paraId="31869D4C" w14:textId="39F30D56" w:rsidR="007E1592" w:rsidRPr="008818E3" w:rsidRDefault="007E1592" w:rsidP="00D52EC1">
            <w:pPr>
              <w:pStyle w:val="ListParagraph"/>
              <w:numPr>
                <w:ilvl w:val="0"/>
                <w:numId w:val="40"/>
              </w:numPr>
              <w:spacing w:before="0"/>
              <w:jc w:val="left"/>
              <w:rPr>
                <w:szCs w:val="20"/>
              </w:rPr>
            </w:pPr>
            <w:r w:rsidRPr="008818E3">
              <w:rPr>
                <w:szCs w:val="20"/>
              </w:rPr>
              <w:t>D</w:t>
            </w:r>
            <w:r>
              <w:rPr>
                <w:szCs w:val="20"/>
              </w:rPr>
              <w:t>ry mop and wet mop tiled floors</w:t>
            </w:r>
          </w:p>
          <w:p w14:paraId="144D4507" w14:textId="6BA306A9" w:rsidR="007E1592" w:rsidRPr="008818E3" w:rsidRDefault="007E1592" w:rsidP="00D52EC1">
            <w:pPr>
              <w:pStyle w:val="ListParagraph"/>
              <w:numPr>
                <w:ilvl w:val="0"/>
                <w:numId w:val="40"/>
              </w:numPr>
              <w:spacing w:before="0"/>
              <w:jc w:val="left"/>
              <w:rPr>
                <w:szCs w:val="20"/>
              </w:rPr>
            </w:pPr>
            <w:r w:rsidRPr="008818E3">
              <w:rPr>
                <w:szCs w:val="20"/>
              </w:rPr>
              <w:t>Spot clea</w:t>
            </w:r>
            <w:r>
              <w:rPr>
                <w:szCs w:val="20"/>
              </w:rPr>
              <w:t>n walls and remove any graffiti</w:t>
            </w:r>
          </w:p>
        </w:tc>
      </w:tr>
      <w:tr w:rsidR="007E1592" w:rsidRPr="008818E3" w14:paraId="40E7D42D" w14:textId="59605724" w:rsidTr="00143261">
        <w:tc>
          <w:tcPr>
            <w:tcW w:w="647" w:type="pct"/>
            <w:vMerge/>
            <w:vAlign w:val="center"/>
          </w:tcPr>
          <w:p w14:paraId="7316E83E" w14:textId="7F542D65" w:rsidR="007E1592" w:rsidRPr="008818E3" w:rsidRDefault="007E1592" w:rsidP="00D52EC1">
            <w:pPr>
              <w:spacing w:before="0"/>
              <w:jc w:val="center"/>
              <w:rPr>
                <w:szCs w:val="20"/>
              </w:rPr>
            </w:pPr>
          </w:p>
        </w:tc>
        <w:tc>
          <w:tcPr>
            <w:tcW w:w="991" w:type="pct"/>
            <w:vMerge/>
            <w:vAlign w:val="center"/>
          </w:tcPr>
          <w:p w14:paraId="50D88025" w14:textId="5B5E894E" w:rsidR="007E1592" w:rsidRPr="008818E3" w:rsidRDefault="007E1592" w:rsidP="00D52EC1">
            <w:pPr>
              <w:spacing w:before="0"/>
              <w:rPr>
                <w:szCs w:val="20"/>
              </w:rPr>
            </w:pPr>
          </w:p>
        </w:tc>
        <w:tc>
          <w:tcPr>
            <w:tcW w:w="600" w:type="pct"/>
            <w:vAlign w:val="center"/>
          </w:tcPr>
          <w:p w14:paraId="1CB8DB64" w14:textId="5898AED8" w:rsidR="007E1592" w:rsidRPr="008818E3" w:rsidRDefault="007E1592" w:rsidP="00D52EC1">
            <w:pPr>
              <w:spacing w:before="0"/>
              <w:jc w:val="center"/>
              <w:rPr>
                <w:szCs w:val="20"/>
              </w:rPr>
            </w:pPr>
            <w:r w:rsidRPr="008818E3">
              <w:rPr>
                <w:szCs w:val="20"/>
              </w:rPr>
              <w:t>Weekly</w:t>
            </w:r>
          </w:p>
        </w:tc>
        <w:tc>
          <w:tcPr>
            <w:tcW w:w="2762" w:type="pct"/>
            <w:vAlign w:val="center"/>
          </w:tcPr>
          <w:p w14:paraId="7AC55DE5" w14:textId="5E394AFF" w:rsidR="007E1592" w:rsidRPr="008818E3" w:rsidRDefault="007E1592" w:rsidP="00D52EC1">
            <w:pPr>
              <w:pStyle w:val="ListParagraph"/>
              <w:numPr>
                <w:ilvl w:val="0"/>
                <w:numId w:val="40"/>
              </w:numPr>
              <w:spacing w:before="0"/>
              <w:jc w:val="left"/>
              <w:rPr>
                <w:szCs w:val="20"/>
              </w:rPr>
            </w:pPr>
            <w:r w:rsidRPr="008818E3">
              <w:rPr>
                <w:szCs w:val="20"/>
              </w:rPr>
              <w:t>V</w:t>
            </w:r>
            <w:r>
              <w:rPr>
                <w:szCs w:val="20"/>
              </w:rPr>
              <w:t>acuum carpeted areas thoroughly</w:t>
            </w:r>
          </w:p>
          <w:p w14:paraId="00B020D7" w14:textId="128B6BBD" w:rsidR="007E1592" w:rsidRPr="008818E3" w:rsidRDefault="007E1592" w:rsidP="00D52EC1">
            <w:pPr>
              <w:pStyle w:val="ListParagraph"/>
              <w:numPr>
                <w:ilvl w:val="0"/>
                <w:numId w:val="40"/>
              </w:numPr>
              <w:spacing w:before="0"/>
              <w:jc w:val="left"/>
              <w:rPr>
                <w:szCs w:val="20"/>
              </w:rPr>
            </w:pPr>
            <w:r>
              <w:rPr>
                <w:szCs w:val="20"/>
              </w:rPr>
              <w:lastRenderedPageBreak/>
              <w:t>Clean door surfaces</w:t>
            </w:r>
          </w:p>
          <w:p w14:paraId="7FE89B50" w14:textId="63D1902F" w:rsidR="007E1592" w:rsidRPr="008818E3" w:rsidRDefault="007E1592" w:rsidP="00D52EC1">
            <w:pPr>
              <w:pStyle w:val="ListParagraph"/>
              <w:numPr>
                <w:ilvl w:val="0"/>
                <w:numId w:val="40"/>
              </w:numPr>
              <w:spacing w:before="0"/>
              <w:jc w:val="left"/>
              <w:rPr>
                <w:szCs w:val="20"/>
              </w:rPr>
            </w:pPr>
            <w:r>
              <w:rPr>
                <w:szCs w:val="20"/>
              </w:rPr>
              <w:t>Vacuum upholstered furniture</w:t>
            </w:r>
          </w:p>
          <w:p w14:paraId="199B49A5" w14:textId="2560596D" w:rsidR="007E1592" w:rsidRPr="008818E3" w:rsidRDefault="007E1592" w:rsidP="00D52EC1">
            <w:pPr>
              <w:pStyle w:val="ListParagraph"/>
              <w:numPr>
                <w:ilvl w:val="0"/>
                <w:numId w:val="40"/>
              </w:numPr>
              <w:spacing w:before="0"/>
              <w:jc w:val="left"/>
              <w:rPr>
                <w:szCs w:val="20"/>
              </w:rPr>
            </w:pPr>
            <w:r w:rsidRPr="008818E3">
              <w:rPr>
                <w:szCs w:val="20"/>
              </w:rPr>
              <w:t>Clean and polish brass or chrom</w:t>
            </w:r>
            <w:r>
              <w:rPr>
                <w:szCs w:val="20"/>
              </w:rPr>
              <w:t>e</w:t>
            </w:r>
          </w:p>
          <w:p w14:paraId="75650E70" w14:textId="2785F6F8" w:rsidR="007E1592" w:rsidRPr="008818E3" w:rsidRDefault="007E1592" w:rsidP="00D52EC1">
            <w:pPr>
              <w:pStyle w:val="ListParagraph"/>
              <w:numPr>
                <w:ilvl w:val="0"/>
                <w:numId w:val="40"/>
              </w:numPr>
              <w:spacing w:before="0"/>
              <w:jc w:val="left"/>
              <w:rPr>
                <w:szCs w:val="20"/>
              </w:rPr>
            </w:pPr>
            <w:r>
              <w:rPr>
                <w:szCs w:val="20"/>
              </w:rPr>
              <w:t>Remove scuff marks from floors</w:t>
            </w:r>
          </w:p>
        </w:tc>
      </w:tr>
      <w:tr w:rsidR="007E1592" w:rsidRPr="008818E3" w14:paraId="236DB66D" w14:textId="0AAE69B6" w:rsidTr="00143261">
        <w:tc>
          <w:tcPr>
            <w:tcW w:w="647" w:type="pct"/>
            <w:vMerge/>
            <w:vAlign w:val="center"/>
          </w:tcPr>
          <w:p w14:paraId="18C394FF" w14:textId="5FFBF21E" w:rsidR="007E1592" w:rsidRPr="008818E3" w:rsidRDefault="007E1592" w:rsidP="00D52EC1">
            <w:pPr>
              <w:spacing w:before="0"/>
              <w:jc w:val="center"/>
              <w:rPr>
                <w:szCs w:val="20"/>
              </w:rPr>
            </w:pPr>
          </w:p>
        </w:tc>
        <w:tc>
          <w:tcPr>
            <w:tcW w:w="991" w:type="pct"/>
            <w:vMerge/>
            <w:vAlign w:val="center"/>
          </w:tcPr>
          <w:p w14:paraId="2237BB87" w14:textId="5F845445" w:rsidR="007E1592" w:rsidRPr="008818E3" w:rsidRDefault="007E1592" w:rsidP="00D52EC1">
            <w:pPr>
              <w:spacing w:before="0"/>
              <w:rPr>
                <w:szCs w:val="20"/>
              </w:rPr>
            </w:pPr>
          </w:p>
        </w:tc>
        <w:tc>
          <w:tcPr>
            <w:tcW w:w="600" w:type="pct"/>
            <w:vAlign w:val="center"/>
          </w:tcPr>
          <w:p w14:paraId="4F21E90F" w14:textId="425246AF" w:rsidR="007E1592" w:rsidRPr="008818E3" w:rsidRDefault="007E1592" w:rsidP="00D52EC1">
            <w:pPr>
              <w:spacing w:before="0"/>
              <w:jc w:val="center"/>
              <w:rPr>
                <w:szCs w:val="20"/>
              </w:rPr>
            </w:pPr>
            <w:r w:rsidRPr="008818E3">
              <w:rPr>
                <w:szCs w:val="20"/>
              </w:rPr>
              <w:t>Monthly</w:t>
            </w:r>
          </w:p>
        </w:tc>
        <w:tc>
          <w:tcPr>
            <w:tcW w:w="2762" w:type="pct"/>
            <w:vAlign w:val="center"/>
          </w:tcPr>
          <w:p w14:paraId="62F6B512" w14:textId="61061BF9" w:rsidR="007E1592" w:rsidRPr="008818E3" w:rsidRDefault="007E1592" w:rsidP="00D52EC1">
            <w:pPr>
              <w:pStyle w:val="ListParagraph"/>
              <w:numPr>
                <w:ilvl w:val="0"/>
                <w:numId w:val="40"/>
              </w:numPr>
              <w:spacing w:before="0"/>
              <w:jc w:val="left"/>
              <w:rPr>
                <w:szCs w:val="20"/>
              </w:rPr>
            </w:pPr>
            <w:r w:rsidRPr="008818E3">
              <w:rPr>
                <w:szCs w:val="20"/>
              </w:rPr>
              <w:t>Dust vents, lights, pi</w:t>
            </w:r>
            <w:r>
              <w:rPr>
                <w:szCs w:val="20"/>
              </w:rPr>
              <w:t>pes, window blinds, door frames</w:t>
            </w:r>
          </w:p>
          <w:p w14:paraId="2D8D5E77" w14:textId="707319B7" w:rsidR="007E1592" w:rsidRPr="008818E3" w:rsidRDefault="007E1592" w:rsidP="00D52EC1">
            <w:pPr>
              <w:pStyle w:val="ListParagraph"/>
              <w:numPr>
                <w:ilvl w:val="0"/>
                <w:numId w:val="40"/>
              </w:numPr>
              <w:spacing w:before="0"/>
              <w:jc w:val="left"/>
              <w:rPr>
                <w:szCs w:val="20"/>
              </w:rPr>
            </w:pPr>
            <w:r w:rsidRPr="008818E3">
              <w:rPr>
                <w:szCs w:val="20"/>
              </w:rPr>
              <w:t>Hig</w:t>
            </w:r>
            <w:r>
              <w:rPr>
                <w:szCs w:val="20"/>
              </w:rPr>
              <w:t>h dust areas above five feet</w:t>
            </w:r>
          </w:p>
        </w:tc>
      </w:tr>
      <w:tr w:rsidR="007E1592" w:rsidRPr="008818E3" w14:paraId="0B5E89F0" w14:textId="00FD801C" w:rsidTr="00143261">
        <w:tc>
          <w:tcPr>
            <w:tcW w:w="647" w:type="pct"/>
            <w:vMerge/>
            <w:vAlign w:val="center"/>
          </w:tcPr>
          <w:p w14:paraId="42FC3A1B" w14:textId="601A11B4" w:rsidR="007E1592" w:rsidRPr="008818E3" w:rsidRDefault="007E1592" w:rsidP="00D52EC1">
            <w:pPr>
              <w:spacing w:before="0"/>
              <w:jc w:val="center"/>
              <w:rPr>
                <w:szCs w:val="20"/>
              </w:rPr>
            </w:pPr>
          </w:p>
        </w:tc>
        <w:tc>
          <w:tcPr>
            <w:tcW w:w="991" w:type="pct"/>
            <w:vMerge/>
            <w:vAlign w:val="center"/>
          </w:tcPr>
          <w:p w14:paraId="614DF4B9" w14:textId="63261522" w:rsidR="007E1592" w:rsidRPr="008818E3" w:rsidRDefault="007E1592" w:rsidP="00D52EC1">
            <w:pPr>
              <w:spacing w:before="0"/>
              <w:rPr>
                <w:szCs w:val="20"/>
              </w:rPr>
            </w:pPr>
          </w:p>
        </w:tc>
        <w:tc>
          <w:tcPr>
            <w:tcW w:w="600" w:type="pct"/>
            <w:vAlign w:val="center"/>
          </w:tcPr>
          <w:p w14:paraId="06B25206" w14:textId="3E98B1B2" w:rsidR="007E1592" w:rsidRPr="008818E3" w:rsidRDefault="007E1592" w:rsidP="00D52EC1">
            <w:pPr>
              <w:spacing w:before="0"/>
              <w:jc w:val="center"/>
              <w:rPr>
                <w:szCs w:val="20"/>
              </w:rPr>
            </w:pPr>
            <w:r w:rsidRPr="008818E3">
              <w:rPr>
                <w:szCs w:val="20"/>
              </w:rPr>
              <w:t>Annually</w:t>
            </w:r>
          </w:p>
        </w:tc>
        <w:tc>
          <w:tcPr>
            <w:tcW w:w="2762" w:type="pct"/>
            <w:vAlign w:val="center"/>
          </w:tcPr>
          <w:p w14:paraId="02016A7A" w14:textId="1A426A87" w:rsidR="007E1592" w:rsidRPr="008818E3" w:rsidRDefault="007E1592" w:rsidP="00D52EC1">
            <w:pPr>
              <w:pStyle w:val="ListParagraph"/>
              <w:numPr>
                <w:ilvl w:val="0"/>
                <w:numId w:val="40"/>
              </w:numPr>
              <w:spacing w:before="0"/>
              <w:jc w:val="left"/>
              <w:rPr>
                <w:szCs w:val="20"/>
              </w:rPr>
            </w:pPr>
            <w:r w:rsidRPr="008818E3">
              <w:rPr>
                <w:szCs w:val="20"/>
              </w:rPr>
              <w:t>Reseal floor using manu</w:t>
            </w:r>
            <w:r>
              <w:rPr>
                <w:szCs w:val="20"/>
              </w:rPr>
              <w:t>facturer’s recommended products</w:t>
            </w:r>
          </w:p>
        </w:tc>
      </w:tr>
    </w:tbl>
    <w:p w14:paraId="7B275957" w14:textId="33D78AC4" w:rsidR="007E1592" w:rsidRPr="00803E2D" w:rsidRDefault="007E1592" w:rsidP="00803E2D">
      <w:pPr>
        <w:spacing w:before="0"/>
        <w:jc w:val="left"/>
      </w:pPr>
    </w:p>
    <w:sectPr w:rsidR="007E1592" w:rsidRPr="00803E2D" w:rsidSect="007E1592">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C9E9A" w14:textId="77777777" w:rsidR="002F2524" w:rsidRDefault="002F2524" w:rsidP="00AD4155">
      <w:r>
        <w:separator/>
      </w:r>
    </w:p>
  </w:endnote>
  <w:endnote w:type="continuationSeparator" w:id="0">
    <w:p w14:paraId="1C8D6E00" w14:textId="77777777" w:rsidR="002F2524" w:rsidRDefault="002F252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E93AB2B-E8F8-4DDF-82CA-3B6FFA2BA47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0A350" w14:textId="77777777" w:rsidR="002F2524" w:rsidRDefault="002F2524" w:rsidP="00AD4155">
      <w:r>
        <w:separator/>
      </w:r>
    </w:p>
  </w:footnote>
  <w:footnote w:type="continuationSeparator" w:id="0">
    <w:p w14:paraId="683F0639" w14:textId="77777777" w:rsidR="002F2524" w:rsidRDefault="002F252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2EEB"/>
    <w:multiLevelType w:val="hybridMultilevel"/>
    <w:tmpl w:val="6A4E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46625"/>
    <w:multiLevelType w:val="hybridMultilevel"/>
    <w:tmpl w:val="DB52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D570331"/>
    <w:multiLevelType w:val="hybridMultilevel"/>
    <w:tmpl w:val="2188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71002"/>
    <w:multiLevelType w:val="hybridMultilevel"/>
    <w:tmpl w:val="D7B8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62F5D"/>
    <w:multiLevelType w:val="hybridMultilevel"/>
    <w:tmpl w:val="5DF6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D75158"/>
    <w:multiLevelType w:val="hybridMultilevel"/>
    <w:tmpl w:val="D966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B7C2D"/>
    <w:multiLevelType w:val="hybridMultilevel"/>
    <w:tmpl w:val="55AA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10AD1"/>
    <w:multiLevelType w:val="hybridMultilevel"/>
    <w:tmpl w:val="35C6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46823"/>
    <w:multiLevelType w:val="hybridMultilevel"/>
    <w:tmpl w:val="9A72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A386A"/>
    <w:multiLevelType w:val="hybridMultilevel"/>
    <w:tmpl w:val="154C4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C51FD"/>
    <w:multiLevelType w:val="hybridMultilevel"/>
    <w:tmpl w:val="2FAC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F25C4"/>
    <w:multiLevelType w:val="hybridMultilevel"/>
    <w:tmpl w:val="62ACE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E9166E"/>
    <w:multiLevelType w:val="hybridMultilevel"/>
    <w:tmpl w:val="69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F08CD"/>
    <w:multiLevelType w:val="hybridMultilevel"/>
    <w:tmpl w:val="B372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3776C"/>
    <w:multiLevelType w:val="hybridMultilevel"/>
    <w:tmpl w:val="58A0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B5517"/>
    <w:multiLevelType w:val="hybridMultilevel"/>
    <w:tmpl w:val="B2365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C2692"/>
    <w:multiLevelType w:val="hybridMultilevel"/>
    <w:tmpl w:val="B980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C1DB2"/>
    <w:multiLevelType w:val="hybridMultilevel"/>
    <w:tmpl w:val="BA2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61A1F"/>
    <w:multiLevelType w:val="hybridMultilevel"/>
    <w:tmpl w:val="B144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40DFD"/>
    <w:multiLevelType w:val="hybridMultilevel"/>
    <w:tmpl w:val="C13496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023A09"/>
    <w:multiLevelType w:val="hybridMultilevel"/>
    <w:tmpl w:val="7718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F3FB8"/>
    <w:multiLevelType w:val="hybridMultilevel"/>
    <w:tmpl w:val="91E2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C22A1"/>
    <w:multiLevelType w:val="multilevel"/>
    <w:tmpl w:val="7C621AEA"/>
    <w:numStyleLink w:val="Style1"/>
  </w:abstractNum>
  <w:abstractNum w:abstractNumId="26" w15:restartNumberingAfterBreak="0">
    <w:nsid w:val="47F12C37"/>
    <w:multiLevelType w:val="hybridMultilevel"/>
    <w:tmpl w:val="FFDC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6508C1"/>
    <w:multiLevelType w:val="hybridMultilevel"/>
    <w:tmpl w:val="2ECEEDF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492850E1"/>
    <w:multiLevelType w:val="hybridMultilevel"/>
    <w:tmpl w:val="3A4C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C19A5"/>
    <w:multiLevelType w:val="hybridMultilevel"/>
    <w:tmpl w:val="085C14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A8A65E9"/>
    <w:multiLevelType w:val="hybridMultilevel"/>
    <w:tmpl w:val="CDAE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9F7E4D"/>
    <w:multiLevelType w:val="hybridMultilevel"/>
    <w:tmpl w:val="578A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A32AE2"/>
    <w:multiLevelType w:val="hybridMultilevel"/>
    <w:tmpl w:val="CEF6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7A63EB"/>
    <w:multiLevelType w:val="hybridMultilevel"/>
    <w:tmpl w:val="6618FE6E"/>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6" w15:restartNumberingAfterBreak="0">
    <w:nsid w:val="5D793463"/>
    <w:multiLevelType w:val="hybridMultilevel"/>
    <w:tmpl w:val="F362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A83505"/>
    <w:multiLevelType w:val="hybridMultilevel"/>
    <w:tmpl w:val="7DB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07888"/>
    <w:multiLevelType w:val="hybridMultilevel"/>
    <w:tmpl w:val="543609FC"/>
    <w:lvl w:ilvl="0" w:tplc="7256CCB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C860EDE"/>
    <w:multiLevelType w:val="hybridMultilevel"/>
    <w:tmpl w:val="31A05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2B90062"/>
    <w:multiLevelType w:val="hybridMultilevel"/>
    <w:tmpl w:val="9D288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3F6C"/>
    <w:multiLevelType w:val="hybridMultilevel"/>
    <w:tmpl w:val="8AE4BB3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0765D4"/>
    <w:multiLevelType w:val="hybridMultilevel"/>
    <w:tmpl w:val="7C70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9D6225"/>
    <w:multiLevelType w:val="hybridMultilevel"/>
    <w:tmpl w:val="E17E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139531">
    <w:abstractNumId w:val="40"/>
  </w:num>
  <w:num w:numId="2" w16cid:durableId="46035816">
    <w:abstractNumId w:val="42"/>
  </w:num>
  <w:num w:numId="3" w16cid:durableId="327172534">
    <w:abstractNumId w:val="32"/>
  </w:num>
  <w:num w:numId="4" w16cid:durableId="1657688171">
    <w:abstractNumId w:val="2"/>
  </w:num>
  <w:num w:numId="5" w16cid:durableId="1894536564">
    <w:abstractNumId w:val="35"/>
  </w:num>
  <w:num w:numId="6" w16cid:durableId="1134248584">
    <w:abstractNumId w:val="39"/>
  </w:num>
  <w:num w:numId="7" w16cid:durableId="1915241160">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34"/>
  </w:num>
  <w:num w:numId="9" w16cid:durableId="1400440720">
    <w:abstractNumId w:val="38"/>
  </w:num>
  <w:num w:numId="10" w16cid:durableId="2132437324">
    <w:abstractNumId w:val="6"/>
  </w:num>
  <w:num w:numId="11" w16cid:durableId="1933511447">
    <w:abstractNumId w:val="9"/>
  </w:num>
  <w:num w:numId="12" w16cid:durableId="555162531">
    <w:abstractNumId w:val="41"/>
  </w:num>
  <w:num w:numId="13" w16cid:durableId="548613688">
    <w:abstractNumId w:val="37"/>
  </w:num>
  <w:num w:numId="14" w16cid:durableId="63647648">
    <w:abstractNumId w:val="28"/>
  </w:num>
  <w:num w:numId="15" w16cid:durableId="1834447235">
    <w:abstractNumId w:val="46"/>
  </w:num>
  <w:num w:numId="16" w16cid:durableId="2042050917">
    <w:abstractNumId w:val="10"/>
  </w:num>
  <w:num w:numId="17" w16cid:durableId="1576745798">
    <w:abstractNumId w:val="13"/>
  </w:num>
  <w:num w:numId="18" w16cid:durableId="1662267395">
    <w:abstractNumId w:val="15"/>
  </w:num>
  <w:num w:numId="19" w16cid:durableId="319231239">
    <w:abstractNumId w:val="36"/>
  </w:num>
  <w:num w:numId="20" w16cid:durableId="482628601">
    <w:abstractNumId w:val="24"/>
  </w:num>
  <w:num w:numId="21" w16cid:durableId="1733889199">
    <w:abstractNumId w:val="21"/>
  </w:num>
  <w:num w:numId="22" w16cid:durableId="1786464857">
    <w:abstractNumId w:val="43"/>
  </w:num>
  <w:num w:numId="23" w16cid:durableId="200097930">
    <w:abstractNumId w:val="17"/>
  </w:num>
  <w:num w:numId="24" w16cid:durableId="882596821">
    <w:abstractNumId w:val="31"/>
  </w:num>
  <w:num w:numId="25" w16cid:durableId="220596768">
    <w:abstractNumId w:val="16"/>
  </w:num>
  <w:num w:numId="26" w16cid:durableId="1380469911">
    <w:abstractNumId w:val="7"/>
  </w:num>
  <w:num w:numId="27" w16cid:durableId="1678994462">
    <w:abstractNumId w:val="1"/>
  </w:num>
  <w:num w:numId="28" w16cid:durableId="2106726215">
    <w:abstractNumId w:val="23"/>
  </w:num>
  <w:num w:numId="29" w16cid:durableId="1449542197">
    <w:abstractNumId w:val="11"/>
  </w:num>
  <w:num w:numId="30" w16cid:durableId="742532165">
    <w:abstractNumId w:val="19"/>
  </w:num>
  <w:num w:numId="31" w16cid:durableId="849683274">
    <w:abstractNumId w:val="0"/>
  </w:num>
  <w:num w:numId="32" w16cid:durableId="1820462520">
    <w:abstractNumId w:val="45"/>
  </w:num>
  <w:num w:numId="33" w16cid:durableId="1717925810">
    <w:abstractNumId w:val="20"/>
  </w:num>
  <w:num w:numId="34" w16cid:durableId="2102069878">
    <w:abstractNumId w:val="5"/>
  </w:num>
  <w:num w:numId="35" w16cid:durableId="160895240">
    <w:abstractNumId w:val="12"/>
  </w:num>
  <w:num w:numId="36" w16cid:durableId="1389183755">
    <w:abstractNumId w:val="30"/>
  </w:num>
  <w:num w:numId="37" w16cid:durableId="918517172">
    <w:abstractNumId w:val="26"/>
  </w:num>
  <w:num w:numId="38" w16cid:durableId="403915770">
    <w:abstractNumId w:val="8"/>
  </w:num>
  <w:num w:numId="39" w16cid:durableId="1058017023">
    <w:abstractNumId w:val="3"/>
  </w:num>
  <w:num w:numId="40" w16cid:durableId="584728566">
    <w:abstractNumId w:val="33"/>
  </w:num>
  <w:num w:numId="41" w16cid:durableId="882986332">
    <w:abstractNumId w:val="14"/>
  </w:num>
  <w:num w:numId="42" w16cid:durableId="312831775">
    <w:abstractNumId w:val="18"/>
  </w:num>
  <w:num w:numId="43" w16cid:durableId="896017519">
    <w:abstractNumId w:val="44"/>
  </w:num>
  <w:num w:numId="44" w16cid:durableId="94519056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7497776">
    <w:abstractNumId w:val="29"/>
  </w:num>
  <w:num w:numId="46" w16cid:durableId="1066149037">
    <w:abstractNumId w:val="22"/>
  </w:num>
  <w:num w:numId="47" w16cid:durableId="8580699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4BF"/>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1BD4"/>
    <w:rsid w:val="00055C65"/>
    <w:rsid w:val="00056533"/>
    <w:rsid w:val="000567E2"/>
    <w:rsid w:val="000606F6"/>
    <w:rsid w:val="000624B2"/>
    <w:rsid w:val="00065C6B"/>
    <w:rsid w:val="000717B5"/>
    <w:rsid w:val="00074C8C"/>
    <w:rsid w:val="00080091"/>
    <w:rsid w:val="00080783"/>
    <w:rsid w:val="00082668"/>
    <w:rsid w:val="00083DE0"/>
    <w:rsid w:val="00084C49"/>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1AFE"/>
    <w:rsid w:val="000D2BFC"/>
    <w:rsid w:val="000D32B6"/>
    <w:rsid w:val="000D5C10"/>
    <w:rsid w:val="000D618A"/>
    <w:rsid w:val="000D6B31"/>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1FF"/>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5F3"/>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3C31"/>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D79"/>
    <w:rsid w:val="00224677"/>
    <w:rsid w:val="002255EF"/>
    <w:rsid w:val="0022592B"/>
    <w:rsid w:val="002266F3"/>
    <w:rsid w:val="00230DE8"/>
    <w:rsid w:val="002317E1"/>
    <w:rsid w:val="002333A7"/>
    <w:rsid w:val="00234463"/>
    <w:rsid w:val="0023472F"/>
    <w:rsid w:val="00236849"/>
    <w:rsid w:val="00237B28"/>
    <w:rsid w:val="00240743"/>
    <w:rsid w:val="00240827"/>
    <w:rsid w:val="00240E20"/>
    <w:rsid w:val="00241682"/>
    <w:rsid w:val="00241BCE"/>
    <w:rsid w:val="00243C32"/>
    <w:rsid w:val="002455D7"/>
    <w:rsid w:val="00246C04"/>
    <w:rsid w:val="002470C8"/>
    <w:rsid w:val="00251899"/>
    <w:rsid w:val="00253BCA"/>
    <w:rsid w:val="00255903"/>
    <w:rsid w:val="00257790"/>
    <w:rsid w:val="00261B84"/>
    <w:rsid w:val="00262D12"/>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1B57"/>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524"/>
    <w:rsid w:val="002F2CF8"/>
    <w:rsid w:val="002F7DBC"/>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2744"/>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45B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1B95"/>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1DEA"/>
    <w:rsid w:val="004D36A1"/>
    <w:rsid w:val="004D5CF7"/>
    <w:rsid w:val="004D6A31"/>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223"/>
    <w:rsid w:val="005237F3"/>
    <w:rsid w:val="00525284"/>
    <w:rsid w:val="005267A5"/>
    <w:rsid w:val="00527A84"/>
    <w:rsid w:val="0053432F"/>
    <w:rsid w:val="00537C1D"/>
    <w:rsid w:val="00537FAA"/>
    <w:rsid w:val="00540DFC"/>
    <w:rsid w:val="00544074"/>
    <w:rsid w:val="00544310"/>
    <w:rsid w:val="0055140F"/>
    <w:rsid w:val="00551A23"/>
    <w:rsid w:val="005529B8"/>
    <w:rsid w:val="00555204"/>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5C"/>
    <w:rsid w:val="00593D35"/>
    <w:rsid w:val="00596C3A"/>
    <w:rsid w:val="005970E7"/>
    <w:rsid w:val="005972BE"/>
    <w:rsid w:val="00597AE2"/>
    <w:rsid w:val="00597FF3"/>
    <w:rsid w:val="005A3C81"/>
    <w:rsid w:val="005A46B7"/>
    <w:rsid w:val="005A7426"/>
    <w:rsid w:val="005A7559"/>
    <w:rsid w:val="005A784D"/>
    <w:rsid w:val="005A7AC1"/>
    <w:rsid w:val="005B132B"/>
    <w:rsid w:val="005B1C5F"/>
    <w:rsid w:val="005B268E"/>
    <w:rsid w:val="005B7F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0EAD"/>
    <w:rsid w:val="005E3D7E"/>
    <w:rsid w:val="005E412E"/>
    <w:rsid w:val="005E41A5"/>
    <w:rsid w:val="005E440A"/>
    <w:rsid w:val="005F251C"/>
    <w:rsid w:val="005F292F"/>
    <w:rsid w:val="005F3E9D"/>
    <w:rsid w:val="005F6DDE"/>
    <w:rsid w:val="005F7672"/>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30A4"/>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393C"/>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7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9BD"/>
    <w:rsid w:val="006E4D56"/>
    <w:rsid w:val="006E5714"/>
    <w:rsid w:val="006E6EA7"/>
    <w:rsid w:val="006E770D"/>
    <w:rsid w:val="006F0B36"/>
    <w:rsid w:val="006F4770"/>
    <w:rsid w:val="00700030"/>
    <w:rsid w:val="007013AF"/>
    <w:rsid w:val="00701AD0"/>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1FC1"/>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A60"/>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61FF"/>
    <w:rsid w:val="007D737D"/>
    <w:rsid w:val="007E0732"/>
    <w:rsid w:val="007E159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E2D"/>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4DDD"/>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422A"/>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03C"/>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26AE"/>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178A"/>
    <w:rsid w:val="009F3A48"/>
    <w:rsid w:val="009F5952"/>
    <w:rsid w:val="009F5AFC"/>
    <w:rsid w:val="00A04460"/>
    <w:rsid w:val="00A06277"/>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8B9"/>
    <w:rsid w:val="00A22C80"/>
    <w:rsid w:val="00A22D50"/>
    <w:rsid w:val="00A23725"/>
    <w:rsid w:val="00A23B71"/>
    <w:rsid w:val="00A255CF"/>
    <w:rsid w:val="00A26817"/>
    <w:rsid w:val="00A26843"/>
    <w:rsid w:val="00A30472"/>
    <w:rsid w:val="00A31BA2"/>
    <w:rsid w:val="00A31F06"/>
    <w:rsid w:val="00A33F35"/>
    <w:rsid w:val="00A34652"/>
    <w:rsid w:val="00A36509"/>
    <w:rsid w:val="00A366DB"/>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5A5C"/>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2FFB"/>
    <w:rsid w:val="00AC348B"/>
    <w:rsid w:val="00AC5046"/>
    <w:rsid w:val="00AC5381"/>
    <w:rsid w:val="00AC5740"/>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0F"/>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6DC"/>
    <w:rsid w:val="00BB7CCC"/>
    <w:rsid w:val="00BC018F"/>
    <w:rsid w:val="00BC061C"/>
    <w:rsid w:val="00BC0C77"/>
    <w:rsid w:val="00BC7B61"/>
    <w:rsid w:val="00BC7C8D"/>
    <w:rsid w:val="00BD0EBE"/>
    <w:rsid w:val="00BD18FB"/>
    <w:rsid w:val="00BD1FEF"/>
    <w:rsid w:val="00BD4107"/>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BD0"/>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BEA"/>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58E1"/>
    <w:rsid w:val="00D47355"/>
    <w:rsid w:val="00D4769B"/>
    <w:rsid w:val="00D47FF5"/>
    <w:rsid w:val="00D50DEA"/>
    <w:rsid w:val="00D518AC"/>
    <w:rsid w:val="00D51BE9"/>
    <w:rsid w:val="00D51E45"/>
    <w:rsid w:val="00D52EC1"/>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3D96"/>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6BC5"/>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6949"/>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D70B1"/>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5E0EAD"/>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E0EA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cp:lastPrinted>2022-10-05T16:00:00Z</cp:lastPrinted>
  <dcterms:created xsi:type="dcterms:W3CDTF">2024-07-22T18:38:00Z</dcterms:created>
  <dcterms:modified xsi:type="dcterms:W3CDTF">2025-01-13T18:45:00Z</dcterms:modified>
</cp:coreProperties>
</file>