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CA1" w:rsidRDefault="00304CA1" w:rsidP="00304CA1">
      <w:pPr>
        <w:spacing w:after="0"/>
      </w:pPr>
    </w:p>
    <w:p w:rsidR="008D2E3A" w:rsidRPr="00304CA1" w:rsidRDefault="008D2E3A" w:rsidP="008D2E3A">
      <w:pPr>
        <w:spacing w:after="0"/>
        <w:rPr>
          <w:rFonts w:asciiTheme="minorHAnsi" w:hAnsiTheme="minorHAnsi" w:cstheme="minorHAnsi"/>
          <w:b/>
          <w:sz w:val="28"/>
          <w:szCs w:val="28"/>
        </w:rPr>
      </w:pPr>
    </w:p>
    <w:tbl>
      <w:tblPr>
        <w:tblStyle w:val="TableGrid"/>
        <w:tblW w:w="0" w:type="auto"/>
        <w:tblInd w:w="0" w:type="dxa"/>
        <w:tblLook w:val="04A0" w:firstRow="1" w:lastRow="0" w:firstColumn="1" w:lastColumn="0" w:noHBand="0" w:noVBand="1"/>
      </w:tblPr>
      <w:tblGrid>
        <w:gridCol w:w="2401"/>
        <w:gridCol w:w="2022"/>
        <w:gridCol w:w="9525"/>
      </w:tblGrid>
      <w:tr w:rsidR="008D2E3A" w:rsidRPr="00304CA1" w:rsidTr="0013759E">
        <w:trPr>
          <w:trHeight w:val="873"/>
        </w:trPr>
        <w:tc>
          <w:tcPr>
            <w:tcW w:w="2401" w:type="dxa"/>
            <w:tcBorders>
              <w:top w:val="single" w:sz="4" w:space="0" w:color="auto"/>
              <w:left w:val="single" w:sz="4" w:space="0" w:color="auto"/>
              <w:bottom w:val="thinThickSmallGap" w:sz="24" w:space="0" w:color="auto"/>
              <w:right w:val="thinThickSmallGap" w:sz="24" w:space="0" w:color="auto"/>
            </w:tcBorders>
            <w:shd w:val="clear" w:color="auto" w:fill="0070C0"/>
          </w:tcPr>
          <w:p w:rsidR="008D2E3A" w:rsidRDefault="008D2E3A" w:rsidP="0013759E">
            <w:pPr>
              <w:spacing w:line="240" w:lineRule="auto"/>
              <w:jc w:val="center"/>
              <w:rPr>
                <w:rFonts w:asciiTheme="minorHAnsi" w:hAnsiTheme="minorHAnsi" w:cstheme="minorHAnsi"/>
                <w:b/>
                <w:color w:val="FFFFFF" w:themeColor="background1"/>
                <w:sz w:val="20"/>
                <w:szCs w:val="20"/>
              </w:rPr>
            </w:pPr>
          </w:p>
          <w:p w:rsidR="008D2E3A" w:rsidRPr="00B21324" w:rsidRDefault="008D2E3A" w:rsidP="0013759E">
            <w:pPr>
              <w:jc w:val="center"/>
              <w:rPr>
                <w:rFonts w:asciiTheme="minorHAnsi" w:hAnsiTheme="minorHAnsi" w:cstheme="minorHAnsi"/>
                <w:b/>
                <w:sz w:val="28"/>
                <w:szCs w:val="28"/>
              </w:rPr>
            </w:pPr>
            <w:r w:rsidRPr="00B21324">
              <w:rPr>
                <w:rFonts w:asciiTheme="minorHAnsi" w:hAnsiTheme="minorHAnsi" w:cstheme="minorHAnsi"/>
                <w:b/>
                <w:color w:val="FFFFFF" w:themeColor="background1"/>
                <w:sz w:val="28"/>
                <w:szCs w:val="28"/>
              </w:rPr>
              <w:t>The 3 I’s</w:t>
            </w:r>
          </w:p>
        </w:tc>
        <w:tc>
          <w:tcPr>
            <w:tcW w:w="11547" w:type="dxa"/>
            <w:gridSpan w:val="2"/>
            <w:tcBorders>
              <w:top w:val="single" w:sz="4" w:space="0" w:color="auto"/>
              <w:left w:val="thinThickSmallGap" w:sz="24" w:space="0" w:color="auto"/>
              <w:bottom w:val="thinThickSmallGap" w:sz="24" w:space="0" w:color="auto"/>
              <w:right w:val="single" w:sz="4" w:space="0" w:color="auto"/>
            </w:tcBorders>
            <w:shd w:val="clear" w:color="auto" w:fill="0070C0"/>
            <w:vAlign w:val="center"/>
          </w:tcPr>
          <w:p w:rsidR="008D2E3A" w:rsidRPr="00157B6A" w:rsidRDefault="008D2E3A" w:rsidP="0013759E">
            <w:pPr>
              <w:spacing w:line="240" w:lineRule="auto"/>
              <w:jc w:val="cente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Design and Technology</w:t>
            </w:r>
          </w:p>
        </w:tc>
      </w:tr>
      <w:tr w:rsidR="008D2E3A" w:rsidRPr="00304CA1" w:rsidTr="0013759E">
        <w:trPr>
          <w:trHeight w:val="360"/>
        </w:trPr>
        <w:tc>
          <w:tcPr>
            <w:tcW w:w="2401" w:type="dxa"/>
            <w:vMerge w:val="restart"/>
            <w:tcBorders>
              <w:top w:val="thinThickSmallGap" w:sz="24" w:space="0" w:color="auto"/>
              <w:left w:val="single" w:sz="4" w:space="0" w:color="auto"/>
              <w:right w:val="thinThickSmallGap" w:sz="24" w:space="0" w:color="auto"/>
            </w:tcBorders>
            <w:shd w:val="clear" w:color="auto" w:fill="0070C0"/>
            <w:vAlign w:val="center"/>
            <w:hideMark/>
          </w:tcPr>
          <w:p w:rsidR="008D2E3A" w:rsidRDefault="008D2E3A" w:rsidP="0013759E">
            <w:pPr>
              <w:spacing w:line="240" w:lineRule="auto"/>
              <w:jc w:val="cente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INTENT</w:t>
            </w:r>
          </w:p>
          <w:p w:rsidR="008D2E3A" w:rsidRDefault="008D2E3A" w:rsidP="0013759E">
            <w:pPr>
              <w:spacing w:line="240" w:lineRule="auto"/>
              <w:jc w:val="center"/>
              <w:rPr>
                <w:rFonts w:asciiTheme="minorHAnsi" w:hAnsiTheme="minorHAnsi" w:cstheme="minorHAnsi"/>
                <w:b/>
                <w:color w:val="FFFFFF" w:themeColor="background1"/>
                <w:sz w:val="28"/>
                <w:szCs w:val="28"/>
              </w:rPr>
            </w:pPr>
          </w:p>
          <w:p w:rsidR="008D2E3A" w:rsidRPr="00141604" w:rsidRDefault="008D2E3A" w:rsidP="0013759E">
            <w:pPr>
              <w:spacing w:line="240" w:lineRule="auto"/>
              <w:jc w:val="center"/>
              <w:rPr>
                <w:rFonts w:asciiTheme="minorHAnsi" w:hAnsiTheme="minorHAnsi" w:cstheme="minorHAnsi"/>
                <w:b/>
                <w:color w:val="FFFFFF" w:themeColor="background1"/>
                <w:sz w:val="16"/>
                <w:szCs w:val="16"/>
              </w:rPr>
            </w:pPr>
            <w:r w:rsidRPr="00141604">
              <w:rPr>
                <w:rFonts w:asciiTheme="minorHAnsi" w:hAnsiTheme="minorHAnsi" w:cstheme="minorHAnsi"/>
                <w:b/>
                <w:color w:val="FFFFFF" w:themeColor="background1"/>
                <w:sz w:val="16"/>
                <w:szCs w:val="16"/>
              </w:rPr>
              <w:t>(What we want pupils to learn and why – curriculum design – how and why it is sequenced the way it is)</w:t>
            </w:r>
          </w:p>
        </w:tc>
        <w:tc>
          <w:tcPr>
            <w:tcW w:w="2022" w:type="dxa"/>
            <w:tcBorders>
              <w:top w:val="thinThickSmallGap" w:sz="24" w:space="0" w:color="auto"/>
              <w:left w:val="thinThickSmallGap" w:sz="24" w:space="0" w:color="auto"/>
              <w:bottom w:val="single" w:sz="4" w:space="0" w:color="auto"/>
              <w:right w:val="single" w:sz="4" w:space="0" w:color="auto"/>
            </w:tcBorders>
            <w:vAlign w:val="center"/>
          </w:tcPr>
          <w:p w:rsidR="008D2E3A" w:rsidRPr="0000009F" w:rsidRDefault="008D2E3A" w:rsidP="0013759E">
            <w:pPr>
              <w:spacing w:line="240" w:lineRule="auto"/>
              <w:rPr>
                <w:rFonts w:asciiTheme="minorHAnsi" w:hAnsiTheme="minorHAnsi" w:cstheme="minorHAnsi"/>
                <w:b/>
                <w:sz w:val="20"/>
                <w:szCs w:val="20"/>
              </w:rPr>
            </w:pPr>
            <w:r w:rsidRPr="0000009F">
              <w:rPr>
                <w:rFonts w:asciiTheme="minorHAnsi" w:hAnsiTheme="minorHAnsi" w:cstheme="minorHAnsi"/>
                <w:b/>
                <w:sz w:val="20"/>
                <w:szCs w:val="20"/>
              </w:rPr>
              <w:t xml:space="preserve">Aims: what big ideas do we want </w:t>
            </w:r>
            <w:r>
              <w:rPr>
                <w:rFonts w:asciiTheme="minorHAnsi" w:hAnsiTheme="minorHAnsi" w:cstheme="minorHAnsi"/>
                <w:b/>
                <w:sz w:val="20"/>
                <w:szCs w:val="20"/>
              </w:rPr>
              <w:t xml:space="preserve">OUR </w:t>
            </w:r>
            <w:r w:rsidRPr="0000009F">
              <w:rPr>
                <w:rFonts w:asciiTheme="minorHAnsi" w:hAnsiTheme="minorHAnsi" w:cstheme="minorHAnsi"/>
                <w:b/>
                <w:sz w:val="20"/>
                <w:szCs w:val="20"/>
              </w:rPr>
              <w:t>pupils to come out with from this subject.</w:t>
            </w:r>
          </w:p>
        </w:tc>
        <w:tc>
          <w:tcPr>
            <w:tcW w:w="9525" w:type="dxa"/>
            <w:tcBorders>
              <w:top w:val="thinThickSmallGap" w:sz="24" w:space="0" w:color="auto"/>
              <w:left w:val="single" w:sz="4" w:space="0" w:color="auto"/>
              <w:bottom w:val="single" w:sz="4" w:space="0" w:color="auto"/>
              <w:right w:val="single" w:sz="4" w:space="0" w:color="auto"/>
            </w:tcBorders>
          </w:tcPr>
          <w:p w:rsidR="008D2E3A" w:rsidRDefault="008D2E3A" w:rsidP="0013759E">
            <w:pPr>
              <w:spacing w:line="240" w:lineRule="auto"/>
              <w:rPr>
                <w:rFonts w:asciiTheme="minorHAnsi" w:hAnsiTheme="minorHAnsi" w:cstheme="minorHAnsi"/>
                <w:i/>
                <w:sz w:val="20"/>
                <w:szCs w:val="20"/>
              </w:rPr>
            </w:pPr>
            <w:r w:rsidRPr="005C3435">
              <w:rPr>
                <w:rFonts w:asciiTheme="minorHAnsi" w:hAnsiTheme="minorHAnsi" w:cstheme="minorHAnsi"/>
                <w:i/>
                <w:sz w:val="20"/>
                <w:szCs w:val="20"/>
              </w:rPr>
              <w:t xml:space="preserve">Our </w:t>
            </w:r>
            <w:r>
              <w:rPr>
                <w:rFonts w:asciiTheme="minorHAnsi" w:hAnsiTheme="minorHAnsi" w:cstheme="minorHAnsi"/>
                <w:i/>
                <w:sz w:val="20"/>
                <w:szCs w:val="20"/>
              </w:rPr>
              <w:t>design</w:t>
            </w:r>
            <w:r w:rsidR="00BF2A52">
              <w:rPr>
                <w:rFonts w:asciiTheme="minorHAnsi" w:hAnsiTheme="minorHAnsi" w:cstheme="minorHAnsi"/>
                <w:i/>
                <w:sz w:val="20"/>
                <w:szCs w:val="20"/>
              </w:rPr>
              <w:t xml:space="preserve"> and technology</w:t>
            </w:r>
            <w:r>
              <w:rPr>
                <w:rFonts w:asciiTheme="minorHAnsi" w:hAnsiTheme="minorHAnsi" w:cstheme="minorHAnsi"/>
                <w:i/>
                <w:sz w:val="20"/>
                <w:szCs w:val="20"/>
              </w:rPr>
              <w:t xml:space="preserve"> curriculum aims </w:t>
            </w:r>
            <w:r w:rsidR="00996A18" w:rsidRPr="00996A18">
              <w:rPr>
                <w:rFonts w:asciiTheme="minorHAnsi" w:hAnsiTheme="minorHAnsi" w:cstheme="minorHAnsi"/>
                <w:i/>
                <w:sz w:val="20"/>
                <w:szCs w:val="20"/>
              </w:rPr>
              <w:t xml:space="preserve">ensure </w:t>
            </w:r>
            <w:r w:rsidR="00996A18">
              <w:rPr>
                <w:rFonts w:asciiTheme="minorHAnsi" w:hAnsiTheme="minorHAnsi" w:cstheme="minorHAnsi"/>
                <w:i/>
                <w:sz w:val="20"/>
                <w:szCs w:val="20"/>
              </w:rPr>
              <w:t xml:space="preserve">all </w:t>
            </w:r>
            <w:r w:rsidR="00996A18" w:rsidRPr="00996A18">
              <w:rPr>
                <w:rFonts w:asciiTheme="minorHAnsi" w:hAnsiTheme="minorHAnsi" w:cstheme="minorHAnsi"/>
                <w:i/>
                <w:sz w:val="20"/>
                <w:szCs w:val="20"/>
              </w:rPr>
              <w:t>pupils develop their confidence to take risks, through drafting design concepts, modelling and testing and to be reflective learners. We aim to build an awareness of the impact of design and technology on our lives and encourage pupils to become resourceful, enterprising citizens who will have the skills to contribute to future design advancements.</w:t>
            </w:r>
          </w:p>
          <w:p w:rsidR="008D2E3A" w:rsidRDefault="008D2E3A" w:rsidP="00996A18">
            <w:pPr>
              <w:spacing w:line="240" w:lineRule="auto"/>
              <w:rPr>
                <w:rFonts w:asciiTheme="minorHAnsi" w:hAnsiTheme="minorHAnsi" w:cstheme="minorHAnsi"/>
                <w:i/>
                <w:sz w:val="20"/>
                <w:szCs w:val="20"/>
              </w:rPr>
            </w:pPr>
          </w:p>
          <w:p w:rsidR="00996A18" w:rsidRPr="00996A18" w:rsidRDefault="00996A18" w:rsidP="00996A18">
            <w:pPr>
              <w:spacing w:line="240" w:lineRule="auto"/>
              <w:rPr>
                <w:rFonts w:asciiTheme="minorHAnsi" w:hAnsiTheme="minorHAnsi" w:cstheme="minorHAnsi"/>
                <w:i/>
                <w:sz w:val="20"/>
                <w:szCs w:val="20"/>
              </w:rPr>
            </w:pPr>
            <w:r w:rsidRPr="00996A18">
              <w:rPr>
                <w:rFonts w:asciiTheme="minorHAnsi" w:hAnsiTheme="minorHAnsi" w:cstheme="minorHAnsi"/>
                <w:i/>
                <w:sz w:val="20"/>
                <w:szCs w:val="20"/>
              </w:rPr>
              <w:t>We believe that evaluation throughout the designing and making process enables them to become innovative, resilient and reflective people who are able to adapt to all situations and improve their work. We aim for our reflective learners to apply these skills to be able to evaluate work of others in a constructive, focused and respectful way.</w:t>
            </w:r>
          </w:p>
          <w:p w:rsidR="00996A18" w:rsidRPr="00996A18" w:rsidRDefault="00996A18" w:rsidP="00996A18">
            <w:pPr>
              <w:spacing w:line="240" w:lineRule="auto"/>
              <w:rPr>
                <w:rFonts w:asciiTheme="minorHAnsi" w:hAnsiTheme="minorHAnsi" w:cstheme="minorHAnsi"/>
                <w:i/>
                <w:sz w:val="20"/>
                <w:szCs w:val="20"/>
              </w:rPr>
            </w:pPr>
          </w:p>
          <w:p w:rsidR="00996A18" w:rsidRPr="00996A18" w:rsidRDefault="00996A18" w:rsidP="00996A18">
            <w:pPr>
              <w:spacing w:line="240" w:lineRule="auto"/>
              <w:rPr>
                <w:rFonts w:asciiTheme="minorHAnsi" w:hAnsiTheme="minorHAnsi" w:cstheme="minorHAnsi"/>
                <w:i/>
                <w:sz w:val="20"/>
                <w:szCs w:val="20"/>
              </w:rPr>
            </w:pPr>
            <w:r w:rsidRPr="00996A18">
              <w:rPr>
                <w:rFonts w:asciiTheme="minorHAnsi" w:hAnsiTheme="minorHAnsi" w:cstheme="minorHAnsi"/>
                <w:i/>
                <w:sz w:val="20"/>
                <w:szCs w:val="20"/>
              </w:rPr>
              <w:t>•</w:t>
            </w:r>
            <w:r w:rsidRPr="00996A18">
              <w:rPr>
                <w:rFonts w:asciiTheme="minorHAnsi" w:hAnsiTheme="minorHAnsi" w:cstheme="minorHAnsi"/>
                <w:i/>
                <w:sz w:val="20"/>
                <w:szCs w:val="20"/>
              </w:rPr>
              <w:tab/>
              <w:t>In every key stage, we aim to give children opportunities to experience a range of D.T. projects/tasks.</w:t>
            </w:r>
          </w:p>
          <w:p w:rsidR="00996A18" w:rsidRPr="00996A18" w:rsidRDefault="00996A18" w:rsidP="00996A18">
            <w:pPr>
              <w:spacing w:line="240" w:lineRule="auto"/>
              <w:rPr>
                <w:rFonts w:asciiTheme="minorHAnsi" w:hAnsiTheme="minorHAnsi" w:cstheme="minorHAnsi"/>
                <w:i/>
                <w:sz w:val="20"/>
                <w:szCs w:val="20"/>
              </w:rPr>
            </w:pPr>
            <w:r w:rsidRPr="00996A18">
              <w:rPr>
                <w:rFonts w:asciiTheme="minorHAnsi" w:hAnsiTheme="minorHAnsi" w:cstheme="minorHAnsi"/>
                <w:i/>
                <w:sz w:val="20"/>
                <w:szCs w:val="20"/>
              </w:rPr>
              <w:t>•</w:t>
            </w:r>
            <w:r w:rsidRPr="00996A18">
              <w:rPr>
                <w:rFonts w:asciiTheme="minorHAnsi" w:hAnsiTheme="minorHAnsi" w:cstheme="minorHAnsi"/>
                <w:i/>
                <w:sz w:val="20"/>
                <w:szCs w:val="20"/>
              </w:rPr>
              <w:tab/>
              <w:t xml:space="preserve">We aim to ensure there are clear steps in place to make sure all children can access the D.T. curriculum. </w:t>
            </w:r>
          </w:p>
          <w:p w:rsidR="00996A18" w:rsidRPr="00996A18" w:rsidRDefault="00996A18" w:rsidP="00996A18">
            <w:pPr>
              <w:spacing w:line="240" w:lineRule="auto"/>
              <w:rPr>
                <w:rFonts w:asciiTheme="minorHAnsi" w:hAnsiTheme="minorHAnsi" w:cstheme="minorHAnsi"/>
                <w:i/>
                <w:sz w:val="20"/>
                <w:szCs w:val="20"/>
              </w:rPr>
            </w:pPr>
            <w:r w:rsidRPr="00996A18">
              <w:rPr>
                <w:rFonts w:asciiTheme="minorHAnsi" w:hAnsiTheme="minorHAnsi" w:cstheme="minorHAnsi"/>
                <w:i/>
                <w:sz w:val="20"/>
                <w:szCs w:val="20"/>
              </w:rPr>
              <w:t>•</w:t>
            </w:r>
            <w:r w:rsidRPr="00996A18">
              <w:rPr>
                <w:rFonts w:asciiTheme="minorHAnsi" w:hAnsiTheme="minorHAnsi" w:cstheme="minorHAnsi"/>
                <w:i/>
                <w:sz w:val="20"/>
                <w:szCs w:val="20"/>
              </w:rPr>
              <w:tab/>
              <w:t>We aim to achieve depth of learning by teaching, practicing and repeating those skills related to evaluation during the designing, making and evaluating process. Children are given opportunities to experience a range of products and pupils are encouraged to demonstrate their skills through practical work, creating prototypes, discussion, collaboration and written evaluations.</w:t>
            </w:r>
          </w:p>
          <w:p w:rsidR="00996A18" w:rsidRPr="00996A18" w:rsidRDefault="00996A18" w:rsidP="00996A18">
            <w:pPr>
              <w:spacing w:line="240" w:lineRule="auto"/>
              <w:rPr>
                <w:rFonts w:asciiTheme="minorHAnsi" w:hAnsiTheme="minorHAnsi" w:cstheme="minorHAnsi"/>
                <w:i/>
                <w:sz w:val="20"/>
                <w:szCs w:val="20"/>
              </w:rPr>
            </w:pPr>
          </w:p>
          <w:p w:rsidR="00996A18" w:rsidRPr="009B291F" w:rsidRDefault="00996A18" w:rsidP="00996A18">
            <w:pPr>
              <w:spacing w:line="240" w:lineRule="auto"/>
              <w:rPr>
                <w:rFonts w:asciiTheme="minorHAnsi" w:hAnsiTheme="minorHAnsi" w:cstheme="minorHAnsi"/>
                <w:i/>
                <w:sz w:val="20"/>
                <w:szCs w:val="20"/>
              </w:rPr>
            </w:pPr>
          </w:p>
        </w:tc>
      </w:tr>
      <w:tr w:rsidR="008D2E3A" w:rsidRPr="00304CA1" w:rsidTr="0013759E">
        <w:trPr>
          <w:trHeight w:val="1016"/>
        </w:trPr>
        <w:tc>
          <w:tcPr>
            <w:tcW w:w="2401" w:type="dxa"/>
            <w:vMerge/>
            <w:tcBorders>
              <w:left w:val="single" w:sz="4" w:space="0" w:color="auto"/>
              <w:bottom w:val="thinThickSmallGap" w:sz="24" w:space="0" w:color="auto"/>
              <w:right w:val="thinThickSmallGap" w:sz="24" w:space="0" w:color="auto"/>
            </w:tcBorders>
            <w:shd w:val="clear" w:color="auto" w:fill="0070C0"/>
            <w:vAlign w:val="center"/>
          </w:tcPr>
          <w:p w:rsidR="008D2E3A" w:rsidRDefault="008D2E3A" w:rsidP="0013759E">
            <w:pPr>
              <w:spacing w:line="240" w:lineRule="auto"/>
              <w:jc w:val="center"/>
              <w:rPr>
                <w:rFonts w:asciiTheme="minorHAnsi" w:hAnsiTheme="minorHAnsi" w:cstheme="minorHAnsi"/>
                <w:b/>
                <w:color w:val="FFFFFF" w:themeColor="background1"/>
                <w:sz w:val="28"/>
                <w:szCs w:val="28"/>
              </w:rPr>
            </w:pPr>
          </w:p>
        </w:tc>
        <w:tc>
          <w:tcPr>
            <w:tcW w:w="2022" w:type="dxa"/>
            <w:tcBorders>
              <w:top w:val="single" w:sz="4" w:space="0" w:color="auto"/>
              <w:left w:val="thinThickSmallGap" w:sz="24" w:space="0" w:color="auto"/>
              <w:bottom w:val="thinThickSmallGap" w:sz="24" w:space="0" w:color="auto"/>
              <w:right w:val="single" w:sz="4" w:space="0" w:color="auto"/>
            </w:tcBorders>
            <w:vAlign w:val="center"/>
          </w:tcPr>
          <w:p w:rsidR="008D2E3A" w:rsidRPr="0000009F" w:rsidRDefault="008D2E3A" w:rsidP="0013759E">
            <w:pPr>
              <w:spacing w:line="240" w:lineRule="auto"/>
              <w:rPr>
                <w:rFonts w:asciiTheme="minorHAnsi" w:hAnsiTheme="minorHAnsi" w:cstheme="minorHAnsi"/>
                <w:b/>
                <w:sz w:val="20"/>
                <w:szCs w:val="20"/>
              </w:rPr>
            </w:pPr>
            <w:r w:rsidRPr="0000009F">
              <w:rPr>
                <w:rFonts w:asciiTheme="minorHAnsi" w:hAnsiTheme="minorHAnsi" w:cstheme="minorHAnsi"/>
                <w:b/>
                <w:sz w:val="20"/>
                <w:szCs w:val="20"/>
              </w:rPr>
              <w:t>Organisation of curriculum and sequencing:</w:t>
            </w:r>
          </w:p>
        </w:tc>
        <w:tc>
          <w:tcPr>
            <w:tcW w:w="9525" w:type="dxa"/>
            <w:tcBorders>
              <w:top w:val="single" w:sz="4" w:space="0" w:color="auto"/>
              <w:left w:val="single" w:sz="4" w:space="0" w:color="auto"/>
              <w:bottom w:val="thinThickSmallGap" w:sz="24" w:space="0" w:color="auto"/>
              <w:right w:val="single" w:sz="4" w:space="0" w:color="auto"/>
            </w:tcBorders>
          </w:tcPr>
          <w:p w:rsidR="008D2E3A" w:rsidRDefault="00D02F25" w:rsidP="0013759E">
            <w:pPr>
              <w:spacing w:line="240" w:lineRule="auto"/>
              <w:rPr>
                <w:rFonts w:asciiTheme="minorHAnsi" w:hAnsiTheme="minorHAnsi" w:cstheme="minorHAnsi"/>
                <w:i/>
                <w:sz w:val="20"/>
                <w:szCs w:val="20"/>
              </w:rPr>
            </w:pPr>
            <w:r>
              <w:rPr>
                <w:rFonts w:asciiTheme="minorHAnsi" w:hAnsiTheme="minorHAnsi" w:cstheme="minorHAnsi"/>
                <w:i/>
                <w:sz w:val="20"/>
                <w:szCs w:val="20"/>
              </w:rPr>
              <w:t>We follow a broad and balanced design and technology curriculum. The s</w:t>
            </w:r>
            <w:r w:rsidR="008D2E3A">
              <w:rPr>
                <w:rFonts w:asciiTheme="minorHAnsi" w:hAnsiTheme="minorHAnsi" w:cstheme="minorHAnsi"/>
                <w:i/>
                <w:sz w:val="20"/>
                <w:szCs w:val="20"/>
              </w:rPr>
              <w:t>cheme supports pupils to meet the National Curriculum end of key stage attainment targets. We</w:t>
            </w:r>
            <w:r w:rsidR="005E5505">
              <w:rPr>
                <w:rFonts w:asciiTheme="minorHAnsi" w:hAnsiTheme="minorHAnsi" w:cstheme="minorHAnsi"/>
                <w:i/>
                <w:sz w:val="20"/>
                <w:szCs w:val="20"/>
              </w:rPr>
              <w:t xml:space="preserve"> primarily use the KAPOW scheme.</w:t>
            </w:r>
          </w:p>
          <w:p w:rsidR="005E5505" w:rsidRPr="005E5505" w:rsidRDefault="005E5505" w:rsidP="005E5505">
            <w:pPr>
              <w:spacing w:line="240" w:lineRule="auto"/>
              <w:rPr>
                <w:rFonts w:asciiTheme="minorHAnsi" w:hAnsiTheme="minorHAnsi" w:cstheme="minorHAnsi"/>
                <w:i/>
                <w:sz w:val="20"/>
                <w:szCs w:val="20"/>
              </w:rPr>
            </w:pPr>
            <w:r w:rsidRPr="005E5505">
              <w:rPr>
                <w:rFonts w:asciiTheme="minorHAnsi" w:hAnsiTheme="minorHAnsi" w:cstheme="minorHAnsi"/>
                <w:i/>
                <w:sz w:val="20"/>
                <w:szCs w:val="20"/>
              </w:rPr>
              <w:t xml:space="preserve">Our LTP and MTP have all been carefully selected so that pupils can respond to design briefs and scenarios that require consideration of needs of others, developing their skills in six key areas: </w:t>
            </w:r>
          </w:p>
          <w:p w:rsidR="005E5505" w:rsidRPr="005E5505" w:rsidRDefault="005E5505" w:rsidP="005E5505">
            <w:pPr>
              <w:pStyle w:val="ListParagraph"/>
              <w:numPr>
                <w:ilvl w:val="0"/>
                <w:numId w:val="6"/>
              </w:numPr>
              <w:spacing w:line="240" w:lineRule="auto"/>
              <w:rPr>
                <w:rFonts w:asciiTheme="minorHAnsi" w:hAnsiTheme="minorHAnsi" w:cstheme="minorHAnsi"/>
                <w:i/>
                <w:sz w:val="20"/>
                <w:szCs w:val="20"/>
              </w:rPr>
            </w:pPr>
            <w:r w:rsidRPr="005E5505">
              <w:rPr>
                <w:rFonts w:asciiTheme="minorHAnsi" w:hAnsiTheme="minorHAnsi" w:cstheme="minorHAnsi"/>
                <w:i/>
                <w:sz w:val="20"/>
                <w:szCs w:val="20"/>
              </w:rPr>
              <w:t>Mechanisms (KS1, LKS2 and UKS2)</w:t>
            </w:r>
          </w:p>
          <w:p w:rsidR="005E5505" w:rsidRPr="005E5505" w:rsidRDefault="005E5505" w:rsidP="005E5505">
            <w:pPr>
              <w:pStyle w:val="ListParagraph"/>
              <w:numPr>
                <w:ilvl w:val="0"/>
                <w:numId w:val="6"/>
              </w:numPr>
              <w:spacing w:line="240" w:lineRule="auto"/>
              <w:rPr>
                <w:rFonts w:asciiTheme="minorHAnsi" w:hAnsiTheme="minorHAnsi" w:cstheme="minorHAnsi"/>
                <w:i/>
                <w:sz w:val="20"/>
                <w:szCs w:val="20"/>
              </w:rPr>
            </w:pPr>
            <w:r w:rsidRPr="005E5505">
              <w:rPr>
                <w:rFonts w:asciiTheme="minorHAnsi" w:hAnsiTheme="minorHAnsi" w:cstheme="minorHAnsi"/>
                <w:i/>
                <w:sz w:val="20"/>
                <w:szCs w:val="20"/>
              </w:rPr>
              <w:t>Structures (KS1, LKS2 and UKS2)</w:t>
            </w:r>
          </w:p>
          <w:p w:rsidR="005E5505" w:rsidRPr="005E5505" w:rsidRDefault="005E5505" w:rsidP="005E5505">
            <w:pPr>
              <w:pStyle w:val="ListParagraph"/>
              <w:numPr>
                <w:ilvl w:val="0"/>
                <w:numId w:val="6"/>
              </w:numPr>
              <w:spacing w:line="240" w:lineRule="auto"/>
              <w:rPr>
                <w:rFonts w:asciiTheme="minorHAnsi" w:hAnsiTheme="minorHAnsi" w:cstheme="minorHAnsi"/>
                <w:i/>
                <w:sz w:val="20"/>
                <w:szCs w:val="20"/>
              </w:rPr>
            </w:pPr>
            <w:r w:rsidRPr="005E5505">
              <w:rPr>
                <w:rFonts w:asciiTheme="minorHAnsi" w:hAnsiTheme="minorHAnsi" w:cstheme="minorHAnsi"/>
                <w:i/>
                <w:sz w:val="20"/>
                <w:szCs w:val="20"/>
              </w:rPr>
              <w:t>Textiles (KS1 and UKS2)</w:t>
            </w:r>
          </w:p>
          <w:p w:rsidR="005E5505" w:rsidRPr="005E5505" w:rsidRDefault="005E5505" w:rsidP="005E5505">
            <w:pPr>
              <w:pStyle w:val="ListParagraph"/>
              <w:numPr>
                <w:ilvl w:val="0"/>
                <w:numId w:val="6"/>
              </w:numPr>
              <w:spacing w:line="240" w:lineRule="auto"/>
              <w:rPr>
                <w:rFonts w:asciiTheme="minorHAnsi" w:hAnsiTheme="minorHAnsi" w:cstheme="minorHAnsi"/>
                <w:i/>
                <w:sz w:val="20"/>
                <w:szCs w:val="20"/>
              </w:rPr>
            </w:pPr>
            <w:r w:rsidRPr="005E5505">
              <w:rPr>
                <w:rFonts w:asciiTheme="minorHAnsi" w:hAnsiTheme="minorHAnsi" w:cstheme="minorHAnsi"/>
                <w:i/>
                <w:sz w:val="20"/>
                <w:szCs w:val="20"/>
              </w:rPr>
              <w:t>Cooking and Nutrition (KS1, LKS2 and UKS2)</w:t>
            </w:r>
          </w:p>
          <w:p w:rsidR="005E5505" w:rsidRPr="005E5505" w:rsidRDefault="005E5505" w:rsidP="005E5505">
            <w:pPr>
              <w:pStyle w:val="ListParagraph"/>
              <w:numPr>
                <w:ilvl w:val="0"/>
                <w:numId w:val="6"/>
              </w:numPr>
              <w:spacing w:line="240" w:lineRule="auto"/>
              <w:rPr>
                <w:rFonts w:asciiTheme="minorHAnsi" w:hAnsiTheme="minorHAnsi" w:cstheme="minorHAnsi"/>
                <w:i/>
                <w:sz w:val="20"/>
                <w:szCs w:val="20"/>
              </w:rPr>
            </w:pPr>
            <w:r w:rsidRPr="005E5505">
              <w:rPr>
                <w:rFonts w:asciiTheme="minorHAnsi" w:hAnsiTheme="minorHAnsi" w:cstheme="minorHAnsi"/>
                <w:i/>
                <w:sz w:val="20"/>
                <w:szCs w:val="20"/>
              </w:rPr>
              <w:t xml:space="preserve">Electrical Systems (LKS2 and UKS2) </w:t>
            </w:r>
          </w:p>
          <w:p w:rsidR="005E5505" w:rsidRPr="005E5505" w:rsidRDefault="005E5505" w:rsidP="005E5505">
            <w:pPr>
              <w:pStyle w:val="ListParagraph"/>
              <w:numPr>
                <w:ilvl w:val="0"/>
                <w:numId w:val="6"/>
              </w:numPr>
              <w:spacing w:line="240" w:lineRule="auto"/>
              <w:rPr>
                <w:rFonts w:asciiTheme="minorHAnsi" w:hAnsiTheme="minorHAnsi" w:cstheme="minorHAnsi"/>
                <w:i/>
                <w:sz w:val="20"/>
                <w:szCs w:val="20"/>
              </w:rPr>
            </w:pPr>
            <w:r w:rsidRPr="005E5505">
              <w:rPr>
                <w:rFonts w:asciiTheme="minorHAnsi" w:hAnsiTheme="minorHAnsi" w:cstheme="minorHAnsi"/>
                <w:i/>
                <w:sz w:val="20"/>
                <w:szCs w:val="20"/>
              </w:rPr>
              <w:t>Digital World (LKS2 and UKS2)</w:t>
            </w:r>
          </w:p>
          <w:p w:rsidR="005E5505" w:rsidRDefault="008D2E3A" w:rsidP="0013759E">
            <w:pPr>
              <w:spacing w:line="240" w:lineRule="auto"/>
              <w:rPr>
                <w:rFonts w:asciiTheme="minorHAnsi" w:hAnsiTheme="minorHAnsi" w:cstheme="minorHAnsi"/>
                <w:i/>
                <w:sz w:val="20"/>
                <w:szCs w:val="20"/>
              </w:rPr>
            </w:pPr>
            <w:r>
              <w:rPr>
                <w:rFonts w:asciiTheme="minorHAnsi" w:hAnsiTheme="minorHAnsi" w:cstheme="minorHAnsi"/>
                <w:i/>
                <w:sz w:val="20"/>
                <w:szCs w:val="20"/>
              </w:rPr>
              <w:t xml:space="preserve">Units of lessons are sequential. Children build their skills and knowledge applying them to a range of outcomes. Key skills are revisited with increasing complexity in a spiral curriculum model. </w:t>
            </w:r>
          </w:p>
          <w:p w:rsidR="008D2E3A" w:rsidRDefault="008D2E3A" w:rsidP="005E5505">
            <w:pPr>
              <w:spacing w:line="240" w:lineRule="auto"/>
              <w:rPr>
                <w:rFonts w:asciiTheme="minorHAnsi" w:hAnsiTheme="minorHAnsi" w:cstheme="minorHAnsi"/>
                <w:i/>
                <w:sz w:val="20"/>
                <w:szCs w:val="20"/>
              </w:rPr>
            </w:pPr>
            <w:r>
              <w:rPr>
                <w:rFonts w:asciiTheme="minorHAnsi" w:hAnsiTheme="minorHAnsi" w:cstheme="minorHAnsi"/>
                <w:i/>
                <w:sz w:val="20"/>
                <w:szCs w:val="20"/>
              </w:rPr>
              <w:t xml:space="preserve">All our pupils study three </w:t>
            </w:r>
            <w:r w:rsidR="005E5505">
              <w:rPr>
                <w:rFonts w:asciiTheme="minorHAnsi" w:hAnsiTheme="minorHAnsi" w:cstheme="minorHAnsi"/>
                <w:i/>
                <w:sz w:val="20"/>
                <w:szCs w:val="20"/>
              </w:rPr>
              <w:t>design technology</w:t>
            </w:r>
            <w:r>
              <w:rPr>
                <w:rFonts w:asciiTheme="minorHAnsi" w:hAnsiTheme="minorHAnsi" w:cstheme="minorHAnsi"/>
                <w:i/>
                <w:sz w:val="20"/>
                <w:szCs w:val="20"/>
              </w:rPr>
              <w:t xml:space="preserve"> units each academic year. Lessons take place bi-weekly on alternate weeks to </w:t>
            </w:r>
            <w:r w:rsidR="005E5505">
              <w:rPr>
                <w:rFonts w:asciiTheme="minorHAnsi" w:hAnsiTheme="minorHAnsi" w:cstheme="minorHAnsi"/>
                <w:i/>
                <w:sz w:val="20"/>
                <w:szCs w:val="20"/>
              </w:rPr>
              <w:t>art and design</w:t>
            </w:r>
            <w:r>
              <w:rPr>
                <w:rFonts w:asciiTheme="minorHAnsi" w:hAnsiTheme="minorHAnsi" w:cstheme="minorHAnsi"/>
                <w:i/>
                <w:sz w:val="20"/>
                <w:szCs w:val="20"/>
              </w:rPr>
              <w:t xml:space="preserve">. </w:t>
            </w:r>
          </w:p>
          <w:p w:rsidR="008D2E3A" w:rsidRDefault="008D2E3A" w:rsidP="0013759E">
            <w:pPr>
              <w:spacing w:line="240" w:lineRule="auto"/>
              <w:rPr>
                <w:rFonts w:asciiTheme="minorHAnsi" w:hAnsiTheme="minorHAnsi" w:cstheme="minorHAnsi"/>
                <w:i/>
                <w:sz w:val="20"/>
                <w:szCs w:val="20"/>
              </w:rPr>
            </w:pPr>
            <w:r>
              <w:rPr>
                <w:rFonts w:asciiTheme="minorHAnsi" w:hAnsiTheme="minorHAnsi" w:cstheme="minorHAnsi"/>
                <w:i/>
                <w:sz w:val="20"/>
                <w:szCs w:val="20"/>
              </w:rPr>
              <w:lastRenderedPageBreak/>
              <w:t xml:space="preserve">Teachers are expected to use </w:t>
            </w:r>
            <w:proofErr w:type="spellStart"/>
            <w:r>
              <w:rPr>
                <w:rFonts w:asciiTheme="minorHAnsi" w:hAnsiTheme="minorHAnsi" w:cstheme="minorHAnsi"/>
                <w:i/>
                <w:sz w:val="20"/>
                <w:szCs w:val="20"/>
              </w:rPr>
              <w:t>Kapow</w:t>
            </w:r>
            <w:proofErr w:type="spellEnd"/>
            <w:r>
              <w:rPr>
                <w:rFonts w:asciiTheme="minorHAnsi" w:hAnsiTheme="minorHAnsi" w:cstheme="minorHAnsi"/>
                <w:i/>
                <w:sz w:val="20"/>
                <w:szCs w:val="20"/>
              </w:rPr>
              <w:t xml:space="preserve"> to access good quality units of work which show progression across the key stages.</w:t>
            </w:r>
          </w:p>
          <w:p w:rsidR="008D2E3A" w:rsidRDefault="005C249C" w:rsidP="0013759E">
            <w:pPr>
              <w:spacing w:line="240" w:lineRule="auto"/>
              <w:rPr>
                <w:rFonts w:asciiTheme="minorHAnsi" w:hAnsiTheme="minorHAnsi" w:cstheme="minorHAnsi"/>
                <w:i/>
                <w:sz w:val="20"/>
                <w:szCs w:val="20"/>
              </w:rPr>
            </w:pPr>
            <w:r>
              <w:rPr>
                <w:rFonts w:asciiTheme="minorHAnsi" w:hAnsiTheme="minorHAnsi" w:cstheme="minorHAnsi"/>
                <w:i/>
                <w:sz w:val="20"/>
                <w:szCs w:val="20"/>
              </w:rPr>
              <w:t>We use spaced retrieval so that children can remember their learning and build on their understanding. This approach aims to reduce cognitive overload for our pupils.</w:t>
            </w:r>
            <w:r w:rsidR="008A30E8">
              <w:rPr>
                <w:rFonts w:asciiTheme="minorHAnsi" w:hAnsiTheme="minorHAnsi" w:cstheme="minorHAnsi"/>
                <w:i/>
                <w:sz w:val="20"/>
                <w:szCs w:val="20"/>
              </w:rPr>
              <w:t xml:space="preserve"> Key vocabulary for every unit is identified for pupils to focus upon with their teacher and use during lessons.</w:t>
            </w:r>
          </w:p>
          <w:p w:rsidR="008D2E3A" w:rsidRPr="006815C8" w:rsidRDefault="008D2E3A" w:rsidP="0013759E">
            <w:pPr>
              <w:spacing w:line="240" w:lineRule="auto"/>
              <w:rPr>
                <w:rFonts w:asciiTheme="minorHAnsi" w:hAnsiTheme="minorHAnsi" w:cstheme="minorHAnsi"/>
                <w:i/>
                <w:sz w:val="20"/>
                <w:szCs w:val="20"/>
              </w:rPr>
            </w:pPr>
            <w:r w:rsidRPr="006815C8">
              <w:rPr>
                <w:rFonts w:asciiTheme="minorHAnsi" w:hAnsiTheme="minorHAnsi" w:cstheme="minorHAnsi"/>
                <w:i/>
                <w:sz w:val="20"/>
                <w:szCs w:val="20"/>
              </w:rPr>
              <w:t xml:space="preserve"> </w:t>
            </w:r>
          </w:p>
        </w:tc>
      </w:tr>
      <w:tr w:rsidR="008D2E3A" w:rsidRPr="00304CA1" w:rsidTr="0013759E">
        <w:trPr>
          <w:trHeight w:val="1006"/>
        </w:trPr>
        <w:tc>
          <w:tcPr>
            <w:tcW w:w="2401" w:type="dxa"/>
            <w:vMerge w:val="restart"/>
            <w:tcBorders>
              <w:top w:val="thinThickSmallGap" w:sz="24" w:space="0" w:color="auto"/>
              <w:left w:val="single" w:sz="4" w:space="0" w:color="auto"/>
              <w:right w:val="thinThickSmallGap" w:sz="24" w:space="0" w:color="auto"/>
            </w:tcBorders>
            <w:shd w:val="clear" w:color="auto" w:fill="0070C0"/>
            <w:vAlign w:val="center"/>
          </w:tcPr>
          <w:p w:rsidR="008D2E3A" w:rsidRDefault="008D2E3A" w:rsidP="0013759E">
            <w:pPr>
              <w:spacing w:line="240" w:lineRule="auto"/>
              <w:jc w:val="cente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lastRenderedPageBreak/>
              <w:t>IMPLEMENTATION</w:t>
            </w:r>
          </w:p>
          <w:p w:rsidR="008D2E3A" w:rsidRDefault="008D2E3A" w:rsidP="0013759E">
            <w:pPr>
              <w:spacing w:line="240" w:lineRule="auto"/>
              <w:jc w:val="center"/>
              <w:rPr>
                <w:rFonts w:asciiTheme="minorHAnsi" w:hAnsiTheme="minorHAnsi" w:cstheme="minorHAnsi"/>
                <w:b/>
                <w:color w:val="FFFFFF" w:themeColor="background1"/>
                <w:sz w:val="28"/>
                <w:szCs w:val="28"/>
              </w:rPr>
            </w:pPr>
          </w:p>
          <w:p w:rsidR="008D2E3A" w:rsidRPr="00141604" w:rsidRDefault="008D2E3A" w:rsidP="0013759E">
            <w:pPr>
              <w:spacing w:line="240" w:lineRule="auto"/>
              <w:jc w:val="center"/>
              <w:rPr>
                <w:rFonts w:asciiTheme="minorHAnsi" w:hAnsiTheme="minorHAnsi" w:cstheme="minorHAnsi"/>
                <w:b/>
                <w:color w:val="FFFFFF" w:themeColor="background1"/>
                <w:sz w:val="16"/>
                <w:szCs w:val="16"/>
              </w:rPr>
            </w:pPr>
            <w:r w:rsidRPr="00141604">
              <w:rPr>
                <w:rFonts w:asciiTheme="minorHAnsi" w:hAnsiTheme="minorHAnsi" w:cstheme="minorHAnsi"/>
                <w:b/>
                <w:color w:val="FFFFFF" w:themeColor="background1"/>
                <w:sz w:val="16"/>
                <w:szCs w:val="16"/>
              </w:rPr>
              <w:t xml:space="preserve">(How the curriculum -  </w:t>
            </w:r>
            <w:proofErr w:type="spellStart"/>
            <w:r w:rsidRPr="00141604">
              <w:rPr>
                <w:rFonts w:asciiTheme="minorHAnsi" w:hAnsiTheme="minorHAnsi" w:cstheme="minorHAnsi"/>
                <w:b/>
                <w:color w:val="FFFFFF" w:themeColor="background1"/>
                <w:sz w:val="16"/>
                <w:szCs w:val="16"/>
              </w:rPr>
              <w:t>inc.</w:t>
            </w:r>
            <w:proofErr w:type="spellEnd"/>
            <w:r w:rsidRPr="00141604">
              <w:rPr>
                <w:rFonts w:asciiTheme="minorHAnsi" w:hAnsiTheme="minorHAnsi" w:cstheme="minorHAnsi"/>
                <w:b/>
                <w:color w:val="FFFFFF" w:themeColor="background1"/>
                <w:sz w:val="16"/>
                <w:szCs w:val="16"/>
              </w:rPr>
              <w:t xml:space="preserve"> cultural capital - is taught and assessed so our children develop knowledge, skills, understanding &amp; SHINE)</w:t>
            </w:r>
          </w:p>
        </w:tc>
        <w:tc>
          <w:tcPr>
            <w:tcW w:w="2022" w:type="dxa"/>
            <w:tcBorders>
              <w:top w:val="thinThickSmallGap" w:sz="24" w:space="0" w:color="auto"/>
              <w:left w:val="thinThickSmallGap" w:sz="24" w:space="0" w:color="auto"/>
              <w:right w:val="single" w:sz="4" w:space="0" w:color="auto"/>
            </w:tcBorders>
            <w:vAlign w:val="center"/>
          </w:tcPr>
          <w:p w:rsidR="008D2E3A" w:rsidRPr="0000009F" w:rsidRDefault="008D2E3A" w:rsidP="0013759E">
            <w:pPr>
              <w:spacing w:line="240" w:lineRule="auto"/>
              <w:rPr>
                <w:rFonts w:asciiTheme="minorHAnsi" w:hAnsiTheme="minorHAnsi" w:cstheme="minorHAnsi"/>
                <w:b/>
                <w:sz w:val="20"/>
                <w:szCs w:val="20"/>
              </w:rPr>
            </w:pPr>
            <w:r w:rsidRPr="0000009F">
              <w:rPr>
                <w:rFonts w:asciiTheme="minorHAnsi" w:hAnsiTheme="minorHAnsi" w:cstheme="minorHAnsi"/>
                <w:b/>
                <w:sz w:val="20"/>
                <w:szCs w:val="20"/>
              </w:rPr>
              <w:t>Teaching</w:t>
            </w:r>
            <w:r>
              <w:rPr>
                <w:rFonts w:asciiTheme="minorHAnsi" w:hAnsiTheme="minorHAnsi" w:cstheme="minorHAnsi"/>
                <w:b/>
                <w:sz w:val="20"/>
                <w:szCs w:val="20"/>
              </w:rPr>
              <w:t xml:space="preserve"> &amp; adapting to learners needs</w:t>
            </w:r>
            <w:r w:rsidRPr="0000009F">
              <w:rPr>
                <w:rFonts w:asciiTheme="minorHAnsi" w:hAnsiTheme="minorHAnsi" w:cstheme="minorHAnsi"/>
                <w:b/>
                <w:sz w:val="20"/>
                <w:szCs w:val="20"/>
              </w:rPr>
              <w:t>:</w:t>
            </w:r>
          </w:p>
        </w:tc>
        <w:tc>
          <w:tcPr>
            <w:tcW w:w="9525" w:type="dxa"/>
            <w:tcBorders>
              <w:top w:val="thinThickSmallGap" w:sz="24" w:space="0" w:color="auto"/>
              <w:left w:val="single" w:sz="4" w:space="0" w:color="auto"/>
              <w:right w:val="single" w:sz="4" w:space="0" w:color="auto"/>
            </w:tcBorders>
          </w:tcPr>
          <w:p w:rsidR="008D2E3A" w:rsidRDefault="008D2E3A" w:rsidP="0013759E">
            <w:pPr>
              <w:spacing w:line="240" w:lineRule="auto"/>
              <w:rPr>
                <w:rFonts w:asciiTheme="minorHAnsi" w:hAnsiTheme="minorHAnsi" w:cstheme="minorHAnsi"/>
                <w:i/>
                <w:sz w:val="20"/>
                <w:szCs w:val="20"/>
              </w:rPr>
            </w:pPr>
            <w:r>
              <w:rPr>
                <w:rFonts w:asciiTheme="minorHAnsi" w:hAnsiTheme="minorHAnsi" w:cstheme="minorHAnsi"/>
                <w:i/>
                <w:sz w:val="20"/>
                <w:szCs w:val="20"/>
              </w:rPr>
              <w:t>Gaps are identified through unit assessments, discussions, assessment for learning in lessons by referring to the success criteria, outcomes of retrieval practice and planned learning adapted to address misconceptions/ gaps.</w:t>
            </w:r>
          </w:p>
          <w:p w:rsidR="008D2E3A" w:rsidRDefault="008D2E3A" w:rsidP="0013759E">
            <w:pPr>
              <w:spacing w:line="240" w:lineRule="auto"/>
              <w:rPr>
                <w:rFonts w:asciiTheme="minorHAnsi" w:hAnsiTheme="minorHAnsi" w:cstheme="minorHAnsi"/>
                <w:i/>
                <w:sz w:val="20"/>
                <w:szCs w:val="20"/>
              </w:rPr>
            </w:pPr>
            <w:r>
              <w:rPr>
                <w:rFonts w:asciiTheme="minorHAnsi" w:hAnsiTheme="minorHAnsi" w:cstheme="minorHAnsi"/>
                <w:i/>
                <w:sz w:val="20"/>
                <w:szCs w:val="20"/>
              </w:rPr>
              <w:t>Adaptations can simply be adapted questions, scaffolds, additional/less instructions, resources/ scale of work/ adult support... There are suggested adaptations for children needing additional support each lesson in the individual lesson plans.</w:t>
            </w:r>
          </w:p>
          <w:p w:rsidR="008D2E3A" w:rsidRDefault="008D2E3A" w:rsidP="0013759E">
            <w:pPr>
              <w:spacing w:line="240" w:lineRule="auto"/>
              <w:rPr>
                <w:rFonts w:asciiTheme="minorHAnsi" w:hAnsiTheme="minorHAnsi" w:cstheme="minorHAnsi"/>
                <w:i/>
                <w:sz w:val="20"/>
                <w:szCs w:val="20"/>
              </w:rPr>
            </w:pPr>
            <w:r>
              <w:rPr>
                <w:rFonts w:asciiTheme="minorHAnsi" w:hAnsiTheme="minorHAnsi" w:cstheme="minorHAnsi"/>
                <w:i/>
                <w:sz w:val="20"/>
                <w:szCs w:val="20"/>
              </w:rPr>
              <w:t>Everyone has access to the design</w:t>
            </w:r>
            <w:r w:rsidR="005E5505">
              <w:rPr>
                <w:rFonts w:asciiTheme="minorHAnsi" w:hAnsiTheme="minorHAnsi" w:cstheme="minorHAnsi"/>
                <w:i/>
                <w:sz w:val="20"/>
                <w:szCs w:val="20"/>
              </w:rPr>
              <w:t xml:space="preserve"> and technology</w:t>
            </w:r>
            <w:r>
              <w:rPr>
                <w:rFonts w:asciiTheme="minorHAnsi" w:hAnsiTheme="minorHAnsi" w:cstheme="minorHAnsi"/>
                <w:i/>
                <w:sz w:val="20"/>
                <w:szCs w:val="20"/>
              </w:rPr>
              <w:t xml:space="preserve"> curriculum at the same pace.</w:t>
            </w:r>
          </w:p>
          <w:p w:rsidR="008D2E3A" w:rsidRDefault="008D2E3A" w:rsidP="0013759E">
            <w:pPr>
              <w:spacing w:line="240" w:lineRule="auto"/>
              <w:rPr>
                <w:rFonts w:asciiTheme="minorHAnsi" w:hAnsiTheme="minorHAnsi" w:cstheme="minorHAnsi"/>
                <w:i/>
                <w:sz w:val="20"/>
                <w:szCs w:val="20"/>
              </w:rPr>
            </w:pPr>
            <w:r>
              <w:rPr>
                <w:rFonts w:asciiTheme="minorHAnsi" w:hAnsiTheme="minorHAnsi" w:cstheme="minorHAnsi"/>
                <w:i/>
                <w:sz w:val="20"/>
                <w:szCs w:val="20"/>
              </w:rPr>
              <w:t>Support is provided to those pupils as and when they require it.</w:t>
            </w:r>
          </w:p>
          <w:p w:rsidR="008D2E3A" w:rsidRPr="006815C8" w:rsidRDefault="008D2E3A" w:rsidP="0013759E">
            <w:pPr>
              <w:spacing w:line="259" w:lineRule="auto"/>
              <w:rPr>
                <w:rFonts w:asciiTheme="minorHAnsi" w:hAnsiTheme="minorHAnsi" w:cstheme="minorHAnsi"/>
                <w:i/>
                <w:sz w:val="20"/>
                <w:szCs w:val="20"/>
              </w:rPr>
            </w:pPr>
            <w:r>
              <w:rPr>
                <w:rFonts w:asciiTheme="minorHAnsi" w:hAnsiTheme="minorHAnsi" w:cstheme="minorHAnsi"/>
                <w:i/>
                <w:sz w:val="20"/>
                <w:szCs w:val="20"/>
              </w:rPr>
              <w:t>Questions and tasks are used to deepen learning and there are suggested adaptations for children working at greater depth for each lesson in the individual lesson plans too.</w:t>
            </w:r>
          </w:p>
          <w:p w:rsidR="008D2E3A" w:rsidRPr="006815C8" w:rsidRDefault="008D2E3A" w:rsidP="0013759E">
            <w:pPr>
              <w:spacing w:line="240" w:lineRule="auto"/>
              <w:rPr>
                <w:rFonts w:asciiTheme="minorHAnsi" w:hAnsiTheme="minorHAnsi" w:cstheme="minorHAnsi"/>
                <w:i/>
                <w:sz w:val="20"/>
                <w:szCs w:val="20"/>
              </w:rPr>
            </w:pPr>
          </w:p>
        </w:tc>
      </w:tr>
      <w:tr w:rsidR="008D2E3A" w:rsidRPr="00304CA1" w:rsidTr="0013759E">
        <w:trPr>
          <w:trHeight w:val="396"/>
        </w:trPr>
        <w:tc>
          <w:tcPr>
            <w:tcW w:w="2401" w:type="dxa"/>
            <w:vMerge/>
            <w:tcBorders>
              <w:left w:val="single" w:sz="4" w:space="0" w:color="auto"/>
              <w:right w:val="thinThickSmallGap" w:sz="24" w:space="0" w:color="auto"/>
            </w:tcBorders>
            <w:shd w:val="clear" w:color="auto" w:fill="0070C0"/>
            <w:vAlign w:val="center"/>
          </w:tcPr>
          <w:p w:rsidR="008D2E3A" w:rsidRDefault="008D2E3A" w:rsidP="0013759E">
            <w:pPr>
              <w:spacing w:line="240" w:lineRule="auto"/>
              <w:jc w:val="center"/>
              <w:rPr>
                <w:rFonts w:asciiTheme="minorHAnsi" w:hAnsiTheme="minorHAnsi" w:cstheme="minorHAnsi"/>
                <w:b/>
                <w:color w:val="FFFFFF" w:themeColor="background1"/>
                <w:sz w:val="28"/>
                <w:szCs w:val="28"/>
              </w:rPr>
            </w:pPr>
          </w:p>
        </w:tc>
        <w:tc>
          <w:tcPr>
            <w:tcW w:w="2022" w:type="dxa"/>
            <w:tcBorders>
              <w:top w:val="single" w:sz="4" w:space="0" w:color="auto"/>
              <w:left w:val="thinThickSmallGap" w:sz="24" w:space="0" w:color="auto"/>
              <w:bottom w:val="single" w:sz="4" w:space="0" w:color="auto"/>
              <w:right w:val="single" w:sz="4" w:space="0" w:color="auto"/>
            </w:tcBorders>
            <w:vAlign w:val="center"/>
          </w:tcPr>
          <w:p w:rsidR="008D2E3A" w:rsidRPr="0000009F" w:rsidRDefault="008D2E3A" w:rsidP="0013759E">
            <w:pPr>
              <w:spacing w:line="240" w:lineRule="auto"/>
              <w:rPr>
                <w:rFonts w:asciiTheme="minorHAnsi" w:hAnsiTheme="minorHAnsi" w:cstheme="minorHAnsi"/>
                <w:b/>
                <w:sz w:val="20"/>
                <w:szCs w:val="20"/>
              </w:rPr>
            </w:pPr>
            <w:r>
              <w:rPr>
                <w:rFonts w:asciiTheme="minorHAnsi" w:hAnsiTheme="minorHAnsi" w:cstheme="minorHAnsi"/>
                <w:b/>
                <w:sz w:val="20"/>
                <w:szCs w:val="20"/>
              </w:rPr>
              <w:t xml:space="preserve">What, </w:t>
            </w:r>
            <w:r w:rsidRPr="0000009F">
              <w:rPr>
                <w:rFonts w:asciiTheme="minorHAnsi" w:hAnsiTheme="minorHAnsi" w:cstheme="minorHAnsi"/>
                <w:b/>
                <w:sz w:val="20"/>
                <w:szCs w:val="20"/>
              </w:rPr>
              <w:t xml:space="preserve">How </w:t>
            </w:r>
            <w:r>
              <w:rPr>
                <w:rFonts w:asciiTheme="minorHAnsi" w:hAnsiTheme="minorHAnsi" w:cstheme="minorHAnsi"/>
                <w:b/>
                <w:sz w:val="20"/>
                <w:szCs w:val="20"/>
              </w:rPr>
              <w:t xml:space="preserve">and When </w:t>
            </w:r>
            <w:r w:rsidRPr="0000009F">
              <w:rPr>
                <w:rFonts w:asciiTheme="minorHAnsi" w:hAnsiTheme="minorHAnsi" w:cstheme="minorHAnsi"/>
                <w:b/>
                <w:sz w:val="20"/>
                <w:szCs w:val="20"/>
              </w:rPr>
              <w:t>we assess learning</w:t>
            </w:r>
          </w:p>
        </w:tc>
        <w:tc>
          <w:tcPr>
            <w:tcW w:w="9525" w:type="dxa"/>
            <w:tcBorders>
              <w:top w:val="single" w:sz="4" w:space="0" w:color="auto"/>
              <w:left w:val="single" w:sz="4" w:space="0" w:color="auto"/>
              <w:bottom w:val="single" w:sz="4" w:space="0" w:color="auto"/>
              <w:right w:val="single" w:sz="4" w:space="0" w:color="auto"/>
            </w:tcBorders>
          </w:tcPr>
          <w:p w:rsidR="008D2E3A" w:rsidRPr="006815C8" w:rsidRDefault="008D2E3A" w:rsidP="0013759E">
            <w:pPr>
              <w:spacing w:line="259" w:lineRule="auto"/>
              <w:rPr>
                <w:rFonts w:asciiTheme="minorHAnsi" w:hAnsiTheme="minorHAnsi" w:cstheme="minorHAnsi"/>
                <w:i/>
                <w:sz w:val="20"/>
                <w:szCs w:val="20"/>
              </w:rPr>
            </w:pPr>
            <w:r>
              <w:rPr>
                <w:rFonts w:asciiTheme="minorHAnsi" w:hAnsiTheme="minorHAnsi" w:cstheme="minorHAnsi"/>
                <w:i/>
                <w:sz w:val="20"/>
                <w:szCs w:val="20"/>
              </w:rPr>
              <w:t>Teachers are expected to use the ‘curriculum on a sheet’ document to guide retrieval practice during lessons (this could be through low stake quizzes, questioning using a think pair share approach, unit front covers to assess against, discussion</w:t>
            </w:r>
            <w:r w:rsidR="005E5505">
              <w:rPr>
                <w:rFonts w:asciiTheme="minorHAnsi" w:hAnsiTheme="minorHAnsi" w:cstheme="minorHAnsi"/>
                <w:i/>
                <w:sz w:val="20"/>
                <w:szCs w:val="20"/>
              </w:rPr>
              <w:t xml:space="preserve">s with pupils about their work </w:t>
            </w:r>
            <w:r>
              <w:rPr>
                <w:rFonts w:asciiTheme="minorHAnsi" w:hAnsiTheme="minorHAnsi" w:cstheme="minorHAnsi"/>
                <w:i/>
                <w:sz w:val="20"/>
                <w:szCs w:val="20"/>
              </w:rPr>
              <w:t xml:space="preserve">during </w:t>
            </w:r>
            <w:r w:rsidR="005E5505">
              <w:rPr>
                <w:rFonts w:asciiTheme="minorHAnsi" w:hAnsiTheme="minorHAnsi" w:cstheme="minorHAnsi"/>
                <w:i/>
                <w:sz w:val="20"/>
                <w:szCs w:val="20"/>
              </w:rPr>
              <w:t>design/ make/ evaluate</w:t>
            </w:r>
            <w:r>
              <w:rPr>
                <w:rFonts w:asciiTheme="minorHAnsi" w:hAnsiTheme="minorHAnsi" w:cstheme="minorHAnsi"/>
                <w:i/>
                <w:sz w:val="20"/>
                <w:szCs w:val="20"/>
              </w:rPr>
              <w:t xml:space="preserve"> and ‘show me’ tasks to d</w:t>
            </w:r>
            <w:r w:rsidR="00B87E7B">
              <w:rPr>
                <w:rFonts w:asciiTheme="minorHAnsi" w:hAnsiTheme="minorHAnsi" w:cstheme="minorHAnsi"/>
                <w:i/>
                <w:sz w:val="20"/>
                <w:szCs w:val="20"/>
              </w:rPr>
              <w:t>emonstrate knowledge and skills and observing how they perform in lessons.</w:t>
            </w:r>
          </w:p>
          <w:p w:rsidR="008D2E3A" w:rsidRPr="006815C8" w:rsidRDefault="008D2E3A" w:rsidP="0013759E">
            <w:pPr>
              <w:spacing w:line="240" w:lineRule="auto"/>
              <w:rPr>
                <w:rFonts w:asciiTheme="minorHAnsi" w:hAnsiTheme="minorHAnsi" w:cstheme="minorHAnsi"/>
                <w:i/>
                <w:sz w:val="20"/>
                <w:szCs w:val="20"/>
              </w:rPr>
            </w:pPr>
          </w:p>
        </w:tc>
      </w:tr>
      <w:tr w:rsidR="008D2E3A" w:rsidRPr="00304CA1" w:rsidTr="0013759E">
        <w:trPr>
          <w:trHeight w:val="378"/>
        </w:trPr>
        <w:tc>
          <w:tcPr>
            <w:tcW w:w="2401" w:type="dxa"/>
            <w:vMerge/>
            <w:tcBorders>
              <w:left w:val="single" w:sz="4" w:space="0" w:color="auto"/>
              <w:right w:val="thinThickSmallGap" w:sz="24" w:space="0" w:color="auto"/>
            </w:tcBorders>
            <w:shd w:val="clear" w:color="auto" w:fill="0070C0"/>
            <w:vAlign w:val="center"/>
          </w:tcPr>
          <w:p w:rsidR="008D2E3A" w:rsidRDefault="008D2E3A" w:rsidP="0013759E">
            <w:pPr>
              <w:spacing w:line="240" w:lineRule="auto"/>
              <w:jc w:val="center"/>
              <w:rPr>
                <w:rFonts w:asciiTheme="minorHAnsi" w:hAnsiTheme="minorHAnsi" w:cstheme="minorHAnsi"/>
                <w:b/>
                <w:color w:val="FFFFFF" w:themeColor="background1"/>
                <w:sz w:val="28"/>
                <w:szCs w:val="28"/>
              </w:rPr>
            </w:pPr>
          </w:p>
        </w:tc>
        <w:tc>
          <w:tcPr>
            <w:tcW w:w="2022" w:type="dxa"/>
            <w:tcBorders>
              <w:top w:val="single" w:sz="4" w:space="0" w:color="auto"/>
              <w:left w:val="thinThickSmallGap" w:sz="24" w:space="0" w:color="auto"/>
              <w:bottom w:val="single" w:sz="4" w:space="0" w:color="auto"/>
              <w:right w:val="single" w:sz="4" w:space="0" w:color="auto"/>
            </w:tcBorders>
            <w:vAlign w:val="center"/>
          </w:tcPr>
          <w:p w:rsidR="008D2E3A" w:rsidRPr="0000009F" w:rsidRDefault="008D2E3A" w:rsidP="0013759E">
            <w:pPr>
              <w:spacing w:line="240" w:lineRule="auto"/>
              <w:rPr>
                <w:rFonts w:asciiTheme="minorHAnsi" w:hAnsiTheme="minorHAnsi" w:cstheme="minorHAnsi"/>
                <w:b/>
                <w:sz w:val="20"/>
                <w:szCs w:val="20"/>
              </w:rPr>
            </w:pPr>
            <w:r>
              <w:rPr>
                <w:rFonts w:asciiTheme="minorHAnsi" w:hAnsiTheme="minorHAnsi" w:cstheme="minorHAnsi"/>
                <w:b/>
                <w:sz w:val="20"/>
                <w:szCs w:val="20"/>
              </w:rPr>
              <w:t>How and when we make l</w:t>
            </w:r>
            <w:r w:rsidRPr="0000009F">
              <w:rPr>
                <w:rFonts w:asciiTheme="minorHAnsi" w:hAnsiTheme="minorHAnsi" w:cstheme="minorHAnsi"/>
                <w:b/>
                <w:sz w:val="20"/>
                <w:szCs w:val="20"/>
              </w:rPr>
              <w:t>inks to other subjects:</w:t>
            </w:r>
          </w:p>
        </w:tc>
        <w:tc>
          <w:tcPr>
            <w:tcW w:w="9525" w:type="dxa"/>
            <w:tcBorders>
              <w:top w:val="single" w:sz="4" w:space="0" w:color="auto"/>
              <w:left w:val="single" w:sz="4" w:space="0" w:color="auto"/>
              <w:bottom w:val="single" w:sz="4" w:space="0" w:color="auto"/>
              <w:right w:val="single" w:sz="4" w:space="0" w:color="auto"/>
            </w:tcBorders>
          </w:tcPr>
          <w:p w:rsidR="008D2E3A" w:rsidRDefault="008D2E3A" w:rsidP="0013759E">
            <w:pPr>
              <w:spacing w:line="259" w:lineRule="auto"/>
              <w:rPr>
                <w:rFonts w:asciiTheme="minorHAnsi" w:hAnsiTheme="minorHAnsi" w:cstheme="minorHAnsi"/>
                <w:i/>
                <w:sz w:val="20"/>
                <w:szCs w:val="20"/>
              </w:rPr>
            </w:pPr>
            <w:r>
              <w:rPr>
                <w:rFonts w:asciiTheme="minorHAnsi" w:hAnsiTheme="minorHAnsi" w:cstheme="minorHAnsi"/>
                <w:i/>
                <w:sz w:val="20"/>
                <w:szCs w:val="20"/>
              </w:rPr>
              <w:t xml:space="preserve">Links are made with I.C.T. when </w:t>
            </w:r>
            <w:r w:rsidR="00D86BDF">
              <w:rPr>
                <w:rFonts w:asciiTheme="minorHAnsi" w:hAnsiTheme="minorHAnsi" w:cstheme="minorHAnsi"/>
                <w:i/>
                <w:sz w:val="20"/>
                <w:szCs w:val="20"/>
              </w:rPr>
              <w:t xml:space="preserve">using technology such as </w:t>
            </w:r>
            <w:proofErr w:type="spellStart"/>
            <w:r w:rsidR="00D86BDF">
              <w:rPr>
                <w:rFonts w:asciiTheme="minorHAnsi" w:hAnsiTheme="minorHAnsi" w:cstheme="minorHAnsi"/>
                <w:i/>
                <w:sz w:val="20"/>
                <w:szCs w:val="20"/>
              </w:rPr>
              <w:t>microbits</w:t>
            </w:r>
            <w:proofErr w:type="spellEnd"/>
            <w:r w:rsidR="00D86BDF">
              <w:rPr>
                <w:rFonts w:asciiTheme="minorHAnsi" w:hAnsiTheme="minorHAnsi" w:cstheme="minorHAnsi"/>
                <w:i/>
                <w:sz w:val="20"/>
                <w:szCs w:val="20"/>
              </w:rPr>
              <w:t>.</w:t>
            </w:r>
          </w:p>
          <w:p w:rsidR="008D2E3A" w:rsidRDefault="008D2E3A" w:rsidP="0013759E">
            <w:pPr>
              <w:spacing w:line="259" w:lineRule="auto"/>
              <w:rPr>
                <w:rFonts w:asciiTheme="minorHAnsi" w:hAnsiTheme="minorHAnsi" w:cstheme="minorHAnsi"/>
                <w:i/>
                <w:sz w:val="20"/>
                <w:szCs w:val="20"/>
              </w:rPr>
            </w:pPr>
            <w:r>
              <w:rPr>
                <w:rFonts w:asciiTheme="minorHAnsi" w:hAnsiTheme="minorHAnsi" w:cstheme="minorHAnsi"/>
                <w:i/>
                <w:sz w:val="20"/>
                <w:szCs w:val="20"/>
              </w:rPr>
              <w:t xml:space="preserve">Links are made with science when </w:t>
            </w:r>
            <w:r w:rsidR="00D86BDF">
              <w:rPr>
                <w:rFonts w:asciiTheme="minorHAnsi" w:hAnsiTheme="minorHAnsi" w:cstheme="minorHAnsi"/>
                <w:i/>
                <w:sz w:val="20"/>
                <w:szCs w:val="20"/>
              </w:rPr>
              <w:t>using electrical circuits in projects.</w:t>
            </w:r>
          </w:p>
          <w:p w:rsidR="00D86BDF" w:rsidRDefault="00D86BDF" w:rsidP="0013759E">
            <w:pPr>
              <w:spacing w:line="259" w:lineRule="auto"/>
              <w:rPr>
                <w:rFonts w:asciiTheme="minorHAnsi" w:hAnsiTheme="minorHAnsi" w:cstheme="minorHAnsi"/>
                <w:i/>
                <w:sz w:val="20"/>
                <w:szCs w:val="20"/>
              </w:rPr>
            </w:pPr>
            <w:r>
              <w:rPr>
                <w:rFonts w:asciiTheme="minorHAnsi" w:hAnsiTheme="minorHAnsi" w:cstheme="minorHAnsi"/>
                <w:i/>
                <w:sz w:val="20"/>
                <w:szCs w:val="20"/>
              </w:rPr>
              <w:t>Links are made with art when creating plans and diagrams.</w:t>
            </w:r>
          </w:p>
          <w:p w:rsidR="00D86BDF" w:rsidRPr="006815C8" w:rsidRDefault="00D86BDF" w:rsidP="0013759E">
            <w:pPr>
              <w:spacing w:line="259" w:lineRule="auto"/>
              <w:rPr>
                <w:rFonts w:asciiTheme="minorHAnsi" w:hAnsiTheme="minorHAnsi" w:cstheme="minorHAnsi"/>
                <w:i/>
                <w:sz w:val="20"/>
                <w:szCs w:val="20"/>
              </w:rPr>
            </w:pPr>
            <w:r>
              <w:rPr>
                <w:rFonts w:asciiTheme="minorHAnsi" w:hAnsiTheme="minorHAnsi" w:cstheme="minorHAnsi"/>
                <w:i/>
                <w:sz w:val="20"/>
                <w:szCs w:val="20"/>
              </w:rPr>
              <w:t>Links are made with literacy when writing evaluations.</w:t>
            </w:r>
          </w:p>
          <w:p w:rsidR="008D2E3A" w:rsidRPr="006815C8" w:rsidRDefault="008D2E3A" w:rsidP="0013759E">
            <w:pPr>
              <w:spacing w:line="240" w:lineRule="auto"/>
              <w:rPr>
                <w:rFonts w:asciiTheme="minorHAnsi" w:hAnsiTheme="minorHAnsi" w:cstheme="minorHAnsi"/>
                <w:i/>
                <w:sz w:val="20"/>
                <w:szCs w:val="20"/>
              </w:rPr>
            </w:pPr>
          </w:p>
        </w:tc>
      </w:tr>
      <w:tr w:rsidR="008D2E3A" w:rsidRPr="00304CA1" w:rsidTr="0013759E">
        <w:trPr>
          <w:trHeight w:val="954"/>
        </w:trPr>
        <w:tc>
          <w:tcPr>
            <w:tcW w:w="2401" w:type="dxa"/>
            <w:vMerge/>
            <w:tcBorders>
              <w:left w:val="single" w:sz="4" w:space="0" w:color="auto"/>
              <w:right w:val="thinThickSmallGap" w:sz="24" w:space="0" w:color="auto"/>
            </w:tcBorders>
            <w:shd w:val="clear" w:color="auto" w:fill="0070C0"/>
            <w:vAlign w:val="center"/>
          </w:tcPr>
          <w:p w:rsidR="008D2E3A" w:rsidRDefault="008D2E3A" w:rsidP="0013759E">
            <w:pPr>
              <w:spacing w:line="240" w:lineRule="auto"/>
              <w:jc w:val="center"/>
              <w:rPr>
                <w:rFonts w:asciiTheme="minorHAnsi" w:hAnsiTheme="minorHAnsi" w:cstheme="minorHAnsi"/>
                <w:b/>
                <w:color w:val="FFFFFF" w:themeColor="background1"/>
                <w:sz w:val="28"/>
                <w:szCs w:val="28"/>
              </w:rPr>
            </w:pPr>
          </w:p>
        </w:tc>
        <w:tc>
          <w:tcPr>
            <w:tcW w:w="2022" w:type="dxa"/>
            <w:tcBorders>
              <w:top w:val="single" w:sz="4" w:space="0" w:color="auto"/>
              <w:left w:val="thinThickSmallGap" w:sz="24" w:space="0" w:color="auto"/>
              <w:right w:val="single" w:sz="4" w:space="0" w:color="auto"/>
            </w:tcBorders>
            <w:vAlign w:val="center"/>
          </w:tcPr>
          <w:p w:rsidR="008D2E3A" w:rsidRPr="0000009F" w:rsidRDefault="008D2E3A" w:rsidP="0013759E">
            <w:pPr>
              <w:spacing w:line="240" w:lineRule="auto"/>
              <w:rPr>
                <w:rFonts w:asciiTheme="minorHAnsi" w:hAnsiTheme="minorHAnsi" w:cstheme="minorHAnsi"/>
                <w:b/>
                <w:sz w:val="20"/>
                <w:szCs w:val="20"/>
              </w:rPr>
            </w:pPr>
            <w:r>
              <w:rPr>
                <w:rFonts w:asciiTheme="minorHAnsi" w:hAnsiTheme="minorHAnsi" w:cstheme="minorHAnsi"/>
                <w:b/>
                <w:sz w:val="20"/>
                <w:szCs w:val="20"/>
              </w:rPr>
              <w:t>Cultural capital – visit / visitors / clubs</w:t>
            </w:r>
          </w:p>
        </w:tc>
        <w:tc>
          <w:tcPr>
            <w:tcW w:w="9525" w:type="dxa"/>
            <w:tcBorders>
              <w:top w:val="single" w:sz="4" w:space="0" w:color="auto"/>
              <w:left w:val="single" w:sz="4" w:space="0" w:color="auto"/>
              <w:right w:val="single" w:sz="4" w:space="0" w:color="auto"/>
            </w:tcBorders>
          </w:tcPr>
          <w:p w:rsidR="008D2E3A" w:rsidRDefault="00D86BDF" w:rsidP="0013759E">
            <w:pPr>
              <w:spacing w:line="259" w:lineRule="auto"/>
              <w:rPr>
                <w:rFonts w:asciiTheme="minorHAnsi" w:hAnsiTheme="minorHAnsi" w:cstheme="minorHAnsi"/>
                <w:i/>
                <w:sz w:val="20"/>
                <w:szCs w:val="20"/>
              </w:rPr>
            </w:pPr>
            <w:r>
              <w:rPr>
                <w:rFonts w:asciiTheme="minorHAnsi" w:hAnsiTheme="minorHAnsi" w:cstheme="minorHAnsi"/>
                <w:i/>
                <w:sz w:val="20"/>
                <w:szCs w:val="20"/>
              </w:rPr>
              <w:t xml:space="preserve">Pupils participate in an enterprise task each year and </w:t>
            </w:r>
            <w:r w:rsidR="00120AC3">
              <w:rPr>
                <w:rFonts w:asciiTheme="minorHAnsi" w:hAnsiTheme="minorHAnsi" w:cstheme="minorHAnsi"/>
                <w:i/>
                <w:sz w:val="20"/>
                <w:szCs w:val="20"/>
              </w:rPr>
              <w:t>design and make products to sell to parents/ carers and other pupils at the Christmas Fayre. Monies raised go towards the Academy funds.</w:t>
            </w:r>
          </w:p>
          <w:p w:rsidR="008D2E3A" w:rsidRPr="006815C8" w:rsidRDefault="008D2E3A" w:rsidP="0013759E">
            <w:pPr>
              <w:spacing w:line="259" w:lineRule="auto"/>
              <w:rPr>
                <w:rFonts w:asciiTheme="minorHAnsi" w:hAnsiTheme="minorHAnsi" w:cstheme="minorHAnsi"/>
                <w:i/>
                <w:sz w:val="20"/>
                <w:szCs w:val="20"/>
              </w:rPr>
            </w:pPr>
          </w:p>
        </w:tc>
      </w:tr>
      <w:tr w:rsidR="008D2E3A" w:rsidRPr="00304CA1" w:rsidTr="0013759E">
        <w:trPr>
          <w:trHeight w:val="1327"/>
        </w:trPr>
        <w:tc>
          <w:tcPr>
            <w:tcW w:w="2401" w:type="dxa"/>
            <w:tcBorders>
              <w:top w:val="thinThickSmallGap" w:sz="24" w:space="0" w:color="auto"/>
              <w:left w:val="single" w:sz="4" w:space="0" w:color="auto"/>
              <w:right w:val="thinThickSmallGap" w:sz="24" w:space="0" w:color="auto"/>
            </w:tcBorders>
            <w:shd w:val="clear" w:color="auto" w:fill="0070C0"/>
            <w:vAlign w:val="center"/>
          </w:tcPr>
          <w:p w:rsidR="001A568B" w:rsidRPr="005B3C33" w:rsidRDefault="001A568B" w:rsidP="001A568B">
            <w:pPr>
              <w:spacing w:line="240" w:lineRule="auto"/>
              <w:jc w:val="center"/>
              <w:rPr>
                <w:rFonts w:asciiTheme="minorHAnsi" w:hAnsiTheme="minorHAnsi" w:cstheme="minorHAnsi"/>
                <w:b/>
                <w:color w:val="FFFFFF" w:themeColor="background1"/>
                <w:sz w:val="28"/>
                <w:szCs w:val="28"/>
              </w:rPr>
            </w:pPr>
            <w:r w:rsidRPr="005B3C33">
              <w:rPr>
                <w:rFonts w:asciiTheme="minorHAnsi" w:hAnsiTheme="minorHAnsi" w:cstheme="minorHAnsi"/>
                <w:b/>
                <w:color w:val="FFFFFF" w:themeColor="background1"/>
                <w:sz w:val="28"/>
                <w:szCs w:val="28"/>
              </w:rPr>
              <w:t xml:space="preserve">IMPACT </w:t>
            </w:r>
          </w:p>
          <w:p w:rsidR="001A568B" w:rsidRPr="005B3C33" w:rsidRDefault="001A568B" w:rsidP="001A568B">
            <w:pPr>
              <w:spacing w:line="240" w:lineRule="auto"/>
              <w:jc w:val="center"/>
              <w:rPr>
                <w:rFonts w:asciiTheme="minorHAnsi" w:hAnsiTheme="minorHAnsi" w:cstheme="minorHAnsi"/>
                <w:b/>
                <w:color w:val="FFFFFF" w:themeColor="background1"/>
                <w:sz w:val="28"/>
                <w:szCs w:val="28"/>
              </w:rPr>
            </w:pPr>
          </w:p>
          <w:p w:rsidR="008D2E3A" w:rsidRPr="00141604" w:rsidRDefault="001A568B" w:rsidP="001A568B">
            <w:pPr>
              <w:spacing w:line="240" w:lineRule="auto"/>
              <w:jc w:val="center"/>
              <w:rPr>
                <w:rFonts w:asciiTheme="minorHAnsi" w:hAnsiTheme="minorHAnsi" w:cstheme="minorHAnsi"/>
                <w:b/>
                <w:color w:val="FFFFFF" w:themeColor="background1"/>
                <w:sz w:val="16"/>
                <w:szCs w:val="16"/>
              </w:rPr>
            </w:pPr>
            <w:r w:rsidRPr="005B3C33">
              <w:rPr>
                <w:rFonts w:asciiTheme="minorHAnsi" w:hAnsiTheme="minorHAnsi" w:cstheme="minorHAnsi"/>
                <w:b/>
                <w:color w:val="FFFFFF" w:themeColor="background1"/>
                <w:sz w:val="16"/>
                <w:szCs w:val="16"/>
              </w:rPr>
              <w:t>(Key impact and how we will measure and monitor)</w:t>
            </w:r>
            <w:bookmarkStart w:id="0" w:name="_GoBack"/>
            <w:bookmarkEnd w:id="0"/>
          </w:p>
        </w:tc>
        <w:tc>
          <w:tcPr>
            <w:tcW w:w="2022" w:type="dxa"/>
            <w:tcBorders>
              <w:top w:val="thinThickSmallGap" w:sz="24" w:space="0" w:color="auto"/>
              <w:left w:val="thinThickSmallGap" w:sz="24" w:space="0" w:color="auto"/>
              <w:right w:val="single" w:sz="4" w:space="0" w:color="auto"/>
            </w:tcBorders>
            <w:vAlign w:val="center"/>
          </w:tcPr>
          <w:p w:rsidR="008D2E3A" w:rsidRPr="0000009F" w:rsidRDefault="008D2E3A" w:rsidP="0013759E">
            <w:pPr>
              <w:spacing w:line="240" w:lineRule="auto"/>
              <w:rPr>
                <w:rFonts w:asciiTheme="minorHAnsi" w:hAnsiTheme="minorHAnsi" w:cstheme="minorHAnsi"/>
                <w:b/>
                <w:sz w:val="20"/>
                <w:szCs w:val="20"/>
              </w:rPr>
            </w:pPr>
            <w:r w:rsidRPr="0000009F">
              <w:rPr>
                <w:rFonts w:asciiTheme="minorHAnsi" w:hAnsiTheme="minorHAnsi" w:cstheme="minorHAnsi"/>
                <w:b/>
                <w:sz w:val="20"/>
                <w:szCs w:val="20"/>
              </w:rPr>
              <w:t>Monitoring and evaluating outcomes</w:t>
            </w:r>
          </w:p>
        </w:tc>
        <w:tc>
          <w:tcPr>
            <w:tcW w:w="9525" w:type="dxa"/>
            <w:tcBorders>
              <w:top w:val="thinThickSmallGap" w:sz="24" w:space="0" w:color="auto"/>
              <w:left w:val="single" w:sz="4" w:space="0" w:color="auto"/>
              <w:right w:val="single" w:sz="4" w:space="0" w:color="auto"/>
            </w:tcBorders>
          </w:tcPr>
          <w:p w:rsidR="008D2E3A" w:rsidRDefault="008D2E3A" w:rsidP="0013759E">
            <w:pPr>
              <w:spacing w:line="240" w:lineRule="auto"/>
              <w:rPr>
                <w:rFonts w:asciiTheme="minorHAnsi" w:hAnsiTheme="minorHAnsi" w:cstheme="minorHAnsi"/>
                <w:i/>
                <w:sz w:val="20"/>
                <w:szCs w:val="20"/>
              </w:rPr>
            </w:pPr>
            <w:r>
              <w:rPr>
                <w:rFonts w:asciiTheme="minorHAnsi" w:hAnsiTheme="minorHAnsi" w:cstheme="minorHAnsi"/>
                <w:i/>
                <w:sz w:val="20"/>
                <w:szCs w:val="20"/>
              </w:rPr>
              <w:t>Foundation stage: by the end of foundation stage children will:</w:t>
            </w:r>
          </w:p>
          <w:p w:rsidR="008D2E3A" w:rsidRDefault="00A60F5A" w:rsidP="00A60F5A">
            <w:pPr>
              <w:pStyle w:val="ListParagraph"/>
              <w:numPr>
                <w:ilvl w:val="0"/>
                <w:numId w:val="3"/>
              </w:numPr>
              <w:spacing w:line="240" w:lineRule="auto"/>
              <w:rPr>
                <w:rFonts w:asciiTheme="minorHAnsi" w:hAnsiTheme="minorHAnsi" w:cstheme="minorHAnsi"/>
                <w:i/>
                <w:sz w:val="20"/>
                <w:szCs w:val="20"/>
              </w:rPr>
            </w:pPr>
            <w:r w:rsidRPr="00A60F5A">
              <w:rPr>
                <w:rFonts w:asciiTheme="minorHAnsi" w:hAnsiTheme="minorHAnsi" w:cstheme="minorHAnsi"/>
                <w:i/>
                <w:sz w:val="20"/>
                <w:szCs w:val="20"/>
              </w:rPr>
              <w:t>Use a range of small tools, including scissors,</w:t>
            </w:r>
          </w:p>
          <w:p w:rsidR="00D02F25" w:rsidRDefault="00D02F25" w:rsidP="00D02F25">
            <w:pPr>
              <w:pStyle w:val="ListParagraph"/>
              <w:numPr>
                <w:ilvl w:val="0"/>
                <w:numId w:val="3"/>
              </w:numPr>
              <w:spacing w:line="240" w:lineRule="auto"/>
              <w:rPr>
                <w:rFonts w:asciiTheme="minorHAnsi" w:hAnsiTheme="minorHAnsi" w:cstheme="minorHAnsi"/>
                <w:i/>
                <w:sz w:val="20"/>
                <w:szCs w:val="20"/>
              </w:rPr>
            </w:pPr>
            <w:r w:rsidRPr="00D02F25">
              <w:rPr>
                <w:rFonts w:asciiTheme="minorHAnsi" w:hAnsiTheme="minorHAnsi" w:cstheme="minorHAnsi"/>
                <w:i/>
                <w:sz w:val="20"/>
                <w:szCs w:val="20"/>
              </w:rPr>
              <w:t>Safely use and explore a variety of materials, tools and techniques,</w:t>
            </w:r>
            <w:r>
              <w:rPr>
                <w:rFonts w:asciiTheme="minorHAnsi" w:hAnsiTheme="minorHAnsi" w:cstheme="minorHAnsi"/>
                <w:i/>
                <w:sz w:val="20"/>
                <w:szCs w:val="20"/>
              </w:rPr>
              <w:t xml:space="preserve"> </w:t>
            </w:r>
            <w:r w:rsidRPr="00D02F25">
              <w:rPr>
                <w:rFonts w:asciiTheme="minorHAnsi" w:hAnsiTheme="minorHAnsi" w:cstheme="minorHAnsi"/>
                <w:i/>
                <w:sz w:val="20"/>
                <w:szCs w:val="20"/>
              </w:rPr>
              <w:t>experimenting with colour, desig</w:t>
            </w:r>
            <w:r>
              <w:rPr>
                <w:rFonts w:asciiTheme="minorHAnsi" w:hAnsiTheme="minorHAnsi" w:cstheme="minorHAnsi"/>
                <w:i/>
                <w:sz w:val="20"/>
                <w:szCs w:val="20"/>
              </w:rPr>
              <w:t xml:space="preserve">n, texture, form and function. </w:t>
            </w:r>
          </w:p>
          <w:p w:rsidR="00D02F25" w:rsidRPr="00D02F25" w:rsidRDefault="00D02F25" w:rsidP="00D02F25">
            <w:pPr>
              <w:pStyle w:val="ListParagraph"/>
              <w:numPr>
                <w:ilvl w:val="0"/>
                <w:numId w:val="3"/>
              </w:numPr>
              <w:spacing w:line="240" w:lineRule="auto"/>
              <w:rPr>
                <w:rFonts w:asciiTheme="minorHAnsi" w:hAnsiTheme="minorHAnsi" w:cstheme="minorHAnsi"/>
                <w:i/>
                <w:sz w:val="20"/>
                <w:szCs w:val="20"/>
              </w:rPr>
            </w:pPr>
            <w:r w:rsidRPr="00D02F25">
              <w:rPr>
                <w:rFonts w:asciiTheme="minorHAnsi" w:hAnsiTheme="minorHAnsi" w:cstheme="minorHAnsi"/>
                <w:i/>
                <w:sz w:val="20"/>
                <w:szCs w:val="20"/>
              </w:rPr>
              <w:t>Share their creations, explaining the process they have used.</w:t>
            </w:r>
          </w:p>
          <w:p w:rsidR="00D02F25" w:rsidRDefault="00D02F25" w:rsidP="00D02F25">
            <w:pPr>
              <w:pStyle w:val="ListParagraph"/>
              <w:numPr>
                <w:ilvl w:val="0"/>
                <w:numId w:val="3"/>
              </w:numPr>
              <w:spacing w:line="240" w:lineRule="auto"/>
              <w:rPr>
                <w:rFonts w:asciiTheme="minorHAnsi" w:hAnsiTheme="minorHAnsi" w:cstheme="minorHAnsi"/>
                <w:i/>
                <w:sz w:val="20"/>
                <w:szCs w:val="20"/>
              </w:rPr>
            </w:pPr>
            <w:r w:rsidRPr="00D02F25">
              <w:rPr>
                <w:rFonts w:asciiTheme="minorHAnsi" w:hAnsiTheme="minorHAnsi" w:cstheme="minorHAnsi"/>
                <w:i/>
                <w:sz w:val="20"/>
                <w:szCs w:val="20"/>
              </w:rPr>
              <w:t xml:space="preserve">Make use of props and materials when role playing characters in </w:t>
            </w:r>
            <w:proofErr w:type="spellStart"/>
            <w:r w:rsidRPr="00D02F25">
              <w:rPr>
                <w:rFonts w:asciiTheme="minorHAnsi" w:hAnsiTheme="minorHAnsi" w:cstheme="minorHAnsi"/>
                <w:i/>
                <w:sz w:val="20"/>
                <w:szCs w:val="20"/>
              </w:rPr>
              <w:t>narrativesand</w:t>
            </w:r>
            <w:proofErr w:type="spellEnd"/>
            <w:r w:rsidRPr="00D02F25">
              <w:rPr>
                <w:rFonts w:asciiTheme="minorHAnsi" w:hAnsiTheme="minorHAnsi" w:cstheme="minorHAnsi"/>
                <w:i/>
                <w:sz w:val="20"/>
                <w:szCs w:val="20"/>
              </w:rPr>
              <w:t xml:space="preserve"> stories.</w:t>
            </w:r>
          </w:p>
          <w:p w:rsidR="00D02F25" w:rsidRPr="00D02F25" w:rsidRDefault="00D02F25" w:rsidP="00D02F25">
            <w:pPr>
              <w:pStyle w:val="ListParagraph"/>
              <w:spacing w:line="240" w:lineRule="auto"/>
              <w:rPr>
                <w:rFonts w:asciiTheme="minorHAnsi" w:hAnsiTheme="minorHAnsi" w:cstheme="minorHAnsi"/>
                <w:i/>
                <w:sz w:val="20"/>
                <w:szCs w:val="20"/>
              </w:rPr>
            </w:pPr>
          </w:p>
          <w:p w:rsidR="00D02F25" w:rsidRPr="00D02F25" w:rsidRDefault="00D02F25" w:rsidP="00D02F25">
            <w:pPr>
              <w:spacing w:line="240" w:lineRule="auto"/>
              <w:rPr>
                <w:rFonts w:asciiTheme="minorHAnsi" w:hAnsiTheme="minorHAnsi" w:cstheme="minorHAnsi"/>
                <w:i/>
                <w:sz w:val="20"/>
                <w:szCs w:val="20"/>
              </w:rPr>
            </w:pPr>
            <w:r w:rsidRPr="00D02F25">
              <w:rPr>
                <w:rFonts w:asciiTheme="minorHAnsi" w:hAnsiTheme="minorHAnsi" w:cstheme="minorHAnsi"/>
                <w:i/>
                <w:sz w:val="20"/>
                <w:szCs w:val="20"/>
              </w:rPr>
              <w:lastRenderedPageBreak/>
              <w:t xml:space="preserve">After the implementation of the academy’s Design and Technology curriculum, the pupils should leave our academy equipped with a range of skills to enable them to succeed in their Design and Technology learning at KS3 and be innovative and resourceful members of society. The expected impacts of following the academy’s DT curriculum is that pupils will: </w:t>
            </w:r>
          </w:p>
          <w:p w:rsidR="00D02F25" w:rsidRPr="00D02F25" w:rsidRDefault="00D02F25" w:rsidP="00D02F25">
            <w:pPr>
              <w:pStyle w:val="ListParagraph"/>
              <w:numPr>
                <w:ilvl w:val="0"/>
                <w:numId w:val="7"/>
              </w:numPr>
              <w:spacing w:line="240" w:lineRule="auto"/>
              <w:rPr>
                <w:rFonts w:asciiTheme="minorHAnsi" w:hAnsiTheme="minorHAnsi" w:cstheme="minorHAnsi"/>
                <w:i/>
                <w:sz w:val="20"/>
                <w:szCs w:val="20"/>
              </w:rPr>
            </w:pPr>
            <w:r w:rsidRPr="00D02F25">
              <w:rPr>
                <w:rFonts w:asciiTheme="minorHAnsi" w:hAnsiTheme="minorHAnsi" w:cstheme="minorHAnsi"/>
                <w:i/>
                <w:sz w:val="20"/>
                <w:szCs w:val="20"/>
              </w:rPr>
              <w:t>Evaluate work in a constructive, focused and respectful way.</w:t>
            </w:r>
          </w:p>
          <w:p w:rsidR="00D02F25" w:rsidRPr="00D02F25" w:rsidRDefault="00D02F25" w:rsidP="00D02F25">
            <w:pPr>
              <w:pStyle w:val="ListParagraph"/>
              <w:numPr>
                <w:ilvl w:val="0"/>
                <w:numId w:val="7"/>
              </w:numPr>
              <w:spacing w:line="240" w:lineRule="auto"/>
              <w:rPr>
                <w:rFonts w:asciiTheme="minorHAnsi" w:hAnsiTheme="minorHAnsi" w:cstheme="minorHAnsi"/>
                <w:i/>
                <w:sz w:val="20"/>
                <w:szCs w:val="20"/>
              </w:rPr>
            </w:pPr>
            <w:r w:rsidRPr="00D02F25">
              <w:rPr>
                <w:rFonts w:asciiTheme="minorHAnsi" w:hAnsiTheme="minorHAnsi" w:cstheme="minorHAnsi"/>
                <w:i/>
                <w:sz w:val="20"/>
                <w:szCs w:val="20"/>
              </w:rPr>
              <w:t>Self-evaluate and reflect on learning at different stages and identify areas to improve.</w:t>
            </w:r>
          </w:p>
          <w:p w:rsidR="00D02F25" w:rsidRPr="00D02F25" w:rsidRDefault="00D02F25" w:rsidP="00D02F25">
            <w:pPr>
              <w:pStyle w:val="ListParagraph"/>
              <w:numPr>
                <w:ilvl w:val="0"/>
                <w:numId w:val="7"/>
              </w:numPr>
              <w:spacing w:line="240" w:lineRule="auto"/>
              <w:rPr>
                <w:rFonts w:asciiTheme="minorHAnsi" w:hAnsiTheme="minorHAnsi" w:cstheme="minorHAnsi"/>
                <w:i/>
                <w:sz w:val="20"/>
                <w:szCs w:val="20"/>
              </w:rPr>
            </w:pPr>
            <w:r w:rsidRPr="00D02F25">
              <w:rPr>
                <w:rFonts w:asciiTheme="minorHAnsi" w:hAnsiTheme="minorHAnsi" w:cstheme="minorHAnsi"/>
                <w:i/>
                <w:sz w:val="20"/>
                <w:szCs w:val="20"/>
              </w:rPr>
              <w:t>Understand the functional and aesthetic properties of a range of materials and resources.</w:t>
            </w:r>
          </w:p>
          <w:p w:rsidR="00D02F25" w:rsidRPr="00D02F25" w:rsidRDefault="00D02F25" w:rsidP="00D02F25">
            <w:pPr>
              <w:pStyle w:val="ListParagraph"/>
              <w:numPr>
                <w:ilvl w:val="0"/>
                <w:numId w:val="7"/>
              </w:numPr>
              <w:spacing w:line="240" w:lineRule="auto"/>
              <w:rPr>
                <w:rFonts w:asciiTheme="minorHAnsi" w:hAnsiTheme="minorHAnsi" w:cstheme="minorHAnsi"/>
                <w:i/>
                <w:sz w:val="20"/>
                <w:szCs w:val="20"/>
              </w:rPr>
            </w:pPr>
            <w:r w:rsidRPr="00D02F25">
              <w:rPr>
                <w:rFonts w:asciiTheme="minorHAnsi" w:hAnsiTheme="minorHAnsi" w:cstheme="minorHAnsi"/>
                <w:i/>
                <w:sz w:val="20"/>
                <w:szCs w:val="20"/>
              </w:rPr>
              <w:t>Understand how to use and combine tools to carry out different processes for shaping, decorating and manufacturing products.</w:t>
            </w:r>
          </w:p>
          <w:p w:rsidR="00D02F25" w:rsidRPr="00D02F25" w:rsidRDefault="00D02F25" w:rsidP="00D02F25">
            <w:pPr>
              <w:pStyle w:val="ListParagraph"/>
              <w:numPr>
                <w:ilvl w:val="0"/>
                <w:numId w:val="7"/>
              </w:numPr>
              <w:spacing w:line="240" w:lineRule="auto"/>
              <w:rPr>
                <w:rFonts w:asciiTheme="minorHAnsi" w:hAnsiTheme="minorHAnsi" w:cstheme="minorHAnsi"/>
                <w:i/>
                <w:sz w:val="20"/>
                <w:szCs w:val="20"/>
              </w:rPr>
            </w:pPr>
            <w:r w:rsidRPr="00D02F25">
              <w:rPr>
                <w:rFonts w:asciiTheme="minorHAnsi" w:hAnsiTheme="minorHAnsi" w:cstheme="minorHAnsi"/>
                <w:i/>
                <w:sz w:val="20"/>
                <w:szCs w:val="20"/>
              </w:rPr>
              <w:t>Understand and apply the principles of healthy eating, diets and recipes, including key processes, food groups and cooking equipment.</w:t>
            </w:r>
          </w:p>
          <w:p w:rsidR="00D02F25" w:rsidRPr="00D02F25" w:rsidRDefault="00D02F25" w:rsidP="00D02F25">
            <w:pPr>
              <w:pStyle w:val="ListParagraph"/>
              <w:numPr>
                <w:ilvl w:val="0"/>
                <w:numId w:val="7"/>
              </w:numPr>
              <w:spacing w:line="240" w:lineRule="auto"/>
              <w:rPr>
                <w:rFonts w:asciiTheme="minorHAnsi" w:hAnsiTheme="minorHAnsi" w:cstheme="minorHAnsi"/>
                <w:i/>
                <w:sz w:val="20"/>
                <w:szCs w:val="20"/>
              </w:rPr>
            </w:pPr>
            <w:r w:rsidRPr="00D02F25">
              <w:rPr>
                <w:rFonts w:asciiTheme="minorHAnsi" w:hAnsiTheme="minorHAnsi" w:cstheme="minorHAnsi"/>
                <w:i/>
                <w:sz w:val="20"/>
                <w:szCs w:val="20"/>
              </w:rPr>
              <w:t xml:space="preserve">Meet the end of key stage expectations outlined in the National curriculum for Design and Technology. </w:t>
            </w:r>
          </w:p>
          <w:p w:rsidR="00D02F25" w:rsidRPr="00D02F25" w:rsidRDefault="00D02F25" w:rsidP="00D02F25">
            <w:pPr>
              <w:pStyle w:val="ListParagraph"/>
              <w:numPr>
                <w:ilvl w:val="0"/>
                <w:numId w:val="7"/>
              </w:numPr>
              <w:spacing w:line="240" w:lineRule="auto"/>
              <w:rPr>
                <w:rFonts w:asciiTheme="minorHAnsi" w:hAnsiTheme="minorHAnsi" w:cstheme="minorHAnsi"/>
                <w:i/>
                <w:sz w:val="20"/>
                <w:szCs w:val="20"/>
              </w:rPr>
            </w:pPr>
            <w:r w:rsidRPr="00D02F25">
              <w:rPr>
                <w:rFonts w:asciiTheme="minorHAnsi" w:hAnsiTheme="minorHAnsi" w:cstheme="minorHAnsi"/>
                <w:i/>
                <w:sz w:val="20"/>
                <w:szCs w:val="20"/>
              </w:rPr>
              <w:t>Meet the end of key stage expectations outlined in the National curriculum for Computing.</w:t>
            </w:r>
          </w:p>
          <w:p w:rsidR="008D2E3A" w:rsidRDefault="008D2E3A" w:rsidP="0013759E">
            <w:pPr>
              <w:spacing w:line="240" w:lineRule="auto"/>
              <w:rPr>
                <w:rFonts w:asciiTheme="minorHAnsi" w:hAnsiTheme="minorHAnsi" w:cstheme="minorHAnsi"/>
                <w:i/>
                <w:sz w:val="20"/>
                <w:szCs w:val="20"/>
              </w:rPr>
            </w:pPr>
          </w:p>
          <w:p w:rsidR="008D2E3A" w:rsidRDefault="008D2E3A" w:rsidP="0013759E">
            <w:pPr>
              <w:spacing w:line="240" w:lineRule="auto"/>
              <w:rPr>
                <w:rFonts w:asciiTheme="minorHAnsi" w:hAnsiTheme="minorHAnsi" w:cstheme="minorHAnsi"/>
                <w:i/>
                <w:sz w:val="20"/>
                <w:szCs w:val="20"/>
              </w:rPr>
            </w:pPr>
            <w:r>
              <w:rPr>
                <w:rFonts w:asciiTheme="minorHAnsi" w:hAnsiTheme="minorHAnsi" w:cstheme="minorHAnsi"/>
                <w:i/>
                <w:sz w:val="20"/>
                <w:szCs w:val="20"/>
              </w:rPr>
              <w:t>Tools used to monitor are:</w:t>
            </w:r>
          </w:p>
          <w:p w:rsidR="008D2E3A" w:rsidRPr="00824E9F" w:rsidRDefault="008D2E3A" w:rsidP="0013759E">
            <w:pPr>
              <w:pStyle w:val="ListParagraph"/>
              <w:numPr>
                <w:ilvl w:val="0"/>
                <w:numId w:val="5"/>
              </w:numPr>
              <w:spacing w:line="240" w:lineRule="auto"/>
              <w:rPr>
                <w:rFonts w:asciiTheme="minorHAnsi" w:hAnsiTheme="minorHAnsi" w:cstheme="minorHAnsi"/>
                <w:i/>
                <w:sz w:val="20"/>
                <w:szCs w:val="20"/>
              </w:rPr>
            </w:pPr>
            <w:r w:rsidRPr="00824E9F">
              <w:rPr>
                <w:rFonts w:asciiTheme="minorHAnsi" w:hAnsiTheme="minorHAnsi" w:cstheme="minorHAnsi"/>
                <w:i/>
                <w:sz w:val="20"/>
                <w:szCs w:val="20"/>
              </w:rPr>
              <w:t>Pupil and staff voice tells us what is working well and areas for development.</w:t>
            </w:r>
          </w:p>
          <w:p w:rsidR="008D2E3A" w:rsidRPr="00824E9F" w:rsidRDefault="008D2E3A" w:rsidP="0013759E">
            <w:pPr>
              <w:pStyle w:val="ListParagraph"/>
              <w:numPr>
                <w:ilvl w:val="0"/>
                <w:numId w:val="5"/>
              </w:numPr>
              <w:spacing w:line="240" w:lineRule="auto"/>
              <w:rPr>
                <w:rFonts w:asciiTheme="minorHAnsi" w:hAnsiTheme="minorHAnsi" w:cstheme="minorHAnsi"/>
                <w:i/>
                <w:sz w:val="20"/>
                <w:szCs w:val="20"/>
              </w:rPr>
            </w:pPr>
            <w:r w:rsidRPr="00824E9F">
              <w:rPr>
                <w:rFonts w:asciiTheme="minorHAnsi" w:hAnsiTheme="minorHAnsi" w:cstheme="minorHAnsi"/>
                <w:i/>
                <w:sz w:val="20"/>
                <w:szCs w:val="20"/>
              </w:rPr>
              <w:t>Book looks alongside discussion with pupils</w:t>
            </w:r>
          </w:p>
          <w:p w:rsidR="008D2E3A" w:rsidRPr="00824E9F" w:rsidRDefault="008D2E3A" w:rsidP="0013759E">
            <w:pPr>
              <w:pStyle w:val="ListParagraph"/>
              <w:numPr>
                <w:ilvl w:val="0"/>
                <w:numId w:val="5"/>
              </w:numPr>
              <w:spacing w:line="240" w:lineRule="auto"/>
              <w:rPr>
                <w:rFonts w:asciiTheme="minorHAnsi" w:hAnsiTheme="minorHAnsi" w:cstheme="minorHAnsi"/>
                <w:i/>
                <w:sz w:val="20"/>
                <w:szCs w:val="20"/>
              </w:rPr>
            </w:pPr>
            <w:r w:rsidRPr="00824E9F">
              <w:rPr>
                <w:rFonts w:asciiTheme="minorHAnsi" w:hAnsiTheme="minorHAnsi" w:cstheme="minorHAnsi"/>
                <w:i/>
                <w:sz w:val="20"/>
                <w:szCs w:val="20"/>
              </w:rPr>
              <w:t xml:space="preserve">Termly standards reports report to governors findings from monitoring and evaluation and progress made in subject </w:t>
            </w:r>
            <w:r>
              <w:rPr>
                <w:rFonts w:asciiTheme="minorHAnsi" w:hAnsiTheme="minorHAnsi" w:cstheme="minorHAnsi"/>
                <w:i/>
                <w:sz w:val="20"/>
                <w:szCs w:val="20"/>
              </w:rPr>
              <w:t>action</w:t>
            </w:r>
            <w:r w:rsidRPr="00824E9F">
              <w:rPr>
                <w:rFonts w:asciiTheme="minorHAnsi" w:hAnsiTheme="minorHAnsi" w:cstheme="minorHAnsi"/>
                <w:i/>
                <w:sz w:val="20"/>
                <w:szCs w:val="20"/>
              </w:rPr>
              <w:t xml:space="preserve"> plan.</w:t>
            </w:r>
          </w:p>
        </w:tc>
      </w:tr>
    </w:tbl>
    <w:p w:rsidR="008D2E3A" w:rsidRPr="00304CA1" w:rsidRDefault="008D2E3A" w:rsidP="008D2E3A">
      <w:pPr>
        <w:rPr>
          <w:rFonts w:asciiTheme="minorHAnsi" w:hAnsiTheme="minorHAnsi" w:cstheme="minorHAnsi"/>
          <w:sz w:val="20"/>
          <w:szCs w:val="20"/>
        </w:rPr>
      </w:pPr>
    </w:p>
    <w:p w:rsidR="00157B6A" w:rsidRPr="00304CA1" w:rsidRDefault="00157B6A" w:rsidP="008D2E3A">
      <w:pPr>
        <w:spacing w:after="0"/>
        <w:rPr>
          <w:rFonts w:asciiTheme="minorHAnsi" w:hAnsiTheme="minorHAnsi" w:cstheme="minorHAnsi"/>
          <w:sz w:val="20"/>
          <w:szCs w:val="20"/>
        </w:rPr>
      </w:pPr>
    </w:p>
    <w:sectPr w:rsidR="00157B6A" w:rsidRPr="00304CA1" w:rsidSect="005D037B">
      <w:headerReference w:type="default" r:id="rId7"/>
      <w:pgSz w:w="16838" w:h="11906" w:orient="landscape"/>
      <w:pgMar w:top="851"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CA1" w:rsidRDefault="00304CA1" w:rsidP="00304CA1">
      <w:pPr>
        <w:spacing w:after="0" w:line="240" w:lineRule="auto"/>
      </w:pPr>
      <w:r>
        <w:separator/>
      </w:r>
    </w:p>
  </w:endnote>
  <w:endnote w:type="continuationSeparator" w:id="0">
    <w:p w:rsidR="00304CA1" w:rsidRDefault="00304CA1" w:rsidP="00304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CA1" w:rsidRDefault="00304CA1" w:rsidP="00304CA1">
      <w:pPr>
        <w:spacing w:after="0" w:line="240" w:lineRule="auto"/>
      </w:pPr>
      <w:r>
        <w:separator/>
      </w:r>
    </w:p>
  </w:footnote>
  <w:footnote w:type="continuationSeparator" w:id="0">
    <w:p w:rsidR="00304CA1" w:rsidRDefault="00304CA1" w:rsidP="00304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CA1" w:rsidRDefault="00157B6A" w:rsidP="00890765">
    <w:pPr>
      <w:pStyle w:val="Header"/>
      <w:jc w:val="center"/>
    </w:pPr>
    <w:r>
      <w:rPr>
        <w:noProof/>
        <w:lang w:eastAsia="en-GB"/>
      </w:rPr>
      <w:drawing>
        <wp:inline distT="0" distB="0" distL="0" distR="0" wp14:anchorId="717F418C">
          <wp:extent cx="280670" cy="286385"/>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r w:rsidR="00CA0C89">
      <w:rPr>
        <w:b/>
        <w:sz w:val="28"/>
        <w:szCs w:val="28"/>
      </w:rPr>
      <w:t>3 I’s subject lead statement</w:t>
    </w:r>
    <w:r w:rsidR="002907A2">
      <w:rPr>
        <w:b/>
        <w:sz w:val="28"/>
        <w:szCs w:val="28"/>
      </w:rPr>
      <w:t xml:space="preserve"> </w:t>
    </w:r>
    <w:r w:rsidR="00890765">
      <w:rPr>
        <w:b/>
        <w:noProof/>
        <w:sz w:val="28"/>
        <w:szCs w:val="28"/>
        <w:lang w:eastAsia="en-GB"/>
      </w:rPr>
      <w:drawing>
        <wp:inline distT="0" distB="0" distL="0" distR="0" wp14:anchorId="15CA2E5D">
          <wp:extent cx="280670" cy="286385"/>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4E14"/>
    <w:multiLevelType w:val="hybridMultilevel"/>
    <w:tmpl w:val="4E1C1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85C9A"/>
    <w:multiLevelType w:val="hybridMultilevel"/>
    <w:tmpl w:val="8DCAE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B92106"/>
    <w:multiLevelType w:val="hybridMultilevel"/>
    <w:tmpl w:val="443E8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DD39E0"/>
    <w:multiLevelType w:val="hybridMultilevel"/>
    <w:tmpl w:val="28DC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E828B3"/>
    <w:multiLevelType w:val="hybridMultilevel"/>
    <w:tmpl w:val="15BAE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023C41"/>
    <w:multiLevelType w:val="hybridMultilevel"/>
    <w:tmpl w:val="9F3A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737DF0"/>
    <w:multiLevelType w:val="hybridMultilevel"/>
    <w:tmpl w:val="6302B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1"/>
    <w:rsid w:val="0000009F"/>
    <w:rsid w:val="00120AC3"/>
    <w:rsid w:val="00141604"/>
    <w:rsid w:val="00157B6A"/>
    <w:rsid w:val="00197987"/>
    <w:rsid w:val="001A3F6F"/>
    <w:rsid w:val="001A568B"/>
    <w:rsid w:val="002907A2"/>
    <w:rsid w:val="00304CA1"/>
    <w:rsid w:val="005C249C"/>
    <w:rsid w:val="005D037B"/>
    <w:rsid w:val="005D47FA"/>
    <w:rsid w:val="005E5505"/>
    <w:rsid w:val="006815C8"/>
    <w:rsid w:val="00772B56"/>
    <w:rsid w:val="00827BE2"/>
    <w:rsid w:val="008839AF"/>
    <w:rsid w:val="00890765"/>
    <w:rsid w:val="008A30E8"/>
    <w:rsid w:val="008D2E3A"/>
    <w:rsid w:val="00996A18"/>
    <w:rsid w:val="00A60F5A"/>
    <w:rsid w:val="00B21324"/>
    <w:rsid w:val="00B87E7B"/>
    <w:rsid w:val="00BB44B3"/>
    <w:rsid w:val="00BF2A52"/>
    <w:rsid w:val="00CA0C89"/>
    <w:rsid w:val="00CA7F7B"/>
    <w:rsid w:val="00CE0A63"/>
    <w:rsid w:val="00D02F25"/>
    <w:rsid w:val="00D86BDF"/>
    <w:rsid w:val="00E46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1E066BCD-B26C-4CE4-BED1-59DA1571E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CA1"/>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4C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A1"/>
    <w:rPr>
      <w:rFonts w:ascii="Calibri" w:eastAsia="Calibri" w:hAnsi="Calibri" w:cs="Times New Roman"/>
    </w:rPr>
  </w:style>
  <w:style w:type="paragraph" w:styleId="Footer">
    <w:name w:val="footer"/>
    <w:basedOn w:val="Normal"/>
    <w:link w:val="FooterChar"/>
    <w:uiPriority w:val="99"/>
    <w:unhideWhenUsed/>
    <w:rsid w:val="00304C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A1"/>
    <w:rPr>
      <w:rFonts w:ascii="Calibri" w:eastAsia="Calibri" w:hAnsi="Calibri" w:cs="Times New Roman"/>
    </w:rPr>
  </w:style>
  <w:style w:type="paragraph" w:styleId="ListParagraph">
    <w:name w:val="List Paragraph"/>
    <w:basedOn w:val="Normal"/>
    <w:uiPriority w:val="34"/>
    <w:qFormat/>
    <w:rsid w:val="008D2E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8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Bate</dc:creator>
  <cp:keywords/>
  <dc:description/>
  <cp:lastModifiedBy>Simon Bate</cp:lastModifiedBy>
  <cp:revision>10</cp:revision>
  <dcterms:created xsi:type="dcterms:W3CDTF">2024-09-18T20:31:00Z</dcterms:created>
  <dcterms:modified xsi:type="dcterms:W3CDTF">2024-11-20T15:53:00Z</dcterms:modified>
</cp:coreProperties>
</file>