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8D" w:rsidRPr="0001519B" w:rsidRDefault="000B1075" w:rsidP="0001519B">
      <w:pPr>
        <w:spacing w:after="0" w:line="240" w:lineRule="auto"/>
        <w:rPr>
          <w:rFonts w:ascii="Times New Roman" w:hAnsi="Times New Roman"/>
          <w:b/>
          <w:color w:val="DBE5F1" w:themeColor="accent1" w:themeTint="33"/>
          <w:sz w:val="48"/>
          <w:szCs w:val="4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DBE5F1" w:themeColor="accent1" w:themeTint="33"/>
          <w:sz w:val="48"/>
          <w:szCs w:val="48"/>
          <w:lang w:eastAsia="en-GB"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19D20B7B" wp14:editId="2A0F3B89">
                <wp:simplePos x="0" y="0"/>
                <wp:positionH relativeFrom="margin">
                  <wp:posOffset>54429</wp:posOffset>
                </wp:positionH>
                <wp:positionV relativeFrom="paragraph">
                  <wp:posOffset>261348</wp:posOffset>
                </wp:positionV>
                <wp:extent cx="9653409" cy="5791096"/>
                <wp:effectExtent l="0" t="0" r="24130" b="1968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3409" cy="5791096"/>
                          <a:chOff x="180536" y="323275"/>
                          <a:chExt cx="9653409" cy="5791096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180536" y="323275"/>
                            <a:ext cx="9653409" cy="5791096"/>
                            <a:chOff x="180536" y="323275"/>
                            <a:chExt cx="9653409" cy="5791096"/>
                          </a:xfrm>
                        </wpg:grpSpPr>
                        <wpg:grpSp>
                          <wpg:cNvPr id="14" name="Group 14"/>
                          <wpg:cNvGrpSpPr/>
                          <wpg:grpSpPr>
                            <a:xfrm>
                              <a:off x="180536" y="869739"/>
                              <a:ext cx="9653409" cy="5244632"/>
                              <a:chOff x="180536" y="869739"/>
                              <a:chExt cx="9653409" cy="5244632"/>
                            </a:xfrm>
                          </wpg:grpSpPr>
                          <wpg:grpSp>
                            <wpg:cNvPr id="12" name="Group 12"/>
                            <wpg:cNvGrpSpPr/>
                            <wpg:grpSpPr>
                              <a:xfrm>
                                <a:off x="180536" y="1000368"/>
                                <a:ext cx="9653409" cy="5114003"/>
                                <a:chOff x="180536" y="1000368"/>
                                <a:chExt cx="9653409" cy="5114003"/>
                              </a:xfrm>
                            </wpg:grpSpPr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536" y="1000368"/>
                                  <a:ext cx="3142539" cy="12897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C124C" w:rsidRPr="000B1075" w:rsidRDefault="00317FC9" w:rsidP="007249CE">
                                    <w:pPr>
                                      <w:spacing w:after="0"/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</w:pP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b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</w:rPr>
                                      <w:t>General Parent Information</w:t>
                                    </w:r>
                                  </w:p>
                                  <w:p w:rsidR="008C124C" w:rsidRPr="002679D6" w:rsidRDefault="00317FC9" w:rsidP="007249CE">
                                    <w:pPr>
                                      <w:spacing w:after="0"/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</w:rPr>
                                    </w:pP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C</w:t>
                                    </w:r>
                                    <w:r w:rsidR="00123A4F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lass P.E. days- </w:t>
                                    </w:r>
                                    <w:r w:rsidR="00A376A6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Wednesday</w:t>
                                    </w:r>
                                    <w:r w:rsidR="00123A4F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 &amp; Friday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. Please ensure children come dressed in a plain white t-shirt/ school top and dark, plain bottoms.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br/>
                                    </w:r>
                                    <w:r w:rsidR="008D7A9D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Reading records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 and homework booklets </w:t>
                                    </w:r>
                                    <w:r w:rsidR="008C124C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should be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handed in</w:t>
                                    </w:r>
                                    <w:r w:rsidR="00123A4F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 on a Friday with a minimum of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5 times tables completed, a minimum of 5 spelling strategies practised </w:t>
                                    </w:r>
                                    <w:proofErr w:type="gramStart"/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a  minimum</w:t>
                                    </w:r>
                                    <w:proofErr w:type="gramEnd"/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 of 3 reads per week.</w:t>
                                    </w:r>
                                    <w:r w:rsidRPr="002679D6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142" y="2517742"/>
                                  <a:ext cx="5424273" cy="35966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3FA9" w:rsidRPr="00093FA9" w:rsidRDefault="00093FA9" w:rsidP="00093FA9">
                                    <w:pPr>
                                      <w:rPr>
                                        <w:rFonts w:ascii="Monster Phonics Regular" w:hAnsi="Monster Phonics Regular" w:cs="Monster Phonics Regular"/>
                                        <w:sz w:val="18"/>
                                        <w:szCs w:val="18"/>
                                      </w:rPr>
                                    </w:pP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</w:rPr>
                                      <w:t>Music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Key vocabulary- Motif, quaver, riff.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The children will learn to compose, notate and transpose a musical motif as well as combining and performing different versions of a musical motif.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br/>
                                    </w:r>
                                    <w:r w:rsidR="002679D6"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t>Geography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Key vocabulary- </w:t>
                                    </w:r>
                                    <w:r w:rsidR="002679D6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Region, Tropics, </w:t>
                                    </w:r>
                                    <w:proofErr w:type="spellStart"/>
                                    <w:r w:rsidR="002679D6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plat</w:t>
                                    </w:r>
                                    <w:proofErr w:type="spellEnd"/>
                                    <w:r w:rsidR="002679D6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 tectonics.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="002679D6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We will be working on understanding how to use maps and globes with an in depth focus on Italy and the region of Campania.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t>R.E.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Key vocabulary- Crucifixion, resurrection, Messiah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="00123A4F"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We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 will learn about the festival of Easter, exploring the events that led up to Jesus’ </w:t>
                                    </w:r>
                                    <w:proofErr w:type="spellStart"/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crucifion</w:t>
                                    </w:r>
                                    <w:proofErr w:type="spellEnd"/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 and the events that occurred after this point.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t>Art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Key vocabulary- </w:t>
                                    </w:r>
                                    <w:r w:rsidR="002679D6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pattern, texture, observational drawing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="005D5189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We</w:t>
                                    </w:r>
                                    <w:r w:rsidR="002679D6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 will be using line to shape and tone drawing and before using digital media techniques to develop drawings.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t>D.T.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Key vocabulary- </w:t>
                                    </w:r>
                                    <w:r w:rsidR="005D5189" w:rsidRPr="000B1075">
                                      <w:rPr>
                                        <w:rFonts w:ascii="Monster Phonics Regular" w:eastAsia="Comic Sans MS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analyse, design, digital revolution</w:t>
                                    </w:r>
                                    <w:r w:rsidRPr="000B1075">
                                      <w:rPr>
                                        <w:rFonts w:ascii="Monster Phonics Regular" w:eastAsia="Comic Sans MS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br/>
                                    </w:r>
                                    <w:r w:rsidR="005D5189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We will be aiming to design digital wearable technology and develop a program and housing for a </w:t>
                                    </w:r>
                                    <w:proofErr w:type="spellStart"/>
                                    <w:r w:rsidR="005D5189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Micro:bit</w:t>
                                    </w:r>
                                    <w:proofErr w:type="spellEnd"/>
                                    <w:r w:rsidR="005D5189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b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t>M.F.L.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Key vocabulary- </w:t>
                                    </w:r>
                                    <w:proofErr w:type="spellStart"/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una</w:t>
                                    </w:r>
                                    <w:proofErr w:type="spellEnd"/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mascota</w:t>
                                    </w:r>
                                    <w:proofErr w:type="spellEnd"/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timido</w:t>
                                    </w:r>
                                    <w:proofErr w:type="spellEnd"/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tienes</w:t>
                                    </w:r>
                                    <w:proofErr w:type="spellEnd"/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, un </w:t>
                                    </w:r>
                                    <w:proofErr w:type="spellStart"/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boligrafo</w:t>
                                    </w:r>
                                    <w:proofErr w:type="spellEnd"/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We will be following classroom instructions and naming classroom objects as well as identifying and</w:t>
                                    </w:r>
                                    <w:r w:rsidR="0086232B" w:rsidRPr="002679D6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</w:rPr>
                                      <w:t xml:space="preserve"> </w:t>
                                    </w:r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describing pets.</w:t>
                                    </w:r>
                                    <w:r w:rsidRPr="00093FA9">
                                      <w:rPr>
                                        <w:rFonts w:ascii="Monster Phonics Regular" w:hAnsi="Monster Phonics Regular" w:cs="Monster Phonics Regular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</w:p>
                                  <w:p w:rsidR="008C124C" w:rsidRPr="008D7A9D" w:rsidRDefault="008C124C" w:rsidP="00082914">
                                    <w:pPr>
                                      <w:spacing w:after="0"/>
                                      <w:jc w:val="center"/>
                                      <w:rPr>
                                        <w:rFonts w:ascii="Monster Phonics Regular" w:hAnsi="Monster Phonics Regular" w:cs="Monster Phonics Regular"/>
                                        <w:b/>
                                        <w:sz w:val="20"/>
                                        <w:szCs w:val="20"/>
                                        <w:u w:val="single"/>
                                      </w:rPr>
                                    </w:pPr>
                                  </w:p>
                                  <w:p w:rsidR="008C124C" w:rsidRPr="00E0456A" w:rsidRDefault="008C124C" w:rsidP="001B56AF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BF121E" w:rsidRPr="00BF121E" w:rsidRDefault="00BF121E" w:rsidP="00BF121E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B7183C" w:rsidRPr="0001519B" w:rsidRDefault="00B7183C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39564" y="2931726"/>
                                  <a:ext cx="4094381" cy="3160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0157" w:rsidRPr="002679D6" w:rsidRDefault="00093FA9" w:rsidP="00F93087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18"/>
                                      </w:rPr>
                                    </w:pP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t>Science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Key vocabulary- Condensation, evaporation, precipitation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4F81BD" w:themeColor="accent1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States of matter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: </w:t>
                                    </w:r>
                                    <w:r w:rsidR="00123A4F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We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 will use their knowledge of solids, liquids and gases by deciding how materials might be separated, including filtering, sieving and evaporation.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Key vocabulary- Classify, key, adaptation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4F81BD" w:themeColor="accent1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>Living things and their habitats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t xml:space="preserve">: Our pupils will learn to sort living things using a variety of criteria.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t>Computing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Key vocabulary- </w:t>
                                    </w:r>
                                    <w:r w:rsidR="00123A4F"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programming, coding, variables.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Year 3/4 will learn how to </w:t>
                                    </w:r>
                                    <w:r w:rsidR="00123A4F"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programme a game using variables, sensors and if statements, then debugging and evaluating projects.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  <w:shd w:val="clear" w:color="auto" w:fill="FFFFFF"/>
                                      </w:rPr>
                                      <w:t>P.E.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Key vocabulary- Canon, unison, expression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The children will complete four units of P.E. this ter</w:t>
                                    </w:r>
                                    <w:r w:rsidR="0086232B"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m, dance, invasion games (netball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), invasion games (tennis) and OAA (problem solving).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222222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</w:rPr>
                                      <w:t>PSHE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  <w:u w:val="single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 xml:space="preserve">Key vocabulary- Disappointment, counteract, pressure </w:t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color w:val="FF0000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br/>
                                    </w:r>
                                    <w:r w:rsidRPr="000B1075">
                                      <w:rPr>
                                        <w:rFonts w:ascii="Monster Phonics Regular" w:hAnsi="Monster Phonics Regular" w:cs="Monster Phonics Regular"/>
                                        <w:sz w:val="20"/>
                                        <w:szCs w:val="18"/>
                                        <w:highlight w:val="lightGray"/>
                                        <w:shd w:val="clear" w:color="auto" w:fill="FFFFFF"/>
                                      </w:rPr>
                                      <w:t>Year 3/4 will look at goal setting and strategies to manage and face disappointment. Additionally, our pupils will continue to explore how to promote a healthy body and mind.</w:t>
                                    </w:r>
                                  </w:p>
                                  <w:p w:rsidR="00F93087" w:rsidRPr="00F93087" w:rsidRDefault="00F93087" w:rsidP="00F93087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BF121E" w:rsidRDefault="00BF121E" w:rsidP="00BF121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33728" y="869739"/>
                                <a:ext cx="3071094" cy="15974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5963" w:rsidRPr="000B1075" w:rsidRDefault="008D7A9D" w:rsidP="007249CE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20"/>
                                      <w:szCs w:val="18"/>
                                      <w:highlight w:val="lightGray"/>
                                    </w:rPr>
                                  </w:pPr>
                                  <w:r w:rsidRPr="000B1075">
                                    <w:rPr>
                                      <w:rFonts w:ascii="Monster Phonics Regular" w:hAnsi="Monster Phonics Regular" w:cs="Monster Phonics Regular"/>
                                      <w:b/>
                                      <w:sz w:val="20"/>
                                      <w:szCs w:val="18"/>
                                      <w:highlight w:val="lightGray"/>
                                      <w:u w:val="single"/>
                                    </w:rPr>
                                    <w:t xml:space="preserve">English </w:t>
                                  </w:r>
                                  <w:r w:rsidR="007249CE" w:rsidRPr="000B1075">
                                    <w:rPr>
                                      <w:rFonts w:ascii="Monster Phonics Regular" w:hAnsi="Monster Phonics Regular" w:cs="Monster Phonics Regular"/>
                                      <w:b/>
                                      <w:sz w:val="20"/>
                                      <w:szCs w:val="18"/>
                                      <w:highlight w:val="lightGray"/>
                                      <w:u w:val="single"/>
                                    </w:rPr>
                                    <w:br/>
                                  </w:r>
                                  <w:r w:rsidR="00FA5639" w:rsidRPr="000B1075">
                                    <w:rPr>
                                      <w:rFonts w:ascii="Monster Phonics Regular" w:hAnsi="Monster Phonics Regular" w:cs="Monster Phonics Regular"/>
                                      <w:sz w:val="20"/>
                                      <w:szCs w:val="18"/>
                                      <w:highlight w:val="lightGray"/>
                                    </w:rPr>
                                    <w:t>We are</w:t>
                                  </w:r>
                                  <w:r w:rsidR="00123A4F" w:rsidRPr="000B1075">
                                    <w:rPr>
                                      <w:rFonts w:ascii="Monster Phonics Regular" w:hAnsi="Monster Phonics Regular" w:cs="Monster Phonics Regular"/>
                                      <w:sz w:val="20"/>
                                      <w:szCs w:val="18"/>
                                      <w:highlight w:val="lightGray"/>
                                    </w:rPr>
                                    <w:t xml:space="preserve"> starting a new class book in the new year focussing on The </w:t>
                                  </w:r>
                                  <w:proofErr w:type="spellStart"/>
                                  <w:r w:rsidR="00123A4F" w:rsidRPr="000B1075">
                                    <w:rPr>
                                      <w:rFonts w:ascii="Monster Phonics Regular" w:hAnsi="Monster Phonics Regular" w:cs="Monster Phonics Regular"/>
                                      <w:sz w:val="20"/>
                                      <w:szCs w:val="18"/>
                                      <w:highlight w:val="lightGray"/>
                                    </w:rPr>
                                    <w:t>Spiderwick</w:t>
                                  </w:r>
                                  <w:proofErr w:type="spellEnd"/>
                                  <w:r w:rsidR="00123A4F" w:rsidRPr="000B1075">
                                    <w:rPr>
                                      <w:rFonts w:ascii="Monster Phonics Regular" w:hAnsi="Monster Phonics Regular" w:cs="Monster Phonics Regular"/>
                                      <w:sz w:val="20"/>
                                      <w:szCs w:val="18"/>
                                      <w:highlight w:val="lightGray"/>
                                    </w:rPr>
                                    <w:t xml:space="preserve"> Chronicles. We will use this as a stimulus to create a variety of different writing genres including a persuasive letter and instructional text.</w:t>
                                  </w:r>
                                </w:p>
                                <w:p w:rsidR="00123A4F" w:rsidRPr="002679D6" w:rsidRDefault="00123A4F" w:rsidP="007249CE">
                                  <w:pPr>
                                    <w:rPr>
                                      <w:rFonts w:ascii="Monster Phonics Regular" w:hAnsi="Monster Phonics Regular" w:cs="Monster Phonics Regular"/>
                                      <w:sz w:val="20"/>
                                      <w:szCs w:val="18"/>
                                    </w:rPr>
                                  </w:pPr>
                                  <w:r w:rsidRPr="000B1075">
                                    <w:rPr>
                                      <w:rFonts w:ascii="Monster Phonics Regular" w:hAnsi="Monster Phonics Regular" w:cs="Monster Phonics Regular"/>
                                      <w:sz w:val="20"/>
                                      <w:szCs w:val="18"/>
                                      <w:highlight w:val="lightGray"/>
                                    </w:rPr>
                                    <w:t>In reading we will be refining retrieval skills learnt in the Autumn term and starting to look at inference techniques.</w:t>
                                  </w:r>
                                </w:p>
                                <w:p w:rsidR="009E5963" w:rsidRDefault="009E5963" w:rsidP="009E59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54689" y="323275"/>
                              <a:ext cx="3013645" cy="24819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E5963" w:rsidRPr="000B1075" w:rsidRDefault="009E5963" w:rsidP="007249CE">
                                <w:pPr>
                                  <w:rPr>
                                    <w:rFonts w:ascii="Monster Phonics Regular" w:hAnsi="Monster Phonics Regular" w:cs="Monster Phonics Regular"/>
                                    <w:b/>
                                    <w:sz w:val="20"/>
                                    <w:szCs w:val="18"/>
                                    <w:highlight w:val="lightGray"/>
                                    <w:u w:val="single"/>
                                  </w:rPr>
                                </w:pPr>
                                <w:r w:rsidRPr="000B1075">
                                  <w:rPr>
                                    <w:rFonts w:ascii="Monster Phonics Regular" w:hAnsi="Monster Phonics Regular" w:cs="Monster Phonics Regular"/>
                                    <w:b/>
                                    <w:sz w:val="20"/>
                                    <w:szCs w:val="18"/>
                                    <w:highlight w:val="lightGray"/>
                                    <w:u w:val="single"/>
                                  </w:rPr>
                                  <w:t>Mathematics</w:t>
                                </w:r>
                                <w:r w:rsidR="007249CE" w:rsidRPr="000B1075">
                                  <w:rPr>
                                    <w:rFonts w:ascii="Monster Phonics Regular" w:hAnsi="Monster Phonics Regular" w:cs="Monster Phonics Regular"/>
                                    <w:b/>
                                    <w:sz w:val="20"/>
                                    <w:szCs w:val="18"/>
                                    <w:highlight w:val="lightGray"/>
                                    <w:u w:val="single"/>
                                  </w:rPr>
                                  <w:br/>
                                </w:r>
                                <w:r w:rsidR="00123A4F" w:rsidRPr="000B1075"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  <w:t>We will be starting with multiplication and division focussing on short multiplication and bus stop division methods. However, ou</w:t>
                                </w:r>
                                <w:r w:rsidRPr="000B1075"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  <w:t xml:space="preserve">r main focus </w:t>
                                </w:r>
                                <w:r w:rsidR="008D7A9D" w:rsidRPr="000B1075"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  <w:t xml:space="preserve">will be on units of measurement and fractions. We will explore measuring, converting and adding/subtracting a variety of units (mm, cm, m/ kg, g/ hr, m and ml to l). </w:t>
                                </w:r>
                                <w:r w:rsidR="008D7A9D" w:rsidRPr="000B1075"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  <w:br/>
                                  <w:t>Cooking and baking is a great way to help your children at home with measuring out liquids and weighing ingredients so any help is always appreciated!</w:t>
                                </w:r>
                              </w:p>
                              <w:p w:rsidR="009E5963" w:rsidRPr="000B1075" w:rsidRDefault="009E5963" w:rsidP="009E5963">
                                <w:pPr>
                                  <w:spacing w:after="0"/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</w:pPr>
                                <w:r w:rsidRPr="000B1075"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  <w:t xml:space="preserve">The curriculum expectations </w:t>
                                </w:r>
                                <w:r w:rsidR="008D7A9D" w:rsidRPr="000B1075"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  <w:t xml:space="preserve">for times tables </w:t>
                                </w:r>
                                <w:r w:rsidRPr="000B1075"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  <w:t>are shown below:</w:t>
                                </w:r>
                              </w:p>
                              <w:p w:rsidR="009E5963" w:rsidRPr="000B1075" w:rsidRDefault="009E5963" w:rsidP="009E5963">
                                <w:pPr>
                                  <w:spacing w:after="0"/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</w:pPr>
                                <w:r w:rsidRPr="000B1075"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  <w:t xml:space="preserve">Year 2: 2, 5 and 10 times tables </w:t>
                                </w:r>
                              </w:p>
                              <w:p w:rsidR="009E5963" w:rsidRPr="000B1075" w:rsidRDefault="009E5963" w:rsidP="009E5963">
                                <w:pPr>
                                  <w:spacing w:after="0"/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</w:pPr>
                                <w:r w:rsidRPr="000B1075"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  <w:t>Year 3: 3, 4 and 8 times tables</w:t>
                                </w:r>
                              </w:p>
                              <w:p w:rsidR="009E5963" w:rsidRPr="002679D6" w:rsidRDefault="009E5963" w:rsidP="008D7A9D">
                                <w:pPr>
                                  <w:spacing w:after="0"/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</w:rPr>
                                </w:pPr>
                                <w:r w:rsidRPr="000B1075">
                                  <w:rPr>
                                    <w:rFonts w:ascii="Monster Phonics Regular" w:hAnsi="Monster Phonics Regular" w:cs="Monster Phonics Regular"/>
                                    <w:sz w:val="20"/>
                                    <w:szCs w:val="18"/>
                                    <w:highlight w:val="lightGray"/>
                                  </w:rPr>
                                  <w:t>Year 4: 6, 7, 9, 11 and 12 times tables.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209" y="355929"/>
                            <a:ext cx="6234771" cy="432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5963" w:rsidRPr="00C50887" w:rsidRDefault="00673E99" w:rsidP="009E5963">
                              <w:pPr>
                                <w:jc w:val="center"/>
                                <w:rPr>
                                  <w:rFonts w:ascii="Monster Phonics Regular" w:hAnsi="Monster Phonics Regular" w:cs="Monster Phonics Regular"/>
                                  <w:sz w:val="48"/>
                                </w:rPr>
                              </w:pPr>
                              <w:r w:rsidRPr="00C50887">
                                <w:rPr>
                                  <w:rFonts w:ascii="Monster Phonics Regular" w:hAnsi="Monster Phonics Regular" w:cs="Monster Phonics Regular"/>
                                  <w:sz w:val="48"/>
                                </w:rPr>
                                <w:t>Icarus</w:t>
                              </w:r>
                              <w:r w:rsidR="00317FC9" w:rsidRPr="00C50887">
                                <w:rPr>
                                  <w:rFonts w:ascii="Monster Phonics Regular" w:hAnsi="Monster Phonics Regular" w:cs="Monster Phonics Regular"/>
                                  <w:sz w:val="48"/>
                                </w:rPr>
                                <w:t xml:space="preserve"> </w:t>
                              </w:r>
                              <w:r w:rsidR="009E5963" w:rsidRPr="00C50887">
                                <w:rPr>
                                  <w:rFonts w:ascii="Monster Phonics Regular" w:hAnsi="Monster Phonics Regular" w:cs="Monster Phonics Regular"/>
                                  <w:sz w:val="48"/>
                                </w:rPr>
                                <w:t>Curriculum Information Sheet</w:t>
                              </w:r>
                              <w:r w:rsidR="00317FC9" w:rsidRPr="00C50887">
                                <w:rPr>
                                  <w:rFonts w:ascii="Monster Phonics Regular" w:hAnsi="Monster Phonics Regular" w:cs="Monster Phonics Regular"/>
                                  <w:sz w:val="48"/>
                                </w:rPr>
                                <w:t xml:space="preserve">- </w:t>
                              </w:r>
                              <w:r w:rsidR="00777509" w:rsidRPr="00C50887">
                                <w:rPr>
                                  <w:rFonts w:ascii="Monster Phonics Regular" w:hAnsi="Monster Phonics Regular" w:cs="Monster Phonics Regular"/>
                                  <w:sz w:val="48"/>
                                </w:rPr>
                                <w:t>Spring</w:t>
                              </w:r>
                              <w:r w:rsidR="00317FC9" w:rsidRPr="00C50887">
                                <w:rPr>
                                  <w:rFonts w:ascii="Monster Phonics Regular" w:hAnsi="Monster Phonics Regular" w:cs="Monster Phonics Regular"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D20B7B" id="Group 17" o:spid="_x0000_s1026" style="position:absolute;margin-left:4.3pt;margin-top:20.6pt;width:760.1pt;height:456pt;z-index:251877376;mso-position-horizontal-relative:margin;mso-width-relative:margin;mso-height-relative:margin" coordorigin="1805,3232" coordsize="96534,57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">
                <v:group id="Group 16" o:spid="_x0000_s1027" style="position:absolute;left:1805;top:3232;width:96534;height:57911" coordorigin="1805,3232" coordsize="96534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4" o:spid="_x0000_s1028" style="position:absolute;left:1805;top:8697;width:96534;height:52446" coordorigin="1805,8697" coordsize="96534,5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Group 12" o:spid="_x0000_s1029" style="position:absolute;left:1805;top:10003;width:96534;height:51140" coordorigin="1805,10003" coordsize="96534,5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1805;top:10003;width:31425;height:12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" filled="f">
                        <v:textbox>
                          <w:txbxContent>
                            <w:p w:rsidR="008C124C" w:rsidRPr="000B1075" w:rsidRDefault="00317FC9" w:rsidP="007249CE">
                              <w:pPr>
                                <w:spacing w:after="0"/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</w:pP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b/>
                                  <w:sz w:val="20"/>
                                  <w:szCs w:val="18"/>
                                  <w:highlight w:val="lightGray"/>
                                  <w:u w:val="single"/>
                                </w:rPr>
                                <w:t>General Parent Information</w:t>
                              </w:r>
                            </w:p>
                            <w:p w:rsidR="008C124C" w:rsidRPr="002679D6" w:rsidRDefault="00317FC9" w:rsidP="007249CE">
                              <w:pPr>
                                <w:spacing w:after="0"/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</w:rPr>
                              </w:pP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C</w:t>
                              </w:r>
                              <w:r w:rsidR="00123A4F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lass P.E. days- </w:t>
                              </w:r>
                              <w:r w:rsidR="00A376A6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Wednesday</w:t>
                              </w:r>
                              <w:r w:rsidR="00123A4F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 &amp; Friday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. Please ensure children come dressed in a plain white t-shirt/ school top and dark, plain bottoms.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br/>
                              </w:r>
                              <w:r w:rsidR="008D7A9D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Reading records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 and homework booklets </w:t>
                              </w:r>
                              <w:r w:rsidR="008C124C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should be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handed in</w:t>
                              </w:r>
                              <w:r w:rsidR="00123A4F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 on a Friday with a minimum of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5 times tables completed, a minimum of 5 spelling strategies practised </w:t>
                              </w:r>
                              <w:proofErr w:type="gramStart"/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a  minimum</w:t>
                              </w:r>
                              <w:proofErr w:type="gramEnd"/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 of 3 reads per week.</w:t>
                              </w:r>
                              <w:r w:rsidRPr="002679D6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1971;top:25177;width:54243;height:35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7gwAAAANoAAAAPAAAAZHJzL2Rvd25yZXYueG1sRE/LasJA&#10;FN0L/sNwC+7MpC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Jy8u4MAAAADaAAAADwAAAAAA&#10;AAAAAAAAAAAHAgAAZHJzL2Rvd25yZXYueG1sUEsFBgAAAAADAAMAtwAAAPQCAAAAAA==&#10;" filled="f">
                        <v:textbox>
                          <w:txbxContent>
                            <w:p w:rsidR="00093FA9" w:rsidRPr="00093FA9" w:rsidRDefault="00093FA9" w:rsidP="00093FA9">
                              <w:pPr>
                                <w:rPr>
                                  <w:rFonts w:ascii="Monster Phonics Regular" w:hAnsi="Monster Phonics Regular" w:cs="Monster Phonics Regular"/>
                                  <w:sz w:val="18"/>
                                  <w:szCs w:val="18"/>
                                </w:rPr>
                              </w:pP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  <w:u w:val="single"/>
                                </w:rPr>
                                <w:t>Music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  <w:u w:val="single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</w:rPr>
                                <w:t>Key vocabulary- Motif, quaver, riff.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The children will learn to compose, notate and transpose a musical motif as well as combining and performing different versions of a musical motif.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br/>
                              </w:r>
                              <w:r w:rsidR="002679D6"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t>Geography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Key vocabulary- </w:t>
                              </w:r>
                              <w:r w:rsidR="002679D6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Region, Tropics, </w:t>
                              </w:r>
                              <w:proofErr w:type="spellStart"/>
                              <w:r w:rsidR="002679D6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plat</w:t>
                              </w:r>
                              <w:proofErr w:type="spellEnd"/>
                              <w:r w:rsidR="002679D6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 tectonics.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="002679D6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We will be working on understanding how to use maps and globes with an in depth focus on Italy and the region of Campania.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t>R.E.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Key vocabulary- Crucifixion, resurrection, Messiah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="00123A4F"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We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 will learn about the festival of Easter, exploring the events that led up to Jesus’ </w:t>
                              </w:r>
                              <w:proofErr w:type="spellStart"/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crucifion</w:t>
                              </w:r>
                              <w:proofErr w:type="spellEnd"/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 and the events that occurred after this point.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t>Art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Key vocabulary- </w:t>
                              </w:r>
                              <w:r w:rsidR="002679D6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pattern, texture, observational drawing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="005D5189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We</w:t>
                              </w:r>
                              <w:r w:rsidR="002679D6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 will be using line to shape and tone drawing and before using digital media techniques to develop drawings.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t>D.T.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Key vocabulary- </w:t>
                              </w:r>
                              <w:r w:rsidR="005D5189" w:rsidRPr="000B1075">
                                <w:rPr>
                                  <w:rFonts w:ascii="Monster Phonics Regular" w:eastAsia="Comic Sans MS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</w:rPr>
                                <w:t>analyse, design, digital revolution</w:t>
                              </w:r>
                              <w:r w:rsidRPr="000B1075">
                                <w:rPr>
                                  <w:rFonts w:ascii="Monster Phonics Regular" w:eastAsia="Comic Sans MS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</w:rPr>
                                <w:br/>
                              </w:r>
                              <w:r w:rsidR="005D5189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We will be aiming to design digital wearable technology and develop a program and housing for a </w:t>
                              </w:r>
                              <w:proofErr w:type="spellStart"/>
                              <w:r w:rsidR="005D5189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Micro:bit</w:t>
                              </w:r>
                              <w:proofErr w:type="spellEnd"/>
                              <w:r w:rsidR="005D5189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b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t>M.F.L.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Key vocabulary- </w:t>
                              </w:r>
                              <w:proofErr w:type="spellStart"/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una</w:t>
                              </w:r>
                              <w:proofErr w:type="spellEnd"/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mascota</w:t>
                              </w:r>
                              <w:proofErr w:type="spellEnd"/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timido</w:t>
                              </w:r>
                              <w:proofErr w:type="spellEnd"/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tienes</w:t>
                              </w:r>
                              <w:proofErr w:type="spellEnd"/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, un </w:t>
                              </w:r>
                              <w:proofErr w:type="spellStart"/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boligrafo</w:t>
                              </w:r>
                              <w:proofErr w:type="spellEnd"/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We will be following classroom instructions and naming classroom objects as well as identifying and</w:t>
                              </w:r>
                              <w:r w:rsidR="0086232B" w:rsidRPr="002679D6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describing pets.</w:t>
                              </w:r>
                              <w:r w:rsidRPr="00093FA9">
                                <w:rPr>
                                  <w:rFonts w:ascii="Monster Phonics Regular" w:hAnsi="Monster Phonics Regular" w:cs="Monster Phonics Regular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  <w:p w:rsidR="008C124C" w:rsidRPr="008D7A9D" w:rsidRDefault="008C124C" w:rsidP="00082914">
                              <w:pPr>
                                <w:spacing w:after="0"/>
                                <w:jc w:val="center"/>
                                <w:rPr>
                                  <w:rFonts w:ascii="Monster Phonics Regular" w:hAnsi="Monster Phonics Regular" w:cs="Monster Phonics Regular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8C124C" w:rsidRPr="00E0456A" w:rsidRDefault="008C124C" w:rsidP="001B56AF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BF121E" w:rsidRPr="00BF121E" w:rsidRDefault="00BF121E" w:rsidP="00BF121E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B7183C" w:rsidRPr="0001519B" w:rsidRDefault="00B7183C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10" o:spid="_x0000_s1032" type="#_x0000_t202" style="position:absolute;left:57395;top:29317;width:40944;height:3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" filled="f">
                        <v:textbox>
                          <w:txbxContent>
                            <w:p w:rsidR="00F20157" w:rsidRPr="002679D6" w:rsidRDefault="00093FA9" w:rsidP="00F93087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18"/>
                                </w:rPr>
                              </w:pP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t>Science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Key vocabulary- Condensation, evaporation, precipitation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4F81BD" w:themeColor="accent1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States of matter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: </w:t>
                              </w:r>
                              <w:r w:rsidR="00123A4F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>We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 will use their knowledge of solids, liquids and gases by deciding how materials might be separated, including filtering, sieving and evaporation.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Key vocabulary- Classify, key, adaptation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4F81BD" w:themeColor="accent1"/>
                                  <w:sz w:val="20"/>
                                  <w:szCs w:val="18"/>
                                  <w:highlight w:val="lightGray"/>
                                </w:rPr>
                                <w:t>Living things and their habitats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t xml:space="preserve">: Our pupils will learn to sort living things using a variety of criteria.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t>Computing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Key vocabulary- </w:t>
                              </w:r>
                              <w:r w:rsidR="00123A4F"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programming, coding, variables.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Year 3/4 will learn how to </w:t>
                              </w:r>
                              <w:r w:rsidR="00123A4F"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programme a game using variables, sensors and if statements, then debugging and evaluating projects.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u w:val="single"/>
                                  <w:shd w:val="clear" w:color="auto" w:fill="FFFFFF"/>
                                </w:rPr>
                                <w:t>P.E.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Key vocabulary- Canon, unison, expression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The children will complete four units of P.E. this ter</w:t>
                              </w:r>
                              <w:r w:rsidR="0086232B"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m, dance, invasion games (netball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), invasion games (tennis) and OAA (problem solving).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222222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  <w:u w:val="single"/>
                                </w:rPr>
                                <w:t>PSHE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  <w:u w:val="single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 xml:space="preserve">Key vocabulary- Disappointment, counteract, pressure </w:t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color w:val="FF0000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br/>
                              </w:r>
                              <w:r w:rsidRPr="000B1075">
                                <w:rPr>
                                  <w:rFonts w:ascii="Monster Phonics Regular" w:hAnsi="Monster Phonics Regular" w:cs="Monster Phonics Regular"/>
                                  <w:sz w:val="20"/>
                                  <w:szCs w:val="18"/>
                                  <w:highlight w:val="lightGray"/>
                                  <w:shd w:val="clear" w:color="auto" w:fill="FFFFFF"/>
                                </w:rPr>
                                <w:t>Year 3/4 will look at goal setting and strategies to manage and face disappointment. Additionally, our pupils will continue to explore how to promote a healthy body and mind.</w:t>
                              </w:r>
                            </w:p>
                            <w:p w:rsidR="00F93087" w:rsidRPr="00F93087" w:rsidRDefault="00F93087" w:rsidP="00F93087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BF121E" w:rsidRDefault="00BF121E" w:rsidP="00BF121E"/>
                          </w:txbxContent>
                        </v:textbox>
                      </v:shape>
                    </v:group>
                    <v:shape id="_x0000_s1033" type="#_x0000_t202" style="position:absolute;left:35337;top:8697;width:30711;height:15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" filled="f">
                      <v:textbox>
                        <w:txbxContent>
                          <w:p w:rsidR="009E5963" w:rsidRPr="000B1075" w:rsidRDefault="008D7A9D" w:rsidP="007249CE">
                            <w:pPr>
                              <w:rPr>
                                <w:rFonts w:ascii="Monster Phonics Regular" w:hAnsi="Monster Phonics Regular" w:cs="Monster Phonics Regular"/>
                                <w:sz w:val="20"/>
                                <w:szCs w:val="18"/>
                                <w:highlight w:val="lightGray"/>
                              </w:rPr>
                            </w:pPr>
                            <w:r w:rsidRPr="000B1075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szCs w:val="18"/>
                                <w:highlight w:val="lightGray"/>
                                <w:u w:val="single"/>
                              </w:rPr>
                              <w:t xml:space="preserve">English </w:t>
                            </w:r>
                            <w:r w:rsidR="007249CE" w:rsidRPr="000B1075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szCs w:val="18"/>
                                <w:highlight w:val="lightGray"/>
                                <w:u w:val="single"/>
                              </w:rPr>
                              <w:br/>
                            </w:r>
                            <w:r w:rsidR="00FA5639" w:rsidRPr="000B1075">
                              <w:rPr>
                                <w:rFonts w:ascii="Monster Phonics Regular" w:hAnsi="Monster Phonics Regular" w:cs="Monster Phonics Regular"/>
                                <w:sz w:val="20"/>
                                <w:szCs w:val="18"/>
                                <w:highlight w:val="lightGray"/>
                              </w:rPr>
                              <w:t>We are</w:t>
                            </w:r>
                            <w:r w:rsidR="00123A4F" w:rsidRPr="000B1075">
                              <w:rPr>
                                <w:rFonts w:ascii="Monster Phonics Regular" w:hAnsi="Monster Phonics Regular" w:cs="Monster Phonics Regular"/>
                                <w:sz w:val="20"/>
                                <w:szCs w:val="18"/>
                                <w:highlight w:val="lightGray"/>
                              </w:rPr>
                              <w:t xml:space="preserve"> starting a new class book in the new year focussing on The </w:t>
                            </w:r>
                            <w:proofErr w:type="spellStart"/>
                            <w:r w:rsidR="00123A4F" w:rsidRPr="000B1075">
                              <w:rPr>
                                <w:rFonts w:ascii="Monster Phonics Regular" w:hAnsi="Monster Phonics Regular" w:cs="Monster Phonics Regular"/>
                                <w:sz w:val="20"/>
                                <w:szCs w:val="18"/>
                                <w:highlight w:val="lightGray"/>
                              </w:rPr>
                              <w:t>Spiderwick</w:t>
                            </w:r>
                            <w:proofErr w:type="spellEnd"/>
                            <w:r w:rsidR="00123A4F" w:rsidRPr="000B1075">
                              <w:rPr>
                                <w:rFonts w:ascii="Monster Phonics Regular" w:hAnsi="Monster Phonics Regular" w:cs="Monster Phonics Regular"/>
                                <w:sz w:val="20"/>
                                <w:szCs w:val="18"/>
                                <w:highlight w:val="lightGray"/>
                              </w:rPr>
                              <w:t xml:space="preserve"> Chronicles. We will use this as a stimulus to create a variety of different writing genres including a persuasive letter and instructional text.</w:t>
                            </w:r>
                          </w:p>
                          <w:p w:rsidR="00123A4F" w:rsidRPr="002679D6" w:rsidRDefault="00123A4F" w:rsidP="007249CE">
                            <w:pPr>
                              <w:rPr>
                                <w:rFonts w:ascii="Monster Phonics Regular" w:hAnsi="Monster Phonics Regular" w:cs="Monster Phonics Regular"/>
                                <w:sz w:val="20"/>
                                <w:szCs w:val="18"/>
                              </w:rPr>
                            </w:pPr>
                            <w:r w:rsidRPr="000B1075">
                              <w:rPr>
                                <w:rFonts w:ascii="Monster Phonics Regular" w:hAnsi="Monster Phonics Regular" w:cs="Monster Phonics Regular"/>
                                <w:sz w:val="20"/>
                                <w:szCs w:val="18"/>
                                <w:highlight w:val="lightGray"/>
                              </w:rPr>
                              <w:t>In reading we will be refining retrieval skills learnt in the Autumn term and starting to look at inference techniques.</w:t>
                            </w:r>
                          </w:p>
                          <w:p w:rsidR="009E5963" w:rsidRDefault="009E5963" w:rsidP="009E5963"/>
                        </w:txbxContent>
                      </v:textbox>
                    </v:shape>
                  </v:group>
                  <v:shape id="_x0000_s1034" type="#_x0000_t202" style="position:absolute;left:67546;top:3232;width:30137;height:2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" filled="f">
                    <v:textbox>
                      <w:txbxContent>
                        <w:p w:rsidR="009E5963" w:rsidRPr="000B1075" w:rsidRDefault="009E5963" w:rsidP="007249CE">
                          <w:pPr>
                            <w:rPr>
                              <w:rFonts w:ascii="Monster Phonics Regular" w:hAnsi="Monster Phonics Regular" w:cs="Monster Phonics Regular"/>
                              <w:b/>
                              <w:sz w:val="20"/>
                              <w:szCs w:val="18"/>
                              <w:highlight w:val="lightGray"/>
                              <w:u w:val="single"/>
                            </w:rPr>
                          </w:pPr>
                          <w:r w:rsidRPr="000B1075">
                            <w:rPr>
                              <w:rFonts w:ascii="Monster Phonics Regular" w:hAnsi="Monster Phonics Regular" w:cs="Monster Phonics Regular"/>
                              <w:b/>
                              <w:sz w:val="20"/>
                              <w:szCs w:val="18"/>
                              <w:highlight w:val="lightGray"/>
                              <w:u w:val="single"/>
                            </w:rPr>
                            <w:t>Mathematics</w:t>
                          </w:r>
                          <w:r w:rsidR="007249CE" w:rsidRPr="000B1075">
                            <w:rPr>
                              <w:rFonts w:ascii="Monster Phonics Regular" w:hAnsi="Monster Phonics Regular" w:cs="Monster Phonics Regular"/>
                              <w:b/>
                              <w:sz w:val="20"/>
                              <w:szCs w:val="18"/>
                              <w:highlight w:val="lightGray"/>
                              <w:u w:val="single"/>
                            </w:rPr>
                            <w:br/>
                          </w:r>
                          <w:r w:rsidR="00123A4F" w:rsidRPr="000B1075"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  <w:t>We will be starting with multiplication and division focussing on short multiplication and bus stop division methods. However, ou</w:t>
                          </w:r>
                          <w:r w:rsidRPr="000B1075"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  <w:t xml:space="preserve">r main focus </w:t>
                          </w:r>
                          <w:r w:rsidR="008D7A9D" w:rsidRPr="000B1075"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  <w:t xml:space="preserve">will be on units of measurement and fractions. We will explore measuring, converting and adding/subtracting a variety of units (mm, cm, m/ kg, g/ hr, m and ml to l). </w:t>
                          </w:r>
                          <w:r w:rsidR="008D7A9D" w:rsidRPr="000B1075"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  <w:br/>
                            <w:t>Cooking and baking is a great way to help your children at home with measuring out liquids and weighing ingredients so any help is always appreciated!</w:t>
                          </w:r>
                        </w:p>
                        <w:p w:rsidR="009E5963" w:rsidRPr="000B1075" w:rsidRDefault="009E5963" w:rsidP="009E5963">
                          <w:pPr>
                            <w:spacing w:after="0"/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</w:pPr>
                          <w:r w:rsidRPr="000B1075"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  <w:t xml:space="preserve">The curriculum expectations </w:t>
                          </w:r>
                          <w:r w:rsidR="008D7A9D" w:rsidRPr="000B1075"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  <w:t xml:space="preserve">for times tables </w:t>
                          </w:r>
                          <w:r w:rsidRPr="000B1075"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  <w:t>are shown below:</w:t>
                          </w:r>
                        </w:p>
                        <w:p w:rsidR="009E5963" w:rsidRPr="000B1075" w:rsidRDefault="009E5963" w:rsidP="009E5963">
                          <w:pPr>
                            <w:spacing w:after="0"/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</w:pPr>
                          <w:r w:rsidRPr="000B1075"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  <w:t xml:space="preserve">Year 2: 2, 5 and 10 times tables </w:t>
                          </w:r>
                        </w:p>
                        <w:p w:rsidR="009E5963" w:rsidRPr="000B1075" w:rsidRDefault="009E5963" w:rsidP="009E5963">
                          <w:pPr>
                            <w:spacing w:after="0"/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</w:pPr>
                          <w:r w:rsidRPr="000B1075"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  <w:t>Year 3: 3, 4 and 8 times tables</w:t>
                          </w:r>
                        </w:p>
                        <w:p w:rsidR="009E5963" w:rsidRPr="002679D6" w:rsidRDefault="009E5963" w:rsidP="008D7A9D">
                          <w:pPr>
                            <w:spacing w:after="0"/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</w:rPr>
                          </w:pPr>
                          <w:r w:rsidRPr="000B1075">
                            <w:rPr>
                              <w:rFonts w:ascii="Monster Phonics Regular" w:hAnsi="Monster Phonics Regular" w:cs="Monster Phonics Regular"/>
                              <w:sz w:val="20"/>
                              <w:szCs w:val="18"/>
                              <w:highlight w:val="lightGray"/>
                            </w:rPr>
                            <w:t>Year 4: 6, 7, 9, 11 and 12 times tables.</w:t>
                          </w:r>
                        </w:p>
                      </w:txbxContent>
                    </v:textbox>
                  </v:shape>
                </v:group>
                <v:shape id="_x0000_s1035" type="#_x0000_t202" style="position:absolute;left:2112;top:3559;width:62347;height:4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" filled="f">
                  <v:textbox>
                    <w:txbxContent>
                      <w:p w:rsidR="009E5963" w:rsidRPr="00C50887" w:rsidRDefault="00673E99" w:rsidP="009E5963">
                        <w:pPr>
                          <w:jc w:val="center"/>
                          <w:rPr>
                            <w:rFonts w:ascii="Monster Phonics Regular" w:hAnsi="Monster Phonics Regular" w:cs="Monster Phonics Regular"/>
                            <w:sz w:val="48"/>
                          </w:rPr>
                        </w:pPr>
                        <w:r w:rsidRPr="00C50887">
                          <w:rPr>
                            <w:rFonts w:ascii="Monster Phonics Regular" w:hAnsi="Monster Phonics Regular" w:cs="Monster Phonics Regular"/>
                            <w:sz w:val="48"/>
                          </w:rPr>
                          <w:t>Icarus</w:t>
                        </w:r>
                        <w:r w:rsidR="00317FC9" w:rsidRPr="00C50887">
                          <w:rPr>
                            <w:rFonts w:ascii="Monster Phonics Regular" w:hAnsi="Monster Phonics Regular" w:cs="Monster Phonics Regular"/>
                            <w:sz w:val="48"/>
                          </w:rPr>
                          <w:t xml:space="preserve"> </w:t>
                        </w:r>
                        <w:r w:rsidR="009E5963" w:rsidRPr="00C50887">
                          <w:rPr>
                            <w:rFonts w:ascii="Monster Phonics Regular" w:hAnsi="Monster Phonics Regular" w:cs="Monster Phonics Regular"/>
                            <w:sz w:val="48"/>
                          </w:rPr>
                          <w:t>Curriculum Information Sheet</w:t>
                        </w:r>
                        <w:r w:rsidR="00317FC9" w:rsidRPr="00C50887">
                          <w:rPr>
                            <w:rFonts w:ascii="Monster Phonics Regular" w:hAnsi="Monster Phonics Regular" w:cs="Monster Phonics Regular"/>
                            <w:sz w:val="48"/>
                          </w:rPr>
                          <w:t xml:space="preserve">- </w:t>
                        </w:r>
                        <w:r w:rsidR="00777509" w:rsidRPr="00C50887">
                          <w:rPr>
                            <w:rFonts w:ascii="Monster Phonics Regular" w:hAnsi="Monster Phonics Regular" w:cs="Monster Phonics Regular"/>
                            <w:sz w:val="48"/>
                          </w:rPr>
                          <w:t>Spring</w:t>
                        </w:r>
                        <w:r w:rsidR="00317FC9" w:rsidRPr="00C50887">
                          <w:rPr>
                            <w:rFonts w:ascii="Monster Phonics Regular" w:hAnsi="Monster Phonics Regular" w:cs="Monster Phonics Regular"/>
                            <w:sz w:val="48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679D6">
        <w:rPr>
          <w:noProof/>
          <w:lang w:eastAsia="en-GB"/>
        </w:rPr>
        <mc:AlternateContent>
          <mc:Choice Requires="wps">
            <w:drawing>
              <wp:inline distT="0" distB="0" distL="0" distR="0" wp14:anchorId="256BC60C" wp14:editId="32997494">
                <wp:extent cx="304800" cy="304800"/>
                <wp:effectExtent l="0" t="0" r="0" b="0"/>
                <wp:docPr id="1" name="AutoShape 1" descr="Campania - Italian Wine Region | Wine-Search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7CF68" id="AutoShape 1" o:spid="_x0000_s1026" alt="Campania - Italian Wine Region | Wine-Search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pt9AmNcCAADu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="00F93087" w:rsidRPr="001B56AF">
        <w:rPr>
          <w:rFonts w:ascii="Times New Roman" w:hAnsi="Times New Roman"/>
          <w:b/>
          <w:noProof/>
          <w:color w:val="DBE5F1" w:themeColor="accent1" w:themeTint="33"/>
          <w:sz w:val="48"/>
          <w:szCs w:val="48"/>
          <w:lang w:eastAsia="en-GB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60D87" wp14:editId="24C1A174">
                <wp:simplePos x="0" y="0"/>
                <wp:positionH relativeFrom="column">
                  <wp:posOffset>161925</wp:posOffset>
                </wp:positionH>
                <wp:positionV relativeFrom="paragraph">
                  <wp:posOffset>-4295775</wp:posOffset>
                </wp:positionV>
                <wp:extent cx="2876550" cy="26003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24C" w:rsidRPr="00BF121E" w:rsidRDefault="008C124C" w:rsidP="0008291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F121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Mathematics</w:t>
                            </w:r>
                          </w:p>
                          <w:p w:rsidR="008C124C" w:rsidRPr="00BF121E" w:rsidRDefault="008C124C" w:rsidP="00082914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Our main focus will be on multiplication and division strategies.</w:t>
                            </w:r>
                            <w:r w:rsidR="0001519B"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We wil</w:t>
                            </w:r>
                            <w:r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 also be comparing and ordering fractions and decimals and calcul</w:t>
                            </w:r>
                            <w:r w:rsidR="0001519B"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ating the fraction of an amount</w:t>
                            </w:r>
                            <w:r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8C124C" w:rsidRPr="00BF121E" w:rsidRDefault="008C124C" w:rsidP="00082914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8C124C" w:rsidRPr="00BF121E" w:rsidRDefault="008C124C" w:rsidP="00082914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You can help your child at home by practicing their times tables.  The curriculum expectations are shown below:</w:t>
                            </w:r>
                          </w:p>
                          <w:p w:rsidR="008C124C" w:rsidRPr="00BF121E" w:rsidRDefault="008C124C" w:rsidP="00082914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Year 2: 2, 5 and 10 times tables </w:t>
                            </w:r>
                          </w:p>
                          <w:p w:rsidR="008C124C" w:rsidRPr="00BF121E" w:rsidRDefault="008C124C" w:rsidP="00082914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Year 3: 3, 4 and 8 times tables</w:t>
                            </w:r>
                          </w:p>
                          <w:p w:rsidR="008C124C" w:rsidRPr="00BF121E" w:rsidRDefault="008C124C" w:rsidP="00082914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Year 4: 6, 7, 9, 11 and 12 times tables.</w:t>
                            </w:r>
                          </w:p>
                          <w:p w:rsidR="008C124C" w:rsidRDefault="008C124C" w:rsidP="00082914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Please note, children are also expected to know the division facts for these times tables.</w:t>
                            </w:r>
                          </w:p>
                          <w:p w:rsidR="00BF121E" w:rsidRPr="00BF121E" w:rsidRDefault="00BF121E" w:rsidP="00BF121E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8C124C" w:rsidRPr="00953BF6" w:rsidRDefault="008C124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0D87" id="Text Box 2" o:spid="_x0000_s1036" type="#_x0000_t202" style="position:absolute;margin-left:12.75pt;margin-top:-338.25pt;width:226.5pt;height:2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">
                <v:textbox>
                  <w:txbxContent>
                    <w:p w:rsidR="008C124C" w:rsidRPr="00BF121E" w:rsidRDefault="008C124C" w:rsidP="00082914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BF121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Mathematics</w:t>
                      </w:r>
                    </w:p>
                    <w:p w:rsidR="008C124C" w:rsidRPr="00BF121E" w:rsidRDefault="008C124C" w:rsidP="00082914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Our main focus will be on multiplication and division strategies.</w:t>
                      </w:r>
                      <w:r w:rsidR="0001519B"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We wil</w:t>
                      </w:r>
                      <w:r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 also be comparing and ordering fractions and decimals and calcul</w:t>
                      </w:r>
                      <w:r w:rsidR="0001519B"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ating the fraction of an amount</w:t>
                      </w:r>
                      <w:r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8C124C" w:rsidRPr="00BF121E" w:rsidRDefault="008C124C" w:rsidP="00082914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8C124C" w:rsidRPr="00BF121E" w:rsidRDefault="008C124C" w:rsidP="00082914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You can help your child at home by practicing their times tables.  The curriculum expectations are shown below:</w:t>
                      </w:r>
                    </w:p>
                    <w:p w:rsidR="008C124C" w:rsidRPr="00BF121E" w:rsidRDefault="008C124C" w:rsidP="00082914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Year 2: 2, 5 and 10 times tables </w:t>
                      </w:r>
                    </w:p>
                    <w:p w:rsidR="008C124C" w:rsidRPr="00BF121E" w:rsidRDefault="008C124C" w:rsidP="00082914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Year 3: 3, 4 and 8 times tables</w:t>
                      </w:r>
                    </w:p>
                    <w:p w:rsidR="008C124C" w:rsidRPr="00BF121E" w:rsidRDefault="008C124C" w:rsidP="00082914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Year 4: 6, 7, 9, 11 and 12 times tables.</w:t>
                      </w:r>
                    </w:p>
                    <w:p w:rsidR="008C124C" w:rsidRDefault="008C124C" w:rsidP="00082914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Please note, children are also expected to know the division facts for these times tables.</w:t>
                      </w:r>
                    </w:p>
                    <w:p w:rsidR="00BF121E" w:rsidRPr="00BF121E" w:rsidRDefault="00BF121E" w:rsidP="00BF121E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8C124C" w:rsidRPr="00953BF6" w:rsidRDefault="008C124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3087" w:rsidRPr="001B56AF">
        <w:rPr>
          <w:rFonts w:ascii="Times New Roman" w:hAnsi="Times New Roman"/>
          <w:b/>
          <w:noProof/>
          <w:color w:val="DBE5F1" w:themeColor="accent1" w:themeTint="33"/>
          <w:sz w:val="48"/>
          <w:szCs w:val="48"/>
          <w:lang w:eastAsia="en-GB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35B9577" wp14:editId="5B81C428">
                <wp:simplePos x="0" y="0"/>
                <wp:positionH relativeFrom="column">
                  <wp:posOffset>180975</wp:posOffset>
                </wp:positionH>
                <wp:positionV relativeFrom="paragraph">
                  <wp:posOffset>-5876925</wp:posOffset>
                </wp:positionV>
                <wp:extent cx="2876550" cy="15049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24C" w:rsidRPr="00BF121E" w:rsidRDefault="008C124C" w:rsidP="00FD6D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F121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Literacy</w:t>
                            </w:r>
                          </w:p>
                          <w:p w:rsidR="008C124C" w:rsidRPr="00BF121E" w:rsidRDefault="008C124C" w:rsidP="00FD6D7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 range of texts will be studied this term to help us to gain a greater understanding of Roman life, these include: ‘Escape from Pompeii’ and ‘Remus and Romulus’. </w:t>
                            </w:r>
                          </w:p>
                          <w:p w:rsidR="00E0456A" w:rsidRPr="00BF121E" w:rsidRDefault="008C124C" w:rsidP="00BF121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F121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Story time will take place on a daily basis to help foster a love of reading. </w:t>
                            </w:r>
                          </w:p>
                          <w:p w:rsidR="008C124C" w:rsidRDefault="008C124C" w:rsidP="00953B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5B9577" id="_x0000_s1038" type="#_x0000_t202" style="position:absolute;margin-left:14.25pt;margin-top:-462.75pt;width:226.5pt;height:118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">
                <v:textbox>
                  <w:txbxContent>
                    <w:p w:rsidR="008C124C" w:rsidRPr="00BF121E" w:rsidRDefault="008C124C" w:rsidP="00FD6D7E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BF121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Literacy</w:t>
                      </w:r>
                    </w:p>
                    <w:p w:rsidR="008C124C" w:rsidRPr="00BF121E" w:rsidRDefault="008C124C" w:rsidP="00FD6D7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 range of texts will be studied this term to help us to gain a greater understanding of Roman life, these include: ‘Escape from Pompeii’ and ‘Remus and Romulus’. </w:t>
                      </w:r>
                    </w:p>
                    <w:p w:rsidR="00E0456A" w:rsidRPr="00BF121E" w:rsidRDefault="008C124C" w:rsidP="00BF121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F121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Story time will take place on a daily basis to help foster a love of reading. </w:t>
                      </w:r>
                    </w:p>
                    <w:p w:rsidR="008C124C" w:rsidRDefault="008C124C" w:rsidP="00953BF6"/>
                  </w:txbxContent>
                </v:textbox>
              </v:shape>
            </w:pict>
          </mc:Fallback>
        </mc:AlternateContent>
      </w:r>
      <w:r w:rsidR="00F93087" w:rsidRPr="001B56AF">
        <w:rPr>
          <w:rFonts w:ascii="Times New Roman" w:hAnsi="Times New Roman"/>
          <w:b/>
          <w:noProof/>
          <w:color w:val="DBE5F1" w:themeColor="accent1" w:themeTint="33"/>
          <w:sz w:val="48"/>
          <w:szCs w:val="48"/>
          <w:lang w:eastAsia="en-GB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C4F08C7" wp14:editId="1F107065">
                <wp:simplePos x="0" y="0"/>
                <wp:positionH relativeFrom="column">
                  <wp:posOffset>1619250</wp:posOffset>
                </wp:positionH>
                <wp:positionV relativeFrom="paragraph">
                  <wp:posOffset>-6457950</wp:posOffset>
                </wp:positionV>
                <wp:extent cx="6515100" cy="4572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087" w:rsidRPr="00F93087" w:rsidRDefault="00F93087" w:rsidP="00F93087">
                            <w:pPr>
                              <w:jc w:val="center"/>
                              <w:rPr>
                                <w:rFonts w:ascii="Times New Roman" w:hAnsi="Times New Roman"/>
                                <w:sz w:val="44"/>
                                <w:szCs w:val="20"/>
                              </w:rPr>
                            </w:pPr>
                            <w:r w:rsidRPr="00F93087">
                              <w:rPr>
                                <w:rFonts w:ascii="Times New Roman" w:hAnsi="Times New Roman"/>
                                <w:b/>
                                <w:sz w:val="44"/>
                                <w:szCs w:val="20"/>
                              </w:rPr>
                              <w:t>LKS2 Spring Term Curriculum Information Sheet</w:t>
                            </w:r>
                          </w:p>
                          <w:p w:rsidR="00F93087" w:rsidRDefault="00F93087" w:rsidP="00F93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4F08C7" id="_x0000_s1039" type="#_x0000_t202" style="position:absolute;margin-left:127.5pt;margin-top:-508.5pt;width:513pt;height:3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">
                <v:textbox>
                  <w:txbxContent>
                    <w:p w:rsidR="00F93087" w:rsidRPr="00F93087" w:rsidRDefault="00F93087" w:rsidP="00F93087">
                      <w:pPr>
                        <w:jc w:val="center"/>
                        <w:rPr>
                          <w:rFonts w:ascii="Times New Roman" w:hAnsi="Times New Roman"/>
                          <w:sz w:val="44"/>
                          <w:szCs w:val="20"/>
                        </w:rPr>
                      </w:pPr>
                      <w:r w:rsidRPr="00F93087">
                        <w:rPr>
                          <w:rFonts w:ascii="Times New Roman" w:hAnsi="Times New Roman"/>
                          <w:b/>
                          <w:sz w:val="44"/>
                          <w:szCs w:val="20"/>
                        </w:rPr>
                        <w:t>LKS2 Spring Term Curriculum Information Sheet</w:t>
                      </w:r>
                    </w:p>
                    <w:p w:rsidR="00F93087" w:rsidRDefault="00F93087" w:rsidP="00F93087"/>
                  </w:txbxContent>
                </v:textbox>
              </v:shape>
            </w:pict>
          </mc:Fallback>
        </mc:AlternateContent>
      </w:r>
    </w:p>
    <w:sectPr w:rsidR="0023238D" w:rsidRPr="0001519B" w:rsidSect="00625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9D6" w:rsidRDefault="002679D6" w:rsidP="002679D6">
      <w:pPr>
        <w:spacing w:after="0" w:line="240" w:lineRule="auto"/>
      </w:pPr>
      <w:r>
        <w:separator/>
      </w:r>
    </w:p>
  </w:endnote>
  <w:endnote w:type="continuationSeparator" w:id="0">
    <w:p w:rsidR="002679D6" w:rsidRDefault="002679D6" w:rsidP="0026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6" w:rsidRDefault="00267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6" w:rsidRDefault="002679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6" w:rsidRDefault="00267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9D6" w:rsidRDefault="002679D6" w:rsidP="002679D6">
      <w:pPr>
        <w:spacing w:after="0" w:line="240" w:lineRule="auto"/>
      </w:pPr>
      <w:r>
        <w:separator/>
      </w:r>
    </w:p>
  </w:footnote>
  <w:footnote w:type="continuationSeparator" w:id="0">
    <w:p w:rsidR="002679D6" w:rsidRDefault="002679D6" w:rsidP="0026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6" w:rsidRDefault="00F8466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4704" o:spid="_x0000_s2053" type="#_x0000_t75" style="position:absolute;margin-left:0;margin-top:0;width:843.75pt;height:509.6pt;z-index:-251657216;mso-position-horizontal:center;mso-position-horizontal-relative:margin;mso-position-vertical:center;mso-position-vertical-relative:margin" o:allowincell="f">
          <v:imagedata r:id="rId1" o:title="thumbnail_image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6" w:rsidRDefault="00F8466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4705" o:spid="_x0000_s2054" type="#_x0000_t75" style="position:absolute;margin-left:0;margin-top:0;width:843.75pt;height:509.6pt;z-index:-251656192;mso-position-horizontal:center;mso-position-horizontal-relative:margin;mso-position-vertical:center;mso-position-vertical-relative:margin" o:allowincell="f">
          <v:imagedata r:id="rId1" o:title="thumbnail_image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D6" w:rsidRDefault="00F8466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4703" o:spid="_x0000_s2052" type="#_x0000_t75" style="position:absolute;margin-left:0;margin-top:0;width:843.75pt;height:509.6pt;z-index:-251658240;mso-position-horizontal:center;mso-position-horizontal-relative:margin;mso-position-vertical:center;mso-position-vertical-relative:margin" o:allowincell="f">
          <v:imagedata r:id="rId1" o:title="thumbnail_image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2591"/>
    <w:multiLevelType w:val="hybridMultilevel"/>
    <w:tmpl w:val="D1B8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805DB"/>
    <w:multiLevelType w:val="hybridMultilevel"/>
    <w:tmpl w:val="9A46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16D16"/>
    <w:multiLevelType w:val="hybridMultilevel"/>
    <w:tmpl w:val="598CB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086F"/>
    <w:multiLevelType w:val="hybridMultilevel"/>
    <w:tmpl w:val="77C2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0387"/>
    <w:multiLevelType w:val="hybridMultilevel"/>
    <w:tmpl w:val="0B90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B768C"/>
    <w:multiLevelType w:val="hybridMultilevel"/>
    <w:tmpl w:val="5088E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97F46"/>
    <w:multiLevelType w:val="hybridMultilevel"/>
    <w:tmpl w:val="07D28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0D76"/>
    <w:multiLevelType w:val="hybridMultilevel"/>
    <w:tmpl w:val="4BB86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B6B5E"/>
    <w:multiLevelType w:val="hybridMultilevel"/>
    <w:tmpl w:val="3BBCF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6543B8"/>
    <w:multiLevelType w:val="hybridMultilevel"/>
    <w:tmpl w:val="56B8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E5"/>
    <w:rsid w:val="0001519B"/>
    <w:rsid w:val="00030773"/>
    <w:rsid w:val="00031206"/>
    <w:rsid w:val="00082914"/>
    <w:rsid w:val="00093FA9"/>
    <w:rsid w:val="000A0A30"/>
    <w:rsid w:val="000B1075"/>
    <w:rsid w:val="00116F39"/>
    <w:rsid w:val="00123A4F"/>
    <w:rsid w:val="001B56AF"/>
    <w:rsid w:val="002118F8"/>
    <w:rsid w:val="002252B1"/>
    <w:rsid w:val="0023238D"/>
    <w:rsid w:val="002679D6"/>
    <w:rsid w:val="00317FC9"/>
    <w:rsid w:val="0039795D"/>
    <w:rsid w:val="003F6272"/>
    <w:rsid w:val="00480487"/>
    <w:rsid w:val="00486C50"/>
    <w:rsid w:val="005470FB"/>
    <w:rsid w:val="005D5189"/>
    <w:rsid w:val="0062534D"/>
    <w:rsid w:val="00673E99"/>
    <w:rsid w:val="00715836"/>
    <w:rsid w:val="007249CE"/>
    <w:rsid w:val="007679A6"/>
    <w:rsid w:val="00777509"/>
    <w:rsid w:val="0086232B"/>
    <w:rsid w:val="008C124C"/>
    <w:rsid w:val="008D7A9D"/>
    <w:rsid w:val="00953BF6"/>
    <w:rsid w:val="00967703"/>
    <w:rsid w:val="009E5963"/>
    <w:rsid w:val="009F69E5"/>
    <w:rsid w:val="00A03B24"/>
    <w:rsid w:val="00A376A6"/>
    <w:rsid w:val="00AA4748"/>
    <w:rsid w:val="00AB16BF"/>
    <w:rsid w:val="00AC4A56"/>
    <w:rsid w:val="00B7183C"/>
    <w:rsid w:val="00BF121E"/>
    <w:rsid w:val="00C50887"/>
    <w:rsid w:val="00DA2C58"/>
    <w:rsid w:val="00DB032B"/>
    <w:rsid w:val="00DF59FF"/>
    <w:rsid w:val="00E0456A"/>
    <w:rsid w:val="00E230F0"/>
    <w:rsid w:val="00E26D2B"/>
    <w:rsid w:val="00F20157"/>
    <w:rsid w:val="00F84663"/>
    <w:rsid w:val="00F93087"/>
    <w:rsid w:val="00FA5639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B120BD0"/>
  <w15:docId w15:val="{E961E59D-8979-44D9-8A9E-8DE5CDDF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3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4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53BF6"/>
  </w:style>
  <w:style w:type="paragraph" w:styleId="ListParagraph">
    <w:name w:val="List Paragraph"/>
    <w:basedOn w:val="Normal"/>
    <w:uiPriority w:val="34"/>
    <w:qFormat/>
    <w:rsid w:val="00E0456A"/>
    <w:pPr>
      <w:ind w:left="720"/>
      <w:contextualSpacing/>
    </w:pPr>
  </w:style>
  <w:style w:type="table" w:styleId="TableGrid">
    <w:name w:val="Table Grid"/>
    <w:basedOn w:val="TableNormal"/>
    <w:uiPriority w:val="39"/>
    <w:rsid w:val="0031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9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7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9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A Davison</dc:creator>
  <cp:lastModifiedBy>Jordan Boyington</cp:lastModifiedBy>
  <cp:revision>4</cp:revision>
  <cp:lastPrinted>2026-01-08T14:01:00Z</cp:lastPrinted>
  <dcterms:created xsi:type="dcterms:W3CDTF">2026-01-08T13:46:00Z</dcterms:created>
  <dcterms:modified xsi:type="dcterms:W3CDTF">2026-01-08T14:01:00Z</dcterms:modified>
</cp:coreProperties>
</file>