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1A56" w14:textId="77777777" w:rsidR="00CE6996" w:rsidRDefault="00CE6996" w:rsidP="008B76F0">
      <w:pPr>
        <w:pStyle w:val="NoSpacing"/>
        <w:rPr>
          <w:rFonts w:cstheme="minorHAnsi"/>
          <w:b/>
          <w:sz w:val="28"/>
          <w:szCs w:val="28"/>
        </w:rPr>
      </w:pPr>
    </w:p>
    <w:p w14:paraId="2CA13D8B" w14:textId="77777777" w:rsidR="00AD3AD3" w:rsidRPr="00AD3AD3" w:rsidRDefault="00AD3AD3" w:rsidP="008B76F0">
      <w:pPr>
        <w:pStyle w:val="NoSpacing"/>
        <w:rPr>
          <w:rFonts w:cstheme="minorHAnsi"/>
          <w:b/>
          <w:sz w:val="28"/>
          <w:szCs w:val="28"/>
        </w:rPr>
      </w:pPr>
      <w:r w:rsidRPr="00AD3AD3">
        <w:rPr>
          <w:rFonts w:cstheme="minorHAnsi"/>
          <w:b/>
          <w:sz w:val="28"/>
          <w:szCs w:val="28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D96D3D" w:rsidRPr="00D96D3D" w14:paraId="7A5F8F1A" w14:textId="77777777" w:rsidTr="00424AB8">
        <w:trPr>
          <w:trHeight w:val="1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C2D157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14:paraId="0CE5DA43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F30624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Autumn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3F900F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Spring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866863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Summer</w:t>
            </w:r>
          </w:p>
        </w:tc>
      </w:tr>
      <w:tr w:rsidR="00424AB8" w:rsidRPr="00D96D3D" w14:paraId="7FBE825D" w14:textId="77777777" w:rsidTr="00EE574A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C6B78D" w14:textId="77777777" w:rsidR="00424AB8" w:rsidRDefault="00424AB8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EYFS </w:t>
            </w:r>
          </w:p>
          <w:p w14:paraId="006C6109" w14:textId="13155E13" w:rsidR="00424AB8" w:rsidRPr="00D96D3D" w:rsidRDefault="00424AB8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Nursery and Reception</w:t>
            </w:r>
          </w:p>
        </w:tc>
        <w:tc>
          <w:tcPr>
            <w:tcW w:w="1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35E" w14:textId="0F180CC3" w:rsidR="00424AB8" w:rsidRPr="00424AB8" w:rsidRDefault="00424AB8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Nursery:</w:t>
            </w:r>
          </w:p>
          <w:p w14:paraId="3F4F66F0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senses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hands-on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exploration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materials. </w:t>
            </w:r>
          </w:p>
          <w:p w14:paraId="70CEE6E4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 about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differences between materials and changes they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notice.</w:t>
            </w:r>
          </w:p>
          <w:p w14:paraId="1BAFC9A9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Explore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collections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materials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similar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and/or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properties.</w:t>
            </w:r>
          </w:p>
          <w:p w14:paraId="5FAB160E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about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what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they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see,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using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wide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vocabulary.</w:t>
            </w:r>
          </w:p>
          <w:p w14:paraId="28570C30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Understand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key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features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life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cycle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animal.</w:t>
            </w:r>
          </w:p>
          <w:p w14:paraId="48EBBD7F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seeds and care for growing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plants.</w:t>
            </w:r>
          </w:p>
          <w:p w14:paraId="1271993B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Begin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respect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living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things.</w:t>
            </w:r>
          </w:p>
          <w:p w14:paraId="0EF75785" w14:textId="581BD166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Explore and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 about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 forces they can feel.</w:t>
            </w:r>
          </w:p>
          <w:p w14:paraId="13DB3817" w14:textId="77777777" w:rsidR="00424AB8" w:rsidRPr="00424AB8" w:rsidRDefault="00424AB8" w:rsidP="00424AB8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6E8F47" w14:textId="77777777" w:rsidR="00424AB8" w:rsidRPr="00424AB8" w:rsidRDefault="00424AB8" w:rsidP="00424AB8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Reception: </w:t>
            </w:r>
          </w:p>
          <w:p w14:paraId="03962629" w14:textId="7F7B986A" w:rsidR="00424AB8" w:rsidRPr="00424AB8" w:rsidRDefault="00424AB8" w:rsidP="00424AB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Explore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world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them,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making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observations and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drawing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pictures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animals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plants.</w:t>
            </w:r>
          </w:p>
          <w:p w14:paraId="43932400" w14:textId="46936B0C" w:rsidR="00424AB8" w:rsidRPr="00424AB8" w:rsidRDefault="00424AB8" w:rsidP="00424AB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Know some similarities and differences between the natural world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contrasting</w:t>
            </w:r>
            <w:r w:rsidRPr="00424AB8">
              <w:rPr>
                <w:rFonts w:asciiTheme="minorHAnsi" w:hAnsiTheme="minorHAnsi" w:cstheme="minorHAnsi"/>
                <w:color w:val="231F20"/>
                <w:spacing w:val="-16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environments,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drawing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 their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experiences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been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read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class.</w:t>
            </w:r>
          </w:p>
          <w:p w14:paraId="207E7A90" w14:textId="6826EF4B" w:rsidR="00424AB8" w:rsidRPr="00424AB8" w:rsidRDefault="00424AB8" w:rsidP="00424AB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59" w:line="268" w:lineRule="auto"/>
              <w:ind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 some important processes and changes in the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world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them,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including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seasons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changing states of</w:t>
            </w:r>
            <w:r w:rsidRPr="00424AB8">
              <w:rPr>
                <w:rFonts w:asciiTheme="minorHAnsi" w:hAnsiTheme="minorHAnsi" w:cstheme="minorHAnsi"/>
                <w:color w:val="231F20"/>
                <w:spacing w:val="-3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>matter.</w:t>
            </w:r>
          </w:p>
          <w:p w14:paraId="32263B52" w14:textId="5D8F06A9" w:rsidR="00424AB8" w:rsidRPr="00424AB8" w:rsidRDefault="00424AB8" w:rsidP="00424A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D3D" w:rsidRPr="00D96D3D" w14:paraId="1274E93E" w14:textId="77777777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01E370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76E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14B2A557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Everyday materials (Y1)</w:t>
            </w:r>
          </w:p>
          <w:p w14:paraId="247DADEF" w14:textId="77777777"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distinguish between an object and the material from which it is made</w:t>
            </w:r>
          </w:p>
          <w:p w14:paraId="04866D90" w14:textId="77777777"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identify and name a variety of everyday materials, including wood, plastic, glass, metal, water, and rock</w:t>
            </w:r>
          </w:p>
          <w:p w14:paraId="3425E895" w14:textId="77777777" w:rsidR="004D5578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describe the simple physical properties of a variety of everyday materials</w:t>
            </w:r>
          </w:p>
          <w:p w14:paraId="2D58699B" w14:textId="77777777" w:rsidR="00D96D3D" w:rsidRDefault="004D5578" w:rsidP="00621FA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  <w:szCs w:val="20"/>
              </w:rPr>
              <w:t>compare and group together a variety of everyday materials on the basis of their simple physical properties.</w:t>
            </w:r>
          </w:p>
          <w:p w14:paraId="33D8321B" w14:textId="77777777" w:rsidR="004D5578" w:rsidRPr="004D5578" w:rsidRDefault="004D5578" w:rsidP="004D55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704A3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 (Y1)</w:t>
            </w:r>
          </w:p>
          <w:p w14:paraId="104997FE" w14:textId="77777777" w:rsidR="00D96D3D" w:rsidRPr="00D96D3D" w:rsidRDefault="00D96D3D" w:rsidP="00621FA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and name a variety of common wild and garden plants, including deciduous and evergreen trees</w:t>
            </w:r>
          </w:p>
          <w:p w14:paraId="72589648" w14:textId="77777777" w:rsidR="00D96D3D" w:rsidRPr="00D96D3D" w:rsidRDefault="00D96D3D" w:rsidP="00621FA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identify and describe the basic structure of a variety of common flowering plants, including trees.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C09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Unit Name: </w:t>
            </w:r>
          </w:p>
          <w:p w14:paraId="0EC8340F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Everyday materials (Y2)</w:t>
            </w:r>
          </w:p>
          <w:p w14:paraId="3181CE4F" w14:textId="77777777" w:rsidR="004D5578" w:rsidRPr="004D557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identify and compare the suitability of a variety of everyday materials, including wood, metal, plastic, glass, brick, rock, paper and cardboard for particular uses</w:t>
            </w:r>
          </w:p>
          <w:p w14:paraId="5BD482A4" w14:textId="77777777" w:rsidR="00D96D3D" w:rsidRPr="00CD1C18" w:rsidRDefault="004D5578" w:rsidP="00621FA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find out how the shapes of solid objects made from some materials can be changed by squashing, bending, twisting and stretching.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489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03AE8EE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 (Y2)</w:t>
            </w:r>
          </w:p>
          <w:p w14:paraId="5AAD61C1" w14:textId="77777777" w:rsidR="00CD1C18" w:rsidRPr="00CD1C18" w:rsidRDefault="00CD1C18" w:rsidP="00621F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observe and describe how seeds and bulbs grow into mature plants</w:t>
            </w:r>
          </w:p>
          <w:p w14:paraId="488C032B" w14:textId="77777777" w:rsidR="00D96D3D" w:rsidRPr="00CD1C18" w:rsidRDefault="00CD1C18" w:rsidP="00621F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1C18">
              <w:rPr>
                <w:rFonts w:asciiTheme="minorHAnsi" w:hAnsiTheme="minorHAnsi" w:cstheme="minorHAnsi"/>
                <w:sz w:val="20"/>
                <w:szCs w:val="20"/>
              </w:rPr>
              <w:t>find out and describe how plants need water, light and a suitable temperature to grow and stay healthy.</w:t>
            </w:r>
          </w:p>
          <w:p w14:paraId="3E625FE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5F065EEF" w14:textId="77777777" w:rsidR="00D96D3D" w:rsidRPr="00D96D3D" w:rsidRDefault="00D96D3D" w:rsidP="004D55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D3D" w:rsidRPr="00D96D3D" w14:paraId="180F47ED" w14:textId="77777777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24B103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07D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235EE16E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Sound</w:t>
            </w:r>
          </w:p>
          <w:p w14:paraId="09FB0085" w14:textId="77777777"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how sounds are made, associating some of them with something vibrating</w:t>
            </w:r>
          </w:p>
          <w:p w14:paraId="7D4FB3B2" w14:textId="77777777"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vibrations from sounds travel through a medium to the ear</w:t>
            </w:r>
          </w:p>
          <w:p w14:paraId="75ADBB82" w14:textId="77777777"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find patterns between the pitch of a sound and features of the object that produced it</w:t>
            </w:r>
          </w:p>
          <w:p w14:paraId="24FF5035" w14:textId="77777777" w:rsidR="004E3D00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find patterns between the volume of a sound and the strength of the vibrations that produced it</w:t>
            </w:r>
          </w:p>
          <w:p w14:paraId="71B4BCF8" w14:textId="77777777" w:rsidR="00D96D3D" w:rsidRPr="004E3D00" w:rsidRDefault="004E3D00" w:rsidP="004E3D0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sounds get fainter as the distance from the sound source increases.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D61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66EB02AB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States of matter</w:t>
            </w:r>
          </w:p>
          <w:p w14:paraId="60D2518E" w14:textId="77777777"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compare and group materials together, according to whether they are solids, liquids or gases</w:t>
            </w:r>
          </w:p>
          <w:p w14:paraId="7F8FA2F4" w14:textId="77777777"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 xml:space="preserve">observe that some materials change state when they are heated or cooled, and </w:t>
            </w:r>
          </w:p>
          <w:p w14:paraId="446B59D6" w14:textId="77777777" w:rsidR="004E3D00" w:rsidRPr="004E3D00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measure or research the temperature at which this happens in degrees Celsius (°C)</w:t>
            </w:r>
          </w:p>
          <w:p w14:paraId="65622F7F" w14:textId="77777777" w:rsidR="00D96D3D" w:rsidRDefault="004E3D00" w:rsidP="004E3D0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the part played by evaporation and condensation in the water cycle and associate the rate of evaporation with temperature</w:t>
            </w:r>
          </w:p>
          <w:p w14:paraId="02C5034B" w14:textId="77777777" w:rsidR="004C506D" w:rsidRPr="004E3D00" w:rsidRDefault="004C506D" w:rsidP="004C506D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BF3C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(Y3)</w:t>
            </w:r>
          </w:p>
          <w:p w14:paraId="5A647848" w14:textId="77777777" w:rsidR="00621FAA" w:rsidRPr="00621FAA" w:rsidRDefault="00621FAA" w:rsidP="00621FAA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proofErr w:type="gramStart"/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that animals</w:t>
            </w:r>
            <w:proofErr w:type="gramEnd"/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, including humans, need the right types and amount of nutrition, </w:t>
            </w:r>
          </w:p>
          <w:p w14:paraId="5B674237" w14:textId="77777777" w:rsidR="00621FAA" w:rsidRPr="00621FAA" w:rsidRDefault="00621FAA" w:rsidP="00621FAA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and that they cannot make their own food; they get nutrition from what they eat</w:t>
            </w:r>
          </w:p>
          <w:p w14:paraId="23640C94" w14:textId="77777777" w:rsidR="00D96D3D" w:rsidRPr="004E3D00" w:rsidRDefault="00621FAA" w:rsidP="004E3D00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proofErr w:type="gramStart"/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that humans</w:t>
            </w:r>
            <w:proofErr w:type="gramEnd"/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 and some other animals have skeletons and muscles for </w:t>
            </w: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support, protection and movement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003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3EFBA069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Livings</w:t>
            </w:r>
            <w:proofErr w:type="gramEnd"/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things and their habitats </w:t>
            </w:r>
          </w:p>
          <w:p w14:paraId="5645B682" w14:textId="77777777"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living things can be grouped in a variety of ways</w:t>
            </w:r>
          </w:p>
          <w:p w14:paraId="4B777550" w14:textId="77777777"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 xml:space="preserve">explore and use classification keys to help group, identify and name a variety of living </w:t>
            </w:r>
          </w:p>
          <w:p w14:paraId="40DC60F8" w14:textId="77777777" w:rsidR="004E3D00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things in their local and wider environment</w:t>
            </w:r>
          </w:p>
          <w:p w14:paraId="6180DAF1" w14:textId="77777777" w:rsidR="00D96D3D" w:rsidRPr="004E3D00" w:rsidRDefault="004E3D00" w:rsidP="004E3D0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recognise that environments can change and that this can sometimes pose dangers to living things.</w:t>
            </w:r>
          </w:p>
          <w:p w14:paraId="275C2904" w14:textId="77777777" w:rsidR="00D96D3D" w:rsidRPr="00D96D3D" w:rsidRDefault="00D96D3D" w:rsidP="00D96D3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59E53A6" w14:textId="77777777" w:rsidR="00D96D3D" w:rsidRPr="00D96D3D" w:rsidRDefault="00D96D3D" w:rsidP="00D96D3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(Y4)</w:t>
            </w:r>
          </w:p>
          <w:p w14:paraId="75FBCEEF" w14:textId="77777777" w:rsidR="004E3D00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describe the simple functions of the basic parts of the digestive system in humans</w:t>
            </w:r>
          </w:p>
          <w:p w14:paraId="583E998A" w14:textId="77777777" w:rsidR="004E3D00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identify the different types of teeth in humans and their simple functions</w:t>
            </w:r>
          </w:p>
          <w:p w14:paraId="74952091" w14:textId="77777777" w:rsidR="00D96D3D" w:rsidRPr="004E3D00" w:rsidRDefault="004E3D00" w:rsidP="004E3D00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3D00">
              <w:rPr>
                <w:rFonts w:asciiTheme="minorHAnsi" w:hAnsiTheme="minorHAnsi" w:cstheme="minorHAnsi"/>
                <w:sz w:val="20"/>
                <w:szCs w:val="20"/>
              </w:rPr>
              <w:t>construct and interpret a variety of food chains, identifying producers, predators and prey.</w:t>
            </w:r>
          </w:p>
        </w:tc>
      </w:tr>
      <w:tr w:rsidR="00D96D3D" w:rsidRPr="00D96D3D" w14:paraId="6FF65826" w14:textId="77777777" w:rsidTr="0054146C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46FC48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DF0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5B0E5A7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(Y5)</w:t>
            </w:r>
          </w:p>
          <w:p w14:paraId="50B1CF70" w14:textId="77777777"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describe the changes as humans develop to old age.</w:t>
            </w:r>
          </w:p>
          <w:p w14:paraId="506FE2B7" w14:textId="77777777" w:rsidR="00D96D3D" w:rsidRPr="00D33C07" w:rsidRDefault="00D96D3D" w:rsidP="00D33C0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6F3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5169ABA0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Evolution and Inheritance </w:t>
            </w:r>
          </w:p>
          <w:p w14:paraId="5DEA02FF" w14:textId="77777777"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living things have changed over time and that fossils provide information about living things that inhabited the Earth millions of years ago</w:t>
            </w:r>
          </w:p>
          <w:p w14:paraId="7581E3B9" w14:textId="77777777"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living things produce offspring of the same kind, but normally offspring vary and are not identical to their parents</w:t>
            </w:r>
          </w:p>
          <w:p w14:paraId="130A306A" w14:textId="77777777"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how animals and plants are adapted to suit their environment in different ways and that adaptation may lead to evolution.</w:t>
            </w:r>
          </w:p>
          <w:p w14:paraId="08EFFDE5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9EBF42F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C039F8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20C63B2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(Y6)</w:t>
            </w:r>
          </w:p>
          <w:p w14:paraId="10599988" w14:textId="77777777"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identify and name the main parts of the human circulatory system, and describe the functions of the heart, blood vessels and blood</w:t>
            </w:r>
          </w:p>
          <w:p w14:paraId="58639F2B" w14:textId="77777777" w:rsidR="00D33C07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recognise the impact of diet, exercise, drugs and lifestyle on the way their </w:t>
            </w:r>
            <w:proofErr w:type="gramStart"/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bodies</w:t>
            </w:r>
            <w:proofErr w:type="gramEnd"/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 function</w:t>
            </w:r>
          </w:p>
          <w:p w14:paraId="00DE0745" w14:textId="77777777" w:rsidR="00D96D3D" w:rsidRPr="00D33C07" w:rsidRDefault="00D33C07" w:rsidP="00D33C0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describe the ways in which nutrients and water are transported within animals, including humans.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2F4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Unit Name: </w:t>
            </w:r>
          </w:p>
          <w:p w14:paraId="327D5005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Light </w:t>
            </w:r>
          </w:p>
          <w:p w14:paraId="0C73ABE8" w14:textId="77777777"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recognise that light appears to travel in straight lines</w:t>
            </w:r>
          </w:p>
          <w:p w14:paraId="4C969FD3" w14:textId="77777777"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the idea that light travels in straight lines to explain that objects are seen because they give out or reflect light into the eye</w:t>
            </w:r>
          </w:p>
          <w:p w14:paraId="497E3280" w14:textId="77777777" w:rsidR="00D33C07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explain that we see things because light travels from light sources to our eyes or </w:t>
            </w:r>
            <w:r w:rsidRPr="00D33C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from light sources to objects and then to our eyes</w:t>
            </w:r>
          </w:p>
          <w:p w14:paraId="096431F8" w14:textId="77777777" w:rsidR="00D96D3D" w:rsidRPr="00D33C07" w:rsidRDefault="00D33C07" w:rsidP="00D33C0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the idea that light travels in straight lines to explain why shadows have the same shape as the objects that cast them.</w:t>
            </w:r>
          </w:p>
          <w:p w14:paraId="63DDA5EC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9333CBB" w14:textId="77777777" w:rsidR="00D33C07" w:rsidRDefault="00D33C07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DAD9E49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Electricity</w:t>
            </w:r>
          </w:p>
          <w:p w14:paraId="189E33E2" w14:textId="77777777"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associate the brightness of a lamp or the volume of a buzzer with the number and voltage of cells used in the circuit</w:t>
            </w:r>
          </w:p>
          <w:p w14:paraId="08392505" w14:textId="77777777"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compare and give reasons for variations in how components function, including the </w:t>
            </w:r>
          </w:p>
          <w:p w14:paraId="134DE1F9" w14:textId="77777777" w:rsidR="00D33C07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brightness of bulbs, the loudness of buzzers and the on/off position of switches</w:t>
            </w:r>
          </w:p>
          <w:p w14:paraId="2DE2C6EE" w14:textId="77777777" w:rsidR="00D96D3D" w:rsidRPr="00D33C07" w:rsidRDefault="00D33C07" w:rsidP="00D33C07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use recognised symbols when representing a simple circuit in a diagram.</w:t>
            </w:r>
          </w:p>
        </w:tc>
      </w:tr>
      <w:tr w:rsidR="00270B22" w:rsidRPr="00D96D3D" w14:paraId="474BD213" w14:textId="77777777" w:rsidTr="0054146C">
        <w:trPr>
          <w:trHeight w:val="1338"/>
        </w:trPr>
        <w:tc>
          <w:tcPr>
            <w:tcW w:w="2122" w:type="dxa"/>
          </w:tcPr>
          <w:p w14:paraId="58A092C7" w14:textId="77777777"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14:paraId="232BC891" w14:textId="77777777"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BA2835" w14:textId="77777777"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p w14:paraId="3DA568AC" w14:textId="77777777" w:rsidR="009F4CC5" w:rsidRPr="009F4CC5" w:rsidRDefault="009F4CC5" w:rsidP="009F4CC5">
            <w:pPr>
              <w:widowControl w:val="0"/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t>At TPNA, we prioritize a hands-on approach to science education that fosters curiosity and encourages children to ask thought-provoking questions. Throughout the two learning cycles across the Key Stages, we support our students to:</w:t>
            </w:r>
          </w:p>
          <w:p w14:paraId="0DAD6C26" w14:textId="77777777"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Build a strong foundation of scientific knowledge</w:t>
            </w:r>
            <w:r w:rsidRPr="009F4CC5">
              <w:t xml:space="preserve"> by exploring key concepts in biology, chemistry, and physics, allowing them to understand and engage with these disciplines meaningfully.</w:t>
            </w:r>
          </w:p>
          <w:p w14:paraId="511AA33A" w14:textId="77777777"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Deepen their understanding of scientific enquiry</w:t>
            </w:r>
            <w:r w:rsidRPr="009F4CC5">
              <w:t xml:space="preserve"> by investigating the nature, processes, and methods of science through diverse, hands-on investigations that encourage them to answer questions about the world around them.</w:t>
            </w:r>
          </w:p>
          <w:p w14:paraId="05F4D578" w14:textId="77777777" w:rsidR="009F4CC5" w:rsidRPr="009F4CC5" w:rsidRDefault="009F4CC5" w:rsidP="009F4CC5">
            <w:pPr>
              <w:widowControl w:val="0"/>
              <w:numPr>
                <w:ilvl w:val="0"/>
                <w:numId w:val="33"/>
              </w:numPr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rPr>
                <w:b/>
                <w:bCs/>
              </w:rPr>
              <w:t>Gain critical scientific literacy</w:t>
            </w:r>
            <w:r w:rsidRPr="009F4CC5">
              <w:t xml:space="preserve"> by equipping them with the knowledge needed to understand how science impacts society today </w:t>
            </w:r>
            <w:proofErr w:type="gramStart"/>
            <w:r w:rsidRPr="009F4CC5">
              <w:t>and in the future,</w:t>
            </w:r>
            <w:proofErr w:type="gramEnd"/>
            <w:r w:rsidRPr="009F4CC5">
              <w:t xml:space="preserve"> empowering them to appreciate its uses, implications, and ethical considerations.</w:t>
            </w:r>
          </w:p>
          <w:p w14:paraId="1CAE1791" w14:textId="77777777" w:rsidR="009F4CC5" w:rsidRPr="009F4CC5" w:rsidRDefault="009F4CC5" w:rsidP="009F4CC5">
            <w:pPr>
              <w:widowControl w:val="0"/>
              <w:tabs>
                <w:tab w:val="left" w:pos="644"/>
              </w:tabs>
              <w:autoSpaceDE w:val="0"/>
              <w:autoSpaceDN w:val="0"/>
              <w:spacing w:before="135"/>
            </w:pPr>
            <w:r w:rsidRPr="009F4CC5">
              <w:t>This approach ensures that our students not only learn science but also develop the skills to think critically, question thoughtfully, and connect their learning to real-world contexts.</w:t>
            </w:r>
          </w:p>
          <w:p w14:paraId="5DCAC747" w14:textId="77777777" w:rsidR="00270B22" w:rsidRPr="00D96D3D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54BD" w:rsidRPr="00D96D3D" w14:paraId="775056A9" w14:textId="77777777" w:rsidTr="0054146C">
        <w:trPr>
          <w:trHeight w:val="1201"/>
        </w:trPr>
        <w:tc>
          <w:tcPr>
            <w:tcW w:w="2122" w:type="dxa"/>
          </w:tcPr>
          <w:p w14:paraId="42C6F03A" w14:textId="77777777" w:rsidR="00DF54BD" w:rsidRPr="00D96D3D" w:rsidRDefault="00DF54BD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14:paraId="64FACC4A" w14:textId="77777777"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Spiritual Development</w:t>
            </w:r>
          </w:p>
          <w:p w14:paraId="047C3051" w14:textId="77777777"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encourages curiosity and wonder, which fosters spiritual growth.</w:t>
            </w:r>
            <w:r w:rsidR="009F4CC5">
              <w:rPr>
                <w:rFonts w:cstheme="minorHAnsi"/>
                <w:sz w:val="20"/>
                <w:szCs w:val="20"/>
                <w:lang w:val="en-GB"/>
              </w:rPr>
              <w:t xml:space="preserve"> Learning 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>about the world around them—plants, animals, ecosystems, space—encourages children to ponder big questio</w:t>
            </w:r>
            <w:r>
              <w:rPr>
                <w:rFonts w:cstheme="minorHAnsi"/>
                <w:sz w:val="20"/>
                <w:szCs w:val="20"/>
                <w:lang w:val="en-GB"/>
              </w:rPr>
              <w:t>ns, such as the origins of life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and the uniqueness of life on Earth.</w:t>
            </w:r>
          </w:p>
          <w:p w14:paraId="2B564973" w14:textId="77777777" w:rsidR="0054146C" w:rsidRPr="0054146C" w:rsidRDefault="0054146C" w:rsidP="0054146C">
            <w:pPr>
              <w:pStyle w:val="NoSpacing"/>
              <w:ind w:left="720"/>
              <w:rPr>
                <w:rFonts w:cstheme="minorHAnsi"/>
                <w:sz w:val="20"/>
                <w:szCs w:val="20"/>
                <w:lang w:val="en-GB"/>
              </w:rPr>
            </w:pPr>
          </w:p>
          <w:p w14:paraId="284C9932" w14:textId="77777777"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2. Moral Development</w:t>
            </w:r>
          </w:p>
          <w:p w14:paraId="1D9DD388" w14:textId="77777777"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lessons provide opportunities for ethical discussions and decision-making.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By learning about the impact of human actions on the environment, animals, and the planet, children begin to consider their responsibilities and develop a sense of moral duty.</w:t>
            </w:r>
          </w:p>
          <w:p w14:paraId="4AC8BD01" w14:textId="77777777" w:rsid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1207BCD6" w14:textId="77777777"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3. Social Development</w:t>
            </w:r>
          </w:p>
          <w:p w14:paraId="4DE41FAE" w14:textId="77777777"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promotes collaboration and teamwork.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Through experiments and group activities, children learn how to work together, communicate effectively, and appreciate others’ ideas and perspectives.</w:t>
            </w:r>
          </w:p>
          <w:p w14:paraId="43A02A0E" w14:textId="77777777" w:rsid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727A3EBD" w14:textId="77777777" w:rsidR="0054146C" w:rsidRPr="0054146C" w:rsidRDefault="0054146C" w:rsidP="0054146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b/>
                <w:bCs/>
                <w:sz w:val="20"/>
                <w:szCs w:val="20"/>
                <w:lang w:val="en-GB"/>
              </w:rPr>
              <w:t>4. Cultural Development</w:t>
            </w:r>
          </w:p>
          <w:p w14:paraId="56C5C8D4" w14:textId="77777777" w:rsidR="0054146C" w:rsidRPr="0054146C" w:rsidRDefault="0054146C" w:rsidP="0054146C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54146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enables children to understand and respect diverse perspectives and contributions.</w:t>
            </w:r>
            <w:r w:rsidRPr="0054146C">
              <w:rPr>
                <w:rFonts w:cstheme="minorHAnsi"/>
                <w:sz w:val="20"/>
                <w:szCs w:val="20"/>
                <w:lang w:val="en-GB"/>
              </w:rPr>
              <w:t xml:space="preserve"> Learning about scientific discoveries and understanding environmental issues in different cultures broadens children’s perspectives.</w:t>
            </w:r>
          </w:p>
          <w:p w14:paraId="7CB643B4" w14:textId="77777777" w:rsidR="00DF54BD" w:rsidRPr="00D96D3D" w:rsidRDefault="00DF54BD" w:rsidP="005414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60197E6A" w14:textId="77777777" w:rsidR="00E94A71" w:rsidRPr="00D96D3D" w:rsidRDefault="00E94A71" w:rsidP="008B76F0">
      <w:pPr>
        <w:pStyle w:val="NoSpacing"/>
        <w:rPr>
          <w:rFonts w:cstheme="minorHAnsi"/>
          <w:sz w:val="20"/>
          <w:szCs w:val="20"/>
        </w:rPr>
      </w:pPr>
    </w:p>
    <w:p w14:paraId="4D138D70" w14:textId="77777777" w:rsidR="00E94A71" w:rsidRPr="00D96D3D" w:rsidRDefault="00E94A71">
      <w:pPr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D96D3D">
        <w:rPr>
          <w:rFonts w:asciiTheme="minorHAnsi" w:hAnsiTheme="minorHAnsi" w:cstheme="minorHAnsi"/>
          <w:sz w:val="20"/>
          <w:szCs w:val="20"/>
        </w:rPr>
        <w:br w:type="page"/>
      </w:r>
    </w:p>
    <w:p w14:paraId="0225CEDE" w14:textId="77777777" w:rsidR="00E94A71" w:rsidRPr="00D96D3D" w:rsidRDefault="00E94A71" w:rsidP="008B76F0">
      <w:pPr>
        <w:pStyle w:val="NoSpacing"/>
        <w:rPr>
          <w:rFonts w:cstheme="minorHAnsi"/>
          <w:sz w:val="20"/>
          <w:szCs w:val="20"/>
        </w:rPr>
      </w:pPr>
    </w:p>
    <w:p w14:paraId="7F7DD191" w14:textId="77777777" w:rsidR="00E94A71" w:rsidRPr="00D96D3D" w:rsidRDefault="00E94A71" w:rsidP="00E94A71">
      <w:pPr>
        <w:pStyle w:val="NoSpacing"/>
        <w:rPr>
          <w:rFonts w:cstheme="minorHAnsi"/>
          <w:b/>
          <w:sz w:val="28"/>
          <w:szCs w:val="28"/>
        </w:rPr>
      </w:pPr>
      <w:r w:rsidRPr="00D96D3D">
        <w:rPr>
          <w:rFonts w:cstheme="minorHAnsi"/>
          <w:b/>
          <w:sz w:val="28"/>
          <w:szCs w:val="28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D96D3D" w:rsidRPr="00D96D3D" w14:paraId="0473CE21" w14:textId="77777777" w:rsidTr="00424AB8">
        <w:trPr>
          <w:trHeight w:val="1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DDAD5A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14:paraId="0B50220D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3703B9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969020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23CCC6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424AB8" w:rsidRPr="00D96D3D" w14:paraId="746C2B10" w14:textId="77777777" w:rsidTr="005223AB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DA722D" w14:textId="77777777" w:rsidR="00424AB8" w:rsidRDefault="00424AB8" w:rsidP="00424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EYFS </w:t>
            </w:r>
          </w:p>
          <w:p w14:paraId="2B585830" w14:textId="475B04F5" w:rsidR="00424AB8" w:rsidRPr="00D96D3D" w:rsidRDefault="00424AB8" w:rsidP="00424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Nursery and Reception</w:t>
            </w:r>
          </w:p>
        </w:tc>
        <w:tc>
          <w:tcPr>
            <w:tcW w:w="1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854" w14:textId="77777777" w:rsidR="00424AB8" w:rsidRPr="00424AB8" w:rsidRDefault="00424AB8" w:rsidP="00424A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Nursery:</w:t>
            </w:r>
          </w:p>
          <w:p w14:paraId="0EE40285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senses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hands-on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exploration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materials. </w:t>
            </w:r>
          </w:p>
          <w:p w14:paraId="5C415E0A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 about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differences between materials and changes they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notice.</w:t>
            </w:r>
          </w:p>
          <w:p w14:paraId="52C1888A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Explore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collections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materials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similar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and/or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</w:t>
            </w:r>
            <w:r w:rsidRPr="00424AB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properties.</w:t>
            </w:r>
          </w:p>
          <w:p w14:paraId="659FE6FA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about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what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they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see,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using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wide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vocabulary.</w:t>
            </w:r>
          </w:p>
          <w:p w14:paraId="426D04A6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Understand</w:t>
            </w:r>
            <w:r w:rsidRPr="00424A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key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features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life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cycle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</w:t>
            </w:r>
            <w:r w:rsidRPr="00424AB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animal.</w:t>
            </w:r>
          </w:p>
          <w:p w14:paraId="6B58297F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</w:t>
            </w:r>
            <w:r w:rsidRPr="00424AB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seeds and care for growing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plants.</w:t>
            </w:r>
          </w:p>
          <w:p w14:paraId="303CDB22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Begin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respect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z w:val="20"/>
                <w:szCs w:val="20"/>
              </w:rPr>
              <w:t>living</w:t>
            </w:r>
            <w:r w:rsidRPr="00424AB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things.</w:t>
            </w:r>
          </w:p>
          <w:p w14:paraId="29AF73B5" w14:textId="77777777" w:rsidR="00424AB8" w:rsidRPr="00424AB8" w:rsidRDefault="00424AB8" w:rsidP="00424A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Explore and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talk about</w:t>
            </w:r>
            <w:r w:rsidRPr="00424AB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 forces they can feel.</w:t>
            </w:r>
          </w:p>
          <w:p w14:paraId="4AF69DC0" w14:textId="77777777" w:rsidR="00424AB8" w:rsidRPr="00424AB8" w:rsidRDefault="00424AB8" w:rsidP="00424AB8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20EB506" w14:textId="77777777" w:rsidR="00424AB8" w:rsidRPr="00424AB8" w:rsidRDefault="00424AB8" w:rsidP="00424AB8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Reception: </w:t>
            </w:r>
          </w:p>
          <w:p w14:paraId="3943A50F" w14:textId="77777777" w:rsidR="00424AB8" w:rsidRPr="00424AB8" w:rsidRDefault="00424AB8" w:rsidP="00424AB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Explore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world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them,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making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observations and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drawing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pictures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animals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plants.</w:t>
            </w:r>
          </w:p>
          <w:p w14:paraId="73201048" w14:textId="77777777" w:rsidR="00424AB8" w:rsidRPr="00424AB8" w:rsidRDefault="00424AB8" w:rsidP="00424AB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Know some similarities and differences between the natural world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contrasting</w:t>
            </w:r>
            <w:r w:rsidRPr="00424AB8">
              <w:rPr>
                <w:rFonts w:asciiTheme="minorHAnsi" w:hAnsiTheme="minorHAnsi" w:cstheme="minorHAnsi"/>
                <w:color w:val="231F20"/>
                <w:spacing w:val="-16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environments,</w:t>
            </w:r>
            <w:r w:rsidRPr="00424AB8">
              <w:rPr>
                <w:rFonts w:asciiTheme="minorHAnsi" w:hAnsiTheme="minorHAnsi" w:cstheme="minorHAnsi"/>
                <w:color w:val="231F20"/>
                <w:spacing w:val="-15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drawing</w:t>
            </w:r>
            <w:r w:rsidRPr="00424AB8">
              <w:rPr>
                <w:rFonts w:asciiTheme="minorHAnsi" w:hAnsiTheme="minorHAnsi" w:cstheme="minorHAnsi"/>
                <w:color w:val="231F20"/>
                <w:spacing w:val="-14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 their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experiences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has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been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read</w:t>
            </w:r>
            <w:r w:rsidRPr="00424AB8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class.</w:t>
            </w:r>
          </w:p>
          <w:p w14:paraId="301D8036" w14:textId="77777777" w:rsidR="00424AB8" w:rsidRPr="00424AB8" w:rsidRDefault="00424AB8" w:rsidP="00424AB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59" w:line="268" w:lineRule="auto"/>
              <w:ind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 some important processes and changes in the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natural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world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around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them,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including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424AB8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seasons</w:t>
            </w:r>
            <w:r w:rsidRPr="00424AB8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changing states of</w:t>
            </w:r>
            <w:r w:rsidRPr="00424AB8">
              <w:rPr>
                <w:rFonts w:asciiTheme="minorHAnsi" w:hAnsiTheme="minorHAnsi" w:cstheme="minorHAnsi"/>
                <w:color w:val="231F20"/>
                <w:spacing w:val="-33"/>
                <w:sz w:val="20"/>
                <w:szCs w:val="20"/>
              </w:rPr>
              <w:t xml:space="preserve"> </w:t>
            </w:r>
            <w:r w:rsidRPr="00424AB8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>matter.</w:t>
            </w:r>
          </w:p>
          <w:p w14:paraId="72990BF2" w14:textId="77777777" w:rsidR="00424AB8" w:rsidRPr="00D96D3D" w:rsidRDefault="00424AB8" w:rsidP="00424A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D3D" w:rsidRPr="00D96D3D" w14:paraId="31C30686" w14:textId="77777777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B787C0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0B1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62F02E60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(Y1)</w:t>
            </w:r>
          </w:p>
          <w:p w14:paraId="332FFE2E" w14:textId="77777777"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identify and name a variety of common animals including fish, amphibians, reptiles, birds and mammals</w:t>
            </w:r>
          </w:p>
          <w:p w14:paraId="5336F45D" w14:textId="77777777" w:rsidR="00D96D3D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identify and name a variety of common animals that are carnivores, herbivores and omnivores.</w:t>
            </w:r>
          </w:p>
          <w:p w14:paraId="7E4982D3" w14:textId="77777777"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t>describe and compare the structure of a variety of common animals (fish, amphibians, reptiles, birds and mammals, including pets)</w:t>
            </w:r>
          </w:p>
          <w:p w14:paraId="652CE032" w14:textId="77777777" w:rsidR="00CD1C18" w:rsidRPr="00CD1C18" w:rsidRDefault="00CD1C18" w:rsidP="00621FAA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CD1C18">
              <w:rPr>
                <w:rFonts w:asciiTheme="minorHAnsi" w:hAnsiTheme="minorHAnsi" w:cstheme="minorHAnsi"/>
              </w:rPr>
              <w:lastRenderedPageBreak/>
              <w:t>identify, name, draw and label the basic parts of the human body and say which part of the body is associated with each sense.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EA3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Unit Name: </w:t>
            </w:r>
          </w:p>
          <w:p w14:paraId="2B80E8FB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</w:t>
            </w:r>
          </w:p>
          <w:p w14:paraId="0B76ADA5" w14:textId="77777777"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explore and compare the differences between things that are living, dead, and things that have never been alive</w:t>
            </w:r>
          </w:p>
          <w:p w14:paraId="62F038DA" w14:textId="77777777"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 xml:space="preserve">identify that most living things live in habitats to which they are suited and </w:t>
            </w:r>
            <w:r w:rsidR="004D5578" w:rsidRPr="004D5578">
              <w:rPr>
                <w:rFonts w:asciiTheme="minorHAnsi" w:hAnsiTheme="minorHAnsi" w:cstheme="minorHAnsi"/>
              </w:rPr>
              <w:t xml:space="preserve">describe </w:t>
            </w:r>
            <w:r w:rsidRPr="004D5578">
              <w:rPr>
                <w:rFonts w:asciiTheme="minorHAnsi" w:hAnsiTheme="minorHAnsi" w:cstheme="minorHAnsi"/>
              </w:rPr>
              <w:t>how different habitats provide for the basic needs of different kinds of animals and plants, and how they depend on each other</w:t>
            </w:r>
          </w:p>
          <w:p w14:paraId="34C1FFF4" w14:textId="77777777" w:rsidR="00CD1C18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lastRenderedPageBreak/>
              <w:t>identify and name a variety of plants and animals in their habitats, including micro-habitats</w:t>
            </w:r>
          </w:p>
          <w:p w14:paraId="1184F7AE" w14:textId="77777777" w:rsidR="00D96D3D" w:rsidRPr="004D5578" w:rsidRDefault="00CD1C18" w:rsidP="00621FAA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describe how animals obtain their food from plants and other animals, using the idea of a simple food chain, and identify and name different sources of food.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EFE" w14:textId="77777777" w:rsidR="00D96D3D" w:rsidRPr="00D96D3D" w:rsidRDefault="00D96D3D" w:rsidP="00D96D3D">
            <w:pPr>
              <w:rPr>
                <w:rFonts w:asciiTheme="minorHAnsi" w:hAnsiTheme="minorHAnsi" w:cstheme="minorHAnsi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  <w:r w:rsidRPr="00D96D3D">
              <w:rPr>
                <w:rFonts w:asciiTheme="minorHAnsi" w:hAnsiTheme="minorHAnsi" w:cstheme="minorHAnsi"/>
              </w:rPr>
              <w:t xml:space="preserve"> </w:t>
            </w:r>
          </w:p>
          <w:p w14:paraId="6DFA9343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Animals including humans (Y2)</w:t>
            </w:r>
          </w:p>
          <w:p w14:paraId="40F06BFF" w14:textId="77777777" w:rsidR="004D5578" w:rsidRPr="004D5578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notice that animals, including humans, have offspring which grow into adults</w:t>
            </w:r>
          </w:p>
          <w:p w14:paraId="626BFCD0" w14:textId="77777777" w:rsidR="004D5578" w:rsidRPr="004D5578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find out about and describe the basic needs of animals, including humans, for survival (water, food and air)</w:t>
            </w:r>
          </w:p>
          <w:p w14:paraId="63CE95F8" w14:textId="77777777" w:rsidR="00D96D3D" w:rsidRDefault="004D5578" w:rsidP="00621FAA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</w:rPr>
              <w:t>describe the importance for humans of exercise, eating the right amounts of different types of food, and hygiene.</w:t>
            </w:r>
          </w:p>
          <w:p w14:paraId="075C4634" w14:textId="77777777" w:rsidR="004D5578" w:rsidRDefault="004D5578" w:rsidP="004D5578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  <w:p w14:paraId="79FDFD12" w14:textId="77777777" w:rsidR="004D5578" w:rsidRPr="004D5578" w:rsidRDefault="004D5578" w:rsidP="004D5578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4D5578">
              <w:rPr>
                <w:rFonts w:asciiTheme="minorHAnsi" w:hAnsiTheme="minorHAnsi" w:cstheme="minorHAnsi"/>
                <w:b/>
                <w:sz w:val="20"/>
                <w:u w:val="single"/>
              </w:rPr>
              <w:t>Seasonal changes</w:t>
            </w:r>
          </w:p>
          <w:p w14:paraId="1FE2A6FC" w14:textId="77777777" w:rsidR="004D5578" w:rsidRPr="004D5578" w:rsidRDefault="004D5578" w:rsidP="00621FA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t>observe changes across the four seasons</w:t>
            </w:r>
          </w:p>
          <w:p w14:paraId="552CC65F" w14:textId="77777777" w:rsidR="004D5578" w:rsidRPr="004D5578" w:rsidRDefault="004D5578" w:rsidP="00621FA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D5578">
              <w:rPr>
                <w:rFonts w:asciiTheme="minorHAnsi" w:hAnsiTheme="minorHAnsi" w:cstheme="minorHAnsi"/>
                <w:sz w:val="20"/>
              </w:rPr>
              <w:lastRenderedPageBreak/>
              <w:t>observe and describe weather associated with the seasons and how day length varies.</w:t>
            </w:r>
          </w:p>
        </w:tc>
      </w:tr>
      <w:tr w:rsidR="00D96D3D" w:rsidRPr="00D96D3D" w14:paraId="48F95E14" w14:textId="77777777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DE1E9E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LKS2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85E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5835B73D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Rocks</w:t>
            </w:r>
          </w:p>
          <w:p w14:paraId="1FC377E1" w14:textId="77777777" w:rsidR="00621FAA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compare and group together different kinds of rocks on the basis of their appearance and simple physical properties</w:t>
            </w:r>
          </w:p>
          <w:p w14:paraId="28DAA89D" w14:textId="77777777" w:rsidR="00621FAA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describe in simple terms how fossils are formed when things that have lived are trapped within rock</w:t>
            </w:r>
          </w:p>
          <w:p w14:paraId="67835983" w14:textId="77777777" w:rsidR="00D96D3D" w:rsidRPr="00621FAA" w:rsidRDefault="00621FAA" w:rsidP="00621F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recognise that soils are made from rocks and organic matter.</w:t>
            </w:r>
          </w:p>
          <w:p w14:paraId="350DE58F" w14:textId="77777777" w:rsidR="004C506D" w:rsidRDefault="00D96D3D" w:rsidP="004C5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Electricity </w:t>
            </w:r>
          </w:p>
          <w:p w14:paraId="712C7929" w14:textId="77777777"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common appliances that run on electricity</w:t>
            </w:r>
          </w:p>
          <w:p w14:paraId="52310E68" w14:textId="77777777"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 xml:space="preserve">construct a simple series electrical circuit, identifying and naming its basic parts, </w:t>
            </w:r>
          </w:p>
          <w:p w14:paraId="3F029701" w14:textId="77777777"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including cells, wires, bulbs, switches and buzzers</w:t>
            </w:r>
          </w:p>
          <w:p w14:paraId="6167D86E" w14:textId="77777777"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whether or not a lamp will light in a simple series circuit, based on whether or not the lamp is part of a complete loop with a battery</w:t>
            </w:r>
          </w:p>
          <w:p w14:paraId="67E6D058" w14:textId="77777777" w:rsidR="004C506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that a switch opens and closes a circuit and associate this with whether or not a lamp lights in a simple series circuit</w:t>
            </w:r>
          </w:p>
          <w:p w14:paraId="1CD3BEC0" w14:textId="77777777" w:rsidR="00D96D3D" w:rsidRPr="004C506D" w:rsidRDefault="004C506D" w:rsidP="004C506D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some common conductors and insulators, and associate metals with being good conductors.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C1E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5A910F7F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Forces </w:t>
            </w:r>
          </w:p>
          <w:p w14:paraId="0A0C689D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compare how things move on different surfaces</w:t>
            </w:r>
          </w:p>
          <w:p w14:paraId="1916019D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notice that some forces need contact between two objects, but magnetic forces can act at a distance</w:t>
            </w:r>
          </w:p>
          <w:p w14:paraId="7C48AECF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observe how magnets attract or repel each other and attract some materials and not others</w:t>
            </w:r>
          </w:p>
          <w:p w14:paraId="0B67460B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 xml:space="preserve">compare and group together a variety of everyday materials on the basis of whether </w:t>
            </w:r>
          </w:p>
          <w:p w14:paraId="13F6DDCE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they are attracted to a magnet, and identify some magnetic materials</w:t>
            </w:r>
          </w:p>
          <w:p w14:paraId="00A7D818" w14:textId="77777777" w:rsidR="004E3D00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describe magnets as having two poles</w:t>
            </w:r>
          </w:p>
          <w:p w14:paraId="4219C34C" w14:textId="77777777" w:rsidR="00D96D3D" w:rsidRPr="004E3D00" w:rsidRDefault="004E3D00" w:rsidP="004E3D0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predict whether two magnets will attract or repel each other, depending on which poles are facing.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563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71E996E8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Plants</w:t>
            </w:r>
          </w:p>
          <w:p w14:paraId="294F2A82" w14:textId="77777777"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identify and describe the functions of different parts of flowering plants: roots, </w:t>
            </w:r>
          </w:p>
          <w:p w14:paraId="5D1E8A2D" w14:textId="77777777"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stem/trunk, leaves and flowers</w:t>
            </w:r>
          </w:p>
          <w:p w14:paraId="77A7CF17" w14:textId="77777777"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 xml:space="preserve">explore the requirements of plants for life and growth (air, light, water, nutrients from </w:t>
            </w:r>
          </w:p>
          <w:p w14:paraId="7BC09106" w14:textId="77777777"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soil, and room to grow) and how they vary from plant to plant</w:t>
            </w:r>
          </w:p>
          <w:p w14:paraId="25889422" w14:textId="77777777" w:rsidR="00621FAA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investigate the way in which water is transported within plants</w:t>
            </w:r>
          </w:p>
          <w:p w14:paraId="03A7A70F" w14:textId="77777777" w:rsidR="00D96D3D" w:rsidRPr="00621FAA" w:rsidRDefault="00621FAA" w:rsidP="00621FAA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1FAA">
              <w:rPr>
                <w:rFonts w:asciiTheme="minorHAnsi" w:hAnsiTheme="minorHAnsi" w:cstheme="minorHAnsi"/>
                <w:sz w:val="20"/>
                <w:szCs w:val="20"/>
              </w:rPr>
              <w:t>explore the part that flowers play in the life cycle of flowering plants, including pollination, seed formation and seed dispersal.</w:t>
            </w:r>
          </w:p>
          <w:p w14:paraId="51C0A198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4386E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Light</w:t>
            </w:r>
          </w:p>
          <w:p w14:paraId="4AF5C999" w14:textId="77777777"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they need light in order to see things and that dark is the absence of light</w:t>
            </w:r>
          </w:p>
          <w:p w14:paraId="5243D32A" w14:textId="77777777"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notice that light is reflected from surfaces</w:t>
            </w:r>
          </w:p>
          <w:p w14:paraId="0F08D145" w14:textId="77777777"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light from the sun can be dangerous and that there are ways to protect their eyes</w:t>
            </w:r>
          </w:p>
          <w:p w14:paraId="605103D4" w14:textId="77777777" w:rsidR="007C1C42" w:rsidRPr="004E3D00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t>recognise that shadows are formed when the light from a light source is blocked by an opaque object</w:t>
            </w:r>
          </w:p>
          <w:p w14:paraId="1F0CCBF6" w14:textId="77777777" w:rsidR="00D96D3D" w:rsidRPr="00D96D3D" w:rsidRDefault="007C1C42" w:rsidP="007C1C4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4E3D00">
              <w:rPr>
                <w:rFonts w:asciiTheme="minorHAnsi" w:hAnsiTheme="minorHAnsi" w:cstheme="minorHAnsi"/>
                <w:sz w:val="20"/>
              </w:rPr>
              <w:lastRenderedPageBreak/>
              <w:t xml:space="preserve">find patterns in the way that the size of shadows </w:t>
            </w:r>
            <w:proofErr w:type="gramStart"/>
            <w:r w:rsidRPr="004E3D00">
              <w:rPr>
                <w:rFonts w:asciiTheme="minorHAnsi" w:hAnsiTheme="minorHAnsi" w:cstheme="minorHAnsi"/>
                <w:sz w:val="20"/>
              </w:rPr>
              <w:t>change</w:t>
            </w:r>
            <w:proofErr w:type="gramEnd"/>
            <w:r w:rsidRPr="004E3D00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96D3D" w:rsidRPr="00D96D3D" w14:paraId="77CFB7F2" w14:textId="77777777" w:rsidTr="009F4CC5">
        <w:trPr>
          <w:trHeight w:val="16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9B0A92" w14:textId="77777777" w:rsidR="00D96D3D" w:rsidRPr="00D96D3D" w:rsidRDefault="00D96D3D" w:rsidP="00D96D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96D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CB1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14:paraId="6B181158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Forces</w:t>
            </w: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5E3E27" w14:textId="77777777"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 xml:space="preserve">explain that unsupported objects fall towards the Earth because of the force of </w:t>
            </w:r>
          </w:p>
          <w:p w14:paraId="5B832845" w14:textId="77777777"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gravity acting between the Earth and the falling object</w:t>
            </w:r>
          </w:p>
          <w:p w14:paraId="51ACD18E" w14:textId="77777777" w:rsidR="004C506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identify the effects of air resistance, water resistance and friction, that act between moving surfaces</w:t>
            </w:r>
          </w:p>
          <w:p w14:paraId="6DF02367" w14:textId="77777777" w:rsidR="00D96D3D" w:rsidRPr="004C506D" w:rsidRDefault="004C506D" w:rsidP="004C50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</w:rPr>
              <w:t>recognise that some mechanisms, including levers, pulleys and gears, allow a smaller force to have a greater effect.</w:t>
            </w:r>
          </w:p>
          <w:p w14:paraId="308B190F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D2AFD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7243F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 (Y5)</w:t>
            </w:r>
          </w:p>
          <w:p w14:paraId="4FB653C9" w14:textId="77777777" w:rsidR="004C506D" w:rsidRPr="004C506D" w:rsidRDefault="004C506D" w:rsidP="004C506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the differences in the life cycles of a mammal, an amphibian, an insect and a bird</w:t>
            </w:r>
          </w:p>
          <w:p w14:paraId="20B92A20" w14:textId="77777777" w:rsidR="00D96D3D" w:rsidRPr="004C506D" w:rsidRDefault="004C506D" w:rsidP="004C506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the life process of reproduction in some plants and animals.</w:t>
            </w:r>
          </w:p>
          <w:p w14:paraId="7A91DADF" w14:textId="77777777" w:rsidR="00D96D3D" w:rsidRPr="00D96D3D" w:rsidRDefault="00D96D3D" w:rsidP="00D96D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7A1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70D9A6D3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Earth and Space</w:t>
            </w:r>
          </w:p>
          <w:p w14:paraId="68E1D699" w14:textId="77777777"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movement of the Earth, and other planets, relative to the Sun in the solar system</w:t>
            </w:r>
          </w:p>
          <w:p w14:paraId="3AF2A5CA" w14:textId="77777777"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movement of the Moon relative to the Earth</w:t>
            </w:r>
          </w:p>
          <w:p w14:paraId="09CF1A0B" w14:textId="77777777" w:rsidR="004C506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describe the Sun, Earth and Moon as approximately spherical bodies</w:t>
            </w:r>
          </w:p>
          <w:p w14:paraId="6926BB6F" w14:textId="77777777" w:rsidR="00D96D3D" w:rsidRPr="004C506D" w:rsidRDefault="004C506D" w:rsidP="004C506D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4C506D">
              <w:rPr>
                <w:rFonts w:asciiTheme="minorHAnsi" w:hAnsiTheme="minorHAnsi" w:cstheme="minorHAnsi"/>
                <w:sz w:val="20"/>
              </w:rPr>
              <w:t>use the idea of the Earth’s rotation to explain day and night and the apparent movement of the sun across the sky.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E4F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D3D">
              <w:rPr>
                <w:rFonts w:asciiTheme="minorHAnsi" w:hAnsiTheme="minorHAnsi" w:cstheme="minorHAnsi"/>
                <w:sz w:val="20"/>
                <w:szCs w:val="20"/>
              </w:rPr>
              <w:t xml:space="preserve">Unit Name: </w:t>
            </w:r>
          </w:p>
          <w:p w14:paraId="06ED1F48" w14:textId="77777777" w:rsidR="00D96D3D" w:rsidRP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Materials</w:t>
            </w:r>
          </w:p>
          <w:p w14:paraId="51D5B192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compare and group together everyday materials on the basis of their properties, </w:t>
            </w:r>
          </w:p>
          <w:p w14:paraId="0E0A1285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including their hardness, solubility, transparency, conductivity (electrical and thermal), and response to magnets</w:t>
            </w:r>
          </w:p>
          <w:p w14:paraId="3375420C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 that some materials will dissolve in liquid to form a solution, and describe how to cover a substance from a solution</w:t>
            </w:r>
          </w:p>
          <w:p w14:paraId="34739602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knowledge of solids, liquids and gases to decide how mixtures might be separated, including through filtering, sieving and evaporating</w:t>
            </w:r>
          </w:p>
          <w:p w14:paraId="514EA7C9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reasons, based on evidence from comparative and fair tests, for the particular uses of everyday materials, including metals, wood and plastic</w:t>
            </w:r>
          </w:p>
          <w:p w14:paraId="5187BAC9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demonstrate that dissolving, mixing and changes of state are reversible changes</w:t>
            </w:r>
          </w:p>
          <w:p w14:paraId="5F159905" w14:textId="77777777" w:rsidR="004C506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explain that some changes result in the formation of new materials, and that this kind </w:t>
            </w:r>
          </w:p>
          <w:p w14:paraId="5A9C3326" w14:textId="77777777" w:rsidR="00D96D3D" w:rsidRPr="004C506D" w:rsidRDefault="004C506D" w:rsidP="004C506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0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change is not usually reversible, including changes associated with burning and the action of acid on bicarbonate of soda.</w:t>
            </w:r>
          </w:p>
          <w:p w14:paraId="35632CF2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00838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8310C" w14:textId="77777777" w:rsidR="00D96D3D" w:rsidRPr="00D96D3D" w:rsidRDefault="00D96D3D" w:rsidP="00D96D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E77FE" w14:textId="77777777" w:rsidR="00D96D3D" w:rsidRDefault="00D96D3D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96D3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Living things and their habitats (Y6)</w:t>
            </w:r>
          </w:p>
          <w:p w14:paraId="485E34EC" w14:textId="77777777" w:rsidR="00D33C07" w:rsidRPr="00D33C07" w:rsidRDefault="00D33C07" w:rsidP="00D33C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 xml:space="preserve">describe how living things are classified into broad groups according to common </w:t>
            </w:r>
            <w:r w:rsidRPr="00D33C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observable characteristics and based on similarities and differences, including micro-organisms, plants and animals</w:t>
            </w:r>
          </w:p>
          <w:p w14:paraId="61211FEB" w14:textId="77777777" w:rsidR="00D33C07" w:rsidRPr="00D33C07" w:rsidRDefault="00D33C07" w:rsidP="00D33C0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3C07">
              <w:rPr>
                <w:rFonts w:asciiTheme="minorHAnsi" w:hAnsiTheme="minorHAnsi" w:cstheme="minorHAnsi"/>
                <w:sz w:val="20"/>
                <w:szCs w:val="20"/>
              </w:rPr>
              <w:t>give reasons for classifying plants and animals based on specific characteristics.</w:t>
            </w:r>
          </w:p>
          <w:p w14:paraId="4ED26093" w14:textId="77777777" w:rsidR="00D33C07" w:rsidRPr="00D96D3D" w:rsidRDefault="00D33C07" w:rsidP="00D96D3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1A75D7" w:rsidRPr="00D96D3D" w14:paraId="667AC45F" w14:textId="77777777" w:rsidTr="009F4CC5">
        <w:trPr>
          <w:trHeight w:val="1140"/>
        </w:trPr>
        <w:tc>
          <w:tcPr>
            <w:tcW w:w="2122" w:type="dxa"/>
          </w:tcPr>
          <w:p w14:paraId="76D0C93B" w14:textId="77777777"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14:paraId="42C4C243" w14:textId="77777777"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15D587D" w14:textId="77777777"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p w14:paraId="45186636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sz w:val="20"/>
                <w:szCs w:val="20"/>
                <w:lang w:val="en-GB"/>
              </w:rPr>
              <w:t>At TPNA, we prioritize a hands-on approach to science education that fosters curiosity and encourages children to ask thought-provoking questions. Throughout the two learning cycles across the Key Stages, we support our students to:</w:t>
            </w:r>
          </w:p>
          <w:p w14:paraId="5416054D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</w:p>
          <w:p w14:paraId="6BD63316" w14:textId="77777777"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Continuously develop a strong foundation of scientific knowledge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exploring key concepts in biology, chemistry, and physics, allowing them to understand a</w:t>
            </w:r>
            <w:r>
              <w:rPr>
                <w:rFonts w:cstheme="minorHAnsi"/>
                <w:sz w:val="20"/>
                <w:szCs w:val="20"/>
                <w:lang w:val="en-GB"/>
              </w:rPr>
              <w:t>nd engage in lessons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meaningfully.</w:t>
            </w:r>
          </w:p>
          <w:p w14:paraId="1372C436" w14:textId="77777777"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Deepen their understanding of scientific enquiry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by investigating the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processes, and methods of science through diverse, hands-on investigations that encourage them to answer questions about the world around them.</w:t>
            </w:r>
          </w:p>
          <w:p w14:paraId="34DE10C7" w14:textId="77777777" w:rsidR="009F4CC5" w:rsidRPr="009F4CC5" w:rsidRDefault="009F4CC5" w:rsidP="009F4C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Cs/>
                <w:sz w:val="20"/>
                <w:szCs w:val="20"/>
                <w:lang w:val="en-GB"/>
              </w:rPr>
              <w:t>Gain critical scientific literacy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equipping them with the knowledge needed to understand how science impacts society today </w:t>
            </w:r>
            <w:proofErr w:type="gramStart"/>
            <w:r w:rsidRPr="009F4CC5">
              <w:rPr>
                <w:rFonts w:cstheme="minorHAnsi"/>
                <w:sz w:val="20"/>
                <w:szCs w:val="20"/>
                <w:lang w:val="en-GB"/>
              </w:rPr>
              <w:t>and in the future,</w:t>
            </w:r>
            <w:proofErr w:type="gramEnd"/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empowering them to appreciate its uses, implications, and ethical considerations.</w:t>
            </w:r>
          </w:p>
          <w:p w14:paraId="46366EDF" w14:textId="77777777" w:rsidR="009F4CC5" w:rsidRPr="009F4CC5" w:rsidRDefault="009F4CC5" w:rsidP="009F4CC5">
            <w:pPr>
              <w:pStyle w:val="NoSpacing"/>
              <w:ind w:left="720"/>
              <w:rPr>
                <w:rFonts w:cstheme="minorHAnsi"/>
                <w:sz w:val="20"/>
                <w:szCs w:val="20"/>
                <w:lang w:val="en-GB"/>
              </w:rPr>
            </w:pPr>
          </w:p>
          <w:p w14:paraId="31482CEA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sz w:val="20"/>
                <w:szCs w:val="20"/>
                <w:lang w:val="en-GB"/>
              </w:rPr>
              <w:t>This approach ensures that our students not only learn science but also develop the skills to think critically, question thoughtfully, and connect their learning to real-world contexts.</w:t>
            </w:r>
          </w:p>
          <w:p w14:paraId="38EFE6EC" w14:textId="77777777" w:rsidR="009F4CC5" w:rsidRPr="00D96D3D" w:rsidRDefault="009F4CC5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5D7" w:rsidRPr="00D96D3D" w14:paraId="3E662404" w14:textId="77777777" w:rsidTr="009F4CC5">
        <w:trPr>
          <w:trHeight w:val="1104"/>
        </w:trPr>
        <w:tc>
          <w:tcPr>
            <w:tcW w:w="2122" w:type="dxa"/>
          </w:tcPr>
          <w:p w14:paraId="0ECC6C26" w14:textId="77777777"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96D3D">
              <w:rPr>
                <w:rFonts w:cstheme="minorHAnsi"/>
                <w:sz w:val="20"/>
                <w:szCs w:val="20"/>
              </w:rPr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14:paraId="535D960A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Spiritual Development</w:t>
            </w:r>
          </w:p>
          <w:p w14:paraId="4851EC3A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encourages curiosity and wonder, which fosters spiritual growth.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Learning about the world around them—plants, animals, ecosystems, space—encourages children to ponder big questions, such as the origins of life and the uniqueness of life on Earth.</w:t>
            </w:r>
          </w:p>
          <w:p w14:paraId="09E04ACF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</w:p>
          <w:p w14:paraId="7CA2A397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2. Moral Development</w:t>
            </w:r>
          </w:p>
          <w:p w14:paraId="066AC122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lessons provide opportunities for ethical discussions and decision-making.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By learning about the impact of human actions on the environment, animals, and the planet, children begin to consider their responsibilities and develop a sense of moral duty.</w:t>
            </w:r>
          </w:p>
          <w:p w14:paraId="487FF0C5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6F4490FA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3. Social Development</w:t>
            </w:r>
          </w:p>
          <w:p w14:paraId="347AB7BD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promotes collaboration and teamwork.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Through experiments and group activities, children learn how to work together, communicate effectively, and appreciate others’ ideas and perspectives.</w:t>
            </w:r>
          </w:p>
          <w:p w14:paraId="62E79D4F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  <w:p w14:paraId="6A8ABCC2" w14:textId="77777777" w:rsidR="009F4CC5" w:rsidRPr="009F4CC5" w:rsidRDefault="009F4CC5" w:rsidP="009F4CC5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b/>
                <w:bCs/>
                <w:sz w:val="20"/>
                <w:szCs w:val="20"/>
                <w:lang w:val="en-GB"/>
              </w:rPr>
              <w:t>4. Cultural Development</w:t>
            </w:r>
          </w:p>
          <w:p w14:paraId="67784F3E" w14:textId="77777777" w:rsidR="009F4CC5" w:rsidRPr="009F4CC5" w:rsidRDefault="009F4CC5" w:rsidP="009F4CC5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9F4CC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Science enables children to understand and respect diverse perspectives and contributions.</w:t>
            </w:r>
            <w:r w:rsidRPr="009F4CC5">
              <w:rPr>
                <w:rFonts w:cstheme="minorHAnsi"/>
                <w:sz w:val="20"/>
                <w:szCs w:val="20"/>
                <w:lang w:val="en-GB"/>
              </w:rPr>
              <w:t xml:space="preserve"> Learning about scientific discoveries and understanding environmental issues in different cultures broadens children’s perspectives.</w:t>
            </w:r>
          </w:p>
          <w:p w14:paraId="0D84E587" w14:textId="77777777" w:rsidR="001A75D7" w:rsidRPr="00D96D3D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6F807B3A" w14:textId="77777777" w:rsidR="00A65367" w:rsidRPr="00B542A3" w:rsidRDefault="00A65367" w:rsidP="004C7B41">
      <w:pPr>
        <w:pStyle w:val="NoSpacing"/>
        <w:rPr>
          <w:rFonts w:cstheme="minorHAnsi"/>
          <w:sz w:val="20"/>
          <w:szCs w:val="20"/>
        </w:rPr>
      </w:pPr>
    </w:p>
    <w:sectPr w:rsidR="00A65367" w:rsidRPr="00B542A3" w:rsidSect="008B7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9888" w14:textId="77777777" w:rsidR="000C3A08" w:rsidRDefault="000C3A08" w:rsidP="00B542A3">
      <w:pPr>
        <w:spacing w:after="0" w:line="240" w:lineRule="auto"/>
      </w:pPr>
      <w:r>
        <w:separator/>
      </w:r>
    </w:p>
  </w:endnote>
  <w:endnote w:type="continuationSeparator" w:id="0">
    <w:p w14:paraId="39F4D28E" w14:textId="77777777" w:rsidR="000C3A08" w:rsidRDefault="000C3A08" w:rsidP="00B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B033" w14:textId="77777777" w:rsidR="001A57B6" w:rsidRDefault="001A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95" w14:textId="77777777" w:rsidR="001A57B6" w:rsidRDefault="001A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433C" w14:textId="77777777" w:rsidR="001A57B6" w:rsidRDefault="001A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ABD7" w14:textId="77777777" w:rsidR="000C3A08" w:rsidRDefault="000C3A08" w:rsidP="00B542A3">
      <w:pPr>
        <w:spacing w:after="0" w:line="240" w:lineRule="auto"/>
      </w:pPr>
      <w:r>
        <w:separator/>
      </w:r>
    </w:p>
  </w:footnote>
  <w:footnote w:type="continuationSeparator" w:id="0">
    <w:p w14:paraId="676ADD95" w14:textId="77777777" w:rsidR="000C3A08" w:rsidRDefault="000C3A08" w:rsidP="00B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6A93" w14:textId="77777777" w:rsidR="001A57B6" w:rsidRDefault="001A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1F4" w14:textId="77777777" w:rsidR="00B542A3" w:rsidRDefault="00B542A3" w:rsidP="00352CE8">
    <w:pPr>
      <w:pStyle w:val="Header"/>
      <w:tabs>
        <w:tab w:val="clear" w:pos="4513"/>
        <w:tab w:val="clear" w:pos="9026"/>
        <w:tab w:val="left" w:pos="7800"/>
      </w:tabs>
      <w:jc w:val="center"/>
    </w:pPr>
    <w:r w:rsidRPr="00B542A3">
      <w:rPr>
        <w:noProof/>
        <w:lang w:eastAsia="en-GB"/>
      </w:rPr>
      <w:drawing>
        <wp:inline distT="0" distB="0" distL="0" distR="0" wp14:anchorId="59CA0D5F" wp14:editId="376FEC80">
          <wp:extent cx="280670" cy="2863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CE8" w:rsidRPr="00352CE8">
      <w:rPr>
        <w:b/>
        <w:sz w:val="28"/>
        <w:szCs w:val="28"/>
      </w:rPr>
      <w:t>TPNA LONG TERM OVERVIEW SHEET</w:t>
    </w:r>
    <w:r w:rsidR="001A57B6">
      <w:rPr>
        <w:b/>
        <w:sz w:val="28"/>
        <w:szCs w:val="28"/>
      </w:rPr>
      <w:t xml:space="preserve"> FOR S</w:t>
    </w:r>
    <w:r w:rsidR="00CE6996">
      <w:rPr>
        <w:b/>
        <w:sz w:val="28"/>
        <w:szCs w:val="28"/>
      </w:rPr>
      <w:t>CIENCE</w:t>
    </w:r>
    <w:r w:rsidR="00352CE8" w:rsidRPr="00352CE8">
      <w:rPr>
        <w:b/>
        <w:sz w:val="28"/>
        <w:szCs w:val="28"/>
      </w:rPr>
      <w:t xml:space="preserve"> – </w:t>
    </w:r>
    <w:r w:rsidR="008B379A">
      <w:rPr>
        <w:b/>
        <w:sz w:val="28"/>
        <w:szCs w:val="28"/>
      </w:rPr>
      <w:t>NC OBJECTIVES</w:t>
    </w:r>
    <w:r w:rsidR="00BE165E">
      <w:rPr>
        <w:b/>
        <w:sz w:val="28"/>
        <w:szCs w:val="28"/>
      </w:rPr>
      <w:t xml:space="preserve"> COVERAGE AND PROGRESSION</w:t>
    </w:r>
    <w:r w:rsidR="00352CE8">
      <w:rPr>
        <w:noProof/>
        <w:lang w:eastAsia="en-GB"/>
      </w:rPr>
      <w:drawing>
        <wp:inline distT="0" distB="0" distL="0" distR="0" wp14:anchorId="5BD0AF0F" wp14:editId="6FD8B401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584F" w14:textId="77777777" w:rsidR="001A57B6" w:rsidRDefault="001A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2CC"/>
    <w:multiLevelType w:val="hybridMultilevel"/>
    <w:tmpl w:val="EABE0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777E"/>
    <w:multiLevelType w:val="hybridMultilevel"/>
    <w:tmpl w:val="E182E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D6385"/>
    <w:multiLevelType w:val="multilevel"/>
    <w:tmpl w:val="507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81959"/>
    <w:multiLevelType w:val="hybridMultilevel"/>
    <w:tmpl w:val="92180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419D0"/>
    <w:multiLevelType w:val="multilevel"/>
    <w:tmpl w:val="11F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B5020"/>
    <w:multiLevelType w:val="multilevel"/>
    <w:tmpl w:val="617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672F"/>
    <w:multiLevelType w:val="hybridMultilevel"/>
    <w:tmpl w:val="9872B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75744"/>
    <w:multiLevelType w:val="multilevel"/>
    <w:tmpl w:val="230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65E23"/>
    <w:multiLevelType w:val="hybridMultilevel"/>
    <w:tmpl w:val="65780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04B36"/>
    <w:multiLevelType w:val="hybridMultilevel"/>
    <w:tmpl w:val="18943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7422"/>
    <w:multiLevelType w:val="hybridMultilevel"/>
    <w:tmpl w:val="045E0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F112F9"/>
    <w:multiLevelType w:val="hybridMultilevel"/>
    <w:tmpl w:val="FA9CF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0681E"/>
    <w:multiLevelType w:val="hybridMultilevel"/>
    <w:tmpl w:val="099A9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67899"/>
    <w:multiLevelType w:val="hybridMultilevel"/>
    <w:tmpl w:val="BED4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25D9A"/>
    <w:multiLevelType w:val="hybridMultilevel"/>
    <w:tmpl w:val="2F26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32288"/>
    <w:multiLevelType w:val="hybridMultilevel"/>
    <w:tmpl w:val="CE9A6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33595"/>
    <w:multiLevelType w:val="hybridMultilevel"/>
    <w:tmpl w:val="B8AAF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91EF1"/>
    <w:multiLevelType w:val="hybridMultilevel"/>
    <w:tmpl w:val="4FD04482"/>
    <w:lvl w:ilvl="0" w:tplc="890E4908">
      <w:numFmt w:val="bullet"/>
      <w:lvlText w:val="•"/>
      <w:lvlJc w:val="left"/>
      <w:pPr>
        <w:ind w:left="634" w:hanging="190"/>
      </w:pPr>
      <w:rPr>
        <w:rFonts w:ascii="Arial MT" w:eastAsia="Arial MT" w:hAnsi="Arial MT" w:cs="Arial MT" w:hint="default"/>
        <w:color w:val="1A232B"/>
        <w:w w:val="142"/>
        <w:sz w:val="26"/>
        <w:szCs w:val="26"/>
        <w:lang w:val="en-US" w:eastAsia="en-US" w:bidi="ar-SA"/>
      </w:rPr>
    </w:lvl>
    <w:lvl w:ilvl="1" w:tplc="10562944">
      <w:numFmt w:val="bullet"/>
      <w:lvlText w:val="•"/>
      <w:lvlJc w:val="left"/>
      <w:pPr>
        <w:ind w:left="2211" w:hanging="190"/>
      </w:pPr>
      <w:rPr>
        <w:rFonts w:hint="default"/>
        <w:lang w:val="en-US" w:eastAsia="en-US" w:bidi="ar-SA"/>
      </w:rPr>
    </w:lvl>
    <w:lvl w:ilvl="2" w:tplc="90F47D6E">
      <w:numFmt w:val="bullet"/>
      <w:lvlText w:val="•"/>
      <w:lvlJc w:val="left"/>
      <w:pPr>
        <w:ind w:left="3783" w:hanging="190"/>
      </w:pPr>
      <w:rPr>
        <w:rFonts w:hint="default"/>
        <w:lang w:val="en-US" w:eastAsia="en-US" w:bidi="ar-SA"/>
      </w:rPr>
    </w:lvl>
    <w:lvl w:ilvl="3" w:tplc="692E6606">
      <w:numFmt w:val="bullet"/>
      <w:lvlText w:val="•"/>
      <w:lvlJc w:val="left"/>
      <w:pPr>
        <w:ind w:left="5355" w:hanging="190"/>
      </w:pPr>
      <w:rPr>
        <w:rFonts w:hint="default"/>
        <w:lang w:val="en-US" w:eastAsia="en-US" w:bidi="ar-SA"/>
      </w:rPr>
    </w:lvl>
    <w:lvl w:ilvl="4" w:tplc="65D076D0">
      <w:numFmt w:val="bullet"/>
      <w:lvlText w:val="•"/>
      <w:lvlJc w:val="left"/>
      <w:pPr>
        <w:ind w:left="6927" w:hanging="190"/>
      </w:pPr>
      <w:rPr>
        <w:rFonts w:hint="default"/>
        <w:lang w:val="en-US" w:eastAsia="en-US" w:bidi="ar-SA"/>
      </w:rPr>
    </w:lvl>
    <w:lvl w:ilvl="5" w:tplc="A184EE52">
      <w:numFmt w:val="bullet"/>
      <w:lvlText w:val="•"/>
      <w:lvlJc w:val="left"/>
      <w:pPr>
        <w:ind w:left="8498" w:hanging="190"/>
      </w:pPr>
      <w:rPr>
        <w:rFonts w:hint="default"/>
        <w:lang w:val="en-US" w:eastAsia="en-US" w:bidi="ar-SA"/>
      </w:rPr>
    </w:lvl>
    <w:lvl w:ilvl="6" w:tplc="76A87B26">
      <w:numFmt w:val="bullet"/>
      <w:lvlText w:val="•"/>
      <w:lvlJc w:val="left"/>
      <w:pPr>
        <w:ind w:left="10070" w:hanging="190"/>
      </w:pPr>
      <w:rPr>
        <w:rFonts w:hint="default"/>
        <w:lang w:val="en-US" w:eastAsia="en-US" w:bidi="ar-SA"/>
      </w:rPr>
    </w:lvl>
    <w:lvl w:ilvl="7" w:tplc="E00600C0">
      <w:numFmt w:val="bullet"/>
      <w:lvlText w:val="•"/>
      <w:lvlJc w:val="left"/>
      <w:pPr>
        <w:ind w:left="11642" w:hanging="190"/>
      </w:pPr>
      <w:rPr>
        <w:rFonts w:hint="default"/>
        <w:lang w:val="en-US" w:eastAsia="en-US" w:bidi="ar-SA"/>
      </w:rPr>
    </w:lvl>
    <w:lvl w:ilvl="8" w:tplc="2F145A54">
      <w:numFmt w:val="bullet"/>
      <w:lvlText w:val="•"/>
      <w:lvlJc w:val="left"/>
      <w:pPr>
        <w:ind w:left="13214" w:hanging="190"/>
      </w:pPr>
      <w:rPr>
        <w:rFonts w:hint="default"/>
        <w:lang w:val="en-US" w:eastAsia="en-US" w:bidi="ar-SA"/>
      </w:rPr>
    </w:lvl>
  </w:abstractNum>
  <w:abstractNum w:abstractNumId="18" w15:restartNumberingAfterBreak="0">
    <w:nsid w:val="335467F8"/>
    <w:multiLevelType w:val="hybridMultilevel"/>
    <w:tmpl w:val="9FEA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47C2A"/>
    <w:multiLevelType w:val="hybridMultilevel"/>
    <w:tmpl w:val="426A4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D51B20"/>
    <w:multiLevelType w:val="hybridMultilevel"/>
    <w:tmpl w:val="8B1C4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B65EE7"/>
    <w:multiLevelType w:val="hybridMultilevel"/>
    <w:tmpl w:val="27BC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F5E00"/>
    <w:multiLevelType w:val="hybridMultilevel"/>
    <w:tmpl w:val="FCC2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85070"/>
    <w:multiLevelType w:val="multilevel"/>
    <w:tmpl w:val="3620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8166C"/>
    <w:multiLevelType w:val="hybridMultilevel"/>
    <w:tmpl w:val="AF5CC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C2211"/>
    <w:multiLevelType w:val="hybridMultilevel"/>
    <w:tmpl w:val="1E14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F00D2E"/>
    <w:multiLevelType w:val="hybridMultilevel"/>
    <w:tmpl w:val="8E6EA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086C67"/>
    <w:multiLevelType w:val="multilevel"/>
    <w:tmpl w:val="F2E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C34E3"/>
    <w:multiLevelType w:val="hybridMultilevel"/>
    <w:tmpl w:val="273A38E0"/>
    <w:lvl w:ilvl="0" w:tplc="68E44E3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02FDC"/>
    <w:multiLevelType w:val="hybridMultilevel"/>
    <w:tmpl w:val="AB461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470AD1"/>
    <w:multiLevelType w:val="hybridMultilevel"/>
    <w:tmpl w:val="10B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DE1CF2"/>
    <w:multiLevelType w:val="hybridMultilevel"/>
    <w:tmpl w:val="3ED4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0607E"/>
    <w:multiLevelType w:val="hybridMultilevel"/>
    <w:tmpl w:val="31CE0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B7767"/>
    <w:multiLevelType w:val="multilevel"/>
    <w:tmpl w:val="EDE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20BB9"/>
    <w:multiLevelType w:val="hybridMultilevel"/>
    <w:tmpl w:val="E158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60DCD"/>
    <w:multiLevelType w:val="hybridMultilevel"/>
    <w:tmpl w:val="35926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3"/>
  </w:num>
  <w:num w:numId="5">
    <w:abstractNumId w:val="14"/>
  </w:num>
  <w:num w:numId="6">
    <w:abstractNumId w:val="10"/>
  </w:num>
  <w:num w:numId="7">
    <w:abstractNumId w:val="32"/>
  </w:num>
  <w:num w:numId="8">
    <w:abstractNumId w:val="19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18"/>
  </w:num>
  <w:num w:numId="14">
    <w:abstractNumId w:val="26"/>
  </w:num>
  <w:num w:numId="15">
    <w:abstractNumId w:val="29"/>
  </w:num>
  <w:num w:numId="16">
    <w:abstractNumId w:val="16"/>
  </w:num>
  <w:num w:numId="17">
    <w:abstractNumId w:val="9"/>
  </w:num>
  <w:num w:numId="18">
    <w:abstractNumId w:val="1"/>
  </w:num>
  <w:num w:numId="19">
    <w:abstractNumId w:val="31"/>
  </w:num>
  <w:num w:numId="20">
    <w:abstractNumId w:val="12"/>
  </w:num>
  <w:num w:numId="21">
    <w:abstractNumId w:val="8"/>
  </w:num>
  <w:num w:numId="22">
    <w:abstractNumId w:val="11"/>
  </w:num>
  <w:num w:numId="23">
    <w:abstractNumId w:val="30"/>
  </w:num>
  <w:num w:numId="24">
    <w:abstractNumId w:val="24"/>
  </w:num>
  <w:num w:numId="25">
    <w:abstractNumId w:val="22"/>
  </w:num>
  <w:num w:numId="26">
    <w:abstractNumId w:val="0"/>
  </w:num>
  <w:num w:numId="27">
    <w:abstractNumId w:val="17"/>
  </w:num>
  <w:num w:numId="28">
    <w:abstractNumId w:val="4"/>
  </w:num>
  <w:num w:numId="29">
    <w:abstractNumId w:val="23"/>
  </w:num>
  <w:num w:numId="30">
    <w:abstractNumId w:val="7"/>
  </w:num>
  <w:num w:numId="31">
    <w:abstractNumId w:val="2"/>
  </w:num>
  <w:num w:numId="32">
    <w:abstractNumId w:val="5"/>
  </w:num>
  <w:num w:numId="33">
    <w:abstractNumId w:val="33"/>
  </w:num>
  <w:num w:numId="34">
    <w:abstractNumId w:val="27"/>
  </w:num>
  <w:num w:numId="35">
    <w:abstractNumId w:val="21"/>
  </w:num>
  <w:num w:numId="3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F0"/>
    <w:rsid w:val="000861FB"/>
    <w:rsid w:val="000877B8"/>
    <w:rsid w:val="000B440D"/>
    <w:rsid w:val="000C3A08"/>
    <w:rsid w:val="000E175B"/>
    <w:rsid w:val="000F46A7"/>
    <w:rsid w:val="000F46E0"/>
    <w:rsid w:val="00105EC4"/>
    <w:rsid w:val="00122C14"/>
    <w:rsid w:val="00137C69"/>
    <w:rsid w:val="001412CF"/>
    <w:rsid w:val="00143517"/>
    <w:rsid w:val="00147F0F"/>
    <w:rsid w:val="00165475"/>
    <w:rsid w:val="00183918"/>
    <w:rsid w:val="001A2F13"/>
    <w:rsid w:val="001A3DC2"/>
    <w:rsid w:val="001A57B6"/>
    <w:rsid w:val="001A75D7"/>
    <w:rsid w:val="001F4F00"/>
    <w:rsid w:val="00234A33"/>
    <w:rsid w:val="002660C0"/>
    <w:rsid w:val="00270B22"/>
    <w:rsid w:val="002A7477"/>
    <w:rsid w:val="002C5675"/>
    <w:rsid w:val="002E0592"/>
    <w:rsid w:val="002E4A29"/>
    <w:rsid w:val="002E70E2"/>
    <w:rsid w:val="00333052"/>
    <w:rsid w:val="00352CE8"/>
    <w:rsid w:val="0036157F"/>
    <w:rsid w:val="00373A42"/>
    <w:rsid w:val="00375E64"/>
    <w:rsid w:val="003A0F9D"/>
    <w:rsid w:val="003B123B"/>
    <w:rsid w:val="003B3DF8"/>
    <w:rsid w:val="003F0812"/>
    <w:rsid w:val="0040455F"/>
    <w:rsid w:val="0042119D"/>
    <w:rsid w:val="004215BC"/>
    <w:rsid w:val="0042460F"/>
    <w:rsid w:val="00424AB8"/>
    <w:rsid w:val="00437F3E"/>
    <w:rsid w:val="004468F7"/>
    <w:rsid w:val="00452CC5"/>
    <w:rsid w:val="004C1C17"/>
    <w:rsid w:val="004C506D"/>
    <w:rsid w:val="004C7B41"/>
    <w:rsid w:val="004D5578"/>
    <w:rsid w:val="004E3D00"/>
    <w:rsid w:val="0054146C"/>
    <w:rsid w:val="0057634E"/>
    <w:rsid w:val="005A7A47"/>
    <w:rsid w:val="005D5547"/>
    <w:rsid w:val="00621FAA"/>
    <w:rsid w:val="00694F91"/>
    <w:rsid w:val="00697040"/>
    <w:rsid w:val="006A1986"/>
    <w:rsid w:val="006A6B86"/>
    <w:rsid w:val="006D125D"/>
    <w:rsid w:val="006F77C0"/>
    <w:rsid w:val="007043C9"/>
    <w:rsid w:val="00710344"/>
    <w:rsid w:val="00714D87"/>
    <w:rsid w:val="00734166"/>
    <w:rsid w:val="007569B1"/>
    <w:rsid w:val="007C1C42"/>
    <w:rsid w:val="007D49F3"/>
    <w:rsid w:val="007E3CEA"/>
    <w:rsid w:val="00837019"/>
    <w:rsid w:val="008908B2"/>
    <w:rsid w:val="008B379A"/>
    <w:rsid w:val="008B76F0"/>
    <w:rsid w:val="008C3E6D"/>
    <w:rsid w:val="008C7EB8"/>
    <w:rsid w:val="008F7590"/>
    <w:rsid w:val="009259A7"/>
    <w:rsid w:val="00926172"/>
    <w:rsid w:val="00926463"/>
    <w:rsid w:val="00927779"/>
    <w:rsid w:val="00943388"/>
    <w:rsid w:val="00950D05"/>
    <w:rsid w:val="009519BC"/>
    <w:rsid w:val="00974633"/>
    <w:rsid w:val="00975BCE"/>
    <w:rsid w:val="009E20F1"/>
    <w:rsid w:val="009E5EEB"/>
    <w:rsid w:val="009F4CC5"/>
    <w:rsid w:val="00A01890"/>
    <w:rsid w:val="00A136D7"/>
    <w:rsid w:val="00A31501"/>
    <w:rsid w:val="00A43BF7"/>
    <w:rsid w:val="00A465BC"/>
    <w:rsid w:val="00A65367"/>
    <w:rsid w:val="00AA4F31"/>
    <w:rsid w:val="00AA5F9E"/>
    <w:rsid w:val="00AC662B"/>
    <w:rsid w:val="00AD3AD3"/>
    <w:rsid w:val="00B436FA"/>
    <w:rsid w:val="00B542A3"/>
    <w:rsid w:val="00B553BC"/>
    <w:rsid w:val="00B67A1D"/>
    <w:rsid w:val="00B9066D"/>
    <w:rsid w:val="00BC46E9"/>
    <w:rsid w:val="00BC5E36"/>
    <w:rsid w:val="00BE165E"/>
    <w:rsid w:val="00BF7D8B"/>
    <w:rsid w:val="00C24D4F"/>
    <w:rsid w:val="00C41D01"/>
    <w:rsid w:val="00C42AF8"/>
    <w:rsid w:val="00C452B8"/>
    <w:rsid w:val="00C62B4E"/>
    <w:rsid w:val="00C656FE"/>
    <w:rsid w:val="00CD1C18"/>
    <w:rsid w:val="00CD28EF"/>
    <w:rsid w:val="00CE6996"/>
    <w:rsid w:val="00D030F9"/>
    <w:rsid w:val="00D035FC"/>
    <w:rsid w:val="00D33C07"/>
    <w:rsid w:val="00D55885"/>
    <w:rsid w:val="00D66B4D"/>
    <w:rsid w:val="00D72215"/>
    <w:rsid w:val="00D817E2"/>
    <w:rsid w:val="00D96D3D"/>
    <w:rsid w:val="00DF54BD"/>
    <w:rsid w:val="00E1120D"/>
    <w:rsid w:val="00E14678"/>
    <w:rsid w:val="00E7615F"/>
    <w:rsid w:val="00E94A71"/>
    <w:rsid w:val="00E95D54"/>
    <w:rsid w:val="00EB709F"/>
    <w:rsid w:val="00ED3600"/>
    <w:rsid w:val="00F136D4"/>
    <w:rsid w:val="00F20068"/>
    <w:rsid w:val="00F41B0F"/>
    <w:rsid w:val="00F57B43"/>
    <w:rsid w:val="00F8082F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0FC9"/>
  <w15:docId w15:val="{0334D1DD-D10A-487A-96F2-BD35D1D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9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6F0"/>
    <w:pPr>
      <w:spacing w:after="0" w:line="240" w:lineRule="auto"/>
    </w:pPr>
  </w:style>
  <w:style w:type="table" w:styleId="TableGrid">
    <w:name w:val="Table Grid"/>
    <w:basedOn w:val="TableNormal"/>
    <w:uiPriority w:val="59"/>
    <w:rsid w:val="008B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5D5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A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A3"/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424AB8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Howden</dc:creator>
  <cp:lastModifiedBy>Emma Allen</cp:lastModifiedBy>
  <cp:revision>9</cp:revision>
  <dcterms:created xsi:type="dcterms:W3CDTF">2024-10-08T12:21:00Z</dcterms:created>
  <dcterms:modified xsi:type="dcterms:W3CDTF">2024-12-10T19:56:00Z</dcterms:modified>
</cp:coreProperties>
</file>