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20749" w14:textId="77777777" w:rsidR="00CD5ECC" w:rsidRDefault="00CD5ECC" w:rsidP="00985AAE">
      <w:pPr>
        <w:jc w:val="center"/>
        <w:rPr>
          <w:rFonts w:ascii="Calibri" w:hAnsi="Calibri" w:cs="Arial"/>
          <w:b/>
        </w:rPr>
      </w:pPr>
    </w:p>
    <w:p w14:paraId="6F2E3549" w14:textId="77777777" w:rsidR="00CD5ECC" w:rsidRDefault="00CD5ECC" w:rsidP="00985AAE">
      <w:pPr>
        <w:jc w:val="center"/>
        <w:rPr>
          <w:rFonts w:ascii="Calibri" w:hAnsi="Calibri" w:cs="Arial"/>
          <w:b/>
        </w:rPr>
      </w:pPr>
    </w:p>
    <w:p w14:paraId="5ABF3372" w14:textId="77777777" w:rsidR="00CD5ECC" w:rsidRDefault="00CD5ECC" w:rsidP="00985AAE">
      <w:pPr>
        <w:jc w:val="center"/>
        <w:rPr>
          <w:rFonts w:ascii="Calibri" w:hAnsi="Calibri" w:cs="Arial"/>
          <w:b/>
        </w:rPr>
      </w:pPr>
    </w:p>
    <w:p w14:paraId="7425750D" w14:textId="77777777" w:rsidR="00CD5ECC" w:rsidRDefault="00CD5ECC" w:rsidP="00985AAE">
      <w:pPr>
        <w:jc w:val="center"/>
        <w:rPr>
          <w:rFonts w:ascii="Calibri" w:hAnsi="Calibri" w:cs="Arial"/>
          <w:b/>
        </w:rPr>
      </w:pPr>
    </w:p>
    <w:p w14:paraId="5C086F5A" w14:textId="77777777" w:rsidR="00CD5ECC" w:rsidRDefault="00985AAE" w:rsidP="00985AAE">
      <w:pPr>
        <w:rPr>
          <w:rFonts w:ascii="Calibri" w:hAnsi="Calibri"/>
          <w:noProof/>
          <w:color w:val="00B0F0"/>
          <w:sz w:val="18"/>
          <w:szCs w:val="18"/>
        </w:rPr>
      </w:pPr>
      <w:r w:rsidRPr="00791FCD">
        <w:rPr>
          <w:rFonts w:ascii="Calibri" w:hAnsi="Calibri"/>
          <w:noProof/>
          <w:color w:val="00B0F0"/>
          <w:sz w:val="18"/>
          <w:szCs w:val="18"/>
          <w:lang w:eastAsia="en-GB"/>
        </w:rPr>
        <mc:AlternateContent>
          <mc:Choice Requires="wps">
            <w:drawing>
              <wp:anchor distT="0" distB="0" distL="114300" distR="114300" simplePos="0" relativeHeight="251659264" behindDoc="0" locked="0" layoutInCell="1" allowOverlap="1" wp14:anchorId="5B24C814" wp14:editId="2D1C902B">
                <wp:simplePos x="0" y="0"/>
                <wp:positionH relativeFrom="column">
                  <wp:posOffset>6355715</wp:posOffset>
                </wp:positionH>
                <wp:positionV relativeFrom="paragraph">
                  <wp:posOffset>501650</wp:posOffset>
                </wp:positionV>
                <wp:extent cx="45085" cy="1371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2F1F6" w14:textId="77777777" w:rsidR="00985AAE" w:rsidRPr="00B85706" w:rsidRDefault="00985AAE" w:rsidP="00985AAE">
                            <w:pPr>
                              <w:jc w:val="right"/>
                              <w:rPr>
                                <w:rFonts w:ascii="Arial" w:hAnsi="Arial" w:cs="Arial"/>
                              </w:rPr>
                            </w:pPr>
                          </w:p>
                          <w:p w14:paraId="430920FD" w14:textId="77777777" w:rsidR="00985AAE" w:rsidRDefault="00985AAE" w:rsidP="00985A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7CABEFD4">
                <v:stroke joinstyle="miter"/>
                <v:path gradientshapeok="t" o:connecttype="rect"/>
              </v:shapetype>
              <v:shape id="Text Box 3" style="position:absolute;margin-left:500.45pt;margin-top:39.5pt;width:3.5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73gwIAAA4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y1CdzrgSnO4NuPketoHlmKkzd5p+cUjpVUPUlt9Yq7uGEwbRZeFkcnZ0wHEB&#10;ZNO91wyuITuvI1Bf2zaUDoqBAB1YejwxE0KhsJlP0vkEIwqW7HKWTdPIXELK42FjnX/LdYvCpMIW&#10;iI/gZH/nfAiGlEeXcJfTUrC1kDIu7HazkhbtCYhkHb8Y/ws3qYKz0uHYgDjsQIxwR7CFaCPpT0U2&#10;ztPluBitp/PZKF/nk1ExS+ejNCuWxTTNi/x2/T0EmOVlIxjj6k4ofhRglv8dwYdWGKQTJYi6CheT&#10;8WRg6I9JpvH7XZKt8NCPUrQVnp+cSBl4faMYpE1KT4Qc5snP4ccqQw2O/1iVqIJA/CAB3296QAnS&#10;2Gj2CHqwGvgC0uERgUmj7TeMOmjICruvO2I5RvKdAk0VWZ6HDo6LfDIbw8KeWzbnFqIoQFXYYzRM&#10;V37o+p2xYtvATYOKlb4BHdYiauQ5qoN6oeliMocHInT1+Tp6PT9jix8AAAD//wMAUEsDBBQABgAI&#10;AAAAIQAxVdt63gAAAAwBAAAPAAAAZHJzL2Rvd25yZXYueG1sTI/PToNAEMbvJr7DZky8GLtrY0tB&#10;lkZNNF5b+wADTIHIzhJ2W+jbOz3pbb7ML9+ffDu7Xp1pDJ1nC08LA4q48nXHjYXD98fjBlSIyDX2&#10;nsnChQJsi9ubHLPaT7yj8z42Skw4ZGihjXHItA5VSw7Dwg/E8jv60WEUOTa6HnESc9frpTFr7bBj&#10;SWhxoPeWqp/9yVk4fk0Pq3QqP+Mh2T2v37BLSn+x9v5ufn0BFWmOfzBc60t1KKRT6U9cB9WLNsak&#10;wlpIUhl1JYzZyFVaWKYrA7rI9f8RxS8AAAD//wMAUEsBAi0AFAAGAAgAAAAhALaDOJL+AAAA4QEA&#10;ABMAAAAAAAAAAAAAAAAAAAAAAFtDb250ZW50X1R5cGVzXS54bWxQSwECLQAUAAYACAAAACEAOP0h&#10;/9YAAACUAQAACwAAAAAAAAAAAAAAAAAvAQAAX3JlbHMvLnJlbHNQSwECLQAUAAYACAAAACEA6sMe&#10;94MCAAAOBQAADgAAAAAAAAAAAAAAAAAuAgAAZHJzL2Uyb0RvYy54bWxQSwECLQAUAAYACAAAACEA&#10;MVXbet4AAAAMAQAADwAAAAAAAAAAAAAAAADdBAAAZHJzL2Rvd25yZXYueG1sUEsFBgAAAAAEAAQA&#10;8wAAAOgFAAAAAA==&#10;">
                <v:textbox>
                  <w:txbxContent>
                    <w:p w:rsidRPr="00B85706" w:rsidR="00985AAE" w:rsidP="00985AAE" w:rsidRDefault="00985AAE">
                      <w:pPr>
                        <w:jc w:val="right"/>
                        <w:rPr>
                          <w:rFonts w:ascii="Arial" w:hAnsi="Arial" w:cs="Arial"/>
                        </w:rPr>
                      </w:pPr>
                    </w:p>
                    <w:p w:rsidR="00985AAE" w:rsidP="00985AAE" w:rsidRDefault="00985AAE"/>
                  </w:txbxContent>
                </v:textbox>
              </v:shape>
            </w:pict>
          </mc:Fallback>
        </mc:AlternateContent>
      </w:r>
      <w:r>
        <w:rPr>
          <w:rFonts w:ascii="Calibri" w:hAnsi="Calibri"/>
          <w:noProof/>
          <w:color w:val="00B0F0"/>
          <w:sz w:val="18"/>
          <w:szCs w:val="18"/>
        </w:rPr>
        <w:t xml:space="preserve">                           </w:t>
      </w:r>
    </w:p>
    <w:p w14:paraId="4AA4C4CF" w14:textId="77777777" w:rsidR="00CD5ECC" w:rsidRDefault="00CD5ECC" w:rsidP="00985AAE">
      <w:pPr>
        <w:rPr>
          <w:rFonts w:ascii="Calibri" w:hAnsi="Calibri"/>
          <w:noProof/>
          <w:color w:val="00B0F0"/>
          <w:sz w:val="18"/>
          <w:szCs w:val="18"/>
        </w:rPr>
      </w:pPr>
    </w:p>
    <w:p w14:paraId="2E1F0F5E" w14:textId="77777777" w:rsidR="00CD5ECC" w:rsidRDefault="00CD5ECC" w:rsidP="00985AAE">
      <w:pPr>
        <w:rPr>
          <w:rFonts w:ascii="Calibri" w:hAnsi="Calibri"/>
          <w:noProof/>
          <w:color w:val="00B0F0"/>
          <w:sz w:val="18"/>
          <w:szCs w:val="18"/>
        </w:rPr>
      </w:pPr>
    </w:p>
    <w:p w14:paraId="789D5EA3" w14:textId="77777777" w:rsidR="00985AAE" w:rsidRDefault="00CD5ECC" w:rsidP="00985AAE">
      <w:pPr>
        <w:rPr>
          <w:noProof/>
        </w:rPr>
      </w:pPr>
      <w:r>
        <w:rPr>
          <w:rFonts w:ascii="Calibri" w:hAnsi="Calibri"/>
          <w:noProof/>
          <w:color w:val="00B0F0"/>
          <w:sz w:val="18"/>
          <w:szCs w:val="18"/>
        </w:rPr>
        <w:t xml:space="preserve">                                 </w:t>
      </w:r>
      <w:r w:rsidR="00985AAE">
        <w:rPr>
          <w:rFonts w:ascii="Calibri" w:hAnsi="Calibri"/>
          <w:noProof/>
          <w:color w:val="00B0F0"/>
          <w:sz w:val="18"/>
          <w:szCs w:val="18"/>
        </w:rPr>
        <w:t xml:space="preserve">      </w:t>
      </w:r>
      <w:r w:rsidR="00985AAE" w:rsidRPr="00C769C3">
        <w:rPr>
          <w:noProof/>
          <w:lang w:eastAsia="en-GB"/>
        </w:rPr>
        <w:drawing>
          <wp:inline distT="0" distB="0" distL="0" distR="0" wp14:anchorId="3BD3807D" wp14:editId="3BF4FE19">
            <wp:extent cx="723900" cy="619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619125"/>
                    </a:xfrm>
                    <a:prstGeom prst="rect">
                      <a:avLst/>
                    </a:prstGeom>
                    <a:noFill/>
                    <a:ln>
                      <a:noFill/>
                    </a:ln>
                  </pic:spPr>
                </pic:pic>
              </a:graphicData>
            </a:graphic>
          </wp:inline>
        </w:drawing>
      </w:r>
      <w:r w:rsidR="00985AAE">
        <w:rPr>
          <w:noProof/>
        </w:rPr>
        <w:t xml:space="preserve">                         </w:t>
      </w:r>
      <w:r w:rsidR="00985AAE" w:rsidRPr="00791FCD">
        <w:rPr>
          <w:rFonts w:ascii="Calibri" w:hAnsi="Calibri"/>
          <w:noProof/>
          <w:color w:val="00B0F0"/>
          <w:sz w:val="18"/>
          <w:szCs w:val="18"/>
          <w:lang w:eastAsia="en-GB"/>
        </w:rPr>
        <w:drawing>
          <wp:inline distT="0" distB="0" distL="0" distR="0" wp14:anchorId="40C4D1E2" wp14:editId="59B4ABE8">
            <wp:extent cx="2181225" cy="657225"/>
            <wp:effectExtent l="0" t="0" r="9525" b="9525"/>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657225"/>
                    </a:xfrm>
                    <a:prstGeom prst="rect">
                      <a:avLst/>
                    </a:prstGeom>
                    <a:noFill/>
                    <a:ln>
                      <a:noFill/>
                    </a:ln>
                  </pic:spPr>
                </pic:pic>
              </a:graphicData>
            </a:graphic>
          </wp:inline>
        </w:drawing>
      </w:r>
    </w:p>
    <w:p w14:paraId="48449D15" w14:textId="77777777" w:rsidR="00CD5ECC" w:rsidRDefault="00CD5ECC" w:rsidP="00985AAE">
      <w:pPr>
        <w:rPr>
          <w:noProof/>
        </w:rPr>
      </w:pPr>
    </w:p>
    <w:p w14:paraId="0B4B10DD" w14:textId="77777777" w:rsidR="00CD5ECC" w:rsidRDefault="00CD5ECC" w:rsidP="00985AAE">
      <w:pPr>
        <w:rPr>
          <w:noProof/>
        </w:rPr>
      </w:pPr>
    </w:p>
    <w:p w14:paraId="59D2A6C8" w14:textId="77777777" w:rsidR="00CD5ECC" w:rsidRDefault="00CD5ECC" w:rsidP="00CD5ECC">
      <w:pPr>
        <w:jc w:val="center"/>
        <w:rPr>
          <w:b/>
          <w:noProof/>
          <w:sz w:val="40"/>
          <w:szCs w:val="40"/>
        </w:rPr>
      </w:pPr>
      <w:r w:rsidRPr="00CD5ECC">
        <w:rPr>
          <w:b/>
          <w:noProof/>
          <w:sz w:val="40"/>
          <w:szCs w:val="40"/>
        </w:rPr>
        <w:t xml:space="preserve">The Anthony Curton and Tilney All Saints </w:t>
      </w:r>
    </w:p>
    <w:p w14:paraId="01551EDA" w14:textId="77777777" w:rsidR="00CD5ECC" w:rsidRPr="00CD5ECC" w:rsidRDefault="00CD5ECC" w:rsidP="00CD5ECC">
      <w:pPr>
        <w:jc w:val="center"/>
        <w:rPr>
          <w:rFonts w:ascii="Calibri" w:hAnsi="Calibri"/>
          <w:b/>
          <w:sz w:val="40"/>
          <w:szCs w:val="40"/>
        </w:rPr>
      </w:pPr>
      <w:r w:rsidRPr="00CD5ECC">
        <w:rPr>
          <w:b/>
          <w:noProof/>
          <w:sz w:val="40"/>
          <w:szCs w:val="40"/>
        </w:rPr>
        <w:t>Primary Schools’ Partnership</w:t>
      </w:r>
    </w:p>
    <w:p w14:paraId="398D3CA8"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7A5CB9FE"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52583D15"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1E2C398E"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21A8B7C8"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609F3A2A"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5787342C"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78E970CB"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2E9922C5" w14:textId="77777777" w:rsidR="00985AAE" w:rsidRPr="00F70A88" w:rsidRDefault="00B5733A"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ahoma"/>
          <w:b/>
          <w:iCs/>
          <w:color w:val="000000"/>
          <w:sz w:val="40"/>
          <w:szCs w:val="40"/>
          <w:lang w:val="en-US"/>
        </w:rPr>
      </w:pPr>
      <w:r>
        <w:rPr>
          <w:rFonts w:cs="Tahoma"/>
          <w:b/>
          <w:iCs/>
          <w:color w:val="000000"/>
          <w:sz w:val="40"/>
          <w:szCs w:val="40"/>
          <w:lang w:val="en-US"/>
        </w:rPr>
        <w:t>EDUCATIONAL VISITS</w:t>
      </w:r>
      <w:r w:rsidR="00F70A88" w:rsidRPr="00F70A88">
        <w:rPr>
          <w:rFonts w:cs="Tahoma"/>
          <w:b/>
          <w:iCs/>
          <w:color w:val="000000"/>
          <w:sz w:val="40"/>
          <w:szCs w:val="40"/>
          <w:lang w:val="en-US"/>
        </w:rPr>
        <w:t xml:space="preserve"> POLICY</w:t>
      </w:r>
    </w:p>
    <w:p w14:paraId="43D79F55" w14:textId="77777777" w:rsidR="00985AAE" w:rsidRPr="00CD4E71"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b/>
          <w:iCs/>
          <w:color w:val="000000"/>
          <w:lang w:val="en-US"/>
        </w:rPr>
      </w:pPr>
    </w:p>
    <w:p w14:paraId="42084975" w14:textId="77777777" w:rsidR="00985AAE" w:rsidRPr="00CD4E71"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i/>
          <w:iCs/>
          <w:color w:val="000000"/>
          <w:lang w:val="en-US"/>
        </w:rPr>
      </w:pPr>
    </w:p>
    <w:p w14:paraId="52F6F594"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iCs/>
          <w:color w:val="000000"/>
          <w:lang w:val="en-US"/>
        </w:rPr>
      </w:pPr>
    </w:p>
    <w:p w14:paraId="67381411"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6D66C031"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19E806D9"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755B6DCC"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4F902970"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6892911D" w14:textId="77777777" w:rsidR="00CD5ECC" w:rsidRDefault="00CD5ECC"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59D60729" w14:textId="77777777" w:rsidR="00F70A88" w:rsidRDefault="00F70A88"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02DD92E1"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09587332" w14:textId="77777777" w:rsidR="008F1085" w:rsidRDefault="00CD5ECC" w:rsidP="00CD5E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iCs/>
          <w:color w:val="000000"/>
          <w:lang w:val="en-US"/>
        </w:rPr>
      </w:pPr>
      <w:r w:rsidRPr="00CD5ECC">
        <w:rPr>
          <w:noProof/>
          <w:lang w:eastAsia="en-GB"/>
        </w:rPr>
        <mc:AlternateContent>
          <mc:Choice Requires="wps">
            <w:drawing>
              <wp:anchor distT="45720" distB="45720" distL="114300" distR="114300" simplePos="0" relativeHeight="251662336" behindDoc="0" locked="0" layoutInCell="1" allowOverlap="1" wp14:anchorId="0333D733" wp14:editId="4D35D617">
                <wp:simplePos x="0" y="0"/>
                <wp:positionH relativeFrom="column">
                  <wp:posOffset>2562225</wp:posOffset>
                </wp:positionH>
                <wp:positionV relativeFrom="paragraph">
                  <wp:posOffset>12065</wp:posOffset>
                </wp:positionV>
                <wp:extent cx="3049905" cy="1438275"/>
                <wp:effectExtent l="0" t="0" r="1714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905" cy="1438275"/>
                        </a:xfrm>
                        <a:prstGeom prst="rect">
                          <a:avLst/>
                        </a:prstGeom>
                        <a:solidFill>
                          <a:srgbClr val="FFFFFF"/>
                        </a:solidFill>
                        <a:ln w="9525">
                          <a:solidFill>
                            <a:srgbClr val="000000"/>
                          </a:solidFill>
                          <a:miter lim="800000"/>
                          <a:headEnd/>
                          <a:tailEnd/>
                        </a:ln>
                      </wps:spPr>
                      <wps:txbx>
                        <w:txbxContent>
                          <w:p w14:paraId="46BAD2E0" w14:textId="3F375B4E" w:rsidR="00CD5ECC" w:rsidRDefault="00CD5ECC">
                            <w:r>
                              <w:t>Approved</w:t>
                            </w:r>
                            <w:r w:rsidR="00F70A88">
                              <w:t xml:space="preserve">         </w:t>
                            </w:r>
                            <w:r w:rsidR="00122843">
                              <w:t>Summer Term 202</w:t>
                            </w:r>
                            <w:r w:rsidR="00F430D3">
                              <w:t>3</w:t>
                            </w:r>
                          </w:p>
                          <w:p w14:paraId="0838B957" w14:textId="77777777" w:rsidR="00CD5ECC" w:rsidRDefault="00CD5ECC"/>
                          <w:p w14:paraId="03A0B733" w14:textId="7BF72033" w:rsidR="00122843" w:rsidRDefault="00CD5ECC">
                            <w:r>
                              <w:t>Review Due</w:t>
                            </w:r>
                            <w:r w:rsidR="00F70A88">
                              <w:t xml:space="preserve">     </w:t>
                            </w:r>
                            <w:r w:rsidR="00122843">
                              <w:t xml:space="preserve">Summer Term </w:t>
                            </w:r>
                            <w:r w:rsidR="00122843">
                              <w:t>202</w:t>
                            </w:r>
                            <w:r w:rsidR="00F430D3">
                              <w:t>6</w:t>
                            </w:r>
                          </w:p>
                          <w:p w14:paraId="00A33557" w14:textId="77777777" w:rsidR="00122843" w:rsidRDefault="00122843"/>
                          <w:p w14:paraId="032AE98B" w14:textId="64E8D0CE" w:rsidR="00CD5ECC" w:rsidRDefault="00F70A88">
                            <w:r>
                              <w:t xml:space="preserve"> </w:t>
                            </w:r>
                            <w:r w:rsidR="00122843">
                              <w:t>Signed on behalf of the Local Governing Body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33D733" id="_x0000_t202" coordsize="21600,21600" o:spt="202" path="m,l,21600r21600,l21600,xe">
                <v:stroke joinstyle="miter"/>
                <v:path gradientshapeok="t" o:connecttype="rect"/>
              </v:shapetype>
              <v:shape id="Text Box 2" o:spid="_x0000_s1027" type="#_x0000_t202" style="position:absolute;margin-left:201.75pt;margin-top:.95pt;width:240.15pt;height:113.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0w9FAIAACcEAAAOAAAAZHJzL2Uyb0RvYy54bWysk9uO2yAQhu8r9R0Q942dbNJNrDirbbap&#10;Km0P0rYPgAHHqJihQGKnT78D9mbT001VLhDDwM/MN8P6pm81OUrnFZiSTic5JdJwEMrsS/r1y+7V&#10;khIfmBFMg5ElPUlPbzYvX6w7W8gZNKCFdARFjC86W9ImBFtkmeeNbJmfgJUGnTW4lgU03T4TjnWo&#10;3upsluevsw6csA649B537wYn3ST9upY8fKprLwPRJcXYQppdmqs4Z5s1K/aO2UbxMQz2D1G0TBl8&#10;9Cx1xwIjB6d+k2oVd+ChDhMObQZ1rbhMOWA20/yXbB4aZmXKBeF4e8bk/58s/3h8sJ8dCf0b6LGA&#10;KQlv74F/88TAtmFmL2+dg66RTODD04gs66wvxqsRtS98FKm6DyCwyOwQIAn1tWsjFcyToDoW4HSG&#10;LvtAOG5e5fPVKl9QwtE3nV8tZ9eL9AYrnq5b58M7CS2Ji5I6rGqSZ8d7H2I4rHg6El/zoJXYKa2T&#10;4fbVVjtyZNgBuzRG9Z+OaUO6kq4Ws8VA4K8SeRp/kmhVwFbWqi3p8nyIFZHbWyNSowWm9LDGkLUZ&#10;QUZ2A8XQVz1RYqQcuVYgTkjWwdC5+NNw0YD7QUmHXVtS//3AnKREvzdYndV0Po9tnoz54nqGhrv0&#10;VJceZjhKlTRQMiy3IX2NyM3ALVaxVonvcyRjyNiNCfv4c2K7X9rp1PP/3jwCAAD//wMAUEsDBBQA&#10;BgAIAAAAIQApMTfY3wAAAAkBAAAPAAAAZHJzL2Rvd25yZXYueG1sTI/BTsMwEETvSPyDtUhcEHVI&#10;QnFDnAohgegNCoKrG7tJhL0OtpuGv2c5wXH1RrNv6vXsLJtMiINHCVeLDJjB1usBOwlvrw+XAlhM&#10;CrWyHo2EbxNh3Zye1KrS/ogvZtqmjlEJxkpJ6FMaK85j2xun4sKPBontfXAq0Rk6roM6UrmzPM+y&#10;JXdqQPrQq9Hc96b93B6cBFE+TR9xUzy/t8u9XaWLm+nxK0h5fjbf3QJLZk5/YfjVJ3VoyGnnD6gj&#10;sxLKrLimKIEVMOJCFDRlJyHPRQm8qfn/Bc0PAAAA//8DAFBLAQItABQABgAIAAAAIQC2gziS/gAA&#10;AOEBAAATAAAAAAAAAAAAAAAAAAAAAABbQ29udGVudF9UeXBlc10ueG1sUEsBAi0AFAAGAAgAAAAh&#10;ADj9If/WAAAAlAEAAAsAAAAAAAAAAAAAAAAALwEAAF9yZWxzLy5yZWxzUEsBAi0AFAAGAAgAAAAh&#10;ABujTD0UAgAAJwQAAA4AAAAAAAAAAAAAAAAALgIAAGRycy9lMm9Eb2MueG1sUEsBAi0AFAAGAAgA&#10;AAAhACkxN9jfAAAACQEAAA8AAAAAAAAAAAAAAAAAbgQAAGRycy9kb3ducmV2LnhtbFBLBQYAAAAA&#10;BAAEAPMAAAB6BQAAAAA=&#10;">
                <v:textbox>
                  <w:txbxContent>
                    <w:p w14:paraId="46BAD2E0" w14:textId="3F375B4E" w:rsidR="00CD5ECC" w:rsidRDefault="00CD5ECC">
                      <w:r>
                        <w:t>Approved</w:t>
                      </w:r>
                      <w:r w:rsidR="00F70A88">
                        <w:t xml:space="preserve">         </w:t>
                      </w:r>
                      <w:r w:rsidR="00122843">
                        <w:t>Summer Term 202</w:t>
                      </w:r>
                      <w:r w:rsidR="00F430D3">
                        <w:t>3</w:t>
                      </w:r>
                    </w:p>
                    <w:p w14:paraId="0838B957" w14:textId="77777777" w:rsidR="00CD5ECC" w:rsidRDefault="00CD5ECC"/>
                    <w:p w14:paraId="03A0B733" w14:textId="7BF72033" w:rsidR="00122843" w:rsidRDefault="00CD5ECC">
                      <w:r>
                        <w:t>Review Due</w:t>
                      </w:r>
                      <w:r w:rsidR="00F70A88">
                        <w:t xml:space="preserve">     </w:t>
                      </w:r>
                      <w:r w:rsidR="00122843">
                        <w:t xml:space="preserve">Summer Term </w:t>
                      </w:r>
                      <w:r w:rsidR="00122843">
                        <w:t>202</w:t>
                      </w:r>
                      <w:r w:rsidR="00F430D3">
                        <w:t>6</w:t>
                      </w:r>
                    </w:p>
                    <w:p w14:paraId="00A33557" w14:textId="77777777" w:rsidR="00122843" w:rsidRDefault="00122843"/>
                    <w:p w14:paraId="032AE98B" w14:textId="64E8D0CE" w:rsidR="00CD5ECC" w:rsidRDefault="00F70A88">
                      <w:r>
                        <w:t xml:space="preserve"> </w:t>
                      </w:r>
                      <w:r w:rsidR="00122843">
                        <w:t>Signed on behalf of the Local Governing Body</w:t>
                      </w:r>
                    </w:p>
                  </w:txbxContent>
                </v:textbox>
                <w10:wrap type="square"/>
              </v:shape>
            </w:pict>
          </mc:Fallback>
        </mc:AlternateContent>
      </w:r>
      <w:r>
        <w:rPr>
          <w:rFonts w:ascii="Tahoma" w:hAnsi="Tahoma" w:cs="Tahoma"/>
          <w:iCs/>
          <w:color w:val="000000"/>
          <w:lang w:val="en-US"/>
        </w:rPr>
        <w:t xml:space="preserve">                               </w:t>
      </w:r>
      <w:r w:rsidR="00985AAE" w:rsidRPr="00CD4E71">
        <w:rPr>
          <w:rFonts w:ascii="Tahoma" w:hAnsi="Tahoma" w:cs="Tahoma"/>
          <w:i/>
          <w:iCs/>
          <w:noProof/>
          <w:color w:val="000000"/>
          <w:lang w:eastAsia="en-GB"/>
        </w:rPr>
        <w:drawing>
          <wp:anchor distT="0" distB="0" distL="114300" distR="114300" simplePos="0" relativeHeight="251660288" behindDoc="0" locked="0" layoutInCell="1" allowOverlap="1" wp14:anchorId="28ECDF2B" wp14:editId="223A42C6">
            <wp:simplePos x="0" y="0"/>
            <wp:positionH relativeFrom="margin">
              <wp:posOffset>-219075</wp:posOffset>
            </wp:positionH>
            <wp:positionV relativeFrom="paragraph">
              <wp:posOffset>179705</wp:posOffset>
            </wp:positionV>
            <wp:extent cx="804970" cy="1039701"/>
            <wp:effectExtent l="0" t="0" r="0" b="8255"/>
            <wp:wrapSquare wrapText="bothSides"/>
            <wp:docPr id="1" name="Picture 1" descr="ACTUAL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UAL bl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4970" cy="1039701"/>
                    </a:xfrm>
                    <a:prstGeom prst="rect">
                      <a:avLst/>
                    </a:prstGeom>
                    <a:noFill/>
                    <a:ln>
                      <a:noFill/>
                    </a:ln>
                  </pic:spPr>
                </pic:pic>
              </a:graphicData>
            </a:graphic>
          </wp:anchor>
        </w:drawing>
      </w:r>
      <w:r>
        <w:rPr>
          <w:lang w:val="en-US"/>
        </w:rPr>
        <w:t xml:space="preserve">                                                                              </w:t>
      </w:r>
      <w:r w:rsidR="00985AAE">
        <w:rPr>
          <w:lang w:val="en-US"/>
        </w:rPr>
        <w:br w:type="textWrapping" w:clear="all"/>
      </w:r>
    </w:p>
    <w:p w14:paraId="2147F426" w14:textId="77777777" w:rsidR="00B5733A" w:rsidRDefault="00B5733A" w:rsidP="00CD5E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iCs/>
          <w:color w:val="000000"/>
          <w:lang w:val="en-US"/>
        </w:rPr>
      </w:pPr>
    </w:p>
    <w:p w14:paraId="606E1C00" w14:textId="77777777" w:rsidR="00B5733A" w:rsidRDefault="00B5733A" w:rsidP="00CD5E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iCs/>
          <w:color w:val="000000"/>
          <w:lang w:val="en-US"/>
        </w:rPr>
      </w:pPr>
    </w:p>
    <w:p w14:paraId="12D311B7" w14:textId="77777777" w:rsidR="00B5733A" w:rsidRPr="00B5733A" w:rsidRDefault="00B5733A" w:rsidP="00B5733A">
      <w:pPr>
        <w:pStyle w:val="DfESOutNumbered"/>
        <w:widowControl/>
        <w:numPr>
          <w:ilvl w:val="0"/>
          <w:numId w:val="0"/>
        </w:numPr>
        <w:overflowPunct/>
        <w:autoSpaceDE/>
        <w:autoSpaceDN/>
        <w:adjustRightInd/>
        <w:spacing w:after="0"/>
        <w:jc w:val="both"/>
        <w:textAlignment w:val="auto"/>
        <w:rPr>
          <w:rFonts w:asciiTheme="minorHAnsi" w:hAnsiTheme="minorHAnsi" w:cstheme="minorHAnsi"/>
          <w:sz w:val="24"/>
          <w:szCs w:val="24"/>
        </w:rPr>
      </w:pPr>
      <w:r w:rsidRPr="00B5733A">
        <w:rPr>
          <w:rFonts w:asciiTheme="minorHAnsi" w:hAnsiTheme="minorHAnsi" w:cstheme="minorHAnsi"/>
          <w:sz w:val="24"/>
          <w:szCs w:val="24"/>
        </w:rPr>
        <w:lastRenderedPageBreak/>
        <w:t xml:space="preserve">The Partnership Schools have formally adopted, through its Governing Body, the Norfolk ‘Guidance for Offsite Visits’. </w:t>
      </w:r>
      <w:hyperlink r:id="rId10" w:history="1">
        <w:r w:rsidRPr="00B5733A">
          <w:rPr>
            <w:rStyle w:val="Hyperlink"/>
            <w:rFonts w:asciiTheme="minorHAnsi" w:hAnsiTheme="minorHAnsi" w:cstheme="minorHAnsi"/>
          </w:rPr>
          <w:t>www.oeapeg.info</w:t>
        </w:r>
      </w:hyperlink>
      <w:r w:rsidRPr="00B5733A">
        <w:rPr>
          <w:rFonts w:asciiTheme="minorHAnsi" w:hAnsiTheme="minorHAnsi" w:cstheme="minorHAnsi"/>
          <w:sz w:val="24"/>
          <w:szCs w:val="24"/>
        </w:rPr>
        <w:t xml:space="preserve"> and as outline on EVOLVE </w:t>
      </w:r>
      <w:hyperlink r:id="rId11" w:history="1">
        <w:r w:rsidRPr="00B5733A">
          <w:rPr>
            <w:rStyle w:val="Hyperlink"/>
            <w:rFonts w:asciiTheme="minorHAnsi" w:hAnsiTheme="minorHAnsi" w:cstheme="minorHAnsi"/>
          </w:rPr>
          <w:t>www.norfolkvisits.org.uk</w:t>
        </w:r>
      </w:hyperlink>
      <w:r w:rsidRPr="00B5733A">
        <w:rPr>
          <w:rFonts w:asciiTheme="minorHAnsi" w:hAnsiTheme="minorHAnsi" w:cstheme="minorHAnsi"/>
          <w:sz w:val="24"/>
          <w:szCs w:val="24"/>
        </w:rPr>
        <w:t xml:space="preserve">  Further procedures have been agreed with the Governing Body to ensure that this policy is adhered to.</w:t>
      </w:r>
    </w:p>
    <w:p w14:paraId="465B5353" w14:textId="77777777" w:rsidR="00B5733A" w:rsidRPr="00B5733A" w:rsidRDefault="00B5733A" w:rsidP="00B5733A">
      <w:pPr>
        <w:pStyle w:val="DfESOutNumbered"/>
        <w:widowControl/>
        <w:numPr>
          <w:ilvl w:val="0"/>
          <w:numId w:val="0"/>
        </w:numPr>
        <w:overflowPunct/>
        <w:autoSpaceDE/>
        <w:autoSpaceDN/>
        <w:adjustRightInd/>
        <w:spacing w:after="0"/>
        <w:jc w:val="both"/>
        <w:textAlignment w:val="auto"/>
        <w:rPr>
          <w:rFonts w:asciiTheme="minorHAnsi" w:hAnsiTheme="minorHAnsi" w:cstheme="minorHAnsi"/>
          <w:sz w:val="24"/>
          <w:szCs w:val="24"/>
        </w:rPr>
      </w:pPr>
    </w:p>
    <w:p w14:paraId="389879AF" w14:textId="77777777" w:rsidR="00B5733A" w:rsidRPr="00B5733A" w:rsidRDefault="00B5733A" w:rsidP="00B5733A">
      <w:pPr>
        <w:pStyle w:val="Heading6"/>
        <w:jc w:val="both"/>
        <w:rPr>
          <w:rFonts w:asciiTheme="minorHAnsi" w:hAnsiTheme="minorHAnsi" w:cstheme="minorHAnsi"/>
          <w:sz w:val="24"/>
        </w:rPr>
      </w:pPr>
    </w:p>
    <w:p w14:paraId="4C8102F1" w14:textId="77777777" w:rsidR="00B5733A" w:rsidRPr="00B5733A" w:rsidRDefault="00B5733A" w:rsidP="00B5733A">
      <w:pPr>
        <w:pStyle w:val="Heading6"/>
        <w:jc w:val="both"/>
        <w:rPr>
          <w:rFonts w:asciiTheme="minorHAnsi" w:hAnsiTheme="minorHAnsi" w:cstheme="minorHAnsi"/>
          <w:sz w:val="24"/>
        </w:rPr>
      </w:pPr>
      <w:r w:rsidRPr="00B5733A">
        <w:rPr>
          <w:rFonts w:asciiTheme="minorHAnsi" w:hAnsiTheme="minorHAnsi" w:cstheme="minorHAnsi"/>
          <w:sz w:val="24"/>
        </w:rPr>
        <w:t>Aims and purposes of Offsite Visits</w:t>
      </w:r>
    </w:p>
    <w:p w14:paraId="0C5AC5A0" w14:textId="77777777" w:rsidR="00B5733A" w:rsidRPr="00B5733A" w:rsidRDefault="00B5733A" w:rsidP="00B5733A">
      <w:pPr>
        <w:rPr>
          <w:rFonts w:cstheme="minorHAnsi"/>
        </w:rPr>
      </w:pPr>
    </w:p>
    <w:p w14:paraId="115C3816" w14:textId="77777777" w:rsidR="00B5733A" w:rsidRPr="00B5733A" w:rsidRDefault="00B5733A" w:rsidP="00B5733A">
      <w:pPr>
        <w:pStyle w:val="DfESOutNumbered"/>
        <w:widowControl/>
        <w:numPr>
          <w:ilvl w:val="0"/>
          <w:numId w:val="0"/>
        </w:numPr>
        <w:overflowPunct/>
        <w:autoSpaceDE/>
        <w:autoSpaceDN/>
        <w:adjustRightInd/>
        <w:spacing w:after="0"/>
        <w:jc w:val="both"/>
        <w:textAlignment w:val="auto"/>
        <w:rPr>
          <w:rFonts w:asciiTheme="minorHAnsi" w:hAnsiTheme="minorHAnsi" w:cstheme="minorHAnsi"/>
          <w:sz w:val="24"/>
          <w:szCs w:val="24"/>
        </w:rPr>
      </w:pPr>
      <w:r w:rsidRPr="00B5733A">
        <w:rPr>
          <w:rFonts w:asciiTheme="minorHAnsi" w:hAnsiTheme="minorHAnsi" w:cstheme="minorHAnsi"/>
          <w:sz w:val="24"/>
          <w:szCs w:val="24"/>
        </w:rPr>
        <w:t>Both schools have a strong commitment to the added value of learning outside the classroom and beyond the school premises. It will seek to provide a broad &amp; balanced range of Learning Outside the Classroom opportunities for all its pupils.</w:t>
      </w:r>
    </w:p>
    <w:p w14:paraId="19E056DF" w14:textId="77777777" w:rsidR="00B5733A" w:rsidRPr="00B5733A" w:rsidRDefault="00B5733A" w:rsidP="00B5733A">
      <w:pPr>
        <w:jc w:val="both"/>
        <w:rPr>
          <w:rFonts w:cstheme="minorHAnsi"/>
        </w:rPr>
      </w:pPr>
    </w:p>
    <w:p w14:paraId="4E71694D" w14:textId="77777777" w:rsidR="00B5733A" w:rsidRPr="00B5733A" w:rsidRDefault="00B5733A" w:rsidP="00B5733A">
      <w:pPr>
        <w:jc w:val="both"/>
        <w:rPr>
          <w:rFonts w:cstheme="minorHAnsi"/>
        </w:rPr>
      </w:pPr>
      <w:r w:rsidRPr="00B5733A">
        <w:rPr>
          <w:rFonts w:cstheme="minorHAnsi"/>
        </w:rPr>
        <w:t>Each year the schools will arrange a number of activities that take place off the school site and out of school hours, which support the aims of the school. The range of activities which the Local Governing Body has given its approval includes:</w:t>
      </w:r>
    </w:p>
    <w:p w14:paraId="6FE182F7" w14:textId="77777777" w:rsidR="00B5733A" w:rsidRPr="00B5733A" w:rsidRDefault="00B5733A" w:rsidP="00B5733A">
      <w:pPr>
        <w:jc w:val="both"/>
        <w:rPr>
          <w:rFonts w:cstheme="minorHAnsi"/>
        </w:rPr>
      </w:pPr>
    </w:p>
    <w:p w14:paraId="396A2F53" w14:textId="77777777" w:rsidR="00B5733A" w:rsidRPr="00B5733A" w:rsidRDefault="00B5733A" w:rsidP="00B5733A">
      <w:pPr>
        <w:numPr>
          <w:ilvl w:val="0"/>
          <w:numId w:val="2"/>
        </w:numPr>
        <w:jc w:val="both"/>
        <w:rPr>
          <w:rFonts w:cstheme="minorHAnsi"/>
        </w:rPr>
      </w:pPr>
      <w:r w:rsidRPr="00B5733A">
        <w:rPr>
          <w:rFonts w:cstheme="minorHAnsi"/>
        </w:rPr>
        <w:t xml:space="preserve">Out of hours Clubs </w:t>
      </w:r>
    </w:p>
    <w:p w14:paraId="39A644B7" w14:textId="77777777" w:rsidR="00B5733A" w:rsidRPr="00B5733A" w:rsidRDefault="00B5733A" w:rsidP="00B5733A">
      <w:pPr>
        <w:numPr>
          <w:ilvl w:val="0"/>
          <w:numId w:val="2"/>
        </w:numPr>
        <w:jc w:val="both"/>
        <w:rPr>
          <w:rFonts w:cstheme="minorHAnsi"/>
        </w:rPr>
      </w:pPr>
      <w:r w:rsidRPr="00B5733A">
        <w:rPr>
          <w:rFonts w:cstheme="minorHAnsi"/>
        </w:rPr>
        <w:t xml:space="preserve">School sports teams </w:t>
      </w:r>
    </w:p>
    <w:p w14:paraId="3AA6F7D9" w14:textId="77777777" w:rsidR="00B5733A" w:rsidRPr="00B5733A" w:rsidRDefault="00B5733A" w:rsidP="00B5733A">
      <w:pPr>
        <w:numPr>
          <w:ilvl w:val="0"/>
          <w:numId w:val="2"/>
        </w:numPr>
        <w:jc w:val="both"/>
        <w:rPr>
          <w:rFonts w:cstheme="minorHAnsi"/>
        </w:rPr>
      </w:pPr>
      <w:r w:rsidRPr="00B5733A">
        <w:rPr>
          <w:rFonts w:cstheme="minorHAnsi"/>
        </w:rPr>
        <w:t xml:space="preserve">Regular local visits (places of worship, other local amenities)  </w:t>
      </w:r>
    </w:p>
    <w:p w14:paraId="327F11BB" w14:textId="77777777" w:rsidR="00B5733A" w:rsidRPr="00B5733A" w:rsidRDefault="00B5733A" w:rsidP="00B5733A">
      <w:pPr>
        <w:numPr>
          <w:ilvl w:val="0"/>
          <w:numId w:val="2"/>
        </w:numPr>
        <w:jc w:val="both"/>
        <w:rPr>
          <w:rFonts w:cstheme="minorHAnsi"/>
        </w:rPr>
      </w:pPr>
      <w:r w:rsidRPr="00B5733A">
        <w:rPr>
          <w:rFonts w:cstheme="minorHAnsi"/>
        </w:rPr>
        <w:t>Day visits for particular groups</w:t>
      </w:r>
    </w:p>
    <w:p w14:paraId="4FD7FADD" w14:textId="77777777" w:rsidR="00B5733A" w:rsidRPr="00B5733A" w:rsidRDefault="00B5733A" w:rsidP="00B5733A">
      <w:pPr>
        <w:numPr>
          <w:ilvl w:val="0"/>
          <w:numId w:val="2"/>
        </w:numPr>
        <w:jc w:val="both"/>
        <w:rPr>
          <w:rFonts w:cstheme="minorHAnsi"/>
        </w:rPr>
      </w:pPr>
      <w:r w:rsidRPr="00B5733A">
        <w:rPr>
          <w:rFonts w:cstheme="minorHAnsi"/>
        </w:rPr>
        <w:t>Residential visits</w:t>
      </w:r>
    </w:p>
    <w:p w14:paraId="2BBFD883" w14:textId="77777777" w:rsidR="00B5733A" w:rsidRPr="00B5733A" w:rsidRDefault="00B5733A" w:rsidP="00B5733A">
      <w:pPr>
        <w:pStyle w:val="DfESOutNumbered"/>
        <w:widowControl/>
        <w:numPr>
          <w:ilvl w:val="0"/>
          <w:numId w:val="2"/>
        </w:numPr>
        <w:overflowPunct/>
        <w:autoSpaceDE/>
        <w:autoSpaceDN/>
        <w:adjustRightInd/>
        <w:spacing w:after="0"/>
        <w:jc w:val="both"/>
        <w:textAlignment w:val="auto"/>
        <w:rPr>
          <w:rFonts w:asciiTheme="minorHAnsi" w:hAnsiTheme="minorHAnsi" w:cstheme="minorHAnsi"/>
          <w:sz w:val="24"/>
          <w:szCs w:val="24"/>
        </w:rPr>
      </w:pPr>
      <w:r w:rsidRPr="00B5733A">
        <w:rPr>
          <w:rFonts w:asciiTheme="minorHAnsi" w:hAnsiTheme="minorHAnsi" w:cstheme="minorHAnsi"/>
          <w:sz w:val="24"/>
          <w:szCs w:val="24"/>
        </w:rPr>
        <w:t>Adventurous Activities.</w:t>
      </w:r>
    </w:p>
    <w:p w14:paraId="79E1E677" w14:textId="77777777" w:rsidR="00B5733A" w:rsidRPr="00B5733A" w:rsidRDefault="00B5733A" w:rsidP="00B5733A">
      <w:pPr>
        <w:jc w:val="both"/>
        <w:rPr>
          <w:rFonts w:cstheme="minorHAnsi"/>
        </w:rPr>
      </w:pPr>
    </w:p>
    <w:p w14:paraId="6A534B01" w14:textId="77777777" w:rsidR="00B5733A" w:rsidRPr="00B5733A" w:rsidRDefault="00B5733A" w:rsidP="00B5733A">
      <w:pPr>
        <w:jc w:val="both"/>
        <w:rPr>
          <w:rFonts w:cstheme="minorHAnsi"/>
        </w:rPr>
      </w:pPr>
    </w:p>
    <w:p w14:paraId="1871553C" w14:textId="77777777" w:rsidR="00B5733A" w:rsidRPr="00B5733A" w:rsidRDefault="00B5733A" w:rsidP="00B5733A">
      <w:pPr>
        <w:pStyle w:val="Heading6"/>
        <w:jc w:val="both"/>
        <w:rPr>
          <w:rFonts w:asciiTheme="minorHAnsi" w:hAnsiTheme="minorHAnsi" w:cstheme="minorHAnsi"/>
          <w:sz w:val="24"/>
        </w:rPr>
      </w:pPr>
      <w:r w:rsidRPr="00B5733A">
        <w:rPr>
          <w:rFonts w:asciiTheme="minorHAnsi" w:hAnsiTheme="minorHAnsi" w:cstheme="minorHAnsi"/>
          <w:sz w:val="24"/>
        </w:rPr>
        <w:t xml:space="preserve">Approval Procedure </w:t>
      </w:r>
    </w:p>
    <w:p w14:paraId="4EDF998A" w14:textId="77777777" w:rsidR="00B5733A" w:rsidRPr="00B5733A" w:rsidRDefault="00B5733A" w:rsidP="00B5733A">
      <w:pPr>
        <w:jc w:val="both"/>
        <w:rPr>
          <w:rFonts w:cstheme="minorHAnsi"/>
        </w:rPr>
      </w:pPr>
    </w:p>
    <w:p w14:paraId="73122C8E" w14:textId="592D35A3" w:rsidR="00B5733A" w:rsidRPr="00B5733A" w:rsidRDefault="0DBC912B" w:rsidP="0DBC912B">
      <w:pPr>
        <w:pStyle w:val="DfESOutNumbered"/>
        <w:widowControl/>
        <w:numPr>
          <w:ilvl w:val="0"/>
          <w:numId w:val="0"/>
        </w:numPr>
        <w:overflowPunct/>
        <w:autoSpaceDE/>
        <w:autoSpaceDN/>
        <w:adjustRightInd/>
        <w:spacing w:after="0"/>
        <w:jc w:val="both"/>
        <w:textAlignment w:val="auto"/>
        <w:rPr>
          <w:rFonts w:asciiTheme="minorHAnsi" w:hAnsiTheme="minorHAnsi" w:cstheme="minorBidi"/>
          <w:sz w:val="24"/>
          <w:szCs w:val="24"/>
        </w:rPr>
      </w:pPr>
      <w:r w:rsidRPr="0DBC912B">
        <w:rPr>
          <w:rFonts w:asciiTheme="minorHAnsi" w:hAnsiTheme="minorHAnsi" w:cstheme="minorBidi"/>
          <w:sz w:val="24"/>
          <w:szCs w:val="24"/>
        </w:rPr>
        <w:t xml:space="preserve">The Local Governing Body has delegated the consideration and approval of offsite visits and activities to the Executive Headteacher.  The Executive Head teacher </w:t>
      </w:r>
      <w:r w:rsidR="00122843">
        <w:rPr>
          <w:rFonts w:asciiTheme="minorHAnsi" w:hAnsiTheme="minorHAnsi" w:cstheme="minorBidi"/>
          <w:sz w:val="24"/>
          <w:szCs w:val="24"/>
        </w:rPr>
        <w:t>w</w:t>
      </w:r>
      <w:r w:rsidRPr="0DBC912B">
        <w:rPr>
          <w:rFonts w:asciiTheme="minorHAnsi" w:hAnsiTheme="minorHAnsi" w:cstheme="minorBidi"/>
          <w:sz w:val="24"/>
          <w:szCs w:val="24"/>
        </w:rPr>
        <w:t xml:space="preserve">as nominated </w:t>
      </w:r>
      <w:r w:rsidR="00122843">
        <w:rPr>
          <w:rFonts w:asciiTheme="minorHAnsi" w:hAnsiTheme="minorHAnsi" w:cstheme="minorBidi"/>
          <w:sz w:val="24"/>
          <w:szCs w:val="24"/>
        </w:rPr>
        <w:t>a</w:t>
      </w:r>
      <w:r w:rsidRPr="0DBC912B">
        <w:rPr>
          <w:rFonts w:asciiTheme="minorHAnsi" w:hAnsiTheme="minorHAnsi" w:cstheme="minorBidi"/>
          <w:sz w:val="24"/>
          <w:szCs w:val="24"/>
        </w:rPr>
        <w:t xml:space="preserve">s the </w:t>
      </w:r>
      <w:r w:rsidRPr="00122843">
        <w:rPr>
          <w:rFonts w:asciiTheme="minorHAnsi" w:hAnsiTheme="minorHAnsi" w:cstheme="minorBidi"/>
          <w:sz w:val="24"/>
          <w:szCs w:val="24"/>
        </w:rPr>
        <w:t>Educational Visits Co-ordinator (EVC) and the Local Governing Body has approved this appointment</w:t>
      </w:r>
      <w:r w:rsidR="00122843">
        <w:rPr>
          <w:rFonts w:asciiTheme="minorHAnsi" w:hAnsiTheme="minorHAnsi" w:cstheme="minorBidi"/>
          <w:sz w:val="24"/>
          <w:szCs w:val="24"/>
        </w:rPr>
        <w:t>. T</w:t>
      </w:r>
      <w:r w:rsidRPr="00122843">
        <w:rPr>
          <w:rFonts w:asciiTheme="minorHAnsi" w:hAnsiTheme="minorHAnsi" w:cstheme="minorBidi"/>
          <w:sz w:val="24"/>
          <w:szCs w:val="24"/>
        </w:rPr>
        <w:t>he EVC has received training by the LA.</w:t>
      </w:r>
    </w:p>
    <w:p w14:paraId="1B44333B" w14:textId="77777777" w:rsidR="00B5733A" w:rsidRPr="00B5733A" w:rsidRDefault="00B5733A" w:rsidP="00B5733A">
      <w:pPr>
        <w:jc w:val="both"/>
        <w:rPr>
          <w:rFonts w:cstheme="minorHAnsi"/>
        </w:rPr>
      </w:pPr>
    </w:p>
    <w:p w14:paraId="226E2ACA" w14:textId="77777777" w:rsidR="00B5733A" w:rsidRPr="00B5733A" w:rsidRDefault="00B5733A" w:rsidP="00B5733A">
      <w:pPr>
        <w:pStyle w:val="DfESOutNumbered"/>
        <w:widowControl/>
        <w:numPr>
          <w:ilvl w:val="0"/>
          <w:numId w:val="0"/>
        </w:numPr>
        <w:overflowPunct/>
        <w:autoSpaceDE/>
        <w:autoSpaceDN/>
        <w:adjustRightInd/>
        <w:spacing w:after="0"/>
        <w:jc w:val="both"/>
        <w:textAlignment w:val="auto"/>
        <w:rPr>
          <w:rFonts w:asciiTheme="minorHAnsi" w:hAnsiTheme="minorHAnsi" w:cstheme="minorHAnsi"/>
          <w:sz w:val="24"/>
          <w:szCs w:val="24"/>
        </w:rPr>
      </w:pPr>
      <w:r w:rsidRPr="00B5733A">
        <w:rPr>
          <w:rFonts w:asciiTheme="minorHAnsi" w:hAnsiTheme="minorHAnsi" w:cstheme="minorHAnsi"/>
          <w:sz w:val="24"/>
          <w:szCs w:val="24"/>
        </w:rPr>
        <w:t>Before a visit is advertised to parents the Executive Head teacher and EVC will approve the initial plan.  The Executive Headteacher/EVC will also approve the completed plan and risk assessments for the visit before departure. This will be undertaken using EVOLVE as the planning and approval system.</w:t>
      </w:r>
    </w:p>
    <w:p w14:paraId="776C3E61" w14:textId="77777777" w:rsidR="00B5733A" w:rsidRPr="00B5733A" w:rsidRDefault="00000000" w:rsidP="00B5733A">
      <w:pPr>
        <w:pStyle w:val="DfESOutNumbered"/>
        <w:widowControl/>
        <w:numPr>
          <w:ilvl w:val="0"/>
          <w:numId w:val="0"/>
        </w:numPr>
        <w:overflowPunct/>
        <w:autoSpaceDE/>
        <w:autoSpaceDN/>
        <w:adjustRightInd/>
        <w:spacing w:after="0"/>
        <w:jc w:val="both"/>
        <w:textAlignment w:val="auto"/>
        <w:rPr>
          <w:rFonts w:asciiTheme="minorHAnsi" w:hAnsiTheme="minorHAnsi" w:cstheme="minorHAnsi"/>
          <w:sz w:val="24"/>
          <w:szCs w:val="24"/>
        </w:rPr>
      </w:pPr>
      <w:hyperlink r:id="rId12" w:history="1">
        <w:r w:rsidR="00B5733A" w:rsidRPr="00B5733A">
          <w:rPr>
            <w:rStyle w:val="Hyperlink"/>
            <w:rFonts w:asciiTheme="minorHAnsi" w:hAnsiTheme="minorHAnsi" w:cstheme="minorHAnsi"/>
          </w:rPr>
          <w:t>www.norfolkvisits.org.uk</w:t>
        </w:r>
      </w:hyperlink>
      <w:r w:rsidR="00B5733A" w:rsidRPr="00B5733A">
        <w:rPr>
          <w:rFonts w:asciiTheme="minorHAnsi" w:hAnsiTheme="minorHAnsi" w:cstheme="minorHAnsi"/>
          <w:sz w:val="24"/>
          <w:szCs w:val="24"/>
        </w:rPr>
        <w:t xml:space="preserve"> </w:t>
      </w:r>
    </w:p>
    <w:p w14:paraId="0EA1F585" w14:textId="77777777" w:rsidR="00B5733A" w:rsidRPr="00B5733A" w:rsidRDefault="00B5733A" w:rsidP="00B5733A">
      <w:pPr>
        <w:pStyle w:val="DfESOutNumbered"/>
        <w:widowControl/>
        <w:numPr>
          <w:ilvl w:val="0"/>
          <w:numId w:val="0"/>
        </w:numPr>
        <w:overflowPunct/>
        <w:autoSpaceDE/>
        <w:autoSpaceDN/>
        <w:adjustRightInd/>
        <w:spacing w:after="0"/>
        <w:jc w:val="both"/>
        <w:textAlignment w:val="auto"/>
        <w:rPr>
          <w:rFonts w:asciiTheme="minorHAnsi" w:hAnsiTheme="minorHAnsi" w:cstheme="minorHAnsi"/>
          <w:sz w:val="24"/>
          <w:szCs w:val="24"/>
        </w:rPr>
      </w:pPr>
    </w:p>
    <w:p w14:paraId="7654A08B" w14:textId="77777777" w:rsidR="00B5733A" w:rsidRPr="00B5733A" w:rsidRDefault="00B5733A" w:rsidP="00B5733A">
      <w:pPr>
        <w:pStyle w:val="DfESOutNumbered"/>
        <w:widowControl/>
        <w:numPr>
          <w:ilvl w:val="0"/>
          <w:numId w:val="0"/>
        </w:numPr>
        <w:overflowPunct/>
        <w:autoSpaceDE/>
        <w:autoSpaceDN/>
        <w:adjustRightInd/>
        <w:spacing w:after="0"/>
        <w:jc w:val="both"/>
        <w:textAlignment w:val="auto"/>
        <w:rPr>
          <w:rFonts w:asciiTheme="minorHAnsi" w:hAnsiTheme="minorHAnsi" w:cstheme="minorHAnsi"/>
          <w:sz w:val="24"/>
          <w:szCs w:val="24"/>
        </w:rPr>
      </w:pPr>
      <w:r w:rsidRPr="00B5733A">
        <w:rPr>
          <w:rFonts w:asciiTheme="minorHAnsi" w:hAnsiTheme="minorHAnsi" w:cstheme="minorHAnsi"/>
          <w:sz w:val="24"/>
          <w:szCs w:val="24"/>
        </w:rPr>
        <w:t>Our schools have agreed a policy for categorising its visits in line with NCC guidance i.e.:</w:t>
      </w:r>
    </w:p>
    <w:p w14:paraId="279FDB4D" w14:textId="77777777" w:rsidR="00B5733A" w:rsidRPr="00B5733A" w:rsidRDefault="00B5733A" w:rsidP="00B5733A">
      <w:pPr>
        <w:pStyle w:val="DfESOutNumbered"/>
        <w:widowControl/>
        <w:numPr>
          <w:ilvl w:val="0"/>
          <w:numId w:val="0"/>
        </w:numPr>
        <w:overflowPunct/>
        <w:autoSpaceDE/>
        <w:autoSpaceDN/>
        <w:adjustRightInd/>
        <w:spacing w:after="0"/>
        <w:jc w:val="both"/>
        <w:textAlignment w:val="auto"/>
        <w:rPr>
          <w:rFonts w:asciiTheme="minorHAnsi" w:hAnsiTheme="minorHAnsi" w:cstheme="minorHAnsi"/>
          <w:sz w:val="24"/>
          <w:szCs w:val="24"/>
        </w:rPr>
      </w:pPr>
    </w:p>
    <w:p w14:paraId="3AACD48B" w14:textId="366FA5CD" w:rsidR="00B5733A" w:rsidRPr="00122843" w:rsidRDefault="00B5733A" w:rsidP="00B5733A">
      <w:pPr>
        <w:pStyle w:val="DfESOutNumbered"/>
        <w:widowControl/>
        <w:numPr>
          <w:ilvl w:val="0"/>
          <w:numId w:val="3"/>
        </w:numPr>
        <w:overflowPunct/>
        <w:autoSpaceDE/>
        <w:autoSpaceDN/>
        <w:adjustRightInd/>
        <w:spacing w:after="0"/>
        <w:jc w:val="both"/>
        <w:textAlignment w:val="auto"/>
        <w:rPr>
          <w:rFonts w:asciiTheme="minorHAnsi" w:hAnsiTheme="minorHAnsi" w:cstheme="minorHAnsi"/>
          <w:sz w:val="24"/>
          <w:szCs w:val="24"/>
        </w:rPr>
      </w:pPr>
      <w:r w:rsidRPr="00122843">
        <w:rPr>
          <w:rFonts w:asciiTheme="minorHAnsi" w:hAnsiTheme="minorHAnsi" w:cstheme="minorHAnsi"/>
          <w:sz w:val="24"/>
          <w:szCs w:val="24"/>
        </w:rPr>
        <w:t>Level 3 visits - must be approved via Evolve and the LA’s on-line approval gained.</w:t>
      </w:r>
    </w:p>
    <w:p w14:paraId="74387F6A" w14:textId="58550F14" w:rsidR="00122843" w:rsidRPr="00122843" w:rsidRDefault="00122843" w:rsidP="00122843">
      <w:pPr>
        <w:pStyle w:val="DfESOutNumbered"/>
        <w:widowControl/>
        <w:numPr>
          <w:ilvl w:val="0"/>
          <w:numId w:val="0"/>
        </w:numPr>
        <w:overflowPunct/>
        <w:autoSpaceDE/>
        <w:autoSpaceDN/>
        <w:adjustRightInd/>
        <w:spacing w:after="0"/>
        <w:ind w:left="720"/>
        <w:jc w:val="both"/>
        <w:textAlignment w:val="auto"/>
        <w:rPr>
          <w:rFonts w:asciiTheme="minorHAnsi" w:hAnsiTheme="minorHAnsi" w:cstheme="minorHAnsi"/>
          <w:sz w:val="24"/>
          <w:szCs w:val="24"/>
        </w:rPr>
      </w:pPr>
      <w:r w:rsidRPr="00122843">
        <w:rPr>
          <w:rFonts w:asciiTheme="minorHAnsi" w:hAnsiTheme="minorHAnsi" w:cstheme="minorHAnsi"/>
          <w:sz w:val="24"/>
          <w:szCs w:val="24"/>
        </w:rPr>
        <w:t>(Level 3 visit was any group involved in any activity that included absence from home overnight, visits abroad, and/or adventurous activities)</w:t>
      </w:r>
    </w:p>
    <w:p w14:paraId="13629B7C" w14:textId="77777777" w:rsidR="00B5733A" w:rsidRPr="00B5733A" w:rsidRDefault="00B5733A" w:rsidP="00B5733A">
      <w:pPr>
        <w:pStyle w:val="DfESOutNumbered"/>
        <w:widowControl/>
        <w:numPr>
          <w:ilvl w:val="0"/>
          <w:numId w:val="0"/>
        </w:numPr>
        <w:overflowPunct/>
        <w:autoSpaceDE/>
        <w:autoSpaceDN/>
        <w:adjustRightInd/>
        <w:spacing w:after="0"/>
        <w:jc w:val="both"/>
        <w:textAlignment w:val="auto"/>
        <w:rPr>
          <w:rFonts w:asciiTheme="minorHAnsi" w:hAnsiTheme="minorHAnsi" w:cstheme="minorHAnsi"/>
          <w:sz w:val="24"/>
          <w:szCs w:val="24"/>
        </w:rPr>
      </w:pPr>
    </w:p>
    <w:p w14:paraId="48F3A65C" w14:textId="77777777" w:rsidR="00B5733A" w:rsidRPr="00B5733A" w:rsidRDefault="00B5733A" w:rsidP="00B5733A">
      <w:pPr>
        <w:pStyle w:val="DfESOutNumbered"/>
        <w:widowControl/>
        <w:numPr>
          <w:ilvl w:val="0"/>
          <w:numId w:val="3"/>
        </w:numPr>
        <w:overflowPunct/>
        <w:autoSpaceDE/>
        <w:autoSpaceDN/>
        <w:adjustRightInd/>
        <w:spacing w:after="0"/>
        <w:jc w:val="both"/>
        <w:textAlignment w:val="auto"/>
        <w:rPr>
          <w:rFonts w:asciiTheme="minorHAnsi" w:hAnsiTheme="minorHAnsi" w:cstheme="minorHAnsi"/>
          <w:sz w:val="24"/>
          <w:szCs w:val="24"/>
        </w:rPr>
      </w:pPr>
      <w:r w:rsidRPr="00B5733A">
        <w:rPr>
          <w:rFonts w:asciiTheme="minorHAnsi" w:hAnsiTheme="minorHAnsi" w:cstheme="minorHAnsi"/>
          <w:sz w:val="24"/>
          <w:szCs w:val="24"/>
        </w:rPr>
        <w:t>Level 2 Day visits - approved at school level on Evolve by EVC &amp; Executive Head teacher.</w:t>
      </w:r>
    </w:p>
    <w:p w14:paraId="4641E7BF" w14:textId="77777777" w:rsidR="00B5733A" w:rsidRPr="00B5733A" w:rsidRDefault="00B5733A" w:rsidP="00B5733A">
      <w:pPr>
        <w:pStyle w:val="DfESOutNumbered"/>
        <w:widowControl/>
        <w:numPr>
          <w:ilvl w:val="0"/>
          <w:numId w:val="0"/>
        </w:numPr>
        <w:overflowPunct/>
        <w:autoSpaceDE/>
        <w:autoSpaceDN/>
        <w:adjustRightInd/>
        <w:spacing w:after="0"/>
        <w:jc w:val="both"/>
        <w:textAlignment w:val="auto"/>
        <w:rPr>
          <w:rFonts w:asciiTheme="minorHAnsi" w:hAnsiTheme="minorHAnsi" w:cstheme="minorHAnsi"/>
          <w:sz w:val="24"/>
          <w:szCs w:val="24"/>
        </w:rPr>
      </w:pPr>
    </w:p>
    <w:p w14:paraId="6964596F" w14:textId="77777777" w:rsidR="00B5733A" w:rsidRPr="00B5733A" w:rsidRDefault="00B5733A" w:rsidP="00B5733A">
      <w:pPr>
        <w:pStyle w:val="DfESOutNumbered"/>
        <w:widowControl/>
        <w:numPr>
          <w:ilvl w:val="0"/>
          <w:numId w:val="3"/>
        </w:numPr>
        <w:overflowPunct/>
        <w:autoSpaceDE/>
        <w:autoSpaceDN/>
        <w:adjustRightInd/>
        <w:spacing w:after="0"/>
        <w:jc w:val="both"/>
        <w:textAlignment w:val="auto"/>
        <w:rPr>
          <w:rFonts w:asciiTheme="minorHAnsi" w:hAnsiTheme="minorHAnsi" w:cstheme="minorHAnsi"/>
          <w:sz w:val="24"/>
          <w:szCs w:val="24"/>
        </w:rPr>
      </w:pPr>
      <w:r w:rsidRPr="00B5733A">
        <w:rPr>
          <w:rFonts w:asciiTheme="minorHAnsi" w:hAnsiTheme="minorHAnsi" w:cstheme="minorHAnsi"/>
          <w:sz w:val="24"/>
          <w:szCs w:val="24"/>
        </w:rPr>
        <w:lastRenderedPageBreak/>
        <w:t>Level 1 Local regular day visits – Our schools have chosen to post a list of its Level 1 visits in the document library of Evolve &amp; will use in-house systems to record &amp; approve such visits. It confirms that generic risk assessments existed for these visits</w:t>
      </w:r>
      <w:r w:rsidRPr="00B5733A">
        <w:rPr>
          <w:rFonts w:asciiTheme="minorHAnsi" w:hAnsiTheme="minorHAnsi" w:cstheme="minorHAnsi"/>
          <w:sz w:val="24"/>
          <w:szCs w:val="24"/>
          <w:shd w:val="clear" w:color="auto" w:fill="FFFFFF"/>
        </w:rPr>
        <w:t>.</w:t>
      </w:r>
    </w:p>
    <w:p w14:paraId="49C7E95D" w14:textId="77777777" w:rsidR="00B5733A" w:rsidRPr="00B5733A" w:rsidRDefault="00B5733A" w:rsidP="00B5733A">
      <w:pPr>
        <w:pStyle w:val="DfESOutNumbered"/>
        <w:widowControl/>
        <w:numPr>
          <w:ilvl w:val="0"/>
          <w:numId w:val="0"/>
        </w:numPr>
        <w:overflowPunct/>
        <w:autoSpaceDE/>
        <w:autoSpaceDN/>
        <w:adjustRightInd/>
        <w:spacing w:after="0"/>
        <w:jc w:val="both"/>
        <w:textAlignment w:val="auto"/>
        <w:rPr>
          <w:rFonts w:asciiTheme="minorHAnsi" w:hAnsiTheme="minorHAnsi" w:cstheme="minorHAnsi"/>
          <w:sz w:val="24"/>
          <w:szCs w:val="24"/>
        </w:rPr>
      </w:pPr>
    </w:p>
    <w:p w14:paraId="15508029" w14:textId="77777777" w:rsidR="00B5733A" w:rsidRPr="00B5733A" w:rsidRDefault="00B5733A" w:rsidP="00B5733A">
      <w:pPr>
        <w:jc w:val="both"/>
        <w:rPr>
          <w:rFonts w:cstheme="minorHAnsi"/>
          <w:b/>
          <w:bCs/>
        </w:rPr>
      </w:pPr>
      <w:r w:rsidRPr="00B5733A">
        <w:rPr>
          <w:rFonts w:cstheme="minorHAnsi"/>
          <w:b/>
          <w:bCs/>
        </w:rPr>
        <w:t>Staffing</w:t>
      </w:r>
    </w:p>
    <w:p w14:paraId="4C516389" w14:textId="77777777" w:rsidR="00B5733A" w:rsidRPr="00B5733A" w:rsidRDefault="00B5733A" w:rsidP="00B5733A">
      <w:pPr>
        <w:jc w:val="both"/>
        <w:rPr>
          <w:rFonts w:cstheme="minorHAnsi"/>
        </w:rPr>
      </w:pPr>
    </w:p>
    <w:p w14:paraId="696452E9" w14:textId="77777777" w:rsidR="00B5733A" w:rsidRPr="00B5733A" w:rsidRDefault="00B5733A" w:rsidP="00B5733A">
      <w:pPr>
        <w:jc w:val="both"/>
        <w:rPr>
          <w:rFonts w:cstheme="minorHAnsi"/>
        </w:rPr>
      </w:pPr>
      <w:r w:rsidRPr="00B5733A">
        <w:rPr>
          <w:rFonts w:cstheme="minorHAnsi"/>
        </w:rPr>
        <w:t>Both schools recognise the key role of accompanying staff in ensuring the highest standards of learning, challenge and safety on a school visit.</w:t>
      </w:r>
    </w:p>
    <w:p w14:paraId="48CDB42C" w14:textId="77777777" w:rsidR="00B5733A" w:rsidRPr="00B5733A" w:rsidRDefault="00B5733A" w:rsidP="00B5733A">
      <w:pPr>
        <w:jc w:val="both"/>
        <w:rPr>
          <w:rFonts w:cstheme="minorHAnsi"/>
        </w:rPr>
      </w:pPr>
    </w:p>
    <w:p w14:paraId="1685DBAC" w14:textId="77777777" w:rsidR="00B5733A" w:rsidRPr="00B5733A" w:rsidRDefault="00B5733A" w:rsidP="00B5733A">
      <w:pPr>
        <w:jc w:val="both"/>
        <w:rPr>
          <w:rFonts w:cstheme="minorHAnsi"/>
        </w:rPr>
      </w:pPr>
      <w:r w:rsidRPr="00B5733A">
        <w:rPr>
          <w:rFonts w:cstheme="minorHAnsi"/>
        </w:rPr>
        <w:t>Staff are encouraged and supported to develop their abilities in organising and managing visits.  There will be a system within the schools to allow less experienced members of staff to work alongside more experienced colleagues on visits.  The selection of staff for offsite visits will be a key priority in the initial approval of any proposed visit.  Staff will be suitably qualified and experienced for proposed activities.</w:t>
      </w:r>
    </w:p>
    <w:p w14:paraId="2849073D" w14:textId="77777777" w:rsidR="00B5733A" w:rsidRPr="00B5733A" w:rsidRDefault="00B5733A" w:rsidP="00B5733A">
      <w:pPr>
        <w:jc w:val="both"/>
        <w:rPr>
          <w:rFonts w:cstheme="minorHAnsi"/>
        </w:rPr>
      </w:pPr>
    </w:p>
    <w:p w14:paraId="14A77A04" w14:textId="39EDC057" w:rsidR="00B5733A" w:rsidRPr="00B5733A" w:rsidRDefault="00B5733A" w:rsidP="00B5733A">
      <w:pPr>
        <w:jc w:val="both"/>
        <w:rPr>
          <w:rFonts w:cstheme="minorHAnsi"/>
        </w:rPr>
      </w:pPr>
      <w:r w:rsidRPr="00B5733A">
        <w:rPr>
          <w:rFonts w:cstheme="minorHAnsi"/>
        </w:rPr>
        <w:t>Our schools value and recognise the contribution of volunteer adults and parent helpers assisting with offsite activities and visits.  Any volunteer will be approved by both the Executive Headteacher and Visit Leader and is entered on the voluntary helpers list.  They will be carefully briefed on the scope of their responsibility.  Where it is appropriate the school will ensure that DBS screening is available for volunteers.</w:t>
      </w:r>
    </w:p>
    <w:p w14:paraId="7800B089" w14:textId="77777777" w:rsidR="00B5733A" w:rsidRPr="00B5733A" w:rsidRDefault="00B5733A" w:rsidP="00B5733A">
      <w:pPr>
        <w:jc w:val="both"/>
        <w:rPr>
          <w:rFonts w:cstheme="minorHAnsi"/>
        </w:rPr>
      </w:pPr>
    </w:p>
    <w:p w14:paraId="4D8163BE" w14:textId="77777777" w:rsidR="00B5733A" w:rsidRPr="00B5733A" w:rsidRDefault="00B5733A" w:rsidP="00B5733A">
      <w:pPr>
        <w:jc w:val="both"/>
        <w:rPr>
          <w:rFonts w:cstheme="minorHAnsi"/>
        </w:rPr>
      </w:pPr>
      <w:r w:rsidRPr="00B5733A">
        <w:rPr>
          <w:rFonts w:cstheme="minorHAnsi"/>
        </w:rPr>
        <w:t xml:space="preserve">The appointed Visit Leader will be fully supported in the tasks required to arrange the visit.  This will include, as necessary, making time or finances available to conduct an exploratory visit, briefing teachers and/or other staff, accessing training courses, reviewing and evaluating the visit or identifying time when the leader and EVC might work in partnership to undertake planning and risk assessments. </w:t>
      </w:r>
    </w:p>
    <w:p w14:paraId="77DC401E" w14:textId="77777777" w:rsidR="00B5733A" w:rsidRPr="00B5733A" w:rsidRDefault="00B5733A" w:rsidP="00B5733A">
      <w:pPr>
        <w:jc w:val="both"/>
        <w:rPr>
          <w:rFonts w:cstheme="minorHAnsi"/>
        </w:rPr>
      </w:pPr>
    </w:p>
    <w:p w14:paraId="5794C5C5" w14:textId="77777777" w:rsidR="00B5733A" w:rsidRPr="00B5733A" w:rsidRDefault="00B5733A" w:rsidP="00B5733A">
      <w:pPr>
        <w:jc w:val="both"/>
        <w:rPr>
          <w:rFonts w:cstheme="minorHAnsi"/>
        </w:rPr>
      </w:pPr>
      <w:r w:rsidRPr="00B5733A">
        <w:rPr>
          <w:rFonts w:cstheme="minorHAnsi"/>
        </w:rPr>
        <w:t>Visit staff will not be under the influence of alcohol or other drugs such that their ability to recognise hazards or respond to emergencies is in any way restricted.</w:t>
      </w:r>
    </w:p>
    <w:p w14:paraId="0173EE9C" w14:textId="77777777" w:rsidR="00B5733A" w:rsidRPr="00B5733A" w:rsidRDefault="00B5733A" w:rsidP="00B5733A">
      <w:pPr>
        <w:jc w:val="both"/>
        <w:rPr>
          <w:rFonts w:cstheme="minorHAnsi"/>
        </w:rPr>
      </w:pPr>
    </w:p>
    <w:p w14:paraId="57959A8E" w14:textId="77777777" w:rsidR="00B5733A" w:rsidRPr="00B5733A" w:rsidRDefault="00B5733A" w:rsidP="00B5733A">
      <w:pPr>
        <w:jc w:val="both"/>
        <w:rPr>
          <w:rFonts w:cstheme="minorHAnsi"/>
        </w:rPr>
      </w:pPr>
    </w:p>
    <w:p w14:paraId="21572928" w14:textId="77777777" w:rsidR="00B5733A" w:rsidRPr="00B5733A" w:rsidRDefault="00B5733A" w:rsidP="00B5733A">
      <w:pPr>
        <w:jc w:val="both"/>
        <w:rPr>
          <w:rFonts w:cstheme="minorHAnsi"/>
          <w:b/>
        </w:rPr>
      </w:pPr>
      <w:r w:rsidRPr="00B5733A">
        <w:rPr>
          <w:rFonts w:cstheme="minorHAnsi"/>
          <w:b/>
        </w:rPr>
        <w:t>Risk Assessment</w:t>
      </w:r>
    </w:p>
    <w:p w14:paraId="27D2B43B" w14:textId="77777777" w:rsidR="00B5733A" w:rsidRPr="00B5733A" w:rsidRDefault="00B5733A" w:rsidP="00B5733A">
      <w:pPr>
        <w:jc w:val="both"/>
        <w:rPr>
          <w:rFonts w:cstheme="minorHAnsi"/>
          <w:b/>
        </w:rPr>
      </w:pPr>
    </w:p>
    <w:p w14:paraId="595906F6" w14:textId="77777777" w:rsidR="00B5733A" w:rsidRPr="00B5733A" w:rsidRDefault="00B5733A" w:rsidP="00B5733A">
      <w:pPr>
        <w:jc w:val="both"/>
        <w:rPr>
          <w:rFonts w:cstheme="minorHAnsi"/>
        </w:rPr>
      </w:pPr>
      <w:r w:rsidRPr="00B5733A">
        <w:rPr>
          <w:rFonts w:cstheme="minorHAnsi"/>
        </w:rPr>
        <w:t>The Visit Leader will seek to identify any significant risks from any activity that is under their control and take appropriate steps to ensure all participants are safe.  Good practice precautions and safety measures will be taken and this will be recorded in a risk assessment.</w:t>
      </w:r>
    </w:p>
    <w:p w14:paraId="476CE8CD" w14:textId="77777777" w:rsidR="00B5733A" w:rsidRPr="00B5733A" w:rsidRDefault="00B5733A" w:rsidP="00B5733A">
      <w:pPr>
        <w:jc w:val="both"/>
        <w:rPr>
          <w:rFonts w:cstheme="minorHAnsi"/>
        </w:rPr>
      </w:pPr>
    </w:p>
    <w:p w14:paraId="382BEDB8" w14:textId="77777777" w:rsidR="00B5733A" w:rsidRPr="00B5733A" w:rsidRDefault="00B5733A" w:rsidP="00B5733A">
      <w:pPr>
        <w:jc w:val="both"/>
        <w:rPr>
          <w:rFonts w:cstheme="minorHAnsi"/>
        </w:rPr>
      </w:pPr>
    </w:p>
    <w:p w14:paraId="084B7F3E" w14:textId="77777777" w:rsidR="00B5733A" w:rsidRPr="00B5733A" w:rsidRDefault="00B5733A" w:rsidP="00B5733A">
      <w:pPr>
        <w:jc w:val="both"/>
        <w:rPr>
          <w:rFonts w:cstheme="minorHAnsi"/>
          <w:b/>
        </w:rPr>
      </w:pPr>
      <w:r w:rsidRPr="00B5733A">
        <w:rPr>
          <w:rFonts w:cstheme="minorHAnsi"/>
          <w:b/>
        </w:rPr>
        <w:t>External Activity Providers</w:t>
      </w:r>
    </w:p>
    <w:p w14:paraId="535D275E" w14:textId="77777777" w:rsidR="00B5733A" w:rsidRPr="00B5733A" w:rsidRDefault="00B5733A" w:rsidP="00B5733A">
      <w:pPr>
        <w:jc w:val="both"/>
        <w:rPr>
          <w:rFonts w:cstheme="minorHAnsi"/>
          <w:b/>
        </w:rPr>
      </w:pPr>
    </w:p>
    <w:p w14:paraId="37BC23AE" w14:textId="77777777" w:rsidR="00B5733A" w:rsidRPr="00B5733A" w:rsidRDefault="00B5733A" w:rsidP="00B5733A">
      <w:pPr>
        <w:pStyle w:val="DfESOutNumbered"/>
        <w:widowControl/>
        <w:numPr>
          <w:ilvl w:val="0"/>
          <w:numId w:val="0"/>
        </w:numPr>
        <w:overflowPunct/>
        <w:autoSpaceDE/>
        <w:autoSpaceDN/>
        <w:adjustRightInd/>
        <w:spacing w:after="0"/>
        <w:jc w:val="both"/>
        <w:textAlignment w:val="auto"/>
        <w:rPr>
          <w:rFonts w:asciiTheme="minorHAnsi" w:hAnsiTheme="minorHAnsi" w:cstheme="minorHAnsi"/>
          <w:sz w:val="24"/>
          <w:szCs w:val="24"/>
        </w:rPr>
      </w:pPr>
      <w:r w:rsidRPr="00B5733A">
        <w:rPr>
          <w:rFonts w:asciiTheme="minorHAnsi" w:hAnsiTheme="minorHAnsi" w:cstheme="minorHAnsi"/>
          <w:sz w:val="24"/>
          <w:szCs w:val="24"/>
        </w:rPr>
        <w:t>Where external contractors are involved in organising all or part of the visit, the contract will be made with the school on behalf of the pupils.  All payments for the visit will be made through the school accounts.</w:t>
      </w:r>
    </w:p>
    <w:p w14:paraId="47B19E94" w14:textId="77777777" w:rsidR="00B5733A" w:rsidRPr="00B5733A" w:rsidRDefault="00B5733A" w:rsidP="00B5733A">
      <w:pPr>
        <w:pStyle w:val="DfESOutNumbered"/>
        <w:widowControl/>
        <w:numPr>
          <w:ilvl w:val="0"/>
          <w:numId w:val="0"/>
        </w:numPr>
        <w:overflowPunct/>
        <w:autoSpaceDE/>
        <w:autoSpaceDN/>
        <w:adjustRightInd/>
        <w:spacing w:after="0"/>
        <w:jc w:val="both"/>
        <w:textAlignment w:val="auto"/>
        <w:rPr>
          <w:rFonts w:asciiTheme="minorHAnsi" w:hAnsiTheme="minorHAnsi" w:cstheme="minorHAnsi"/>
          <w:sz w:val="24"/>
          <w:szCs w:val="24"/>
        </w:rPr>
      </w:pPr>
    </w:p>
    <w:p w14:paraId="041D81D7" w14:textId="77777777" w:rsidR="00B5733A" w:rsidRPr="00B5733A" w:rsidRDefault="00B5733A" w:rsidP="00B5733A">
      <w:pPr>
        <w:pStyle w:val="DfESOutNumbered"/>
        <w:widowControl/>
        <w:numPr>
          <w:ilvl w:val="0"/>
          <w:numId w:val="0"/>
        </w:numPr>
        <w:overflowPunct/>
        <w:autoSpaceDE/>
        <w:autoSpaceDN/>
        <w:adjustRightInd/>
        <w:spacing w:after="0"/>
        <w:jc w:val="both"/>
        <w:textAlignment w:val="auto"/>
        <w:rPr>
          <w:rFonts w:asciiTheme="minorHAnsi" w:hAnsiTheme="minorHAnsi" w:cstheme="minorHAnsi"/>
          <w:sz w:val="24"/>
          <w:szCs w:val="24"/>
        </w:rPr>
      </w:pPr>
      <w:r w:rsidRPr="00B5733A">
        <w:rPr>
          <w:rFonts w:asciiTheme="minorHAnsi" w:hAnsiTheme="minorHAnsi" w:cstheme="minorHAnsi"/>
          <w:sz w:val="24"/>
          <w:szCs w:val="24"/>
        </w:rPr>
        <w:t xml:space="preserve">The Visit Leader will make appropriate checks before committing the school(s) to the contract.  This will include seeking assurances about health and safety, and any accreditation and licensing. Wherever possible the school will seek to use holders of the Learning Outside </w:t>
      </w:r>
      <w:r w:rsidRPr="00B5733A">
        <w:rPr>
          <w:rFonts w:asciiTheme="minorHAnsi" w:hAnsiTheme="minorHAnsi" w:cstheme="minorHAnsi"/>
          <w:sz w:val="24"/>
          <w:szCs w:val="24"/>
        </w:rPr>
        <w:lastRenderedPageBreak/>
        <w:t>the Classroom Quality Badge for which no Providers Contracts or other assurance checks are required.</w:t>
      </w:r>
    </w:p>
    <w:p w14:paraId="7B0AC20F" w14:textId="77777777" w:rsidR="00B5733A" w:rsidRPr="00B5733A" w:rsidRDefault="00B5733A" w:rsidP="00B5733A">
      <w:pPr>
        <w:pStyle w:val="DfESOutNumbered"/>
        <w:widowControl/>
        <w:numPr>
          <w:ilvl w:val="0"/>
          <w:numId w:val="0"/>
        </w:numPr>
        <w:overflowPunct/>
        <w:autoSpaceDE/>
        <w:autoSpaceDN/>
        <w:adjustRightInd/>
        <w:spacing w:after="0"/>
        <w:jc w:val="both"/>
        <w:textAlignment w:val="auto"/>
        <w:rPr>
          <w:rFonts w:asciiTheme="minorHAnsi" w:hAnsiTheme="minorHAnsi" w:cstheme="minorHAnsi"/>
          <w:sz w:val="24"/>
          <w:szCs w:val="24"/>
        </w:rPr>
      </w:pPr>
    </w:p>
    <w:p w14:paraId="66C3B90D" w14:textId="77777777" w:rsidR="00B5733A" w:rsidRPr="00B5733A" w:rsidRDefault="00B5733A" w:rsidP="00B5733A">
      <w:pPr>
        <w:pStyle w:val="DfESOutNumbered"/>
        <w:widowControl/>
        <w:numPr>
          <w:ilvl w:val="0"/>
          <w:numId w:val="0"/>
        </w:numPr>
        <w:overflowPunct/>
        <w:autoSpaceDE/>
        <w:autoSpaceDN/>
        <w:adjustRightInd/>
        <w:spacing w:after="0"/>
        <w:jc w:val="both"/>
        <w:textAlignment w:val="auto"/>
        <w:rPr>
          <w:rFonts w:asciiTheme="minorHAnsi" w:hAnsiTheme="minorHAnsi" w:cstheme="minorHAnsi"/>
          <w:sz w:val="24"/>
          <w:szCs w:val="24"/>
        </w:rPr>
      </w:pPr>
    </w:p>
    <w:p w14:paraId="7D9F0E72" w14:textId="77777777" w:rsidR="00B5733A" w:rsidRPr="00B5733A" w:rsidRDefault="00B5733A" w:rsidP="00B5733A">
      <w:pPr>
        <w:jc w:val="both"/>
        <w:rPr>
          <w:rFonts w:cstheme="minorHAnsi"/>
          <w:b/>
        </w:rPr>
      </w:pPr>
      <w:r w:rsidRPr="00B5733A">
        <w:rPr>
          <w:rFonts w:cstheme="minorHAnsi"/>
          <w:b/>
        </w:rPr>
        <w:t>Parental Consents</w:t>
      </w:r>
    </w:p>
    <w:p w14:paraId="59FA2CBD" w14:textId="77777777" w:rsidR="00B5733A" w:rsidRPr="00B5733A" w:rsidRDefault="00B5733A" w:rsidP="00B5733A">
      <w:pPr>
        <w:jc w:val="both"/>
        <w:rPr>
          <w:rFonts w:cstheme="minorHAnsi"/>
          <w:b/>
        </w:rPr>
      </w:pPr>
    </w:p>
    <w:p w14:paraId="6D933C47" w14:textId="7B51707A" w:rsidR="00B5733A" w:rsidRDefault="00CC5B0D" w:rsidP="00B5733A">
      <w:pPr>
        <w:jc w:val="both"/>
        <w:rPr>
          <w:rFonts w:cstheme="minorHAnsi"/>
        </w:rPr>
      </w:pPr>
      <w:r>
        <w:rPr>
          <w:rFonts w:cstheme="minorHAnsi"/>
        </w:rPr>
        <w:t>C</w:t>
      </w:r>
      <w:r w:rsidR="00B5733A" w:rsidRPr="00B5733A">
        <w:rPr>
          <w:rFonts w:cstheme="minorHAnsi"/>
        </w:rPr>
        <w:t>onsent from parents will be required for pupils to take part in all off-site activities organised by the school.  As</w:t>
      </w:r>
      <w:r>
        <w:rPr>
          <w:rFonts w:cstheme="minorHAnsi"/>
        </w:rPr>
        <w:t xml:space="preserve"> part of the parent consent, parents</w:t>
      </w:r>
      <w:r w:rsidR="00B5733A" w:rsidRPr="00B5733A">
        <w:rPr>
          <w:rFonts w:cstheme="minorHAnsi"/>
        </w:rPr>
        <w:t xml:space="preserve"> will be fully informed of the activities and arrangements for the visit.  For all residential visits</w:t>
      </w:r>
      <w:r>
        <w:rPr>
          <w:rFonts w:cstheme="minorHAnsi"/>
        </w:rPr>
        <w:t>,</w:t>
      </w:r>
      <w:r w:rsidR="00B5733A" w:rsidRPr="00B5733A">
        <w:rPr>
          <w:rFonts w:cstheme="minorHAnsi"/>
        </w:rPr>
        <w:t xml:space="preserve"> parents will be invited to a briefing meeting where they can ask for clarification of any aspect of the itinerary and organisation of the visit. </w:t>
      </w:r>
    </w:p>
    <w:p w14:paraId="447C6608" w14:textId="77777777" w:rsidR="00126097" w:rsidRDefault="00126097" w:rsidP="00B5733A">
      <w:pPr>
        <w:jc w:val="both"/>
        <w:rPr>
          <w:rFonts w:cstheme="minorHAnsi"/>
        </w:rPr>
      </w:pPr>
    </w:p>
    <w:p w14:paraId="73630CA8" w14:textId="2CD32783" w:rsidR="00B5733A" w:rsidRPr="00B5733A" w:rsidRDefault="00B5733A" w:rsidP="00B5733A">
      <w:pPr>
        <w:jc w:val="both"/>
        <w:rPr>
          <w:rFonts w:cstheme="minorHAnsi"/>
        </w:rPr>
      </w:pPr>
      <w:r w:rsidRPr="00B5733A">
        <w:rPr>
          <w:rFonts w:cstheme="minorHAnsi"/>
        </w:rPr>
        <w:t>The school has policies for Charging and Remissions, use of Pupil Pr</w:t>
      </w:r>
      <w:r w:rsidR="00126097">
        <w:rPr>
          <w:rFonts w:cstheme="minorHAnsi"/>
        </w:rPr>
        <w:t xml:space="preserve">emium, </w:t>
      </w:r>
      <w:r w:rsidR="00CC52D7">
        <w:rPr>
          <w:rFonts w:cstheme="minorHAnsi"/>
        </w:rPr>
        <w:t xml:space="preserve">Behaviour, Inclusion, </w:t>
      </w:r>
      <w:r w:rsidR="00126097">
        <w:rPr>
          <w:rFonts w:cstheme="minorHAnsi"/>
        </w:rPr>
        <w:t>and Supporting Pupils with Medical Conditions</w:t>
      </w:r>
      <w:r w:rsidR="00CC52D7">
        <w:rPr>
          <w:rFonts w:cstheme="minorHAnsi"/>
        </w:rPr>
        <w:t>,</w:t>
      </w:r>
      <w:r w:rsidR="00126097">
        <w:rPr>
          <w:rFonts w:cstheme="minorHAnsi"/>
        </w:rPr>
        <w:t xml:space="preserve"> </w:t>
      </w:r>
      <w:r w:rsidRPr="00B5733A">
        <w:rPr>
          <w:rFonts w:cstheme="minorHAnsi"/>
        </w:rPr>
        <w:t>which applies to all visits</w:t>
      </w:r>
      <w:r w:rsidR="00CC5B0D">
        <w:rPr>
          <w:rFonts w:cstheme="minorHAnsi"/>
        </w:rPr>
        <w:t>.</w:t>
      </w:r>
    </w:p>
    <w:p w14:paraId="39E97B5F" w14:textId="77777777" w:rsidR="00B5733A" w:rsidRPr="00B5733A" w:rsidRDefault="00B5733A" w:rsidP="00B5733A">
      <w:pPr>
        <w:jc w:val="both"/>
        <w:rPr>
          <w:rFonts w:cstheme="minorHAnsi"/>
        </w:rPr>
      </w:pPr>
    </w:p>
    <w:p w14:paraId="4D2ECC8B" w14:textId="77777777" w:rsidR="00B5733A" w:rsidRPr="00B5733A" w:rsidRDefault="00B5733A" w:rsidP="00B5733A">
      <w:pPr>
        <w:pStyle w:val="DfESOutNumbered"/>
        <w:numPr>
          <w:ilvl w:val="0"/>
          <w:numId w:val="0"/>
        </w:numPr>
        <w:spacing w:after="0"/>
        <w:jc w:val="both"/>
        <w:rPr>
          <w:rFonts w:asciiTheme="minorHAnsi" w:hAnsiTheme="minorHAnsi" w:cstheme="minorHAnsi"/>
          <w:b/>
          <w:bCs/>
          <w:sz w:val="24"/>
          <w:szCs w:val="24"/>
        </w:rPr>
      </w:pPr>
      <w:r w:rsidRPr="00B5733A">
        <w:rPr>
          <w:rFonts w:asciiTheme="minorHAnsi" w:hAnsiTheme="minorHAnsi" w:cstheme="minorHAnsi"/>
          <w:b/>
          <w:bCs/>
          <w:sz w:val="24"/>
          <w:szCs w:val="24"/>
        </w:rPr>
        <w:t>The expectations of Pupils and Parents</w:t>
      </w:r>
    </w:p>
    <w:p w14:paraId="1769D2F4" w14:textId="77777777" w:rsidR="00B5733A" w:rsidRPr="00B5733A" w:rsidRDefault="00B5733A" w:rsidP="00B5733A">
      <w:pPr>
        <w:pStyle w:val="DfESOutNumbered"/>
        <w:numPr>
          <w:ilvl w:val="0"/>
          <w:numId w:val="0"/>
        </w:numPr>
        <w:spacing w:after="0"/>
        <w:jc w:val="both"/>
        <w:rPr>
          <w:rFonts w:asciiTheme="minorHAnsi" w:hAnsiTheme="minorHAnsi" w:cstheme="minorHAnsi"/>
          <w:sz w:val="24"/>
          <w:szCs w:val="24"/>
        </w:rPr>
      </w:pPr>
    </w:p>
    <w:p w14:paraId="51CEA80A" w14:textId="77777777" w:rsidR="00B5733A" w:rsidRPr="00B5733A" w:rsidRDefault="00B5733A" w:rsidP="00B5733A">
      <w:pPr>
        <w:pStyle w:val="DfESOutNumbered"/>
        <w:numPr>
          <w:ilvl w:val="0"/>
          <w:numId w:val="0"/>
        </w:numPr>
        <w:spacing w:after="0"/>
        <w:jc w:val="both"/>
        <w:rPr>
          <w:rFonts w:asciiTheme="minorHAnsi" w:hAnsiTheme="minorHAnsi" w:cstheme="minorHAnsi"/>
          <w:sz w:val="24"/>
          <w:szCs w:val="24"/>
        </w:rPr>
      </w:pPr>
      <w:r w:rsidRPr="00B5733A">
        <w:rPr>
          <w:rFonts w:asciiTheme="minorHAnsi" w:hAnsiTheme="minorHAnsi" w:cstheme="minorHAnsi"/>
          <w:sz w:val="24"/>
          <w:szCs w:val="24"/>
        </w:rPr>
        <w:t>The Partnership schools have a clear code of conduct for school visits based on the schools’ ‘Behaviour Policy’.  This code of conduct will be part of the condition of booking by the parents.  Pupils, whose behaviour is such that the Visit Leader is concerned for their safety, or for that of others, can be withdrawn from the activity.  The Visit Leader will consider whether such pupils should be sent home early and parents will be expected to cover any costs of the journey home early.</w:t>
      </w:r>
    </w:p>
    <w:p w14:paraId="001179D4" w14:textId="77777777" w:rsidR="00B5733A" w:rsidRPr="00B5733A" w:rsidRDefault="00B5733A" w:rsidP="00B5733A">
      <w:pPr>
        <w:jc w:val="both"/>
        <w:rPr>
          <w:rFonts w:cstheme="minorHAnsi"/>
        </w:rPr>
      </w:pPr>
    </w:p>
    <w:p w14:paraId="397B6699" w14:textId="77777777" w:rsidR="00B5733A" w:rsidRPr="00B5733A" w:rsidRDefault="00B5733A" w:rsidP="00B5733A">
      <w:pPr>
        <w:jc w:val="both"/>
        <w:rPr>
          <w:rFonts w:cstheme="minorHAnsi"/>
        </w:rPr>
      </w:pPr>
    </w:p>
    <w:p w14:paraId="4E1BD858" w14:textId="77777777" w:rsidR="00B5733A" w:rsidRPr="00B5733A" w:rsidRDefault="00B5733A" w:rsidP="00B5733A">
      <w:pPr>
        <w:pStyle w:val="Heading6"/>
        <w:jc w:val="both"/>
        <w:rPr>
          <w:rFonts w:asciiTheme="minorHAnsi" w:hAnsiTheme="minorHAnsi" w:cstheme="minorHAnsi"/>
          <w:sz w:val="24"/>
        </w:rPr>
      </w:pPr>
      <w:r w:rsidRPr="00B5733A">
        <w:rPr>
          <w:rFonts w:asciiTheme="minorHAnsi" w:hAnsiTheme="minorHAnsi" w:cstheme="minorHAnsi"/>
          <w:sz w:val="24"/>
        </w:rPr>
        <w:t>Emergency Procedures</w:t>
      </w:r>
    </w:p>
    <w:p w14:paraId="1D478A80" w14:textId="77777777" w:rsidR="00B5733A" w:rsidRPr="00B5733A" w:rsidRDefault="00B5733A" w:rsidP="00B5733A">
      <w:pPr>
        <w:jc w:val="both"/>
        <w:rPr>
          <w:rFonts w:cstheme="minorHAnsi"/>
        </w:rPr>
      </w:pPr>
    </w:p>
    <w:p w14:paraId="5C9924DE" w14:textId="77777777" w:rsidR="00B5733A" w:rsidRPr="00B5733A" w:rsidRDefault="00B5733A" w:rsidP="00B5733A">
      <w:pPr>
        <w:jc w:val="both"/>
        <w:rPr>
          <w:rFonts w:cstheme="minorHAnsi"/>
        </w:rPr>
      </w:pPr>
      <w:r w:rsidRPr="00B5733A">
        <w:rPr>
          <w:rFonts w:cstheme="minorHAnsi"/>
        </w:rPr>
        <w:t>Each school will appoint a member of the Senior Management Team as the emergency contact for each visit.  All major incidents should immediately be relayed to this person, especially those involving injury or that might attract media attention.</w:t>
      </w:r>
    </w:p>
    <w:p w14:paraId="7A2846B7" w14:textId="77777777" w:rsidR="00B5733A" w:rsidRPr="00B5733A" w:rsidRDefault="00B5733A" w:rsidP="00B5733A">
      <w:pPr>
        <w:jc w:val="both"/>
        <w:rPr>
          <w:rFonts w:cstheme="minorHAnsi"/>
        </w:rPr>
      </w:pPr>
    </w:p>
    <w:p w14:paraId="762DD429" w14:textId="117A5219" w:rsidR="00B5733A" w:rsidRPr="00B5733A" w:rsidRDefault="00B5733A" w:rsidP="00B5733A">
      <w:pPr>
        <w:jc w:val="both"/>
        <w:rPr>
          <w:rFonts w:cstheme="minorHAnsi"/>
        </w:rPr>
      </w:pPr>
      <w:r w:rsidRPr="00B5733A">
        <w:rPr>
          <w:rFonts w:cstheme="minorHAnsi"/>
        </w:rPr>
        <w:t xml:space="preserve">The </w:t>
      </w:r>
      <w:r w:rsidR="00CC5B0D">
        <w:rPr>
          <w:rFonts w:cstheme="minorHAnsi"/>
        </w:rPr>
        <w:t>emergency contact will have</w:t>
      </w:r>
      <w:r w:rsidRPr="00B5733A">
        <w:rPr>
          <w:rFonts w:cstheme="minorHAnsi"/>
        </w:rPr>
        <w:t xml:space="preserve"> full details of all pupils and accompanying adults on the visit, including the home contact details of parents and next-of-kin, as appropriate.</w:t>
      </w:r>
    </w:p>
    <w:p w14:paraId="5731287F" w14:textId="77777777" w:rsidR="00B5733A" w:rsidRPr="00B5733A" w:rsidRDefault="00B5733A" w:rsidP="00B5733A">
      <w:pPr>
        <w:jc w:val="both"/>
        <w:rPr>
          <w:rFonts w:cstheme="minorHAnsi"/>
        </w:rPr>
      </w:pPr>
    </w:p>
    <w:p w14:paraId="13EB76DE" w14:textId="77777777" w:rsidR="00B5733A" w:rsidRPr="00B5733A" w:rsidRDefault="00B5733A" w:rsidP="00B5733A">
      <w:pPr>
        <w:jc w:val="both"/>
        <w:rPr>
          <w:rFonts w:cstheme="minorHAnsi"/>
        </w:rPr>
      </w:pPr>
      <w:r w:rsidRPr="00B5733A">
        <w:rPr>
          <w:rFonts w:cstheme="minorHAnsi"/>
        </w:rPr>
        <w:t xml:space="preserve">All incidents and accidents occurring on a visit will be reported back and recorded following normal school procedures for reporting and investigating accidents. </w:t>
      </w:r>
    </w:p>
    <w:p w14:paraId="4B3BD73F" w14:textId="77777777" w:rsidR="00B5733A" w:rsidRPr="00B5733A" w:rsidRDefault="00B5733A" w:rsidP="00B5733A">
      <w:pPr>
        <w:jc w:val="both"/>
        <w:rPr>
          <w:rFonts w:cstheme="minorHAnsi"/>
        </w:rPr>
      </w:pPr>
    </w:p>
    <w:p w14:paraId="51BD795B" w14:textId="77777777" w:rsidR="00B5733A" w:rsidRPr="00B5733A" w:rsidRDefault="00B5733A" w:rsidP="00B5733A">
      <w:pPr>
        <w:jc w:val="both"/>
        <w:rPr>
          <w:rFonts w:cstheme="minorHAnsi"/>
        </w:rPr>
      </w:pPr>
    </w:p>
    <w:p w14:paraId="6CE5805B" w14:textId="77777777" w:rsidR="00B5733A" w:rsidRPr="00B5733A" w:rsidRDefault="00B5733A" w:rsidP="00B5733A">
      <w:pPr>
        <w:jc w:val="both"/>
        <w:rPr>
          <w:rFonts w:cstheme="minorHAnsi"/>
          <w:b/>
        </w:rPr>
      </w:pPr>
      <w:r w:rsidRPr="00B5733A">
        <w:rPr>
          <w:rFonts w:cstheme="minorHAnsi"/>
          <w:b/>
        </w:rPr>
        <w:t>Review by the Local Authority</w:t>
      </w:r>
    </w:p>
    <w:p w14:paraId="3B7A1D44" w14:textId="77777777" w:rsidR="00B5733A" w:rsidRPr="00B5733A" w:rsidRDefault="00B5733A" w:rsidP="00B5733A">
      <w:pPr>
        <w:jc w:val="both"/>
        <w:rPr>
          <w:rFonts w:cstheme="minorHAnsi"/>
          <w:b/>
        </w:rPr>
      </w:pPr>
    </w:p>
    <w:p w14:paraId="56C19D6E" w14:textId="77777777" w:rsidR="00B5733A" w:rsidRPr="00B5733A" w:rsidRDefault="00B5733A" w:rsidP="00B5733A">
      <w:pPr>
        <w:jc w:val="both"/>
        <w:rPr>
          <w:rFonts w:cstheme="minorHAnsi"/>
        </w:rPr>
      </w:pPr>
      <w:r w:rsidRPr="00B5733A">
        <w:rPr>
          <w:rFonts w:cstheme="minorHAnsi"/>
        </w:rPr>
        <w:t>Our schools are supported in arrangements for offsite visits by the County Council.  Where necessary the schools will seek advice from the Adviser for Outdoor Learning.</w:t>
      </w:r>
    </w:p>
    <w:p w14:paraId="5CC17C18" w14:textId="77777777" w:rsidR="00B5733A" w:rsidRPr="00B5733A" w:rsidRDefault="00B5733A" w:rsidP="00B5733A">
      <w:pPr>
        <w:jc w:val="both"/>
        <w:rPr>
          <w:rFonts w:cstheme="minorHAnsi"/>
        </w:rPr>
      </w:pPr>
    </w:p>
    <w:p w14:paraId="05C29D95" w14:textId="229440D6" w:rsidR="00B5733A" w:rsidRPr="00B5733A" w:rsidRDefault="00B5733A" w:rsidP="00B5733A">
      <w:pPr>
        <w:jc w:val="both"/>
        <w:rPr>
          <w:rFonts w:cstheme="minorHAnsi"/>
        </w:rPr>
      </w:pPr>
      <w:r w:rsidRPr="00B5733A">
        <w:rPr>
          <w:rFonts w:cstheme="minorHAnsi"/>
        </w:rPr>
        <w:t xml:space="preserve">All visits that involve an overnight stay, going abroad and any that involve adventurous activities </w:t>
      </w:r>
      <w:r w:rsidR="00CC5B0D">
        <w:rPr>
          <w:rFonts w:cstheme="minorHAnsi"/>
        </w:rPr>
        <w:t>will be notified to the LA</w:t>
      </w:r>
      <w:r w:rsidRPr="00B5733A">
        <w:rPr>
          <w:rFonts w:cstheme="minorHAnsi"/>
        </w:rPr>
        <w:t xml:space="preserve"> prior to departure.  The LA will provide an independent reassurance check of the plan and the precautions and safety measures that will be taken.</w:t>
      </w:r>
    </w:p>
    <w:p w14:paraId="16241015" w14:textId="5ABC175D" w:rsidR="00B5733A" w:rsidRPr="00B5733A" w:rsidRDefault="00B5733A" w:rsidP="00B5733A">
      <w:pPr>
        <w:jc w:val="both"/>
        <w:rPr>
          <w:rFonts w:cstheme="minorHAnsi"/>
        </w:rPr>
      </w:pPr>
      <w:r w:rsidRPr="00B5733A">
        <w:rPr>
          <w:rFonts w:cstheme="minorHAnsi"/>
        </w:rPr>
        <w:lastRenderedPageBreak/>
        <w:t>Some sample monitoring will also be undertaken by the LA</w:t>
      </w:r>
      <w:r w:rsidR="00122843">
        <w:rPr>
          <w:rFonts w:cstheme="minorHAnsi"/>
        </w:rPr>
        <w:t xml:space="preserve"> and</w:t>
      </w:r>
      <w:r w:rsidRPr="00B5733A">
        <w:rPr>
          <w:rFonts w:cstheme="minorHAnsi"/>
        </w:rPr>
        <w:t xml:space="preserve"> the schools agree to facilitate this when </w:t>
      </w:r>
      <w:r w:rsidR="00122843">
        <w:rPr>
          <w:rFonts w:cstheme="minorHAnsi"/>
        </w:rPr>
        <w:t xml:space="preserve">and </w:t>
      </w:r>
      <w:r w:rsidRPr="00B5733A">
        <w:rPr>
          <w:rFonts w:cstheme="minorHAnsi"/>
        </w:rPr>
        <w:t>where required.  Any advice provided will be fully considered prior to the trip taking place.</w:t>
      </w:r>
    </w:p>
    <w:p w14:paraId="0089BCE4" w14:textId="77777777" w:rsidR="00B5733A" w:rsidRPr="00B5733A" w:rsidRDefault="00B5733A" w:rsidP="00B5733A">
      <w:pPr>
        <w:jc w:val="both"/>
        <w:rPr>
          <w:rFonts w:cstheme="minorHAnsi"/>
        </w:rPr>
      </w:pPr>
    </w:p>
    <w:p w14:paraId="3F202057" w14:textId="77777777" w:rsidR="00B5733A" w:rsidRPr="00B5733A" w:rsidRDefault="00B5733A" w:rsidP="00B5733A">
      <w:pPr>
        <w:jc w:val="both"/>
        <w:rPr>
          <w:rFonts w:cstheme="minorHAnsi"/>
        </w:rPr>
      </w:pPr>
    </w:p>
    <w:p w14:paraId="4E857535" w14:textId="77777777" w:rsidR="00B5733A" w:rsidRPr="00B5733A" w:rsidRDefault="00B5733A" w:rsidP="00B5733A">
      <w:pPr>
        <w:jc w:val="both"/>
        <w:rPr>
          <w:rFonts w:cstheme="minorHAnsi"/>
          <w:b/>
        </w:rPr>
      </w:pPr>
      <w:r w:rsidRPr="00B5733A">
        <w:rPr>
          <w:rFonts w:cstheme="minorHAnsi"/>
          <w:b/>
        </w:rPr>
        <w:t>Charging for Activities and Visits</w:t>
      </w:r>
    </w:p>
    <w:p w14:paraId="70EE621F" w14:textId="77777777" w:rsidR="00B5733A" w:rsidRPr="00B5733A" w:rsidRDefault="00B5733A" w:rsidP="00B5733A">
      <w:pPr>
        <w:jc w:val="both"/>
        <w:rPr>
          <w:rFonts w:cstheme="minorHAnsi"/>
          <w:b/>
        </w:rPr>
      </w:pPr>
    </w:p>
    <w:p w14:paraId="0437205F" w14:textId="77777777" w:rsidR="00B5733A" w:rsidRPr="00B5733A" w:rsidRDefault="00B5733A" w:rsidP="00B5733A">
      <w:pPr>
        <w:jc w:val="both"/>
        <w:rPr>
          <w:rFonts w:cstheme="minorHAnsi"/>
        </w:rPr>
      </w:pPr>
      <w:r w:rsidRPr="00B5733A">
        <w:rPr>
          <w:rFonts w:cstheme="minorHAnsi"/>
        </w:rPr>
        <w:t xml:space="preserve">The Partnership Schools may invite, but not require, parents to make voluntary contributions for school activities in order to enhance what is otherwise provided.  There is no obligation to contribute and pupils will not be treated any differently according to whether or not their parents have made a contribution.  </w:t>
      </w:r>
    </w:p>
    <w:p w14:paraId="51E19F92" w14:textId="77777777" w:rsidR="00B5733A" w:rsidRPr="00B5733A" w:rsidRDefault="00B5733A" w:rsidP="00B5733A">
      <w:pPr>
        <w:jc w:val="both"/>
        <w:rPr>
          <w:rFonts w:cstheme="minorHAnsi"/>
        </w:rPr>
      </w:pPr>
    </w:p>
    <w:p w14:paraId="57B393AE" w14:textId="77777777" w:rsidR="00B5733A" w:rsidRPr="00B5733A" w:rsidRDefault="00B5733A" w:rsidP="00B5733A">
      <w:pPr>
        <w:jc w:val="both"/>
        <w:rPr>
          <w:rFonts w:cstheme="minorHAnsi"/>
        </w:rPr>
      </w:pPr>
      <w:r w:rsidRPr="00B5733A">
        <w:rPr>
          <w:rFonts w:cstheme="minorHAnsi"/>
        </w:rPr>
        <w:t>The level of contribution will be calculated for each activity and may include, for example, an element to cover the participation by young people from low-income families or the cost of travel for accompanying teachers.  Some activities may not take place if parents are reluctant to support it.</w:t>
      </w:r>
    </w:p>
    <w:p w14:paraId="1F356CC7" w14:textId="77777777" w:rsidR="00B5733A" w:rsidRPr="00B5733A" w:rsidRDefault="00B5733A" w:rsidP="00B5733A">
      <w:pPr>
        <w:jc w:val="both"/>
        <w:rPr>
          <w:rFonts w:cstheme="minorHAnsi"/>
        </w:rPr>
      </w:pPr>
    </w:p>
    <w:p w14:paraId="5F9ADDB7" w14:textId="77777777" w:rsidR="00B5733A" w:rsidRPr="00B5733A" w:rsidRDefault="00B5733A" w:rsidP="00B5733A">
      <w:pPr>
        <w:jc w:val="both"/>
        <w:rPr>
          <w:rFonts w:cstheme="minorHAnsi"/>
        </w:rPr>
      </w:pPr>
      <w:r w:rsidRPr="00B5733A">
        <w:rPr>
          <w:rFonts w:cstheme="minorHAnsi"/>
        </w:rPr>
        <w:t>Each school will comply with the law in relation to charges that may be made for the cost of activities provided outside school hours, within school hours and for board and lodging on residential courses.</w:t>
      </w:r>
    </w:p>
    <w:p w14:paraId="5338A400" w14:textId="77777777" w:rsidR="00B5733A" w:rsidRPr="00B5733A" w:rsidRDefault="00B5733A" w:rsidP="00B5733A">
      <w:pPr>
        <w:jc w:val="both"/>
        <w:rPr>
          <w:rFonts w:cstheme="minorHAnsi"/>
        </w:rPr>
      </w:pPr>
    </w:p>
    <w:p w14:paraId="3EF86AC4" w14:textId="77777777" w:rsidR="00B5733A" w:rsidRPr="00B5733A" w:rsidRDefault="00B5733A" w:rsidP="00B573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heme="minorHAnsi"/>
          <w:iCs/>
          <w:color w:val="000000"/>
          <w:lang w:val="en-US"/>
        </w:rPr>
      </w:pPr>
    </w:p>
    <w:sectPr w:rsidR="00B5733A" w:rsidRPr="00B5733A">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257EE" w14:textId="77777777" w:rsidR="003A27AE" w:rsidRDefault="003A27AE" w:rsidP="00B5733A">
      <w:r>
        <w:separator/>
      </w:r>
    </w:p>
  </w:endnote>
  <w:endnote w:type="continuationSeparator" w:id="0">
    <w:p w14:paraId="406C14D1" w14:textId="77777777" w:rsidR="003A27AE" w:rsidRDefault="003A27AE" w:rsidP="00B5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2879798"/>
      <w:docPartObj>
        <w:docPartGallery w:val="Page Numbers (Bottom of Page)"/>
        <w:docPartUnique/>
      </w:docPartObj>
    </w:sdtPr>
    <w:sdtContent>
      <w:sdt>
        <w:sdtPr>
          <w:id w:val="-1705238520"/>
          <w:docPartObj>
            <w:docPartGallery w:val="Page Numbers (Top of Page)"/>
            <w:docPartUnique/>
          </w:docPartObj>
        </w:sdtPr>
        <w:sdtContent>
          <w:p w14:paraId="26CE1A21" w14:textId="72F6EB2F" w:rsidR="00B5733A" w:rsidRDefault="00B5733A">
            <w:pPr>
              <w:pStyle w:val="Footer"/>
            </w:pPr>
            <w:r>
              <w:t xml:space="preserve">Page </w:t>
            </w:r>
            <w:r w:rsidR="00CC5B0D">
              <w:rPr>
                <w:b/>
                <w:bCs/>
                <w:noProof/>
              </w:rPr>
              <w:t>4</w:t>
            </w:r>
            <w:r>
              <w:t xml:space="preserve"> of </w:t>
            </w:r>
            <w:r w:rsidR="00CC5B0D">
              <w:rPr>
                <w:b/>
                <w:bCs/>
                <w:noProof/>
              </w:rPr>
              <w:t>5</w:t>
            </w:r>
          </w:p>
        </w:sdtContent>
      </w:sdt>
    </w:sdtContent>
  </w:sdt>
  <w:p w14:paraId="4BCD3E47" w14:textId="77777777" w:rsidR="00B5733A" w:rsidRDefault="00B57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DFB65" w14:textId="77777777" w:rsidR="003A27AE" w:rsidRDefault="003A27AE" w:rsidP="00B5733A">
      <w:r>
        <w:separator/>
      </w:r>
    </w:p>
  </w:footnote>
  <w:footnote w:type="continuationSeparator" w:id="0">
    <w:p w14:paraId="5E46874E" w14:textId="77777777" w:rsidR="003A27AE" w:rsidRDefault="003A27AE" w:rsidP="00B57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 w15:restartNumberingAfterBreak="0">
    <w:nsid w:val="55AA2822"/>
    <w:multiLevelType w:val="hybridMultilevel"/>
    <w:tmpl w:val="D26870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6A76B19"/>
    <w:multiLevelType w:val="hybridMultilevel"/>
    <w:tmpl w:val="EC0E8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0342101">
    <w:abstractNumId w:val="0"/>
  </w:num>
  <w:num w:numId="2" w16cid:durableId="433481879">
    <w:abstractNumId w:val="2"/>
  </w:num>
  <w:num w:numId="3" w16cid:durableId="1167599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AAE"/>
    <w:rsid w:val="0011658C"/>
    <w:rsid w:val="00122843"/>
    <w:rsid w:val="00126097"/>
    <w:rsid w:val="002D2C6D"/>
    <w:rsid w:val="003A27AE"/>
    <w:rsid w:val="004D5295"/>
    <w:rsid w:val="00597573"/>
    <w:rsid w:val="005C7B14"/>
    <w:rsid w:val="005E378E"/>
    <w:rsid w:val="006464F4"/>
    <w:rsid w:val="00862541"/>
    <w:rsid w:val="008F1085"/>
    <w:rsid w:val="00985AAE"/>
    <w:rsid w:val="00997F14"/>
    <w:rsid w:val="009B3D61"/>
    <w:rsid w:val="009C7BAC"/>
    <w:rsid w:val="00A07D90"/>
    <w:rsid w:val="00A65824"/>
    <w:rsid w:val="00AE5F1C"/>
    <w:rsid w:val="00B5733A"/>
    <w:rsid w:val="00CC52D7"/>
    <w:rsid w:val="00CC5B0D"/>
    <w:rsid w:val="00CD5ECC"/>
    <w:rsid w:val="00D53713"/>
    <w:rsid w:val="00E70EC4"/>
    <w:rsid w:val="00F430D3"/>
    <w:rsid w:val="00F70A88"/>
    <w:rsid w:val="0DBC9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CF526"/>
  <w15:chartTrackingRefBased/>
  <w15:docId w15:val="{1ED26CE2-E472-4FD6-9DD5-49EEDA87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AAE"/>
    <w:pPr>
      <w:spacing w:after="0" w:line="240" w:lineRule="auto"/>
    </w:pPr>
    <w:rPr>
      <w:sz w:val="24"/>
      <w:szCs w:val="24"/>
    </w:rPr>
  </w:style>
  <w:style w:type="paragraph" w:styleId="Heading6">
    <w:name w:val="heading 6"/>
    <w:basedOn w:val="Normal"/>
    <w:next w:val="Normal"/>
    <w:link w:val="Heading6Char"/>
    <w:qFormat/>
    <w:rsid w:val="00B5733A"/>
    <w:pPr>
      <w:keepNext/>
      <w:outlineLvl w:val="5"/>
    </w:pPr>
    <w:rPr>
      <w:rFonts w:ascii="Times New Roman" w:eastAsia="Times New Roman" w:hAnsi="Times New Roman"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B5733A"/>
    <w:rPr>
      <w:rFonts w:ascii="Times New Roman" w:eastAsia="Times New Roman" w:hAnsi="Times New Roman" w:cs="Times New Roman"/>
      <w:b/>
      <w:bCs/>
      <w:szCs w:val="24"/>
    </w:rPr>
  </w:style>
  <w:style w:type="paragraph" w:customStyle="1" w:styleId="DfESOutNumbered">
    <w:name w:val="DfESOutNumbered"/>
    <w:basedOn w:val="Normal"/>
    <w:rsid w:val="00B5733A"/>
    <w:pPr>
      <w:widowControl w:val="0"/>
      <w:numPr>
        <w:numId w:val="1"/>
      </w:numPr>
      <w:overflowPunct w:val="0"/>
      <w:autoSpaceDE w:val="0"/>
      <w:autoSpaceDN w:val="0"/>
      <w:adjustRightInd w:val="0"/>
      <w:spacing w:after="240"/>
      <w:textAlignment w:val="baseline"/>
    </w:pPr>
    <w:rPr>
      <w:rFonts w:ascii="Arial" w:eastAsia="Times New Roman" w:hAnsi="Arial" w:cs="Times New Roman"/>
      <w:sz w:val="22"/>
      <w:szCs w:val="20"/>
    </w:rPr>
  </w:style>
  <w:style w:type="character" w:styleId="Hyperlink">
    <w:name w:val="Hyperlink"/>
    <w:semiHidden/>
    <w:rsid w:val="00B5733A"/>
    <w:rPr>
      <w:color w:val="0000FF"/>
      <w:u w:val="single"/>
    </w:rPr>
  </w:style>
  <w:style w:type="paragraph" w:styleId="Header">
    <w:name w:val="header"/>
    <w:basedOn w:val="Normal"/>
    <w:link w:val="HeaderChar"/>
    <w:uiPriority w:val="99"/>
    <w:unhideWhenUsed/>
    <w:rsid w:val="00B5733A"/>
    <w:pPr>
      <w:tabs>
        <w:tab w:val="center" w:pos="4513"/>
        <w:tab w:val="right" w:pos="9026"/>
      </w:tabs>
    </w:pPr>
  </w:style>
  <w:style w:type="character" w:customStyle="1" w:styleId="HeaderChar">
    <w:name w:val="Header Char"/>
    <w:basedOn w:val="DefaultParagraphFont"/>
    <w:link w:val="Header"/>
    <w:uiPriority w:val="99"/>
    <w:rsid w:val="00B5733A"/>
    <w:rPr>
      <w:sz w:val="24"/>
      <w:szCs w:val="24"/>
    </w:rPr>
  </w:style>
  <w:style w:type="paragraph" w:styleId="Footer">
    <w:name w:val="footer"/>
    <w:basedOn w:val="Normal"/>
    <w:link w:val="FooterChar"/>
    <w:uiPriority w:val="99"/>
    <w:unhideWhenUsed/>
    <w:rsid w:val="00B5733A"/>
    <w:pPr>
      <w:tabs>
        <w:tab w:val="center" w:pos="4513"/>
        <w:tab w:val="right" w:pos="9026"/>
      </w:tabs>
    </w:pPr>
  </w:style>
  <w:style w:type="character" w:customStyle="1" w:styleId="FooterChar">
    <w:name w:val="Footer Char"/>
    <w:basedOn w:val="DefaultParagraphFont"/>
    <w:link w:val="Footer"/>
    <w:uiPriority w:val="99"/>
    <w:rsid w:val="00B573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1276</Words>
  <Characters>7274</Characters>
  <Application>Microsoft Office Word</Application>
  <DocSecurity>0</DocSecurity>
  <Lines>60</Lines>
  <Paragraphs>17</Paragraphs>
  <ScaleCrop>false</ScaleCrop>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Kaye</dc:creator>
  <cp:keywords/>
  <dc:description/>
  <cp:lastModifiedBy>Stella Kaye</cp:lastModifiedBy>
  <cp:revision>2</cp:revision>
  <cp:lastPrinted>2020-08-14T10:28:00Z</cp:lastPrinted>
  <dcterms:created xsi:type="dcterms:W3CDTF">2023-05-25T17:35:00Z</dcterms:created>
  <dcterms:modified xsi:type="dcterms:W3CDTF">2023-05-25T17:35:00Z</dcterms:modified>
</cp:coreProperties>
</file>