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F84D" w14:textId="69B1976D" w:rsidR="00BF112D" w:rsidRPr="00BF112D" w:rsidRDefault="003A791F" w:rsidP="00370D0B">
      <w:pPr>
        <w:spacing w:after="0"/>
        <w:jc w:val="center"/>
        <w:rPr>
          <w:rFonts w:ascii="Arial" w:hAnsi="Arial" w:cs="Arial"/>
          <w:b/>
          <w:bCs/>
          <w:color w:val="002060"/>
          <w:sz w:val="44"/>
          <w:szCs w:val="44"/>
        </w:rPr>
      </w:pPr>
      <w:r w:rsidRPr="00BF112D">
        <w:rPr>
          <w:rFonts w:ascii="Arial" w:hAnsi="Arial" w:cs="Arial"/>
          <w:b/>
          <w:bCs/>
          <w:noProof/>
          <w:color w:val="FFFFFF" w:themeColor="background1"/>
          <w:sz w:val="144"/>
          <w:szCs w:val="144"/>
        </w:rPr>
        <w:drawing>
          <wp:anchor distT="0" distB="0" distL="114300" distR="114300" simplePos="0" relativeHeight="251660288" behindDoc="0" locked="0" layoutInCell="1" allowOverlap="1" wp14:anchorId="5AFAFF22" wp14:editId="7BAC6DFE">
            <wp:simplePos x="0" y="0"/>
            <wp:positionH relativeFrom="column">
              <wp:posOffset>5178788</wp:posOffset>
            </wp:positionH>
            <wp:positionV relativeFrom="paragraph">
              <wp:posOffset>-149951</wp:posOffset>
            </wp:positionV>
            <wp:extent cx="1010882" cy="1003394"/>
            <wp:effectExtent l="0" t="0" r="0" b="6350"/>
            <wp:wrapNone/>
            <wp:docPr id="577947520"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47520" name="Picture 1" descr="A blue and yellow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0882" cy="1003394"/>
                    </a:xfrm>
                    <a:prstGeom prst="rect">
                      <a:avLst/>
                    </a:prstGeom>
                  </pic:spPr>
                </pic:pic>
              </a:graphicData>
            </a:graphic>
            <wp14:sizeRelH relativeFrom="margin">
              <wp14:pctWidth>0</wp14:pctWidth>
            </wp14:sizeRelH>
            <wp14:sizeRelV relativeFrom="margin">
              <wp14:pctHeight>0</wp14:pctHeight>
            </wp14:sizeRelV>
          </wp:anchor>
        </w:drawing>
      </w:r>
      <w:r w:rsidRPr="00BF112D">
        <w:rPr>
          <w:rFonts w:ascii="Arial" w:hAnsi="Arial" w:cs="Arial"/>
          <w:b/>
          <w:bCs/>
          <w:noProof/>
          <w:color w:val="FFFFFF" w:themeColor="background1"/>
          <w:sz w:val="144"/>
          <w:szCs w:val="144"/>
        </w:rPr>
        <w:drawing>
          <wp:anchor distT="0" distB="0" distL="114300" distR="114300" simplePos="0" relativeHeight="251659264" behindDoc="0" locked="0" layoutInCell="1" allowOverlap="1" wp14:anchorId="10082132" wp14:editId="1AD3EFEA">
            <wp:simplePos x="0" y="0"/>
            <wp:positionH relativeFrom="column">
              <wp:posOffset>-660581</wp:posOffset>
            </wp:positionH>
            <wp:positionV relativeFrom="paragraph">
              <wp:posOffset>-41003</wp:posOffset>
            </wp:positionV>
            <wp:extent cx="1260867" cy="716507"/>
            <wp:effectExtent l="0" t="0" r="0" b="7620"/>
            <wp:wrapNone/>
            <wp:docPr id="2" name="Picture 2"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grey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867" cy="716507"/>
                    </a:xfrm>
                    <a:prstGeom prst="rect">
                      <a:avLst/>
                    </a:prstGeom>
                  </pic:spPr>
                </pic:pic>
              </a:graphicData>
            </a:graphic>
            <wp14:sizeRelH relativeFrom="margin">
              <wp14:pctWidth>0</wp14:pctWidth>
            </wp14:sizeRelH>
            <wp14:sizeRelV relativeFrom="margin">
              <wp14:pctHeight>0</wp14:pctHeight>
            </wp14:sizeRelV>
          </wp:anchor>
        </w:drawing>
      </w:r>
      <w:r w:rsidR="00BF112D" w:rsidRPr="00BF112D">
        <w:rPr>
          <w:rFonts w:ascii="Arial" w:hAnsi="Arial" w:cs="Arial"/>
          <w:b/>
          <w:bCs/>
          <w:color w:val="002060"/>
          <w:sz w:val="44"/>
          <w:szCs w:val="44"/>
        </w:rPr>
        <w:t>L</w:t>
      </w:r>
      <w:r w:rsidR="00BF112D">
        <w:rPr>
          <w:rFonts w:ascii="Arial" w:hAnsi="Arial" w:cs="Arial"/>
          <w:b/>
          <w:bCs/>
          <w:color w:val="002060"/>
          <w:sz w:val="44"/>
          <w:szCs w:val="44"/>
        </w:rPr>
        <w:t>ET</w:t>
      </w:r>
      <w:r w:rsidR="00BF112D" w:rsidRPr="00BF112D">
        <w:rPr>
          <w:rFonts w:ascii="Arial" w:hAnsi="Arial" w:cs="Arial"/>
          <w:b/>
          <w:bCs/>
          <w:color w:val="002060"/>
          <w:sz w:val="44"/>
          <w:szCs w:val="44"/>
        </w:rPr>
        <w:t>’</w:t>
      </w:r>
      <w:r w:rsidR="00BF112D">
        <w:rPr>
          <w:rFonts w:ascii="Arial" w:hAnsi="Arial" w:cs="Arial"/>
          <w:b/>
          <w:bCs/>
          <w:color w:val="002060"/>
          <w:sz w:val="44"/>
          <w:szCs w:val="44"/>
        </w:rPr>
        <w:t>S</w:t>
      </w:r>
      <w:r w:rsidR="00BF112D" w:rsidRPr="00BF112D">
        <w:rPr>
          <w:rFonts w:ascii="Arial" w:hAnsi="Arial" w:cs="Arial"/>
          <w:b/>
          <w:bCs/>
          <w:color w:val="002060"/>
          <w:sz w:val="44"/>
          <w:szCs w:val="44"/>
        </w:rPr>
        <w:t xml:space="preserve"> Do It! Community Fund </w:t>
      </w:r>
    </w:p>
    <w:p w14:paraId="543EC43E" w14:textId="2CCDEBE3" w:rsidR="005F182D" w:rsidRPr="003A791F" w:rsidRDefault="001A62C9" w:rsidP="00370D0B">
      <w:pPr>
        <w:spacing w:after="0"/>
        <w:jc w:val="center"/>
        <w:rPr>
          <w:rFonts w:ascii="Arial" w:hAnsi="Arial" w:cs="Arial"/>
          <w:b/>
          <w:bCs/>
          <w:color w:val="002060"/>
          <w:sz w:val="36"/>
          <w:szCs w:val="36"/>
        </w:rPr>
      </w:pPr>
      <w:r>
        <w:rPr>
          <w:rFonts w:ascii="Arial" w:hAnsi="Arial" w:cs="Arial"/>
          <w:b/>
          <w:bCs/>
          <w:color w:val="002060"/>
          <w:sz w:val="36"/>
          <w:szCs w:val="36"/>
        </w:rPr>
        <w:t>NORTH</w:t>
      </w:r>
      <w:r w:rsidR="003A791F" w:rsidRPr="003A791F">
        <w:rPr>
          <w:rFonts w:ascii="Arial" w:hAnsi="Arial" w:cs="Arial"/>
          <w:b/>
          <w:bCs/>
          <w:color w:val="002060"/>
          <w:sz w:val="36"/>
          <w:szCs w:val="36"/>
        </w:rPr>
        <w:t xml:space="preserve"> NEIGHBOURHOOD</w:t>
      </w:r>
    </w:p>
    <w:p w14:paraId="265447DE" w14:textId="77777777" w:rsidR="00BF112D" w:rsidRDefault="00BF112D">
      <w:pPr>
        <w:rPr>
          <w:b/>
          <w:bCs/>
        </w:rPr>
      </w:pPr>
    </w:p>
    <w:p w14:paraId="196B190F" w14:textId="77777777" w:rsidR="00C52464" w:rsidRDefault="00C52464">
      <w:pPr>
        <w:rPr>
          <w:b/>
          <w:bCs/>
        </w:rPr>
      </w:pPr>
    </w:p>
    <w:p w14:paraId="410FD432" w14:textId="5A309BB5" w:rsidR="006B1B27" w:rsidRPr="00C52464" w:rsidRDefault="00BF112D" w:rsidP="006B1B27">
      <w:pPr>
        <w:spacing w:after="0" w:line="240" w:lineRule="auto"/>
        <w:rPr>
          <w:rFonts w:ascii="Arial" w:hAnsi="Arial" w:cs="Arial"/>
          <w:sz w:val="24"/>
          <w:szCs w:val="24"/>
        </w:rPr>
      </w:pPr>
      <w:r w:rsidRPr="00C52464">
        <w:rPr>
          <w:rFonts w:ascii="Arial" w:hAnsi="Arial" w:cs="Arial"/>
          <w:sz w:val="24"/>
          <w:szCs w:val="24"/>
        </w:rPr>
        <w:t xml:space="preserve">Bury’s </w:t>
      </w:r>
      <w:r w:rsidRPr="00C52464">
        <w:rPr>
          <w:rFonts w:ascii="Arial" w:hAnsi="Arial" w:cs="Arial"/>
          <w:i/>
          <w:iCs/>
          <w:sz w:val="24"/>
          <w:szCs w:val="24"/>
        </w:rPr>
        <w:t>LET’S Do It!</w:t>
      </w:r>
      <w:r w:rsidRPr="00C52464">
        <w:rPr>
          <w:rFonts w:ascii="Arial" w:hAnsi="Arial" w:cs="Arial"/>
          <w:sz w:val="24"/>
          <w:szCs w:val="24"/>
        </w:rPr>
        <w:t xml:space="preserve"> strategy sets out the ambition of a strong, resilient Borough, where inequalities are reduced through building on the strengths in our local communities.</w:t>
      </w:r>
      <w:r w:rsidR="006B1B27" w:rsidRPr="00C52464">
        <w:rPr>
          <w:rFonts w:ascii="Arial" w:hAnsi="Arial" w:cs="Arial"/>
          <w:sz w:val="24"/>
          <w:szCs w:val="24"/>
        </w:rPr>
        <w:t xml:space="preserve"> To realise this ambition there are seven outcomes which we collectively seek to achieve. </w:t>
      </w:r>
      <w:bookmarkStart w:id="0" w:name="_Hlk83047441"/>
    </w:p>
    <w:bookmarkEnd w:id="0"/>
    <w:p w14:paraId="174C6B11" w14:textId="77777777" w:rsidR="006B1B27" w:rsidRPr="00C52464" w:rsidRDefault="006B1B27" w:rsidP="006B1B27">
      <w:pPr>
        <w:spacing w:after="0" w:line="240" w:lineRule="auto"/>
        <w:rPr>
          <w:rFonts w:ascii="Arial" w:hAnsi="Arial" w:cs="Arial"/>
          <w:sz w:val="24"/>
          <w:szCs w:val="24"/>
        </w:rPr>
      </w:pPr>
    </w:p>
    <w:p w14:paraId="69B42A0A" w14:textId="77777777" w:rsidR="006B1B27" w:rsidRPr="00C52464" w:rsidRDefault="006B1B27"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Improved quality of life in terms of length of life and good health</w:t>
      </w:r>
    </w:p>
    <w:p w14:paraId="3FBDAAAF" w14:textId="3C1D7FEE" w:rsidR="006B1B27" w:rsidRPr="00C52464" w:rsidRDefault="006B1B27"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Improved </w:t>
      </w:r>
      <w:r w:rsidR="00395509" w:rsidRPr="00C52464">
        <w:rPr>
          <w:rFonts w:ascii="Arial" w:hAnsi="Arial"/>
          <w:sz w:val="24"/>
          <w:szCs w:val="24"/>
        </w:rPr>
        <w:t xml:space="preserve">early years </w:t>
      </w:r>
      <w:proofErr w:type="gramStart"/>
      <w:r w:rsidR="00395509" w:rsidRPr="00C52464">
        <w:rPr>
          <w:rFonts w:ascii="Arial" w:hAnsi="Arial"/>
          <w:sz w:val="24"/>
          <w:szCs w:val="24"/>
        </w:rPr>
        <w:t>development</w:t>
      </w:r>
      <w:proofErr w:type="gramEnd"/>
    </w:p>
    <w:p w14:paraId="6A49C860" w14:textId="44B439B3" w:rsidR="006B1B27" w:rsidRPr="00C52464" w:rsidRDefault="00395509"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Improved educational </w:t>
      </w:r>
      <w:proofErr w:type="gramStart"/>
      <w:r w:rsidRPr="00C52464">
        <w:rPr>
          <w:rFonts w:ascii="Arial" w:hAnsi="Arial"/>
          <w:sz w:val="24"/>
          <w:szCs w:val="24"/>
        </w:rPr>
        <w:t>attainment</w:t>
      </w:r>
      <w:proofErr w:type="gramEnd"/>
    </w:p>
    <w:p w14:paraId="2B98EBAF" w14:textId="491B3408" w:rsidR="006B1B27" w:rsidRPr="00C52464" w:rsidRDefault="00395509"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Increased adult skill levels and employability </w:t>
      </w:r>
    </w:p>
    <w:p w14:paraId="24966621" w14:textId="77777777" w:rsidR="006B1B27" w:rsidRPr="00C52464" w:rsidRDefault="006B1B27"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Higher wage rates and business growth that benefits </w:t>
      </w:r>
      <w:proofErr w:type="gramStart"/>
      <w:r w:rsidRPr="00C52464">
        <w:rPr>
          <w:rFonts w:ascii="Arial" w:hAnsi="Arial"/>
          <w:sz w:val="24"/>
          <w:szCs w:val="24"/>
        </w:rPr>
        <w:t>everyone</w:t>
      </w:r>
      <w:proofErr w:type="gramEnd"/>
      <w:r w:rsidRPr="00C52464">
        <w:rPr>
          <w:rFonts w:ascii="Arial" w:hAnsi="Arial"/>
          <w:sz w:val="24"/>
          <w:szCs w:val="24"/>
        </w:rPr>
        <w:t xml:space="preserve"> </w:t>
      </w:r>
    </w:p>
    <w:p w14:paraId="38D8B364" w14:textId="77777777" w:rsidR="006B1B27" w:rsidRPr="00C52464" w:rsidRDefault="006B1B27"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Improvements to our environment by being carbon neutral by </w:t>
      </w:r>
      <w:proofErr w:type="gramStart"/>
      <w:r w:rsidRPr="00C52464">
        <w:rPr>
          <w:rFonts w:ascii="Arial" w:hAnsi="Arial"/>
          <w:sz w:val="24"/>
          <w:szCs w:val="24"/>
        </w:rPr>
        <w:t>2038</w:t>
      </w:r>
      <w:proofErr w:type="gramEnd"/>
    </w:p>
    <w:p w14:paraId="6C66CE07" w14:textId="724F7446" w:rsidR="006B1B27" w:rsidRPr="00C52464" w:rsidRDefault="00395509" w:rsidP="006B1B27">
      <w:pPr>
        <w:pStyle w:val="ListParagraph"/>
        <w:numPr>
          <w:ilvl w:val="0"/>
          <w:numId w:val="7"/>
        </w:numPr>
        <w:spacing w:after="0" w:afterAutospacing="0" w:line="240" w:lineRule="auto"/>
        <w:rPr>
          <w:rFonts w:ascii="Arial" w:hAnsi="Arial"/>
          <w:sz w:val="24"/>
          <w:szCs w:val="24"/>
        </w:rPr>
      </w:pPr>
      <w:r w:rsidRPr="00C52464">
        <w:rPr>
          <w:rFonts w:ascii="Arial" w:hAnsi="Arial"/>
          <w:sz w:val="24"/>
          <w:szCs w:val="24"/>
        </w:rPr>
        <w:t xml:space="preserve">Improved digital connectivity </w:t>
      </w:r>
    </w:p>
    <w:p w14:paraId="4DECF9EE" w14:textId="77777777" w:rsidR="00BF112D" w:rsidRPr="00C52464" w:rsidRDefault="00BF112D" w:rsidP="00BF112D">
      <w:pPr>
        <w:spacing w:after="0" w:line="240" w:lineRule="auto"/>
        <w:rPr>
          <w:rFonts w:ascii="Arial" w:hAnsi="Arial" w:cs="Arial"/>
          <w:sz w:val="24"/>
          <w:szCs w:val="24"/>
        </w:rPr>
      </w:pPr>
    </w:p>
    <w:p w14:paraId="27676AE4" w14:textId="77777777" w:rsidR="006B1B27" w:rsidRPr="00C52464" w:rsidRDefault="00BF112D" w:rsidP="006B1B27">
      <w:pPr>
        <w:spacing w:after="0" w:line="240" w:lineRule="auto"/>
        <w:rPr>
          <w:rFonts w:ascii="Arial" w:hAnsi="Arial" w:cs="Arial"/>
          <w:sz w:val="24"/>
          <w:szCs w:val="24"/>
        </w:rPr>
      </w:pPr>
      <w:r w:rsidRPr="00C52464">
        <w:rPr>
          <w:rFonts w:ascii="Arial" w:hAnsi="Arial" w:cs="Arial"/>
          <w:sz w:val="24"/>
          <w:szCs w:val="24"/>
        </w:rPr>
        <w:t xml:space="preserve">Funding has been made available by Bury Council to that every neighbourhood in the Borough is supported to meet this ambition, particularly as we continue to respond to the impact of the Covid pandemic and economic pressures. </w:t>
      </w:r>
      <w:r w:rsidR="006B1B27" w:rsidRPr="00C52464">
        <w:rPr>
          <w:rFonts w:ascii="Arial" w:hAnsi="Arial" w:cs="Arial"/>
          <w:sz w:val="24"/>
          <w:szCs w:val="24"/>
        </w:rPr>
        <w:t xml:space="preserve">This application form invites community groups to think about how they can contribute to these outcomes within the places they are based and with the communities who they represent. </w:t>
      </w:r>
    </w:p>
    <w:p w14:paraId="222D9305" w14:textId="457C73EF" w:rsidR="00BF112D" w:rsidRPr="00C52464" w:rsidRDefault="00BF112D" w:rsidP="00BF112D">
      <w:pPr>
        <w:spacing w:after="0" w:line="240" w:lineRule="auto"/>
        <w:rPr>
          <w:rFonts w:ascii="Arial" w:hAnsi="Arial" w:cs="Arial"/>
          <w:sz w:val="24"/>
          <w:szCs w:val="24"/>
        </w:rPr>
      </w:pPr>
    </w:p>
    <w:p w14:paraId="2C0BE9FA" w14:textId="77777777" w:rsidR="00BF112D" w:rsidRPr="00C52464" w:rsidRDefault="00BF112D" w:rsidP="00BF112D">
      <w:pPr>
        <w:pStyle w:val="Subtitle"/>
        <w:rPr>
          <w:rFonts w:ascii="Arial" w:hAnsi="Arial"/>
          <w:color w:val="000000" w:themeColor="text1"/>
          <w:sz w:val="24"/>
          <w:szCs w:val="24"/>
        </w:rPr>
      </w:pPr>
    </w:p>
    <w:p w14:paraId="601BEA1E" w14:textId="77777777" w:rsidR="00BF112D" w:rsidRPr="00C52464" w:rsidRDefault="00BF112D" w:rsidP="00BF112D">
      <w:pPr>
        <w:pStyle w:val="Subtitle"/>
        <w:rPr>
          <w:rFonts w:ascii="Arial" w:hAnsi="Arial"/>
          <w:color w:val="000000" w:themeColor="text1"/>
          <w:sz w:val="24"/>
          <w:szCs w:val="24"/>
        </w:rPr>
      </w:pPr>
      <w:r w:rsidRPr="00C52464">
        <w:rPr>
          <w:rFonts w:ascii="Arial" w:hAnsi="Arial"/>
          <w:color w:val="000000" w:themeColor="text1"/>
          <w:sz w:val="24"/>
          <w:szCs w:val="24"/>
        </w:rPr>
        <w:t>Who can apply?</w:t>
      </w:r>
    </w:p>
    <w:p w14:paraId="29F179FC" w14:textId="441B3570" w:rsidR="00BF112D" w:rsidRPr="00C52464" w:rsidRDefault="00BF112D" w:rsidP="00BF112D">
      <w:pPr>
        <w:spacing w:after="0" w:line="240" w:lineRule="auto"/>
        <w:rPr>
          <w:rFonts w:ascii="Arial" w:hAnsi="Arial" w:cs="Arial"/>
          <w:sz w:val="24"/>
          <w:szCs w:val="24"/>
        </w:rPr>
      </w:pPr>
      <w:r w:rsidRPr="00C52464">
        <w:rPr>
          <w:rFonts w:ascii="Arial" w:hAnsi="Arial" w:cs="Arial"/>
          <w:sz w:val="24"/>
          <w:szCs w:val="24"/>
        </w:rPr>
        <w:t xml:space="preserve">Applications are welcome from any community group, </w:t>
      </w:r>
      <w:r w:rsidR="006B1B27" w:rsidRPr="00C52464">
        <w:rPr>
          <w:rFonts w:ascii="Arial" w:hAnsi="Arial" w:cs="Arial"/>
          <w:sz w:val="24"/>
          <w:szCs w:val="24"/>
        </w:rPr>
        <w:t xml:space="preserve">social enterprise </w:t>
      </w:r>
      <w:r w:rsidRPr="00C52464">
        <w:rPr>
          <w:rFonts w:ascii="Arial" w:hAnsi="Arial" w:cs="Arial"/>
          <w:sz w:val="24"/>
          <w:szCs w:val="24"/>
        </w:rPr>
        <w:t xml:space="preserve">local network or voluntary organisations based in or working with communities within the </w:t>
      </w:r>
      <w:r w:rsidR="003D49A6">
        <w:rPr>
          <w:rFonts w:ascii="Arial" w:hAnsi="Arial" w:cs="Arial"/>
          <w:sz w:val="24"/>
          <w:szCs w:val="24"/>
        </w:rPr>
        <w:t>North</w:t>
      </w:r>
      <w:r w:rsidRPr="00C52464">
        <w:rPr>
          <w:rFonts w:ascii="Arial" w:hAnsi="Arial" w:cs="Arial"/>
          <w:sz w:val="24"/>
          <w:szCs w:val="24"/>
        </w:rPr>
        <w:t xml:space="preserve"> neighbourhood of the borough of Bury. This neighbourhood covers the following wards:</w:t>
      </w:r>
    </w:p>
    <w:p w14:paraId="6C44263A" w14:textId="4D5BC230" w:rsidR="006B1B27" w:rsidRPr="00C52464" w:rsidRDefault="005D68EB" w:rsidP="006B1B27">
      <w:pPr>
        <w:pStyle w:val="ListParagraph"/>
        <w:numPr>
          <w:ilvl w:val="0"/>
          <w:numId w:val="10"/>
        </w:numPr>
        <w:spacing w:after="0" w:afterAutospacing="0" w:line="240" w:lineRule="auto"/>
        <w:rPr>
          <w:rFonts w:ascii="Arial" w:hAnsi="Arial"/>
          <w:sz w:val="24"/>
          <w:szCs w:val="24"/>
        </w:rPr>
      </w:pPr>
      <w:r>
        <w:rPr>
          <w:rFonts w:ascii="Arial" w:hAnsi="Arial"/>
          <w:sz w:val="24"/>
          <w:szCs w:val="24"/>
        </w:rPr>
        <w:t xml:space="preserve">Elton </w:t>
      </w:r>
      <w:r w:rsidR="006B1B27" w:rsidRPr="00C52464">
        <w:rPr>
          <w:rFonts w:ascii="Arial" w:hAnsi="Arial"/>
          <w:sz w:val="24"/>
          <w:szCs w:val="24"/>
        </w:rPr>
        <w:t>ward</w:t>
      </w:r>
    </w:p>
    <w:p w14:paraId="3BDD4DD9" w14:textId="055657B6" w:rsidR="00BF112D" w:rsidRDefault="005D68EB" w:rsidP="006B1B27">
      <w:pPr>
        <w:pStyle w:val="ListParagraph"/>
        <w:numPr>
          <w:ilvl w:val="0"/>
          <w:numId w:val="10"/>
        </w:numPr>
        <w:spacing w:after="0" w:afterAutospacing="0" w:line="240" w:lineRule="auto"/>
        <w:rPr>
          <w:rFonts w:ascii="Arial" w:hAnsi="Arial"/>
          <w:sz w:val="24"/>
          <w:szCs w:val="24"/>
        </w:rPr>
      </w:pPr>
      <w:r>
        <w:rPr>
          <w:rFonts w:ascii="Arial" w:hAnsi="Arial"/>
          <w:sz w:val="24"/>
          <w:szCs w:val="24"/>
        </w:rPr>
        <w:t>North Manor</w:t>
      </w:r>
      <w:r w:rsidR="006B1B27" w:rsidRPr="00C52464">
        <w:rPr>
          <w:rFonts w:ascii="Arial" w:hAnsi="Arial"/>
          <w:sz w:val="24"/>
          <w:szCs w:val="24"/>
        </w:rPr>
        <w:t xml:space="preserve"> ward</w:t>
      </w:r>
    </w:p>
    <w:p w14:paraId="73EB6CAC" w14:textId="1AFD4D12" w:rsidR="005D68EB" w:rsidRPr="00C52464" w:rsidRDefault="005D68EB" w:rsidP="006B1B27">
      <w:pPr>
        <w:pStyle w:val="ListParagraph"/>
        <w:numPr>
          <w:ilvl w:val="0"/>
          <w:numId w:val="10"/>
        </w:numPr>
        <w:spacing w:after="0" w:afterAutospacing="0" w:line="240" w:lineRule="auto"/>
        <w:rPr>
          <w:rFonts w:ascii="Arial" w:hAnsi="Arial"/>
          <w:sz w:val="24"/>
          <w:szCs w:val="24"/>
        </w:rPr>
      </w:pPr>
      <w:r>
        <w:rPr>
          <w:rFonts w:ascii="Arial" w:hAnsi="Arial"/>
          <w:sz w:val="24"/>
          <w:szCs w:val="24"/>
        </w:rPr>
        <w:t>Ramsbottom ward</w:t>
      </w:r>
    </w:p>
    <w:p w14:paraId="34003EF2" w14:textId="04E3FE58" w:rsidR="00BF112D" w:rsidRPr="00C52464" w:rsidRDefault="005D68EB" w:rsidP="006B1B27">
      <w:pPr>
        <w:pStyle w:val="ListParagraph"/>
        <w:numPr>
          <w:ilvl w:val="0"/>
          <w:numId w:val="10"/>
        </w:numPr>
        <w:spacing w:after="0" w:afterAutospacing="0" w:line="240" w:lineRule="auto"/>
        <w:rPr>
          <w:rFonts w:ascii="Arial" w:hAnsi="Arial"/>
          <w:sz w:val="24"/>
          <w:szCs w:val="24"/>
        </w:rPr>
      </w:pPr>
      <w:r>
        <w:rPr>
          <w:rFonts w:ascii="Arial" w:hAnsi="Arial"/>
          <w:sz w:val="24"/>
          <w:szCs w:val="24"/>
        </w:rPr>
        <w:t>Tottington</w:t>
      </w:r>
      <w:r w:rsidR="006B1B27" w:rsidRPr="00C52464">
        <w:rPr>
          <w:rFonts w:ascii="Arial" w:hAnsi="Arial"/>
          <w:sz w:val="24"/>
          <w:szCs w:val="24"/>
        </w:rPr>
        <w:t xml:space="preserve"> ward</w:t>
      </w:r>
    </w:p>
    <w:p w14:paraId="087B9DD6" w14:textId="77777777" w:rsidR="00BF112D" w:rsidRPr="00C52464" w:rsidRDefault="00BF112D" w:rsidP="00BF112D">
      <w:pPr>
        <w:spacing w:after="0" w:line="240" w:lineRule="auto"/>
        <w:rPr>
          <w:rFonts w:ascii="Arial" w:hAnsi="Arial" w:cs="Arial"/>
          <w:sz w:val="24"/>
          <w:szCs w:val="24"/>
        </w:rPr>
      </w:pPr>
    </w:p>
    <w:p w14:paraId="0962DF01" w14:textId="09F56BC2" w:rsidR="00BF112D" w:rsidRPr="00C52464" w:rsidRDefault="00BF112D" w:rsidP="00BF112D">
      <w:pPr>
        <w:spacing w:line="240" w:lineRule="auto"/>
        <w:rPr>
          <w:rFonts w:ascii="Arial" w:hAnsi="Arial" w:cs="Arial"/>
          <w:sz w:val="24"/>
          <w:szCs w:val="24"/>
        </w:rPr>
      </w:pPr>
      <w:r w:rsidRPr="00C52464">
        <w:rPr>
          <w:rFonts w:ascii="Arial" w:hAnsi="Arial" w:cs="Arial"/>
          <w:sz w:val="24"/>
          <w:szCs w:val="24"/>
        </w:rPr>
        <w:t>In keeping with the L</w:t>
      </w:r>
      <w:r w:rsidR="006B1B27" w:rsidRPr="00C52464">
        <w:rPr>
          <w:rFonts w:ascii="Arial" w:hAnsi="Arial" w:cs="Arial"/>
          <w:sz w:val="24"/>
          <w:szCs w:val="24"/>
        </w:rPr>
        <w:t>ET</w:t>
      </w:r>
      <w:r w:rsidRPr="00C52464">
        <w:rPr>
          <w:rFonts w:ascii="Arial" w:hAnsi="Arial" w:cs="Arial"/>
          <w:sz w:val="24"/>
          <w:szCs w:val="24"/>
        </w:rPr>
        <w:t>’</w:t>
      </w:r>
      <w:r w:rsidR="006B1B27" w:rsidRPr="00C52464">
        <w:rPr>
          <w:rFonts w:ascii="Arial" w:hAnsi="Arial" w:cs="Arial"/>
          <w:sz w:val="24"/>
          <w:szCs w:val="24"/>
        </w:rPr>
        <w:t>S</w:t>
      </w:r>
      <w:r w:rsidRPr="00C52464">
        <w:rPr>
          <w:rFonts w:ascii="Arial" w:hAnsi="Arial" w:cs="Arial"/>
          <w:sz w:val="24"/>
          <w:szCs w:val="24"/>
        </w:rPr>
        <w:t xml:space="preserve"> Do It principles, collaborative bids bringing community organisations and networks together is strongly encouraged. Bury Voluntary and Community Faith Alliance</w:t>
      </w:r>
      <w:r w:rsidR="006B1B27" w:rsidRPr="00C52464">
        <w:rPr>
          <w:rFonts w:ascii="Arial" w:hAnsi="Arial" w:cs="Arial"/>
          <w:sz w:val="24"/>
          <w:szCs w:val="24"/>
        </w:rPr>
        <w:t xml:space="preserve"> (VCFA)</w:t>
      </w:r>
      <w:r w:rsidRPr="00C52464">
        <w:rPr>
          <w:rFonts w:ascii="Arial" w:hAnsi="Arial" w:cs="Arial"/>
          <w:sz w:val="24"/>
          <w:szCs w:val="24"/>
        </w:rPr>
        <w:t xml:space="preserve"> can assist in linking groups seeking to collaborate, as well as provide support on funding and development opportunities. For more information on the Bury VCFA please visit </w:t>
      </w:r>
      <w:hyperlink r:id="rId7" w:history="1">
        <w:r w:rsidRPr="00C52464">
          <w:rPr>
            <w:rStyle w:val="Hyperlink"/>
            <w:rFonts w:ascii="Arial" w:hAnsi="Arial" w:cs="Arial"/>
            <w:sz w:val="24"/>
            <w:szCs w:val="24"/>
          </w:rPr>
          <w:t>https://www.buryvcfa.org.uk</w:t>
        </w:r>
      </w:hyperlink>
      <w:r w:rsidRPr="00C52464">
        <w:rPr>
          <w:rFonts w:ascii="Arial" w:hAnsi="Arial" w:cs="Arial"/>
          <w:sz w:val="24"/>
          <w:szCs w:val="24"/>
        </w:rPr>
        <w:t xml:space="preserve">  or contact </w:t>
      </w:r>
      <w:hyperlink r:id="rId8" w:history="1">
        <w:r w:rsidRPr="00C52464">
          <w:rPr>
            <w:rStyle w:val="Hyperlink"/>
            <w:rFonts w:ascii="Arial" w:hAnsi="Arial" w:cs="Arial"/>
            <w:bCs/>
            <w:sz w:val="24"/>
            <w:szCs w:val="24"/>
          </w:rPr>
          <w:t>funding@buryvcfa.org.uk</w:t>
        </w:r>
      </w:hyperlink>
    </w:p>
    <w:p w14:paraId="3111EF0C" w14:textId="77777777" w:rsidR="00BF112D" w:rsidRPr="00C52464" w:rsidRDefault="00BF112D" w:rsidP="00BF112D">
      <w:pPr>
        <w:pStyle w:val="Subtitle"/>
        <w:rPr>
          <w:rFonts w:ascii="Arial" w:hAnsi="Arial"/>
          <w:sz w:val="24"/>
          <w:szCs w:val="24"/>
        </w:rPr>
      </w:pPr>
    </w:p>
    <w:p w14:paraId="722B2652" w14:textId="7C6A13F2" w:rsidR="003D49A6" w:rsidRPr="003D49A6" w:rsidRDefault="00BF112D" w:rsidP="003D49A6">
      <w:pPr>
        <w:pStyle w:val="Subtitle"/>
        <w:rPr>
          <w:rFonts w:ascii="Arial" w:hAnsi="Arial"/>
          <w:sz w:val="24"/>
          <w:szCs w:val="24"/>
        </w:rPr>
      </w:pPr>
      <w:r w:rsidRPr="00C52464">
        <w:rPr>
          <w:rFonts w:ascii="Arial" w:hAnsi="Arial"/>
          <w:sz w:val="24"/>
          <w:szCs w:val="24"/>
        </w:rPr>
        <w:t xml:space="preserve">How much can be applied for? </w:t>
      </w:r>
    </w:p>
    <w:p w14:paraId="29B20AF3" w14:textId="5BC32309" w:rsidR="006B1B27" w:rsidRPr="00C52464" w:rsidRDefault="006B1B27" w:rsidP="006B1B27">
      <w:pPr>
        <w:pStyle w:val="ListParagraph"/>
        <w:numPr>
          <w:ilvl w:val="0"/>
          <w:numId w:val="12"/>
        </w:numPr>
        <w:spacing w:after="0" w:line="240" w:lineRule="auto"/>
        <w:rPr>
          <w:rFonts w:ascii="Arial" w:hAnsi="Arial"/>
          <w:sz w:val="24"/>
          <w:szCs w:val="24"/>
        </w:rPr>
      </w:pPr>
      <w:r w:rsidRPr="00C52464">
        <w:rPr>
          <w:rFonts w:ascii="Arial" w:hAnsi="Arial"/>
          <w:sz w:val="24"/>
          <w:szCs w:val="24"/>
        </w:rPr>
        <w:t>Each project can apply for up-to a maximum of £2,000.</w:t>
      </w:r>
    </w:p>
    <w:p w14:paraId="6ECAB0DE" w14:textId="77777777" w:rsidR="00ED71C1" w:rsidRPr="00C52464" w:rsidRDefault="00ED71C1" w:rsidP="00B430F0">
      <w:pPr>
        <w:pStyle w:val="ListParagraph"/>
        <w:numPr>
          <w:ilvl w:val="0"/>
          <w:numId w:val="12"/>
        </w:numPr>
        <w:spacing w:after="0" w:line="240" w:lineRule="auto"/>
        <w:rPr>
          <w:rFonts w:ascii="Arial" w:hAnsi="Arial"/>
          <w:sz w:val="24"/>
          <w:szCs w:val="24"/>
        </w:rPr>
      </w:pPr>
      <w:r w:rsidRPr="00C52464">
        <w:rPr>
          <w:rFonts w:ascii="Arial" w:hAnsi="Arial"/>
          <w:sz w:val="24"/>
          <w:szCs w:val="24"/>
        </w:rPr>
        <w:t xml:space="preserve">A maximum of £2,000 is available to any individual organisation and organisations can only apply for funding in one neighbourhood. </w:t>
      </w:r>
    </w:p>
    <w:p w14:paraId="0104FE33" w14:textId="2E5ADCD4" w:rsidR="006B1B27" w:rsidRPr="00C52464" w:rsidRDefault="006B1B27" w:rsidP="006B1B27">
      <w:pPr>
        <w:pStyle w:val="ListParagraph"/>
        <w:numPr>
          <w:ilvl w:val="0"/>
          <w:numId w:val="12"/>
        </w:numPr>
        <w:spacing w:after="0" w:line="240" w:lineRule="auto"/>
        <w:rPr>
          <w:rFonts w:ascii="Arial" w:hAnsi="Arial"/>
          <w:sz w:val="24"/>
          <w:szCs w:val="24"/>
        </w:rPr>
      </w:pPr>
      <w:r w:rsidRPr="00C52464">
        <w:rPr>
          <w:rFonts w:ascii="Arial" w:hAnsi="Arial"/>
          <w:sz w:val="24"/>
          <w:szCs w:val="24"/>
        </w:rPr>
        <w:t>Bids should detail a profile of expenditure and only claim for what is needed.</w:t>
      </w:r>
    </w:p>
    <w:p w14:paraId="56F02B6E" w14:textId="77777777" w:rsidR="00C52464" w:rsidRDefault="00C52464" w:rsidP="00BF112D">
      <w:pPr>
        <w:pStyle w:val="Subtitle"/>
        <w:rPr>
          <w:rFonts w:ascii="Arial" w:hAnsi="Arial"/>
          <w:sz w:val="24"/>
          <w:szCs w:val="24"/>
        </w:rPr>
      </w:pPr>
    </w:p>
    <w:p w14:paraId="58D089E4" w14:textId="3CAD144A" w:rsidR="00BF112D" w:rsidRPr="00C52464" w:rsidRDefault="00BF112D" w:rsidP="00BF112D">
      <w:pPr>
        <w:pStyle w:val="Subtitle"/>
        <w:rPr>
          <w:rFonts w:ascii="Arial" w:hAnsi="Arial"/>
          <w:sz w:val="24"/>
          <w:szCs w:val="24"/>
        </w:rPr>
      </w:pPr>
      <w:r w:rsidRPr="00C52464">
        <w:rPr>
          <w:rFonts w:ascii="Arial" w:hAnsi="Arial"/>
          <w:sz w:val="24"/>
          <w:szCs w:val="24"/>
        </w:rPr>
        <w:t>What cannot be funded?</w:t>
      </w:r>
    </w:p>
    <w:p w14:paraId="5346CE76" w14:textId="77777777" w:rsidR="00BF112D" w:rsidRPr="00C52464" w:rsidRDefault="00BF112D" w:rsidP="00BF112D">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Individuals (applicants must be part of a local community group or voluntary organisation)</w:t>
      </w:r>
    </w:p>
    <w:p w14:paraId="5E6B6E84" w14:textId="77777777" w:rsidR="00BF112D" w:rsidRPr="00C52464" w:rsidRDefault="00BF112D" w:rsidP="00BF112D">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 xml:space="preserve">Organisations trading for profit or intending to redistribute grant </w:t>
      </w:r>
      <w:proofErr w:type="gramStart"/>
      <w:r w:rsidRPr="00C52464">
        <w:rPr>
          <w:rFonts w:ascii="Arial" w:hAnsi="Arial"/>
          <w:sz w:val="24"/>
          <w:szCs w:val="24"/>
        </w:rPr>
        <w:t>awards</w:t>
      </w:r>
      <w:proofErr w:type="gramEnd"/>
    </w:p>
    <w:p w14:paraId="5A7B9C23" w14:textId="2BD4B1F6" w:rsidR="00BF112D" w:rsidRPr="00C52464" w:rsidRDefault="00BF112D" w:rsidP="00BF112D">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 xml:space="preserve">Academic or </w:t>
      </w:r>
      <w:r w:rsidR="006B1B27" w:rsidRPr="00C52464">
        <w:rPr>
          <w:rFonts w:ascii="Arial" w:hAnsi="Arial"/>
          <w:sz w:val="24"/>
          <w:szCs w:val="24"/>
        </w:rPr>
        <w:t>m</w:t>
      </w:r>
      <w:r w:rsidRPr="00C52464">
        <w:rPr>
          <w:rFonts w:ascii="Arial" w:hAnsi="Arial"/>
          <w:sz w:val="24"/>
          <w:szCs w:val="24"/>
        </w:rPr>
        <w:t xml:space="preserve">edical </w:t>
      </w:r>
      <w:r w:rsidR="006B1B27" w:rsidRPr="00C52464">
        <w:rPr>
          <w:rFonts w:ascii="Arial" w:hAnsi="Arial"/>
          <w:sz w:val="24"/>
          <w:szCs w:val="24"/>
        </w:rPr>
        <w:t>r</w:t>
      </w:r>
      <w:r w:rsidRPr="00C52464">
        <w:rPr>
          <w:rFonts w:ascii="Arial" w:hAnsi="Arial"/>
          <w:sz w:val="24"/>
          <w:szCs w:val="24"/>
        </w:rPr>
        <w:t xml:space="preserve">esearch </w:t>
      </w:r>
      <w:r w:rsidR="006B1B27" w:rsidRPr="00C52464">
        <w:rPr>
          <w:rFonts w:ascii="Arial" w:hAnsi="Arial"/>
          <w:sz w:val="24"/>
          <w:szCs w:val="24"/>
        </w:rPr>
        <w:t>and e</w:t>
      </w:r>
      <w:r w:rsidRPr="00C52464">
        <w:rPr>
          <w:rFonts w:ascii="Arial" w:hAnsi="Arial"/>
          <w:sz w:val="24"/>
          <w:szCs w:val="24"/>
        </w:rPr>
        <w:t>quipment</w:t>
      </w:r>
    </w:p>
    <w:p w14:paraId="5321D0EB" w14:textId="77777777" w:rsidR="00BF112D" w:rsidRPr="00C52464" w:rsidRDefault="00BF112D" w:rsidP="00BF112D">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If the primary purpose of the request is to promote religious or political beliefs (however Faith Groups can apply)</w:t>
      </w:r>
    </w:p>
    <w:p w14:paraId="535897EB" w14:textId="66CDAD70" w:rsidR="00BF112D" w:rsidRDefault="00BF112D" w:rsidP="00BF112D">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Retrospective grants (i.e.  activities that have already taken place or have already been paid for)</w:t>
      </w:r>
    </w:p>
    <w:p w14:paraId="651E17FB" w14:textId="77777777" w:rsidR="00EF5CF9" w:rsidRDefault="00EF5CF9" w:rsidP="00EF5CF9">
      <w:pPr>
        <w:pStyle w:val="ListParagraph"/>
        <w:numPr>
          <w:ilvl w:val="0"/>
          <w:numId w:val="5"/>
        </w:numPr>
        <w:spacing w:line="240" w:lineRule="auto"/>
        <w:rPr>
          <w:rFonts w:ascii="Arial" w:hAnsi="Arial"/>
          <w:sz w:val="24"/>
          <w:szCs w:val="24"/>
        </w:rPr>
      </w:pPr>
      <w:r>
        <w:rPr>
          <w:rFonts w:ascii="Arial" w:hAnsi="Arial"/>
          <w:sz w:val="24"/>
          <w:szCs w:val="24"/>
        </w:rPr>
        <w:t xml:space="preserve">Please note, a separate programme of community arts and culture related grants will be launched in late November 2023 – details will be available at </w:t>
      </w:r>
      <w:hyperlink r:id="rId9" w:history="1">
        <w:r>
          <w:rPr>
            <w:rStyle w:val="Hyperlink"/>
            <w:rFonts w:ascii="Arial" w:eastAsiaTheme="majorEastAsia" w:hAnsi="Arial"/>
          </w:rPr>
          <w:t>https://www.buryvcfa.org.uk/</w:t>
        </w:r>
      </w:hyperlink>
      <w:r>
        <w:rPr>
          <w:rFonts w:ascii="Arial" w:hAnsi="Arial"/>
          <w:sz w:val="24"/>
          <w:szCs w:val="24"/>
        </w:rPr>
        <w:t xml:space="preserve"> by the end of the month. As such the scope of this round of community funding does not include cultural initiatives, unless specifically a means by which to engage with individuals/ families on a specific priority area</w:t>
      </w:r>
    </w:p>
    <w:p w14:paraId="08C8F654" w14:textId="77777777" w:rsidR="00BF112D" w:rsidRPr="00C52464" w:rsidRDefault="00BF112D" w:rsidP="00BF112D">
      <w:pPr>
        <w:pStyle w:val="Subtitle"/>
        <w:rPr>
          <w:rFonts w:ascii="Arial" w:hAnsi="Arial"/>
          <w:sz w:val="24"/>
          <w:szCs w:val="24"/>
        </w:rPr>
      </w:pPr>
    </w:p>
    <w:p w14:paraId="38B111B0" w14:textId="722ABB6A" w:rsidR="00AA7AFC" w:rsidRPr="00C52464" w:rsidRDefault="00AA7AFC" w:rsidP="00AA7AFC">
      <w:pPr>
        <w:pStyle w:val="Subtitle"/>
        <w:rPr>
          <w:rFonts w:ascii="Arial" w:hAnsi="Arial"/>
          <w:sz w:val="24"/>
          <w:szCs w:val="24"/>
        </w:rPr>
      </w:pPr>
      <w:r w:rsidRPr="00C52464">
        <w:rPr>
          <w:rFonts w:ascii="Arial" w:hAnsi="Arial"/>
          <w:sz w:val="24"/>
          <w:szCs w:val="24"/>
        </w:rPr>
        <w:t>What is the process for applications?</w:t>
      </w:r>
    </w:p>
    <w:p w14:paraId="736EFD9E" w14:textId="5B8359E5" w:rsidR="00AA7AFC" w:rsidRPr="00C52464" w:rsidRDefault="00AA7AFC" w:rsidP="00AA7AFC">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 xml:space="preserve">Applications should be submitted online or completed applications can be submitted to </w:t>
      </w:r>
      <w:hyperlink r:id="rId10" w:history="1">
        <w:r w:rsidR="005D68EB" w:rsidRPr="001C5D85">
          <w:rPr>
            <w:rStyle w:val="Hyperlink"/>
            <w:rFonts w:ascii="Arial" w:hAnsi="Arial"/>
            <w:sz w:val="24"/>
            <w:szCs w:val="24"/>
          </w:rPr>
          <w:t>northcommunityhub@bury.gov.uk</w:t>
        </w:r>
      </w:hyperlink>
      <w:r w:rsidR="005D68EB">
        <w:rPr>
          <w:rFonts w:ascii="Arial" w:hAnsi="Arial"/>
          <w:sz w:val="24"/>
          <w:szCs w:val="24"/>
        </w:rPr>
        <w:t xml:space="preserve"> </w:t>
      </w:r>
      <w:r w:rsidRPr="00C52464">
        <w:rPr>
          <w:rFonts w:ascii="Arial" w:hAnsi="Arial"/>
          <w:sz w:val="24"/>
          <w:szCs w:val="24"/>
        </w:rPr>
        <w:t xml:space="preserve"> The deadline for applications is</w:t>
      </w:r>
      <w:r w:rsidR="003A791F">
        <w:rPr>
          <w:rFonts w:ascii="Arial" w:hAnsi="Arial"/>
          <w:sz w:val="24"/>
          <w:szCs w:val="24"/>
        </w:rPr>
        <w:t xml:space="preserve"> 10am on Monday 11</w:t>
      </w:r>
      <w:r w:rsidR="003A791F" w:rsidRPr="003A791F">
        <w:rPr>
          <w:rFonts w:ascii="Arial" w:hAnsi="Arial"/>
          <w:sz w:val="24"/>
          <w:szCs w:val="24"/>
          <w:vertAlign w:val="superscript"/>
        </w:rPr>
        <w:t>th</w:t>
      </w:r>
      <w:r w:rsidR="003A791F">
        <w:rPr>
          <w:rFonts w:ascii="Arial" w:hAnsi="Arial"/>
          <w:sz w:val="24"/>
          <w:szCs w:val="24"/>
        </w:rPr>
        <w:t xml:space="preserve"> </w:t>
      </w:r>
      <w:r w:rsidRPr="00C52464">
        <w:rPr>
          <w:rFonts w:ascii="Arial" w:hAnsi="Arial"/>
          <w:sz w:val="24"/>
          <w:szCs w:val="24"/>
        </w:rPr>
        <w:t>December 2023.</w:t>
      </w:r>
    </w:p>
    <w:p w14:paraId="2A18B3EC" w14:textId="1EEB2D76" w:rsidR="00AA7AFC" w:rsidRPr="00C52464" w:rsidRDefault="00AA7AFC" w:rsidP="00AA7AFC">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Applications will be reviewed for eligibility and scored by Ward Councillors and a funding panel including representatives from public sector partners and the Bury VCFA.</w:t>
      </w:r>
    </w:p>
    <w:p w14:paraId="73F8F4D5" w14:textId="6E48848B" w:rsidR="00AA7AFC" w:rsidRDefault="00AA7AFC" w:rsidP="00AA7AFC">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The intention is for confirmation of successful applications to be announced by Friday 22</w:t>
      </w:r>
      <w:r w:rsidRPr="00C52464">
        <w:rPr>
          <w:rFonts w:ascii="Arial" w:hAnsi="Arial"/>
          <w:sz w:val="24"/>
          <w:szCs w:val="24"/>
          <w:vertAlign w:val="superscript"/>
        </w:rPr>
        <w:t>nd</w:t>
      </w:r>
      <w:r w:rsidRPr="00C52464">
        <w:rPr>
          <w:rFonts w:ascii="Arial" w:hAnsi="Arial"/>
          <w:sz w:val="24"/>
          <w:szCs w:val="24"/>
        </w:rPr>
        <w:t xml:space="preserve"> December 2023.</w:t>
      </w:r>
    </w:p>
    <w:p w14:paraId="75F20B94" w14:textId="77777777" w:rsidR="003D49A6" w:rsidRPr="00C52464" w:rsidRDefault="003D49A6" w:rsidP="003D49A6">
      <w:pPr>
        <w:pStyle w:val="ListParagraph"/>
        <w:spacing w:after="0" w:afterAutospacing="0" w:line="240" w:lineRule="auto"/>
        <w:rPr>
          <w:rFonts w:ascii="Arial" w:hAnsi="Arial"/>
          <w:sz w:val="24"/>
          <w:szCs w:val="24"/>
        </w:rPr>
      </w:pPr>
    </w:p>
    <w:p w14:paraId="560B4B3B" w14:textId="04307600" w:rsidR="00AA7AFC" w:rsidRPr="00C52464" w:rsidRDefault="00AA7AFC" w:rsidP="00AA7AFC">
      <w:pPr>
        <w:pStyle w:val="ListParagraph"/>
        <w:numPr>
          <w:ilvl w:val="0"/>
          <w:numId w:val="5"/>
        </w:numPr>
        <w:spacing w:after="0" w:afterAutospacing="0" w:line="240" w:lineRule="auto"/>
        <w:rPr>
          <w:rFonts w:ascii="Arial" w:hAnsi="Arial"/>
          <w:sz w:val="24"/>
          <w:szCs w:val="24"/>
        </w:rPr>
      </w:pPr>
      <w:r w:rsidRPr="00C52464">
        <w:rPr>
          <w:rFonts w:ascii="Arial" w:hAnsi="Arial"/>
          <w:sz w:val="24"/>
          <w:szCs w:val="24"/>
        </w:rPr>
        <w:t>Two ‘Meet the Funder’ sessions have been arranged should you have any questions you wish to discuss. These will be delivered on Microsoft Teams:</w:t>
      </w:r>
    </w:p>
    <w:p w14:paraId="46909EF8" w14:textId="60AA56EE" w:rsidR="0033762D" w:rsidRPr="00C52464" w:rsidRDefault="00AA7AFC" w:rsidP="00BF1F34">
      <w:pPr>
        <w:pStyle w:val="ListParagraph"/>
        <w:numPr>
          <w:ilvl w:val="1"/>
          <w:numId w:val="5"/>
        </w:numPr>
        <w:rPr>
          <w:rFonts w:ascii="Segoe UI" w:hAnsi="Segoe UI" w:cs="Segoe UI"/>
          <w:color w:val="252424"/>
          <w:sz w:val="24"/>
          <w:szCs w:val="24"/>
          <w:lang w:val="en-US"/>
        </w:rPr>
      </w:pPr>
      <w:r w:rsidRPr="00C52464">
        <w:rPr>
          <w:rFonts w:ascii="Arial" w:hAnsi="Arial"/>
          <w:sz w:val="24"/>
          <w:szCs w:val="24"/>
        </w:rPr>
        <w:t>Tuesday 21</w:t>
      </w:r>
      <w:r w:rsidRPr="00C52464">
        <w:rPr>
          <w:rFonts w:ascii="Arial" w:hAnsi="Arial"/>
          <w:sz w:val="24"/>
          <w:szCs w:val="24"/>
          <w:vertAlign w:val="superscript"/>
        </w:rPr>
        <w:t>st</w:t>
      </w:r>
      <w:r w:rsidRPr="00C52464">
        <w:rPr>
          <w:rFonts w:ascii="Arial" w:hAnsi="Arial"/>
          <w:sz w:val="24"/>
          <w:szCs w:val="24"/>
        </w:rPr>
        <w:t xml:space="preserve"> November, 12 noon</w:t>
      </w:r>
      <w:r w:rsidR="0033762D" w:rsidRPr="00C52464">
        <w:rPr>
          <w:rFonts w:ascii="Arial" w:hAnsi="Arial"/>
          <w:sz w:val="24"/>
          <w:szCs w:val="24"/>
        </w:rPr>
        <w:t xml:space="preserve">-1pm: </w:t>
      </w:r>
      <w:r w:rsidR="00C52464">
        <w:rPr>
          <w:rFonts w:ascii="Arial" w:hAnsi="Arial"/>
          <w:sz w:val="24"/>
          <w:szCs w:val="24"/>
        </w:rPr>
        <w:t xml:space="preserve"> </w:t>
      </w:r>
      <w:hyperlink r:id="rId11" w:tgtFrame="_blank" w:history="1">
        <w:r w:rsidR="0033762D" w:rsidRPr="00C52464">
          <w:rPr>
            <w:rStyle w:val="Hyperlink"/>
            <w:rFonts w:ascii="Segoe UI Semibold" w:hAnsi="Segoe UI Semibold" w:cs="Segoe UI Semibold"/>
            <w:color w:val="6264A7"/>
            <w:sz w:val="24"/>
            <w:szCs w:val="24"/>
            <w:lang w:val="en-US"/>
          </w:rPr>
          <w:t>Click here to join the meeting</w:t>
        </w:r>
      </w:hyperlink>
      <w:r w:rsidR="0033762D" w:rsidRPr="00C52464">
        <w:rPr>
          <w:rFonts w:ascii="Segoe UI" w:hAnsi="Segoe UI" w:cs="Segoe UI"/>
          <w:color w:val="252424"/>
          <w:sz w:val="24"/>
          <w:szCs w:val="24"/>
          <w:lang w:val="en-US"/>
        </w:rPr>
        <w:t xml:space="preserve"> </w:t>
      </w:r>
    </w:p>
    <w:p w14:paraId="2BC6FEDC" w14:textId="24C371D8" w:rsidR="0033762D" w:rsidRPr="00C52464" w:rsidRDefault="00AA7AFC" w:rsidP="00270617">
      <w:pPr>
        <w:pStyle w:val="ListParagraph"/>
        <w:numPr>
          <w:ilvl w:val="1"/>
          <w:numId w:val="5"/>
        </w:numPr>
        <w:rPr>
          <w:rFonts w:ascii="Segoe UI" w:hAnsi="Segoe UI" w:cs="Segoe UI"/>
          <w:color w:val="252424"/>
          <w:sz w:val="24"/>
          <w:szCs w:val="24"/>
          <w:lang w:val="en-US"/>
        </w:rPr>
      </w:pPr>
      <w:r w:rsidRPr="00C52464">
        <w:rPr>
          <w:rFonts w:ascii="Arial" w:hAnsi="Arial"/>
          <w:sz w:val="24"/>
          <w:szCs w:val="24"/>
        </w:rPr>
        <w:t>Thursday 30</w:t>
      </w:r>
      <w:r w:rsidRPr="00C52464">
        <w:rPr>
          <w:rFonts w:ascii="Arial" w:hAnsi="Arial"/>
          <w:sz w:val="24"/>
          <w:szCs w:val="24"/>
          <w:vertAlign w:val="superscript"/>
        </w:rPr>
        <w:t>th</w:t>
      </w:r>
      <w:r w:rsidRPr="00C52464">
        <w:rPr>
          <w:rFonts w:ascii="Arial" w:hAnsi="Arial"/>
          <w:sz w:val="24"/>
          <w:szCs w:val="24"/>
        </w:rPr>
        <w:t xml:space="preserve"> November, 6pm</w:t>
      </w:r>
      <w:r w:rsidR="0033762D" w:rsidRPr="00C52464">
        <w:rPr>
          <w:rFonts w:ascii="Arial" w:hAnsi="Arial"/>
          <w:sz w:val="24"/>
          <w:szCs w:val="24"/>
        </w:rPr>
        <w:t>-7pm</w:t>
      </w:r>
      <w:r w:rsidR="00C52464" w:rsidRPr="00C52464">
        <w:rPr>
          <w:rFonts w:ascii="Arial" w:hAnsi="Arial"/>
          <w:sz w:val="24"/>
          <w:szCs w:val="24"/>
        </w:rPr>
        <w:t xml:space="preserve">: </w:t>
      </w:r>
      <w:hyperlink r:id="rId12" w:tgtFrame="_blank" w:history="1">
        <w:r w:rsidR="0033762D" w:rsidRPr="00C52464">
          <w:rPr>
            <w:rStyle w:val="Hyperlink"/>
            <w:rFonts w:ascii="Segoe UI Semibold" w:hAnsi="Segoe UI Semibold" w:cs="Segoe UI Semibold"/>
            <w:color w:val="6264A7"/>
            <w:sz w:val="24"/>
            <w:szCs w:val="24"/>
            <w:lang w:val="en-US"/>
          </w:rPr>
          <w:t>Click here to join the meeting</w:t>
        </w:r>
      </w:hyperlink>
      <w:r w:rsidR="0033762D" w:rsidRPr="00C52464">
        <w:rPr>
          <w:rFonts w:ascii="Segoe UI" w:hAnsi="Segoe UI" w:cs="Segoe UI"/>
          <w:color w:val="252424"/>
          <w:sz w:val="24"/>
          <w:szCs w:val="24"/>
          <w:lang w:val="en-US"/>
        </w:rPr>
        <w:t xml:space="preserve"> </w:t>
      </w:r>
    </w:p>
    <w:p w14:paraId="238EEEE8" w14:textId="0C2BFD3D" w:rsidR="00AA7AFC" w:rsidRPr="00C52464" w:rsidRDefault="00AA7AFC" w:rsidP="0033762D">
      <w:pPr>
        <w:pStyle w:val="ListParagraph"/>
        <w:spacing w:after="0" w:afterAutospacing="0" w:line="240" w:lineRule="auto"/>
        <w:ind w:left="1440"/>
        <w:rPr>
          <w:rFonts w:ascii="Arial" w:hAnsi="Arial"/>
          <w:sz w:val="24"/>
          <w:szCs w:val="24"/>
        </w:rPr>
      </w:pPr>
    </w:p>
    <w:p w14:paraId="0365B884" w14:textId="77777777" w:rsidR="00BF112D" w:rsidRPr="00C52464" w:rsidRDefault="00BF112D" w:rsidP="00BF112D">
      <w:pPr>
        <w:spacing w:after="0" w:line="240" w:lineRule="auto"/>
        <w:rPr>
          <w:rFonts w:ascii="Arial" w:hAnsi="Arial" w:cs="Arial"/>
          <w:b/>
          <w:bCs/>
          <w:color w:val="000000" w:themeColor="text1"/>
          <w:sz w:val="24"/>
          <w:szCs w:val="24"/>
        </w:rPr>
      </w:pPr>
    </w:p>
    <w:p w14:paraId="3A88B662" w14:textId="77777777" w:rsidR="00BF112D" w:rsidRPr="00C52464" w:rsidRDefault="00BF112D" w:rsidP="00BF112D">
      <w:pPr>
        <w:spacing w:after="0" w:line="240" w:lineRule="auto"/>
        <w:rPr>
          <w:rFonts w:ascii="Arial" w:hAnsi="Arial" w:cs="Arial"/>
          <w:sz w:val="24"/>
          <w:szCs w:val="24"/>
        </w:rPr>
      </w:pPr>
      <w:r w:rsidRPr="00C52464">
        <w:rPr>
          <w:rFonts w:ascii="Arial" w:hAnsi="Arial" w:cs="Arial"/>
          <w:b/>
          <w:bCs/>
          <w:sz w:val="24"/>
          <w:szCs w:val="24"/>
        </w:rPr>
        <w:t>Please note:</w:t>
      </w:r>
      <w:r w:rsidRPr="00C52464">
        <w:rPr>
          <w:rFonts w:ascii="Arial" w:hAnsi="Arial" w:cs="Arial"/>
          <w:sz w:val="24"/>
          <w:szCs w:val="24"/>
        </w:rPr>
        <w:t xml:space="preserve"> Any successful application will be expected to participate in an evaluation of what has been achieved through their project at the end of the funding period, alongside quarterly reporting on expenditure and activity.</w:t>
      </w:r>
    </w:p>
    <w:p w14:paraId="61D36AE5" w14:textId="77777777" w:rsidR="00845887" w:rsidRPr="00C52464" w:rsidRDefault="00845887" w:rsidP="00BF112D">
      <w:pPr>
        <w:spacing w:after="0" w:line="240" w:lineRule="auto"/>
        <w:rPr>
          <w:rFonts w:ascii="Arial" w:hAnsi="Arial" w:cs="Arial"/>
          <w:sz w:val="24"/>
          <w:szCs w:val="24"/>
        </w:rPr>
      </w:pPr>
    </w:p>
    <w:p w14:paraId="407B64F1" w14:textId="77777777" w:rsidR="00845887" w:rsidRDefault="00845887" w:rsidP="00BF112D">
      <w:pPr>
        <w:spacing w:after="0" w:line="240" w:lineRule="auto"/>
        <w:rPr>
          <w:rFonts w:ascii="Arial" w:hAnsi="Arial" w:cs="Arial"/>
          <w:sz w:val="28"/>
          <w:szCs w:val="28"/>
        </w:rPr>
      </w:pPr>
    </w:p>
    <w:p w14:paraId="7A2FDA64" w14:textId="77777777" w:rsidR="00C52464" w:rsidRDefault="00C52464" w:rsidP="00BF112D">
      <w:pPr>
        <w:spacing w:after="0" w:line="240" w:lineRule="auto"/>
        <w:rPr>
          <w:rFonts w:ascii="Arial" w:hAnsi="Arial" w:cs="Arial"/>
          <w:sz w:val="28"/>
          <w:szCs w:val="28"/>
        </w:rPr>
      </w:pPr>
    </w:p>
    <w:p w14:paraId="04ED2C85" w14:textId="5F06A780" w:rsidR="00C52464" w:rsidRDefault="00206BD1" w:rsidP="00206BD1">
      <w:pPr>
        <w:tabs>
          <w:tab w:val="left" w:pos="2490"/>
        </w:tabs>
        <w:spacing w:after="0" w:line="240" w:lineRule="auto"/>
        <w:rPr>
          <w:rFonts w:ascii="Arial" w:hAnsi="Arial" w:cs="Arial"/>
          <w:sz w:val="28"/>
          <w:szCs w:val="28"/>
        </w:rPr>
      </w:pPr>
      <w:r>
        <w:rPr>
          <w:rFonts w:ascii="Arial" w:hAnsi="Arial" w:cs="Arial"/>
          <w:sz w:val="28"/>
          <w:szCs w:val="28"/>
        </w:rPr>
        <w:tab/>
      </w:r>
    </w:p>
    <w:p w14:paraId="1968A8E1" w14:textId="77777777" w:rsidR="00C52464" w:rsidRDefault="00C52464" w:rsidP="00BF112D">
      <w:pPr>
        <w:spacing w:after="0" w:line="240" w:lineRule="auto"/>
        <w:rPr>
          <w:rFonts w:ascii="Arial" w:hAnsi="Arial" w:cs="Arial"/>
          <w:sz w:val="28"/>
          <w:szCs w:val="28"/>
        </w:rPr>
      </w:pPr>
    </w:p>
    <w:p w14:paraId="6E32F4B6" w14:textId="77777777" w:rsidR="00C52464" w:rsidRDefault="00C52464" w:rsidP="00BF112D">
      <w:pPr>
        <w:spacing w:after="0" w:line="240" w:lineRule="auto"/>
        <w:rPr>
          <w:rFonts w:ascii="Arial" w:hAnsi="Arial" w:cs="Arial"/>
          <w:sz w:val="28"/>
          <w:szCs w:val="28"/>
        </w:rPr>
      </w:pPr>
    </w:p>
    <w:p w14:paraId="1FAF26B8" w14:textId="77777777" w:rsidR="00C52464" w:rsidRDefault="00C52464" w:rsidP="00BF112D">
      <w:pPr>
        <w:spacing w:after="0" w:line="240" w:lineRule="auto"/>
        <w:rPr>
          <w:rFonts w:ascii="Arial" w:hAnsi="Arial" w:cs="Arial"/>
          <w:sz w:val="28"/>
          <w:szCs w:val="28"/>
        </w:rPr>
      </w:pPr>
    </w:p>
    <w:p w14:paraId="7E29EE84" w14:textId="77777777" w:rsidR="00C52464" w:rsidRDefault="00C52464" w:rsidP="00BF112D">
      <w:pPr>
        <w:spacing w:after="0" w:line="240" w:lineRule="auto"/>
        <w:rPr>
          <w:rFonts w:ascii="Arial" w:hAnsi="Arial" w:cs="Arial"/>
          <w:sz w:val="28"/>
          <w:szCs w:val="28"/>
        </w:rPr>
      </w:pPr>
    </w:p>
    <w:p w14:paraId="68D1BBC3" w14:textId="77777777" w:rsidR="00C52464" w:rsidRDefault="00C52464" w:rsidP="00BF112D">
      <w:pPr>
        <w:spacing w:after="0" w:line="240" w:lineRule="auto"/>
        <w:rPr>
          <w:rFonts w:ascii="Arial" w:hAnsi="Arial" w:cs="Arial"/>
          <w:sz w:val="28"/>
          <w:szCs w:val="28"/>
        </w:rPr>
      </w:pPr>
    </w:p>
    <w:p w14:paraId="645439A9" w14:textId="77777777" w:rsidR="00C52464" w:rsidRDefault="00C52464" w:rsidP="00BF112D">
      <w:pPr>
        <w:spacing w:after="0" w:line="240" w:lineRule="auto"/>
        <w:rPr>
          <w:rFonts w:ascii="Arial" w:hAnsi="Arial" w:cs="Arial"/>
          <w:sz w:val="28"/>
          <w:szCs w:val="28"/>
        </w:rPr>
      </w:pPr>
    </w:p>
    <w:p w14:paraId="367F7D8A" w14:textId="77777777" w:rsidR="00C52464" w:rsidRDefault="00C52464" w:rsidP="00BF112D">
      <w:pPr>
        <w:spacing w:after="0" w:line="240" w:lineRule="auto"/>
        <w:rPr>
          <w:rFonts w:ascii="Arial" w:hAnsi="Arial" w:cs="Arial"/>
          <w:sz w:val="28"/>
          <w:szCs w:val="28"/>
        </w:rPr>
      </w:pPr>
    </w:p>
    <w:p w14:paraId="10C7812B" w14:textId="77777777" w:rsidR="00C52464" w:rsidRDefault="00C52464" w:rsidP="00BF112D">
      <w:pPr>
        <w:spacing w:after="0" w:line="240" w:lineRule="auto"/>
        <w:rPr>
          <w:rFonts w:ascii="Arial" w:hAnsi="Arial" w:cs="Arial"/>
          <w:sz w:val="28"/>
          <w:szCs w:val="28"/>
        </w:rPr>
      </w:pPr>
    </w:p>
    <w:p w14:paraId="246C7F44" w14:textId="77777777" w:rsidR="00C52464" w:rsidRPr="00D1477A" w:rsidRDefault="00C52464" w:rsidP="00BF112D">
      <w:pPr>
        <w:spacing w:after="0" w:line="240" w:lineRule="auto"/>
        <w:rPr>
          <w:rFonts w:ascii="Arial" w:hAnsi="Arial" w:cs="Arial"/>
          <w:sz w:val="28"/>
          <w:szCs w:val="28"/>
        </w:rPr>
      </w:pPr>
    </w:p>
    <w:p w14:paraId="5A35CBBD" w14:textId="326FB371" w:rsidR="00370D0B" w:rsidRPr="00BF112D" w:rsidRDefault="00370D0B" w:rsidP="00370D0B">
      <w:pPr>
        <w:spacing w:after="0"/>
        <w:ind w:left="2160" w:firstLine="392"/>
        <w:jc w:val="center"/>
        <w:rPr>
          <w:rFonts w:ascii="Arial" w:hAnsi="Arial" w:cs="Arial"/>
          <w:b/>
          <w:bCs/>
          <w:color w:val="002060"/>
          <w:sz w:val="44"/>
          <w:szCs w:val="44"/>
        </w:rPr>
      </w:pPr>
      <w:r w:rsidRPr="00BF112D">
        <w:rPr>
          <w:rFonts w:ascii="Arial" w:hAnsi="Arial" w:cs="Arial"/>
          <w:b/>
          <w:bCs/>
          <w:noProof/>
          <w:color w:val="FFFFFF" w:themeColor="background1"/>
          <w:sz w:val="144"/>
          <w:szCs w:val="144"/>
        </w:rPr>
        <w:drawing>
          <wp:anchor distT="0" distB="0" distL="114300" distR="114300" simplePos="0" relativeHeight="251662336" behindDoc="0" locked="0" layoutInCell="1" allowOverlap="1" wp14:anchorId="60AB9C6F" wp14:editId="37D692BB">
            <wp:simplePos x="0" y="0"/>
            <wp:positionH relativeFrom="margin">
              <wp:align>left</wp:align>
            </wp:positionH>
            <wp:positionV relativeFrom="paragraph">
              <wp:posOffset>-89355</wp:posOffset>
            </wp:positionV>
            <wp:extent cx="1260867" cy="716507"/>
            <wp:effectExtent l="0" t="0" r="0" b="7620"/>
            <wp:wrapNone/>
            <wp:docPr id="1581063594" name="Picture 1581063594"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grey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867" cy="71650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02060"/>
          <w:sz w:val="44"/>
          <w:szCs w:val="44"/>
        </w:rPr>
        <w:t>LET</w:t>
      </w:r>
      <w:r w:rsidRPr="00BF112D">
        <w:rPr>
          <w:rFonts w:ascii="Arial" w:hAnsi="Arial" w:cs="Arial"/>
          <w:b/>
          <w:bCs/>
          <w:color w:val="002060"/>
          <w:sz w:val="44"/>
          <w:szCs w:val="44"/>
        </w:rPr>
        <w:t>’</w:t>
      </w:r>
      <w:r>
        <w:rPr>
          <w:rFonts w:ascii="Arial" w:hAnsi="Arial" w:cs="Arial"/>
          <w:b/>
          <w:bCs/>
          <w:color w:val="002060"/>
          <w:sz w:val="44"/>
          <w:szCs w:val="44"/>
        </w:rPr>
        <w:t>S</w:t>
      </w:r>
      <w:r w:rsidRPr="00BF112D">
        <w:rPr>
          <w:rFonts w:ascii="Arial" w:hAnsi="Arial" w:cs="Arial"/>
          <w:b/>
          <w:bCs/>
          <w:color w:val="002060"/>
          <w:sz w:val="44"/>
          <w:szCs w:val="44"/>
        </w:rPr>
        <w:t xml:space="preserve"> Do It! Community Fund </w:t>
      </w:r>
    </w:p>
    <w:p w14:paraId="031FAECB" w14:textId="063B5CBD" w:rsidR="003A791F" w:rsidRPr="003A791F" w:rsidRDefault="00370D0B" w:rsidP="003A791F">
      <w:pPr>
        <w:spacing w:after="0"/>
        <w:jc w:val="center"/>
        <w:rPr>
          <w:rFonts w:ascii="Arial" w:hAnsi="Arial" w:cs="Arial"/>
          <w:b/>
          <w:bCs/>
          <w:color w:val="002060"/>
          <w:sz w:val="36"/>
          <w:szCs w:val="36"/>
        </w:rPr>
      </w:pPr>
      <w:r>
        <w:rPr>
          <w:rFonts w:ascii="Arial" w:hAnsi="Arial" w:cs="Arial"/>
          <w:b/>
          <w:bCs/>
          <w:color w:val="002060"/>
          <w:sz w:val="44"/>
          <w:szCs w:val="44"/>
        </w:rPr>
        <w:t xml:space="preserve"> </w:t>
      </w:r>
      <w:r w:rsidR="003A791F">
        <w:rPr>
          <w:rFonts w:ascii="Arial" w:hAnsi="Arial" w:cs="Arial"/>
          <w:b/>
          <w:bCs/>
          <w:color w:val="002060"/>
          <w:sz w:val="44"/>
          <w:szCs w:val="44"/>
        </w:rPr>
        <w:tab/>
      </w:r>
      <w:r w:rsidR="003A791F">
        <w:rPr>
          <w:rFonts w:ascii="Arial" w:hAnsi="Arial" w:cs="Arial"/>
          <w:b/>
          <w:bCs/>
          <w:color w:val="002060"/>
          <w:sz w:val="44"/>
          <w:szCs w:val="44"/>
        </w:rPr>
        <w:tab/>
      </w:r>
      <w:r w:rsidR="003A791F">
        <w:rPr>
          <w:rFonts w:ascii="Arial" w:hAnsi="Arial" w:cs="Arial"/>
          <w:b/>
          <w:bCs/>
          <w:color w:val="002060"/>
          <w:sz w:val="44"/>
          <w:szCs w:val="44"/>
        </w:rPr>
        <w:tab/>
        <w:t xml:space="preserve">  </w:t>
      </w:r>
      <w:r w:rsidR="001A62C9">
        <w:rPr>
          <w:rFonts w:ascii="Arial" w:hAnsi="Arial" w:cs="Arial"/>
          <w:b/>
          <w:bCs/>
          <w:color w:val="002060"/>
          <w:sz w:val="36"/>
          <w:szCs w:val="36"/>
        </w:rPr>
        <w:t xml:space="preserve">NORTH </w:t>
      </w:r>
      <w:r w:rsidR="003A791F" w:rsidRPr="003A791F">
        <w:rPr>
          <w:rFonts w:ascii="Arial" w:hAnsi="Arial" w:cs="Arial"/>
          <w:b/>
          <w:bCs/>
          <w:color w:val="002060"/>
          <w:sz w:val="36"/>
          <w:szCs w:val="36"/>
        </w:rPr>
        <w:t>NEIGHBOURHOOD</w:t>
      </w:r>
    </w:p>
    <w:p w14:paraId="5CD5FA09" w14:textId="71814915" w:rsidR="00370D0B" w:rsidRPr="00BF112D" w:rsidRDefault="00370D0B" w:rsidP="00370D0B">
      <w:pPr>
        <w:spacing w:after="0"/>
        <w:ind w:left="1832" w:firstLine="720"/>
        <w:rPr>
          <w:rFonts w:ascii="Arial" w:hAnsi="Arial" w:cs="Arial"/>
          <w:b/>
          <w:bCs/>
          <w:color w:val="002060"/>
          <w:sz w:val="44"/>
          <w:szCs w:val="44"/>
        </w:rPr>
      </w:pPr>
    </w:p>
    <w:p w14:paraId="29C99F6D" w14:textId="77777777" w:rsidR="00BF112D" w:rsidRDefault="00BF112D" w:rsidP="00BF112D">
      <w:pPr>
        <w:spacing w:after="0" w:line="240" w:lineRule="auto"/>
        <w:rPr>
          <w:rFonts w:cstheme="minorHAnsi"/>
          <w:color w:val="FF0000"/>
          <w:sz w:val="28"/>
          <w:szCs w:val="28"/>
        </w:rPr>
      </w:pPr>
    </w:p>
    <w:tbl>
      <w:tblPr>
        <w:tblStyle w:val="TableGrid"/>
        <w:tblpPr w:leftFromText="180" w:rightFromText="180" w:vertAnchor="text" w:horzAnchor="margin" w:tblpY="101"/>
        <w:tblW w:w="9241" w:type="dxa"/>
        <w:tblLayout w:type="fixed"/>
        <w:tblLook w:val="04A0" w:firstRow="1" w:lastRow="0" w:firstColumn="1" w:lastColumn="0" w:noHBand="0" w:noVBand="1"/>
      </w:tblPr>
      <w:tblGrid>
        <w:gridCol w:w="3256"/>
        <w:gridCol w:w="1275"/>
        <w:gridCol w:w="2977"/>
        <w:gridCol w:w="1733"/>
      </w:tblGrid>
      <w:tr w:rsidR="00D1477A" w:rsidRPr="00476013" w14:paraId="0E69F70E" w14:textId="77777777" w:rsidTr="00D1477A">
        <w:tc>
          <w:tcPr>
            <w:tcW w:w="9241" w:type="dxa"/>
            <w:gridSpan w:val="4"/>
            <w:shd w:val="clear" w:color="auto" w:fill="5B9BD5" w:themeFill="accent5"/>
          </w:tcPr>
          <w:p w14:paraId="1EE4BD27" w14:textId="77777777" w:rsidR="00D1477A" w:rsidRDefault="00D1477A" w:rsidP="00EA2C8B">
            <w:pPr>
              <w:pStyle w:val="ListParagraph"/>
              <w:ind w:left="0"/>
              <w:rPr>
                <w:rFonts w:ascii="Arial" w:hAnsi="Arial"/>
                <w:b/>
                <w:bCs/>
              </w:rPr>
            </w:pPr>
            <w:r w:rsidRPr="00D1477A">
              <w:rPr>
                <w:rFonts w:ascii="Arial" w:hAnsi="Arial"/>
                <w:b/>
                <w:bCs/>
              </w:rPr>
              <w:t xml:space="preserve">Details of applicant </w:t>
            </w:r>
          </w:p>
          <w:p w14:paraId="445BBCE2" w14:textId="30B41182" w:rsidR="00D1477A" w:rsidRPr="00D1477A" w:rsidRDefault="00D1477A" w:rsidP="00EA2C8B">
            <w:pPr>
              <w:pStyle w:val="ListParagraph"/>
              <w:ind w:left="0"/>
              <w:rPr>
                <w:rFonts w:ascii="Arial" w:hAnsi="Arial"/>
                <w:b/>
                <w:bCs/>
              </w:rPr>
            </w:pPr>
          </w:p>
        </w:tc>
      </w:tr>
      <w:tr w:rsidR="00D1477A" w:rsidRPr="00476013" w14:paraId="10FD11FF" w14:textId="77777777" w:rsidTr="00EA2C8B">
        <w:tc>
          <w:tcPr>
            <w:tcW w:w="3256" w:type="dxa"/>
            <w:shd w:val="clear" w:color="auto" w:fill="DEEAF6" w:themeFill="accent5" w:themeFillTint="33"/>
          </w:tcPr>
          <w:p w14:paraId="5B9CEE8E" w14:textId="77777777" w:rsidR="00D1477A" w:rsidRPr="00476013" w:rsidRDefault="00D1477A" w:rsidP="00EA2C8B">
            <w:pPr>
              <w:pStyle w:val="ListParagraph"/>
              <w:ind w:left="0"/>
              <w:rPr>
                <w:rFonts w:ascii="Arial" w:hAnsi="Arial"/>
              </w:rPr>
            </w:pPr>
            <w:r w:rsidRPr="00476013">
              <w:rPr>
                <w:rFonts w:ascii="Arial" w:hAnsi="Arial"/>
              </w:rPr>
              <w:t>Name of (lead) organisation</w:t>
            </w:r>
          </w:p>
        </w:tc>
        <w:tc>
          <w:tcPr>
            <w:tcW w:w="5985" w:type="dxa"/>
            <w:gridSpan w:val="3"/>
          </w:tcPr>
          <w:p w14:paraId="2E789FF8" w14:textId="77777777" w:rsidR="00D1477A" w:rsidRDefault="00D1477A" w:rsidP="00EA2C8B">
            <w:pPr>
              <w:pStyle w:val="ListParagraph"/>
              <w:ind w:left="0"/>
              <w:rPr>
                <w:rFonts w:ascii="Arial" w:hAnsi="Arial"/>
              </w:rPr>
            </w:pPr>
          </w:p>
          <w:p w14:paraId="649DB386" w14:textId="77777777" w:rsidR="00D1477A" w:rsidRPr="00476013" w:rsidRDefault="00D1477A" w:rsidP="00EA2C8B">
            <w:pPr>
              <w:pStyle w:val="ListParagraph"/>
              <w:ind w:left="0"/>
              <w:rPr>
                <w:rFonts w:ascii="Arial" w:hAnsi="Arial"/>
              </w:rPr>
            </w:pPr>
          </w:p>
        </w:tc>
      </w:tr>
      <w:tr w:rsidR="00D1477A" w:rsidRPr="00476013" w14:paraId="0780F381" w14:textId="77777777" w:rsidTr="00EA2C8B">
        <w:tc>
          <w:tcPr>
            <w:tcW w:w="3256" w:type="dxa"/>
            <w:shd w:val="clear" w:color="auto" w:fill="DEEAF6" w:themeFill="accent5" w:themeFillTint="33"/>
          </w:tcPr>
          <w:p w14:paraId="57A80FD8" w14:textId="77777777" w:rsidR="00D1477A" w:rsidRPr="00476013" w:rsidRDefault="00D1477A" w:rsidP="00EA2C8B">
            <w:pPr>
              <w:pStyle w:val="ListParagraph"/>
              <w:ind w:left="0"/>
              <w:rPr>
                <w:rFonts w:ascii="Arial" w:hAnsi="Arial"/>
              </w:rPr>
            </w:pPr>
            <w:r w:rsidRPr="00476013">
              <w:rPr>
                <w:rFonts w:ascii="Arial" w:hAnsi="Arial"/>
              </w:rPr>
              <w:t>Address of (lead) organisation</w:t>
            </w:r>
          </w:p>
        </w:tc>
        <w:tc>
          <w:tcPr>
            <w:tcW w:w="5985" w:type="dxa"/>
            <w:gridSpan w:val="3"/>
          </w:tcPr>
          <w:p w14:paraId="6574B1C0" w14:textId="77777777" w:rsidR="00D1477A" w:rsidRPr="00476013" w:rsidRDefault="00D1477A" w:rsidP="00EA2C8B">
            <w:pPr>
              <w:pStyle w:val="ListParagraph"/>
              <w:ind w:left="0"/>
              <w:rPr>
                <w:rFonts w:ascii="Arial" w:hAnsi="Arial"/>
              </w:rPr>
            </w:pPr>
          </w:p>
          <w:p w14:paraId="48D3FC40" w14:textId="77777777" w:rsidR="00D1477A" w:rsidRPr="00476013" w:rsidRDefault="00D1477A" w:rsidP="00EA2C8B">
            <w:pPr>
              <w:pStyle w:val="ListParagraph"/>
              <w:ind w:left="0"/>
              <w:rPr>
                <w:rFonts w:ascii="Arial" w:hAnsi="Arial"/>
              </w:rPr>
            </w:pPr>
          </w:p>
        </w:tc>
      </w:tr>
      <w:tr w:rsidR="00D1477A" w:rsidRPr="00476013" w14:paraId="2C6E601E" w14:textId="77777777" w:rsidTr="00EA2C8B">
        <w:tc>
          <w:tcPr>
            <w:tcW w:w="3256" w:type="dxa"/>
            <w:shd w:val="clear" w:color="auto" w:fill="DEEAF6" w:themeFill="accent5" w:themeFillTint="33"/>
          </w:tcPr>
          <w:p w14:paraId="790A3D94" w14:textId="77777777" w:rsidR="00D1477A" w:rsidRPr="00476013" w:rsidRDefault="00D1477A" w:rsidP="00EA2C8B">
            <w:pPr>
              <w:pStyle w:val="ListParagraph"/>
              <w:ind w:left="0"/>
              <w:rPr>
                <w:rFonts w:ascii="Arial" w:hAnsi="Arial"/>
              </w:rPr>
            </w:pPr>
            <w:r w:rsidRPr="00476013">
              <w:rPr>
                <w:rFonts w:ascii="Arial" w:hAnsi="Arial"/>
              </w:rPr>
              <w:t>Name of project lead</w:t>
            </w:r>
          </w:p>
        </w:tc>
        <w:tc>
          <w:tcPr>
            <w:tcW w:w="5985" w:type="dxa"/>
            <w:gridSpan w:val="3"/>
          </w:tcPr>
          <w:p w14:paraId="18E94CEE" w14:textId="77777777" w:rsidR="00D1477A" w:rsidRPr="00476013" w:rsidRDefault="00D1477A" w:rsidP="00EA2C8B">
            <w:pPr>
              <w:pStyle w:val="ListParagraph"/>
              <w:ind w:left="0"/>
              <w:rPr>
                <w:rFonts w:ascii="Arial" w:hAnsi="Arial"/>
              </w:rPr>
            </w:pPr>
          </w:p>
          <w:p w14:paraId="49390B2C" w14:textId="77777777" w:rsidR="00D1477A" w:rsidRPr="00476013" w:rsidRDefault="00D1477A" w:rsidP="00EA2C8B">
            <w:pPr>
              <w:pStyle w:val="ListParagraph"/>
              <w:ind w:left="0"/>
              <w:rPr>
                <w:rFonts w:ascii="Arial" w:hAnsi="Arial"/>
              </w:rPr>
            </w:pPr>
          </w:p>
        </w:tc>
      </w:tr>
      <w:tr w:rsidR="00D1477A" w:rsidRPr="00476013" w14:paraId="5BA7B4BF" w14:textId="77777777" w:rsidTr="00EA2C8B">
        <w:tc>
          <w:tcPr>
            <w:tcW w:w="3256" w:type="dxa"/>
            <w:vMerge w:val="restart"/>
            <w:shd w:val="clear" w:color="auto" w:fill="DEEAF6" w:themeFill="accent5" w:themeFillTint="33"/>
          </w:tcPr>
          <w:p w14:paraId="216A1D2B" w14:textId="77777777" w:rsidR="00D1477A" w:rsidRPr="00476013" w:rsidRDefault="00D1477A" w:rsidP="00EA2C8B">
            <w:pPr>
              <w:pStyle w:val="ListParagraph"/>
              <w:ind w:left="0"/>
              <w:rPr>
                <w:rFonts w:ascii="Arial" w:hAnsi="Arial"/>
              </w:rPr>
            </w:pPr>
            <w:r w:rsidRPr="00476013">
              <w:rPr>
                <w:rFonts w:ascii="Arial" w:hAnsi="Arial"/>
              </w:rPr>
              <w:t>Contact details of project lead</w:t>
            </w:r>
          </w:p>
        </w:tc>
        <w:tc>
          <w:tcPr>
            <w:tcW w:w="1275" w:type="dxa"/>
            <w:shd w:val="clear" w:color="auto" w:fill="DEEAF6" w:themeFill="accent5" w:themeFillTint="33"/>
          </w:tcPr>
          <w:p w14:paraId="7EEDABEC" w14:textId="77777777" w:rsidR="00D1477A" w:rsidRPr="00476013" w:rsidRDefault="00D1477A" w:rsidP="00EA2C8B">
            <w:pPr>
              <w:pStyle w:val="ListParagraph"/>
              <w:ind w:left="0"/>
              <w:rPr>
                <w:rFonts w:ascii="Arial" w:hAnsi="Arial"/>
              </w:rPr>
            </w:pPr>
            <w:r w:rsidRPr="00476013">
              <w:rPr>
                <w:rFonts w:ascii="Arial" w:hAnsi="Arial"/>
              </w:rPr>
              <w:t>Email</w:t>
            </w:r>
          </w:p>
        </w:tc>
        <w:tc>
          <w:tcPr>
            <w:tcW w:w="4710" w:type="dxa"/>
            <w:gridSpan w:val="2"/>
          </w:tcPr>
          <w:p w14:paraId="7EE96A80" w14:textId="77777777" w:rsidR="00D1477A" w:rsidRPr="00476013" w:rsidRDefault="00D1477A" w:rsidP="00EA2C8B">
            <w:pPr>
              <w:pStyle w:val="ListParagraph"/>
              <w:ind w:left="0"/>
              <w:rPr>
                <w:rFonts w:ascii="Arial" w:hAnsi="Arial"/>
              </w:rPr>
            </w:pPr>
          </w:p>
        </w:tc>
      </w:tr>
      <w:tr w:rsidR="00D1477A" w:rsidRPr="00476013" w14:paraId="260DBBC8" w14:textId="77777777" w:rsidTr="00EA2C8B">
        <w:tc>
          <w:tcPr>
            <w:tcW w:w="3256" w:type="dxa"/>
            <w:vMerge/>
            <w:shd w:val="clear" w:color="auto" w:fill="DEEAF6" w:themeFill="accent5" w:themeFillTint="33"/>
          </w:tcPr>
          <w:p w14:paraId="4BCDF427" w14:textId="77777777" w:rsidR="00D1477A" w:rsidRPr="00476013" w:rsidRDefault="00D1477A" w:rsidP="00EA2C8B">
            <w:pPr>
              <w:pStyle w:val="ListParagraph"/>
              <w:ind w:left="0"/>
              <w:rPr>
                <w:rFonts w:ascii="Arial" w:hAnsi="Arial"/>
              </w:rPr>
            </w:pPr>
          </w:p>
        </w:tc>
        <w:tc>
          <w:tcPr>
            <w:tcW w:w="1275" w:type="dxa"/>
            <w:shd w:val="clear" w:color="auto" w:fill="DEEAF6" w:themeFill="accent5" w:themeFillTint="33"/>
          </w:tcPr>
          <w:p w14:paraId="371C642B" w14:textId="77777777" w:rsidR="00D1477A" w:rsidRPr="00476013" w:rsidRDefault="00D1477A" w:rsidP="00EA2C8B">
            <w:pPr>
              <w:pStyle w:val="ListParagraph"/>
              <w:ind w:left="0"/>
              <w:rPr>
                <w:rFonts w:ascii="Arial" w:hAnsi="Arial"/>
              </w:rPr>
            </w:pPr>
            <w:r w:rsidRPr="00476013">
              <w:rPr>
                <w:rFonts w:ascii="Arial" w:hAnsi="Arial"/>
              </w:rPr>
              <w:t>Telephone</w:t>
            </w:r>
          </w:p>
        </w:tc>
        <w:tc>
          <w:tcPr>
            <w:tcW w:w="4710" w:type="dxa"/>
            <w:gridSpan w:val="2"/>
          </w:tcPr>
          <w:p w14:paraId="573BA3F4" w14:textId="77777777" w:rsidR="00D1477A" w:rsidRPr="00476013" w:rsidRDefault="00D1477A" w:rsidP="00EA2C8B">
            <w:pPr>
              <w:pStyle w:val="ListParagraph"/>
              <w:ind w:left="0"/>
              <w:rPr>
                <w:rFonts w:ascii="Arial" w:hAnsi="Arial"/>
              </w:rPr>
            </w:pPr>
          </w:p>
        </w:tc>
      </w:tr>
      <w:tr w:rsidR="00D1477A" w:rsidRPr="00476013" w14:paraId="748D909A" w14:textId="77777777" w:rsidTr="00C52464">
        <w:trPr>
          <w:trHeight w:val="699"/>
        </w:trPr>
        <w:tc>
          <w:tcPr>
            <w:tcW w:w="3256" w:type="dxa"/>
            <w:shd w:val="clear" w:color="auto" w:fill="DEEAF6" w:themeFill="accent5" w:themeFillTint="33"/>
          </w:tcPr>
          <w:p w14:paraId="7E364CD2" w14:textId="77777777" w:rsidR="00C52464" w:rsidRDefault="00370D0B" w:rsidP="00EA2C8B">
            <w:pPr>
              <w:pStyle w:val="ListParagraph"/>
              <w:ind w:left="0"/>
              <w:rPr>
                <w:rFonts w:ascii="Arial" w:hAnsi="Arial"/>
              </w:rPr>
            </w:pPr>
            <w:r>
              <w:rPr>
                <w:rFonts w:ascii="Arial" w:hAnsi="Arial"/>
              </w:rPr>
              <w:t>Details of any o</w:t>
            </w:r>
            <w:r w:rsidR="00D1477A" w:rsidRPr="00476013">
              <w:rPr>
                <w:rFonts w:ascii="Arial" w:hAnsi="Arial"/>
              </w:rPr>
              <w:t xml:space="preserve">ther organisations included within </w:t>
            </w:r>
          </w:p>
          <w:p w14:paraId="77E9AFF5" w14:textId="4B65F36E" w:rsidR="00D1477A" w:rsidRPr="00476013" w:rsidRDefault="00D1477A" w:rsidP="00EA2C8B">
            <w:pPr>
              <w:pStyle w:val="ListParagraph"/>
              <w:ind w:left="0"/>
              <w:rPr>
                <w:rFonts w:ascii="Arial" w:hAnsi="Arial"/>
              </w:rPr>
            </w:pPr>
            <w:r w:rsidRPr="00476013">
              <w:rPr>
                <w:rFonts w:ascii="Arial" w:hAnsi="Arial"/>
              </w:rPr>
              <w:t>the application</w:t>
            </w:r>
          </w:p>
        </w:tc>
        <w:tc>
          <w:tcPr>
            <w:tcW w:w="5985" w:type="dxa"/>
            <w:gridSpan w:val="3"/>
          </w:tcPr>
          <w:p w14:paraId="5B105512" w14:textId="77777777" w:rsidR="00D1477A" w:rsidRDefault="00D1477A" w:rsidP="00EA2C8B">
            <w:pPr>
              <w:pStyle w:val="ListParagraph"/>
              <w:ind w:left="0"/>
              <w:rPr>
                <w:rFonts w:ascii="Arial" w:hAnsi="Arial"/>
              </w:rPr>
            </w:pPr>
          </w:p>
          <w:p w14:paraId="08E17982" w14:textId="77777777" w:rsidR="00D1477A" w:rsidRDefault="00D1477A" w:rsidP="00EA2C8B">
            <w:pPr>
              <w:pStyle w:val="ListParagraph"/>
              <w:ind w:left="0"/>
              <w:rPr>
                <w:rFonts w:ascii="Arial" w:hAnsi="Arial"/>
              </w:rPr>
            </w:pPr>
          </w:p>
          <w:p w14:paraId="4CFF2DD1" w14:textId="77777777" w:rsidR="00D1477A" w:rsidRPr="00476013" w:rsidRDefault="00D1477A" w:rsidP="00EA2C8B">
            <w:pPr>
              <w:pStyle w:val="ListParagraph"/>
              <w:ind w:left="0"/>
              <w:rPr>
                <w:rFonts w:ascii="Arial" w:hAnsi="Arial"/>
              </w:rPr>
            </w:pPr>
          </w:p>
        </w:tc>
      </w:tr>
      <w:tr w:rsidR="00D1477A" w:rsidRPr="00203FFC" w14:paraId="2A105AE3" w14:textId="77777777" w:rsidTr="00EA2C8B">
        <w:trPr>
          <w:trHeight w:val="158"/>
        </w:trPr>
        <w:tc>
          <w:tcPr>
            <w:tcW w:w="3256" w:type="dxa"/>
            <w:vMerge w:val="restart"/>
            <w:shd w:val="clear" w:color="auto" w:fill="DEEAF6" w:themeFill="accent5" w:themeFillTint="33"/>
          </w:tcPr>
          <w:p w14:paraId="75F15070" w14:textId="77777777" w:rsidR="00D1477A" w:rsidRPr="00476013" w:rsidRDefault="00D1477A" w:rsidP="00EA2C8B">
            <w:pPr>
              <w:pStyle w:val="ListParagraph"/>
              <w:ind w:left="0"/>
              <w:rPr>
                <w:rFonts w:ascii="Arial" w:hAnsi="Arial"/>
              </w:rPr>
            </w:pPr>
            <w:r w:rsidRPr="00476013">
              <w:rPr>
                <w:rFonts w:ascii="Arial" w:hAnsi="Arial"/>
              </w:rPr>
              <w:t>Please confirm what type of organisation you are?</w:t>
            </w:r>
          </w:p>
        </w:tc>
        <w:tc>
          <w:tcPr>
            <w:tcW w:w="4252" w:type="dxa"/>
            <w:gridSpan w:val="2"/>
            <w:shd w:val="clear" w:color="auto" w:fill="DEEAF6" w:themeFill="accent5" w:themeFillTint="33"/>
          </w:tcPr>
          <w:p w14:paraId="45A7D97D" w14:textId="77777777" w:rsidR="00D1477A" w:rsidRPr="00476013" w:rsidRDefault="00D1477A" w:rsidP="00EA2C8B">
            <w:pPr>
              <w:pStyle w:val="ListParagraph"/>
              <w:ind w:left="0"/>
              <w:rPr>
                <w:rFonts w:ascii="Arial" w:hAnsi="Arial"/>
                <w:sz w:val="24"/>
                <w:szCs w:val="24"/>
              </w:rPr>
            </w:pPr>
            <w:r w:rsidRPr="00476013">
              <w:rPr>
                <w:rFonts w:ascii="Arial" w:hAnsi="Arial"/>
              </w:rPr>
              <w:t>Un-constituted group</w:t>
            </w:r>
          </w:p>
        </w:tc>
        <w:tc>
          <w:tcPr>
            <w:tcW w:w="1733" w:type="dxa"/>
            <w:shd w:val="clear" w:color="auto" w:fill="FFFFFF" w:themeFill="background1"/>
          </w:tcPr>
          <w:p w14:paraId="534F738A" w14:textId="77777777" w:rsidR="00D1477A" w:rsidRPr="00203FFC" w:rsidRDefault="00D1477A" w:rsidP="00EA2C8B">
            <w:pPr>
              <w:pStyle w:val="ListParagraph"/>
              <w:ind w:left="0"/>
              <w:rPr>
                <w:rFonts w:ascii="Arial" w:hAnsi="Arial"/>
                <w:color w:val="FF0000"/>
                <w:sz w:val="24"/>
                <w:szCs w:val="24"/>
              </w:rPr>
            </w:pPr>
          </w:p>
        </w:tc>
      </w:tr>
      <w:tr w:rsidR="00D1477A" w:rsidRPr="00203FFC" w14:paraId="58F0BAA7" w14:textId="77777777" w:rsidTr="00EA2C8B">
        <w:trPr>
          <w:trHeight w:val="152"/>
        </w:trPr>
        <w:tc>
          <w:tcPr>
            <w:tcW w:w="3256" w:type="dxa"/>
            <w:vMerge/>
            <w:shd w:val="clear" w:color="auto" w:fill="DEEAF6" w:themeFill="accent5" w:themeFillTint="33"/>
          </w:tcPr>
          <w:p w14:paraId="507B8391"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2D7327FF" w14:textId="77777777" w:rsidR="00D1477A" w:rsidRPr="00476013" w:rsidRDefault="00D1477A" w:rsidP="00EA2C8B">
            <w:pPr>
              <w:pStyle w:val="ListParagraph"/>
              <w:ind w:left="0"/>
              <w:rPr>
                <w:rFonts w:ascii="Arial" w:hAnsi="Arial"/>
                <w:sz w:val="24"/>
                <w:szCs w:val="24"/>
              </w:rPr>
            </w:pPr>
            <w:r w:rsidRPr="00476013">
              <w:rPr>
                <w:rFonts w:ascii="Arial" w:hAnsi="Arial"/>
              </w:rPr>
              <w:t>Constituted voluntary or community organisation</w:t>
            </w:r>
          </w:p>
        </w:tc>
        <w:tc>
          <w:tcPr>
            <w:tcW w:w="1733" w:type="dxa"/>
            <w:shd w:val="clear" w:color="auto" w:fill="FFFFFF" w:themeFill="background1"/>
          </w:tcPr>
          <w:p w14:paraId="35D21EB4" w14:textId="77777777" w:rsidR="00D1477A" w:rsidRPr="00203FFC" w:rsidRDefault="00D1477A" w:rsidP="00EA2C8B">
            <w:pPr>
              <w:pStyle w:val="ListParagraph"/>
              <w:ind w:left="0"/>
              <w:rPr>
                <w:rFonts w:ascii="Arial" w:hAnsi="Arial"/>
                <w:color w:val="FF0000"/>
                <w:sz w:val="24"/>
                <w:szCs w:val="24"/>
              </w:rPr>
            </w:pPr>
          </w:p>
        </w:tc>
      </w:tr>
      <w:tr w:rsidR="00D1477A" w:rsidRPr="00203FFC" w14:paraId="623240F3" w14:textId="77777777" w:rsidTr="00EA2C8B">
        <w:trPr>
          <w:trHeight w:val="152"/>
        </w:trPr>
        <w:tc>
          <w:tcPr>
            <w:tcW w:w="3256" w:type="dxa"/>
            <w:vMerge/>
            <w:shd w:val="clear" w:color="auto" w:fill="DEEAF6" w:themeFill="accent5" w:themeFillTint="33"/>
          </w:tcPr>
          <w:p w14:paraId="26357BA6"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6CD5671E" w14:textId="77777777" w:rsidR="00D1477A" w:rsidRPr="00476013" w:rsidRDefault="00D1477A" w:rsidP="00EA2C8B">
            <w:pPr>
              <w:pStyle w:val="ListParagraph"/>
              <w:ind w:left="0"/>
              <w:rPr>
                <w:rFonts w:ascii="Arial" w:hAnsi="Arial"/>
                <w:sz w:val="24"/>
                <w:szCs w:val="24"/>
              </w:rPr>
            </w:pPr>
            <w:r w:rsidRPr="00476013">
              <w:rPr>
                <w:rFonts w:ascii="Arial" w:hAnsi="Arial"/>
              </w:rPr>
              <w:t>Registered charity (unincorporated)</w:t>
            </w:r>
          </w:p>
        </w:tc>
        <w:tc>
          <w:tcPr>
            <w:tcW w:w="1733" w:type="dxa"/>
            <w:shd w:val="clear" w:color="auto" w:fill="FFFFFF" w:themeFill="background1"/>
          </w:tcPr>
          <w:p w14:paraId="51E1E59B" w14:textId="77777777" w:rsidR="00D1477A" w:rsidRPr="00203FFC" w:rsidRDefault="00D1477A" w:rsidP="00EA2C8B">
            <w:pPr>
              <w:pStyle w:val="ListParagraph"/>
              <w:ind w:left="0"/>
              <w:rPr>
                <w:rFonts w:ascii="Arial" w:hAnsi="Arial"/>
                <w:color w:val="FF0000"/>
                <w:sz w:val="24"/>
                <w:szCs w:val="24"/>
              </w:rPr>
            </w:pPr>
          </w:p>
        </w:tc>
      </w:tr>
      <w:tr w:rsidR="00D1477A" w:rsidRPr="00203FFC" w14:paraId="59C1F00E" w14:textId="77777777" w:rsidTr="00EA2C8B">
        <w:trPr>
          <w:trHeight w:val="152"/>
        </w:trPr>
        <w:tc>
          <w:tcPr>
            <w:tcW w:w="3256" w:type="dxa"/>
            <w:vMerge/>
            <w:shd w:val="clear" w:color="auto" w:fill="DEEAF6" w:themeFill="accent5" w:themeFillTint="33"/>
          </w:tcPr>
          <w:p w14:paraId="3CF29BB8"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424CBBD5" w14:textId="77777777" w:rsidR="00D1477A" w:rsidRPr="00476013" w:rsidRDefault="00D1477A" w:rsidP="00EA2C8B">
            <w:pPr>
              <w:pStyle w:val="ListParagraph"/>
              <w:ind w:left="0"/>
              <w:rPr>
                <w:rFonts w:ascii="Arial" w:hAnsi="Arial"/>
                <w:sz w:val="24"/>
                <w:szCs w:val="24"/>
              </w:rPr>
            </w:pPr>
            <w:r w:rsidRPr="00476013">
              <w:rPr>
                <w:rFonts w:ascii="Arial" w:hAnsi="Arial"/>
              </w:rPr>
              <w:t>Charitable Incorporated Organisation (CIO)</w:t>
            </w:r>
          </w:p>
        </w:tc>
        <w:tc>
          <w:tcPr>
            <w:tcW w:w="1733" w:type="dxa"/>
            <w:shd w:val="clear" w:color="auto" w:fill="FFFFFF" w:themeFill="background1"/>
          </w:tcPr>
          <w:p w14:paraId="14CEB9FE" w14:textId="77777777" w:rsidR="00D1477A" w:rsidRPr="00203FFC" w:rsidRDefault="00D1477A" w:rsidP="00EA2C8B">
            <w:pPr>
              <w:pStyle w:val="ListParagraph"/>
              <w:ind w:left="0"/>
              <w:rPr>
                <w:rFonts w:ascii="Arial" w:hAnsi="Arial"/>
                <w:color w:val="FF0000"/>
                <w:sz w:val="24"/>
                <w:szCs w:val="24"/>
              </w:rPr>
            </w:pPr>
          </w:p>
        </w:tc>
      </w:tr>
      <w:tr w:rsidR="00D1477A" w:rsidRPr="00203FFC" w14:paraId="69E41B07" w14:textId="77777777" w:rsidTr="00EA2C8B">
        <w:trPr>
          <w:trHeight w:val="152"/>
        </w:trPr>
        <w:tc>
          <w:tcPr>
            <w:tcW w:w="3256" w:type="dxa"/>
            <w:vMerge/>
            <w:shd w:val="clear" w:color="auto" w:fill="DEEAF6" w:themeFill="accent5" w:themeFillTint="33"/>
          </w:tcPr>
          <w:p w14:paraId="00233E6E"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631EA04E" w14:textId="77777777" w:rsidR="00D1477A" w:rsidRPr="00476013" w:rsidRDefault="00D1477A" w:rsidP="00EA2C8B">
            <w:pPr>
              <w:pStyle w:val="ListParagraph"/>
              <w:ind w:left="0"/>
              <w:rPr>
                <w:rFonts w:ascii="Arial" w:hAnsi="Arial"/>
                <w:sz w:val="24"/>
                <w:szCs w:val="24"/>
              </w:rPr>
            </w:pPr>
            <w:r w:rsidRPr="00476013">
              <w:rPr>
                <w:rFonts w:ascii="Arial" w:hAnsi="Arial"/>
              </w:rPr>
              <w:t>Charitable Company</w:t>
            </w:r>
          </w:p>
        </w:tc>
        <w:tc>
          <w:tcPr>
            <w:tcW w:w="1733" w:type="dxa"/>
            <w:shd w:val="clear" w:color="auto" w:fill="FFFFFF" w:themeFill="background1"/>
          </w:tcPr>
          <w:p w14:paraId="28F8BFD5" w14:textId="77777777" w:rsidR="00D1477A" w:rsidRPr="00203FFC" w:rsidRDefault="00D1477A" w:rsidP="00EA2C8B">
            <w:pPr>
              <w:pStyle w:val="ListParagraph"/>
              <w:ind w:left="0"/>
              <w:rPr>
                <w:rFonts w:ascii="Arial" w:hAnsi="Arial"/>
                <w:color w:val="FF0000"/>
                <w:sz w:val="24"/>
                <w:szCs w:val="24"/>
              </w:rPr>
            </w:pPr>
          </w:p>
        </w:tc>
      </w:tr>
      <w:tr w:rsidR="00D1477A" w:rsidRPr="00203FFC" w14:paraId="34367B58" w14:textId="77777777" w:rsidTr="00EA2C8B">
        <w:trPr>
          <w:trHeight w:val="152"/>
        </w:trPr>
        <w:tc>
          <w:tcPr>
            <w:tcW w:w="3256" w:type="dxa"/>
            <w:vMerge/>
            <w:shd w:val="clear" w:color="auto" w:fill="DEEAF6" w:themeFill="accent5" w:themeFillTint="33"/>
          </w:tcPr>
          <w:p w14:paraId="6EEDD4C6"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3508AC16" w14:textId="77777777" w:rsidR="00D1477A" w:rsidRPr="00476013" w:rsidRDefault="00D1477A" w:rsidP="00EA2C8B">
            <w:pPr>
              <w:pStyle w:val="ListParagraph"/>
              <w:ind w:left="0"/>
              <w:rPr>
                <w:rFonts w:ascii="Arial" w:hAnsi="Arial"/>
                <w:sz w:val="24"/>
                <w:szCs w:val="24"/>
              </w:rPr>
            </w:pPr>
            <w:r w:rsidRPr="00476013">
              <w:rPr>
                <w:rFonts w:ascii="Arial" w:hAnsi="Arial"/>
              </w:rPr>
              <w:t>Community Interest Company (CIC)</w:t>
            </w:r>
          </w:p>
        </w:tc>
        <w:tc>
          <w:tcPr>
            <w:tcW w:w="1733" w:type="dxa"/>
            <w:shd w:val="clear" w:color="auto" w:fill="FFFFFF" w:themeFill="background1"/>
          </w:tcPr>
          <w:p w14:paraId="28BEA115" w14:textId="77777777" w:rsidR="00D1477A" w:rsidRPr="00203FFC" w:rsidRDefault="00D1477A" w:rsidP="00EA2C8B">
            <w:pPr>
              <w:pStyle w:val="ListParagraph"/>
              <w:ind w:left="0"/>
              <w:rPr>
                <w:rFonts w:ascii="Arial" w:hAnsi="Arial"/>
                <w:color w:val="FF0000"/>
                <w:sz w:val="24"/>
                <w:szCs w:val="24"/>
              </w:rPr>
            </w:pPr>
          </w:p>
        </w:tc>
      </w:tr>
      <w:tr w:rsidR="00D1477A" w:rsidRPr="00203FFC" w14:paraId="54779621" w14:textId="77777777" w:rsidTr="00EA2C8B">
        <w:trPr>
          <w:trHeight w:val="152"/>
        </w:trPr>
        <w:tc>
          <w:tcPr>
            <w:tcW w:w="3256" w:type="dxa"/>
            <w:vMerge/>
            <w:shd w:val="clear" w:color="auto" w:fill="DEEAF6" w:themeFill="accent5" w:themeFillTint="33"/>
          </w:tcPr>
          <w:p w14:paraId="2926BB35" w14:textId="77777777" w:rsidR="00D1477A" w:rsidRPr="00476013" w:rsidRDefault="00D1477A" w:rsidP="00EA2C8B">
            <w:pPr>
              <w:pStyle w:val="ListParagraph"/>
              <w:ind w:left="0"/>
              <w:rPr>
                <w:rFonts w:ascii="Arial" w:hAnsi="Arial"/>
              </w:rPr>
            </w:pPr>
          </w:p>
        </w:tc>
        <w:tc>
          <w:tcPr>
            <w:tcW w:w="4252" w:type="dxa"/>
            <w:gridSpan w:val="2"/>
            <w:shd w:val="clear" w:color="auto" w:fill="DEEAF6" w:themeFill="accent5" w:themeFillTint="33"/>
          </w:tcPr>
          <w:p w14:paraId="4DE8AABB" w14:textId="77777777" w:rsidR="00D1477A" w:rsidRPr="00476013" w:rsidRDefault="00D1477A" w:rsidP="00EA2C8B">
            <w:pPr>
              <w:pStyle w:val="ListParagraph"/>
              <w:ind w:left="0"/>
              <w:rPr>
                <w:rFonts w:ascii="Arial" w:hAnsi="Arial"/>
                <w:sz w:val="24"/>
                <w:szCs w:val="24"/>
              </w:rPr>
            </w:pPr>
            <w:r w:rsidRPr="00476013">
              <w:rPr>
                <w:rFonts w:ascii="Arial" w:hAnsi="Arial"/>
              </w:rPr>
              <w:t>Other (please state)</w:t>
            </w:r>
          </w:p>
        </w:tc>
        <w:tc>
          <w:tcPr>
            <w:tcW w:w="1733" w:type="dxa"/>
            <w:shd w:val="clear" w:color="auto" w:fill="FFFFFF" w:themeFill="background1"/>
          </w:tcPr>
          <w:p w14:paraId="71EAB6E6" w14:textId="77777777" w:rsidR="00D1477A" w:rsidRPr="00203FFC" w:rsidRDefault="00D1477A" w:rsidP="00EA2C8B">
            <w:pPr>
              <w:pStyle w:val="ListParagraph"/>
              <w:ind w:left="0"/>
              <w:rPr>
                <w:rFonts w:ascii="Arial" w:hAnsi="Arial"/>
                <w:color w:val="FF0000"/>
                <w:sz w:val="24"/>
                <w:szCs w:val="24"/>
              </w:rPr>
            </w:pPr>
          </w:p>
        </w:tc>
      </w:tr>
    </w:tbl>
    <w:p w14:paraId="3ABB8D2A" w14:textId="77777777" w:rsidR="00D1477A" w:rsidRDefault="00D1477A" w:rsidP="00BF112D">
      <w:pPr>
        <w:spacing w:after="0" w:line="240" w:lineRule="auto"/>
        <w:rPr>
          <w:rFonts w:cstheme="minorHAnsi"/>
          <w:color w:val="FF0000"/>
          <w:sz w:val="28"/>
          <w:szCs w:val="28"/>
        </w:rPr>
      </w:pPr>
    </w:p>
    <w:tbl>
      <w:tblPr>
        <w:tblStyle w:val="TableGrid"/>
        <w:tblpPr w:leftFromText="180" w:rightFromText="180" w:vertAnchor="text" w:horzAnchor="margin" w:tblpY="101"/>
        <w:tblW w:w="9241" w:type="dxa"/>
        <w:tblLayout w:type="fixed"/>
        <w:tblLook w:val="04A0" w:firstRow="1" w:lastRow="0" w:firstColumn="1" w:lastColumn="0" w:noHBand="0" w:noVBand="1"/>
      </w:tblPr>
      <w:tblGrid>
        <w:gridCol w:w="3256"/>
        <w:gridCol w:w="4043"/>
        <w:gridCol w:w="1942"/>
      </w:tblGrid>
      <w:tr w:rsidR="00D1477A" w:rsidRPr="00203FFC" w14:paraId="14B166B5" w14:textId="77777777" w:rsidTr="00D1477A">
        <w:tc>
          <w:tcPr>
            <w:tcW w:w="9241" w:type="dxa"/>
            <w:gridSpan w:val="3"/>
            <w:shd w:val="clear" w:color="auto" w:fill="5B9BD5" w:themeFill="accent5"/>
          </w:tcPr>
          <w:p w14:paraId="6E38D6ED" w14:textId="77777777" w:rsidR="00D1477A" w:rsidRDefault="00D1477A" w:rsidP="00D1477A">
            <w:pPr>
              <w:pStyle w:val="ListParagraph"/>
              <w:ind w:left="0"/>
              <w:rPr>
                <w:rFonts w:ascii="Arial" w:hAnsi="Arial"/>
                <w:b/>
                <w:bCs/>
                <w:color w:val="FF0000"/>
                <w:sz w:val="24"/>
                <w:szCs w:val="24"/>
              </w:rPr>
            </w:pPr>
            <w:r w:rsidRPr="008A2348">
              <w:rPr>
                <w:rFonts w:ascii="Arial" w:hAnsi="Arial"/>
                <w:b/>
                <w:bCs/>
                <w:sz w:val="24"/>
                <w:szCs w:val="24"/>
              </w:rPr>
              <w:t>Activity details</w:t>
            </w:r>
            <w:r w:rsidRPr="00203FFC">
              <w:rPr>
                <w:rFonts w:ascii="Arial" w:hAnsi="Arial"/>
                <w:b/>
                <w:bCs/>
                <w:color w:val="FF0000"/>
                <w:sz w:val="24"/>
                <w:szCs w:val="24"/>
              </w:rPr>
              <w:t xml:space="preserve"> </w:t>
            </w:r>
          </w:p>
          <w:p w14:paraId="09120E0B" w14:textId="35DD98D3" w:rsidR="00370D0B" w:rsidRPr="00D1477A" w:rsidRDefault="00370D0B" w:rsidP="00370D0B">
            <w:pPr>
              <w:pStyle w:val="ListParagraph"/>
              <w:ind w:left="0"/>
              <w:rPr>
                <w:rFonts w:ascii="Arial" w:hAnsi="Arial"/>
                <w:b/>
                <w:bCs/>
                <w:sz w:val="24"/>
                <w:szCs w:val="24"/>
              </w:rPr>
            </w:pPr>
          </w:p>
        </w:tc>
      </w:tr>
      <w:tr w:rsidR="00D1477A" w:rsidRPr="00203FFC" w14:paraId="6527914F" w14:textId="77777777" w:rsidTr="00EA2C8B">
        <w:tc>
          <w:tcPr>
            <w:tcW w:w="3256" w:type="dxa"/>
            <w:shd w:val="clear" w:color="auto" w:fill="DEEAF6" w:themeFill="accent5" w:themeFillTint="33"/>
          </w:tcPr>
          <w:p w14:paraId="74BDF5C2" w14:textId="77777777" w:rsidR="00D1477A" w:rsidRPr="00203FFC" w:rsidRDefault="00D1477A" w:rsidP="00EA2C8B">
            <w:pPr>
              <w:pStyle w:val="ListParagraph"/>
              <w:ind w:left="0"/>
              <w:rPr>
                <w:rFonts w:ascii="Arial" w:hAnsi="Arial"/>
                <w:color w:val="FF0000"/>
              </w:rPr>
            </w:pPr>
            <w:r w:rsidRPr="008A2348">
              <w:rPr>
                <w:rFonts w:ascii="Arial" w:hAnsi="Arial"/>
              </w:rPr>
              <w:t>Name of project/ activity</w:t>
            </w:r>
          </w:p>
        </w:tc>
        <w:tc>
          <w:tcPr>
            <w:tcW w:w="5985" w:type="dxa"/>
            <w:gridSpan w:val="2"/>
          </w:tcPr>
          <w:p w14:paraId="6795493D" w14:textId="77777777" w:rsidR="00D1477A" w:rsidRPr="00203FFC" w:rsidRDefault="00D1477A" w:rsidP="00EA2C8B">
            <w:pPr>
              <w:pStyle w:val="ListParagraph"/>
              <w:ind w:left="0"/>
              <w:rPr>
                <w:rFonts w:ascii="Arial" w:hAnsi="Arial"/>
                <w:color w:val="FF0000"/>
              </w:rPr>
            </w:pPr>
          </w:p>
        </w:tc>
      </w:tr>
      <w:tr w:rsidR="00D1477A" w:rsidRPr="008A2348" w14:paraId="6BFC6553" w14:textId="77777777" w:rsidTr="00EA2C8B">
        <w:tc>
          <w:tcPr>
            <w:tcW w:w="3256" w:type="dxa"/>
            <w:shd w:val="clear" w:color="auto" w:fill="DEEAF6" w:themeFill="accent5" w:themeFillTint="33"/>
          </w:tcPr>
          <w:p w14:paraId="39FE6FF9" w14:textId="77777777" w:rsidR="00D1477A" w:rsidRPr="008A2348" w:rsidRDefault="00D1477A" w:rsidP="00EA2C8B">
            <w:pPr>
              <w:textAlignment w:val="baseline"/>
              <w:rPr>
                <w:rFonts w:ascii="Arial" w:hAnsi="Arial" w:cs="Arial"/>
              </w:rPr>
            </w:pPr>
            <w:r w:rsidRPr="008A2348">
              <w:rPr>
                <w:rFonts w:ascii="Arial" w:hAnsi="Arial" w:cs="Arial"/>
              </w:rPr>
              <w:t xml:space="preserve">Briefly describe your project  </w:t>
            </w:r>
          </w:p>
          <w:p w14:paraId="711A68FD" w14:textId="77777777" w:rsidR="00D1477A" w:rsidRPr="008A2348" w:rsidRDefault="00D1477A" w:rsidP="00EA2C8B">
            <w:pPr>
              <w:textAlignment w:val="baseline"/>
              <w:rPr>
                <w:rFonts w:ascii="Arial" w:hAnsi="Arial" w:cs="Arial"/>
              </w:rPr>
            </w:pPr>
          </w:p>
          <w:p w14:paraId="2D21AD1D" w14:textId="6B5A65D8" w:rsidR="00206BD1" w:rsidRPr="008A2348" w:rsidRDefault="00D1477A" w:rsidP="00EA2C8B">
            <w:pPr>
              <w:textAlignment w:val="baseline"/>
              <w:rPr>
                <w:rFonts w:ascii="Arial" w:hAnsi="Arial" w:cs="Arial"/>
                <w:i/>
                <w:iCs/>
              </w:rPr>
            </w:pPr>
            <w:r w:rsidRPr="008A2348">
              <w:rPr>
                <w:rFonts w:ascii="Arial" w:hAnsi="Arial" w:cs="Arial"/>
                <w:i/>
                <w:iCs/>
              </w:rPr>
              <w:t xml:space="preserve">For example, what </w:t>
            </w:r>
            <w:r>
              <w:rPr>
                <w:rFonts w:ascii="Arial" w:hAnsi="Arial" w:cs="Arial"/>
                <w:i/>
                <w:iCs/>
              </w:rPr>
              <w:t xml:space="preserve">do you </w:t>
            </w:r>
            <w:r w:rsidRPr="008A2348">
              <w:rPr>
                <w:rFonts w:ascii="Arial" w:hAnsi="Arial" w:cs="Arial"/>
                <w:i/>
                <w:iCs/>
              </w:rPr>
              <w:t>plan to do, where and when will</w:t>
            </w:r>
            <w:r>
              <w:rPr>
                <w:rFonts w:ascii="Arial" w:hAnsi="Arial" w:cs="Arial"/>
                <w:i/>
                <w:iCs/>
              </w:rPr>
              <w:t xml:space="preserve"> this</w:t>
            </w:r>
            <w:r w:rsidRPr="008A2348">
              <w:rPr>
                <w:rFonts w:ascii="Arial" w:hAnsi="Arial" w:cs="Arial"/>
                <w:i/>
                <w:iCs/>
              </w:rPr>
              <w:t xml:space="preserve"> take place.</w:t>
            </w:r>
            <w:r>
              <w:rPr>
                <w:rFonts w:ascii="Arial" w:hAnsi="Arial" w:cs="Arial"/>
                <w:i/>
                <w:iCs/>
              </w:rPr>
              <w:t xml:space="preserve"> Please focus on the specific initiative you are seeking funding support fo</w:t>
            </w:r>
            <w:r w:rsidR="00206BD1">
              <w:rPr>
                <w:rFonts w:ascii="Arial" w:hAnsi="Arial" w:cs="Arial"/>
                <w:i/>
                <w:iCs/>
              </w:rPr>
              <w:t>r and outline the intended beneficiaries of your project (including how you will monitor impact)</w:t>
            </w:r>
          </w:p>
          <w:p w14:paraId="6D4BF140" w14:textId="77777777" w:rsidR="00D1477A" w:rsidRPr="008A2348" w:rsidRDefault="00D1477A" w:rsidP="00EA2C8B">
            <w:pPr>
              <w:pStyle w:val="ListParagraph"/>
              <w:ind w:left="0"/>
              <w:rPr>
                <w:rFonts w:ascii="Arial" w:hAnsi="Arial"/>
              </w:rPr>
            </w:pPr>
          </w:p>
        </w:tc>
        <w:tc>
          <w:tcPr>
            <w:tcW w:w="5985" w:type="dxa"/>
            <w:gridSpan w:val="2"/>
          </w:tcPr>
          <w:p w14:paraId="15730702" w14:textId="77777777" w:rsidR="00D1477A" w:rsidRPr="008A2348" w:rsidRDefault="00D1477A" w:rsidP="00EA2C8B">
            <w:pPr>
              <w:textAlignment w:val="baseline"/>
              <w:rPr>
                <w:rFonts w:ascii="Arial" w:hAnsi="Arial" w:cs="Arial"/>
                <w:i/>
                <w:iCs/>
                <w:sz w:val="20"/>
                <w:szCs w:val="20"/>
              </w:rPr>
            </w:pPr>
          </w:p>
          <w:p w14:paraId="78E09AC9" w14:textId="77777777" w:rsidR="00D1477A" w:rsidRPr="008A2348" w:rsidRDefault="00D1477A" w:rsidP="00EA2C8B">
            <w:pPr>
              <w:textAlignment w:val="baseline"/>
              <w:rPr>
                <w:rFonts w:ascii="Arial" w:hAnsi="Arial" w:cs="Arial"/>
                <w:i/>
                <w:iCs/>
                <w:sz w:val="20"/>
                <w:szCs w:val="20"/>
              </w:rPr>
            </w:pPr>
          </w:p>
          <w:p w14:paraId="5B9F00A9" w14:textId="77777777" w:rsidR="00D1477A" w:rsidRPr="008A2348" w:rsidRDefault="00D1477A" w:rsidP="00EA2C8B">
            <w:pPr>
              <w:textAlignment w:val="baseline"/>
              <w:rPr>
                <w:rFonts w:ascii="Arial" w:hAnsi="Arial" w:cs="Arial"/>
                <w:i/>
                <w:iCs/>
                <w:sz w:val="20"/>
                <w:szCs w:val="20"/>
              </w:rPr>
            </w:pPr>
          </w:p>
          <w:p w14:paraId="7DE9461B" w14:textId="77777777" w:rsidR="00D1477A" w:rsidRPr="008A2348" w:rsidRDefault="00D1477A" w:rsidP="00EA2C8B">
            <w:pPr>
              <w:textAlignment w:val="baseline"/>
              <w:rPr>
                <w:rFonts w:ascii="Arial" w:hAnsi="Arial" w:cs="Arial"/>
                <w:i/>
                <w:iCs/>
                <w:sz w:val="20"/>
                <w:szCs w:val="20"/>
              </w:rPr>
            </w:pPr>
          </w:p>
          <w:p w14:paraId="79337D88" w14:textId="77777777" w:rsidR="00D1477A" w:rsidRPr="008A2348" w:rsidRDefault="00D1477A" w:rsidP="00EA2C8B">
            <w:pPr>
              <w:textAlignment w:val="baseline"/>
              <w:rPr>
                <w:rFonts w:ascii="Arial" w:hAnsi="Arial" w:cs="Arial"/>
                <w:i/>
                <w:iCs/>
                <w:sz w:val="20"/>
                <w:szCs w:val="20"/>
              </w:rPr>
            </w:pPr>
          </w:p>
          <w:p w14:paraId="4763B0D5" w14:textId="77777777" w:rsidR="00D1477A" w:rsidRPr="008A2348" w:rsidRDefault="00D1477A" w:rsidP="00EA2C8B">
            <w:pPr>
              <w:textAlignment w:val="baseline"/>
              <w:rPr>
                <w:rFonts w:ascii="Arial" w:hAnsi="Arial" w:cs="Arial"/>
                <w:i/>
                <w:iCs/>
                <w:sz w:val="20"/>
                <w:szCs w:val="20"/>
              </w:rPr>
            </w:pPr>
          </w:p>
          <w:p w14:paraId="5683C0E8" w14:textId="77777777" w:rsidR="00D1477A" w:rsidRPr="008A2348" w:rsidRDefault="00D1477A" w:rsidP="00EA2C8B">
            <w:pPr>
              <w:textAlignment w:val="baseline"/>
              <w:rPr>
                <w:rFonts w:ascii="Arial" w:hAnsi="Arial" w:cs="Arial"/>
                <w:i/>
                <w:iCs/>
                <w:sz w:val="20"/>
                <w:szCs w:val="20"/>
              </w:rPr>
            </w:pPr>
          </w:p>
          <w:p w14:paraId="178C62D8" w14:textId="77777777" w:rsidR="00D1477A" w:rsidRPr="008A2348" w:rsidRDefault="00D1477A" w:rsidP="00EA2C8B">
            <w:pPr>
              <w:textAlignment w:val="baseline"/>
              <w:rPr>
                <w:rFonts w:ascii="Arial" w:hAnsi="Arial" w:cs="Arial"/>
                <w:i/>
                <w:iCs/>
                <w:sz w:val="20"/>
                <w:szCs w:val="20"/>
              </w:rPr>
            </w:pPr>
          </w:p>
          <w:p w14:paraId="7FB8B4C8" w14:textId="77777777" w:rsidR="00D1477A" w:rsidRPr="008A2348" w:rsidRDefault="00D1477A" w:rsidP="00EA2C8B">
            <w:pPr>
              <w:textAlignment w:val="baseline"/>
              <w:rPr>
                <w:rFonts w:ascii="Arial" w:hAnsi="Arial" w:cs="Arial"/>
              </w:rPr>
            </w:pPr>
          </w:p>
        </w:tc>
      </w:tr>
      <w:tr w:rsidR="00D1477A" w:rsidRPr="00203FFC" w14:paraId="577E1CE5" w14:textId="77777777" w:rsidTr="00EA2C8B">
        <w:tc>
          <w:tcPr>
            <w:tcW w:w="3256" w:type="dxa"/>
            <w:shd w:val="clear" w:color="auto" w:fill="DEEAF6" w:themeFill="accent5" w:themeFillTint="33"/>
          </w:tcPr>
          <w:p w14:paraId="30C09F54" w14:textId="08D60F39" w:rsidR="00D1477A" w:rsidRPr="00C52464" w:rsidRDefault="00D1477A" w:rsidP="00EA2C8B">
            <w:pPr>
              <w:textAlignment w:val="baseline"/>
              <w:rPr>
                <w:rFonts w:ascii="Arial" w:hAnsi="Arial"/>
              </w:rPr>
            </w:pPr>
            <w:r w:rsidRPr="00ED71C1">
              <w:rPr>
                <w:rFonts w:ascii="Arial" w:hAnsi="Arial"/>
              </w:rPr>
              <w:t>Is the activity new, maintaining existing provision or developing a current offer?</w:t>
            </w:r>
          </w:p>
        </w:tc>
        <w:tc>
          <w:tcPr>
            <w:tcW w:w="5985" w:type="dxa"/>
            <w:gridSpan w:val="2"/>
          </w:tcPr>
          <w:p w14:paraId="68AD32AE" w14:textId="77777777" w:rsidR="00D1477A" w:rsidRPr="00203FFC" w:rsidRDefault="00D1477A" w:rsidP="00EA2C8B">
            <w:pPr>
              <w:textAlignment w:val="baseline"/>
              <w:rPr>
                <w:rFonts w:ascii="Arial" w:hAnsi="Arial" w:cs="Arial"/>
                <w:i/>
                <w:iCs/>
                <w:color w:val="FF0000"/>
              </w:rPr>
            </w:pPr>
          </w:p>
        </w:tc>
      </w:tr>
      <w:tr w:rsidR="00370D0B" w:rsidRPr="00203FFC" w14:paraId="267F7DE0" w14:textId="77777777" w:rsidTr="00370D0B">
        <w:trPr>
          <w:trHeight w:val="107"/>
        </w:trPr>
        <w:tc>
          <w:tcPr>
            <w:tcW w:w="9241" w:type="dxa"/>
            <w:gridSpan w:val="3"/>
            <w:shd w:val="clear" w:color="auto" w:fill="DEEAF6" w:themeFill="accent5" w:themeFillTint="33"/>
          </w:tcPr>
          <w:p w14:paraId="08BA9819" w14:textId="7606B678" w:rsidR="00370D0B" w:rsidRPr="00C52464" w:rsidRDefault="00370D0B" w:rsidP="00ED71C1">
            <w:pPr>
              <w:pStyle w:val="ListParagraph"/>
              <w:spacing w:line="240" w:lineRule="auto"/>
              <w:ind w:left="0"/>
              <w:rPr>
                <w:rFonts w:ascii="Arial" w:eastAsiaTheme="minorHAnsi" w:hAnsi="Arial" w:cstheme="minorBidi"/>
                <w:lang w:eastAsia="en-US"/>
              </w:rPr>
            </w:pPr>
            <w:bookmarkStart w:id="1" w:name="_Hlk150069800"/>
            <w:r w:rsidRPr="00C52464">
              <w:rPr>
                <w:rFonts w:ascii="Arial" w:eastAsiaTheme="minorHAnsi" w:hAnsi="Arial" w:cstheme="minorBidi"/>
                <w:lang w:eastAsia="en-US"/>
              </w:rPr>
              <w:lastRenderedPageBreak/>
              <w:t xml:space="preserve">This fund is to support the delivery of community activity in the </w:t>
            </w:r>
            <w:r w:rsidR="003D49A6">
              <w:rPr>
                <w:rFonts w:ascii="Arial" w:eastAsiaTheme="minorHAnsi" w:hAnsi="Arial" w:cstheme="minorBidi"/>
                <w:lang w:eastAsia="en-US"/>
              </w:rPr>
              <w:t>North</w:t>
            </w:r>
            <w:r w:rsidRPr="00C52464">
              <w:rPr>
                <w:rFonts w:ascii="Arial" w:eastAsiaTheme="minorHAnsi" w:hAnsi="Arial" w:cstheme="minorBidi"/>
                <w:lang w:eastAsia="en-US"/>
              </w:rPr>
              <w:t xml:space="preserve"> neighbourhood of Bury, and in particular focus on the following areas:</w:t>
            </w:r>
          </w:p>
          <w:p w14:paraId="0A228089" w14:textId="77777777" w:rsidR="005D68EB" w:rsidRPr="00527A46" w:rsidRDefault="005D68EB" w:rsidP="005D68EB">
            <w:pPr>
              <w:pStyle w:val="ListParagraph"/>
              <w:numPr>
                <w:ilvl w:val="0"/>
                <w:numId w:val="21"/>
              </w:numPr>
              <w:spacing w:line="240" w:lineRule="auto"/>
              <w:rPr>
                <w:rFonts w:ascii="Arial" w:hAnsi="Arial"/>
              </w:rPr>
            </w:pPr>
            <w:r w:rsidRPr="00527A46">
              <w:rPr>
                <w:rFonts w:ascii="Arial" w:hAnsi="Arial"/>
              </w:rPr>
              <w:t>Initiatives to connect people into local groups and activities so they can play a full part in local life.</w:t>
            </w:r>
          </w:p>
          <w:p w14:paraId="68A9B579" w14:textId="77777777" w:rsidR="005D68EB" w:rsidRPr="00527A46" w:rsidRDefault="005D68EB" w:rsidP="005D68EB">
            <w:pPr>
              <w:pStyle w:val="ListParagraph"/>
              <w:numPr>
                <w:ilvl w:val="0"/>
                <w:numId w:val="21"/>
              </w:numPr>
              <w:spacing w:line="240" w:lineRule="auto"/>
              <w:rPr>
                <w:rFonts w:ascii="Arial" w:hAnsi="Arial"/>
              </w:rPr>
            </w:pPr>
            <w:r w:rsidRPr="00527A46">
              <w:rPr>
                <w:rFonts w:ascii="Arial" w:hAnsi="Arial"/>
              </w:rPr>
              <w:t>Activities to reduce social isolation in North Bury and to keep people well this winter.</w:t>
            </w:r>
          </w:p>
          <w:p w14:paraId="51A3DB84" w14:textId="77777777" w:rsidR="005D68EB" w:rsidRPr="00527A46" w:rsidRDefault="005D68EB" w:rsidP="005D68EB">
            <w:pPr>
              <w:pStyle w:val="ListParagraph"/>
              <w:numPr>
                <w:ilvl w:val="0"/>
                <w:numId w:val="21"/>
              </w:numPr>
              <w:spacing w:line="240" w:lineRule="auto"/>
              <w:rPr>
                <w:rFonts w:ascii="Arial" w:hAnsi="Arial"/>
              </w:rPr>
            </w:pPr>
            <w:r w:rsidRPr="00527A46">
              <w:rPr>
                <w:rFonts w:ascii="Arial" w:hAnsi="Arial"/>
              </w:rPr>
              <w:t xml:space="preserve">Activities which will increase awareness and engagement with dementia support across the </w:t>
            </w:r>
            <w:proofErr w:type="gramStart"/>
            <w:r w:rsidRPr="00527A46">
              <w:rPr>
                <w:rFonts w:ascii="Arial" w:hAnsi="Arial"/>
              </w:rPr>
              <w:t>neighbourhood</w:t>
            </w:r>
            <w:proofErr w:type="gramEnd"/>
            <w:r w:rsidRPr="00527A46">
              <w:rPr>
                <w:rFonts w:ascii="Arial" w:hAnsi="Arial"/>
              </w:rPr>
              <w:t xml:space="preserve"> </w:t>
            </w:r>
          </w:p>
          <w:p w14:paraId="16293AC3" w14:textId="77777777" w:rsidR="005D68EB" w:rsidRPr="00527A46" w:rsidRDefault="005D68EB" w:rsidP="005D68EB">
            <w:pPr>
              <w:pStyle w:val="ListParagraph"/>
              <w:numPr>
                <w:ilvl w:val="0"/>
                <w:numId w:val="21"/>
              </w:numPr>
              <w:spacing w:line="240" w:lineRule="auto"/>
              <w:rPr>
                <w:rFonts w:ascii="Arial" w:hAnsi="Arial"/>
              </w:rPr>
            </w:pPr>
            <w:r w:rsidRPr="00527A46">
              <w:rPr>
                <w:rFonts w:ascii="Arial" w:hAnsi="Arial"/>
              </w:rPr>
              <w:t xml:space="preserve">Local initiatives to support the prevention of cardiovascular disease amongst residents in North Bury. </w:t>
            </w:r>
          </w:p>
          <w:p w14:paraId="46BFFC38" w14:textId="77777777" w:rsidR="005D68EB" w:rsidRPr="00527A46" w:rsidRDefault="005D68EB" w:rsidP="005D68EB">
            <w:pPr>
              <w:pStyle w:val="ListParagraph"/>
              <w:numPr>
                <w:ilvl w:val="0"/>
                <w:numId w:val="21"/>
              </w:numPr>
              <w:spacing w:after="0" w:afterAutospacing="0" w:line="240" w:lineRule="auto"/>
              <w:rPr>
                <w:rFonts w:ascii="Arial" w:hAnsi="Arial"/>
              </w:rPr>
            </w:pPr>
            <w:r w:rsidRPr="00527A46">
              <w:rPr>
                <w:rFonts w:ascii="Arial" w:hAnsi="Arial"/>
              </w:rPr>
              <w:t>Promotion of positive mental wellbeing, particularly amongst young people</w:t>
            </w:r>
          </w:p>
          <w:p w14:paraId="3A305629" w14:textId="77777777" w:rsidR="005D68EB" w:rsidRDefault="005D68EB" w:rsidP="005D68EB">
            <w:pPr>
              <w:pStyle w:val="ListParagraph"/>
              <w:numPr>
                <w:ilvl w:val="0"/>
                <w:numId w:val="21"/>
              </w:numPr>
              <w:spacing w:after="0" w:afterAutospacing="0" w:line="240" w:lineRule="auto"/>
              <w:rPr>
                <w:rFonts w:ascii="Arial" w:hAnsi="Arial"/>
              </w:rPr>
            </w:pPr>
            <w:r w:rsidRPr="00527A46">
              <w:rPr>
                <w:rFonts w:ascii="Arial" w:hAnsi="Arial"/>
              </w:rPr>
              <w:t xml:space="preserve">New and innovative ways of engaging with communities within the north of the </w:t>
            </w:r>
            <w:proofErr w:type="gramStart"/>
            <w:r w:rsidRPr="00527A46">
              <w:rPr>
                <w:rFonts w:ascii="Arial" w:hAnsi="Arial"/>
              </w:rPr>
              <w:t>Borough</w:t>
            </w:r>
            <w:proofErr w:type="gramEnd"/>
          </w:p>
          <w:p w14:paraId="4CD5C2BA" w14:textId="77777777" w:rsidR="00370D0B" w:rsidRDefault="005D68EB" w:rsidP="005D68EB">
            <w:pPr>
              <w:pStyle w:val="ListParagraph"/>
              <w:numPr>
                <w:ilvl w:val="0"/>
                <w:numId w:val="21"/>
              </w:numPr>
              <w:spacing w:after="0" w:afterAutospacing="0" w:line="240" w:lineRule="auto"/>
              <w:rPr>
                <w:rFonts w:ascii="Arial" w:hAnsi="Arial"/>
              </w:rPr>
            </w:pPr>
            <w:r w:rsidRPr="005D68EB">
              <w:rPr>
                <w:rFonts w:ascii="Arial" w:hAnsi="Arial"/>
              </w:rPr>
              <w:t xml:space="preserve">Innovative approaches to increasing volunteering activity and </w:t>
            </w:r>
            <w:proofErr w:type="gramStart"/>
            <w:r w:rsidRPr="005D68EB">
              <w:rPr>
                <w:rFonts w:ascii="Arial" w:hAnsi="Arial"/>
              </w:rPr>
              <w:t>recognition</w:t>
            </w:r>
            <w:proofErr w:type="gramEnd"/>
          </w:p>
          <w:p w14:paraId="471FB56A" w14:textId="73630E81" w:rsidR="005D68EB" w:rsidRPr="005D68EB" w:rsidRDefault="005D68EB" w:rsidP="005D68EB">
            <w:pPr>
              <w:pStyle w:val="ListParagraph"/>
              <w:spacing w:after="0" w:afterAutospacing="0" w:line="240" w:lineRule="auto"/>
              <w:rPr>
                <w:rFonts w:ascii="Arial" w:hAnsi="Arial"/>
              </w:rPr>
            </w:pPr>
          </w:p>
        </w:tc>
      </w:tr>
      <w:bookmarkEnd w:id="1"/>
      <w:tr w:rsidR="00D1477A" w:rsidRPr="00203FFC" w14:paraId="46893542" w14:textId="77777777" w:rsidTr="00EA2C8B">
        <w:tc>
          <w:tcPr>
            <w:tcW w:w="3256" w:type="dxa"/>
            <w:shd w:val="clear" w:color="auto" w:fill="DEEAF6" w:themeFill="accent5" w:themeFillTint="33"/>
          </w:tcPr>
          <w:p w14:paraId="204A3601" w14:textId="01EE5A01" w:rsidR="00D1477A" w:rsidRDefault="00D1477A" w:rsidP="00370D0B">
            <w:pPr>
              <w:rPr>
                <w:rFonts w:ascii="Arial" w:hAnsi="Arial"/>
              </w:rPr>
            </w:pPr>
            <w:r w:rsidRPr="00D1477A">
              <w:rPr>
                <w:rFonts w:ascii="Arial" w:hAnsi="Arial"/>
              </w:rPr>
              <w:t xml:space="preserve">Please outline how your project will directly address </w:t>
            </w:r>
            <w:r w:rsidR="00370D0B">
              <w:rPr>
                <w:rFonts w:ascii="Arial" w:hAnsi="Arial"/>
              </w:rPr>
              <w:t xml:space="preserve">these </w:t>
            </w:r>
            <w:r w:rsidRPr="00D1477A">
              <w:rPr>
                <w:rFonts w:ascii="Arial" w:hAnsi="Arial"/>
              </w:rPr>
              <w:t xml:space="preserve">local priorities </w:t>
            </w:r>
          </w:p>
        </w:tc>
        <w:tc>
          <w:tcPr>
            <w:tcW w:w="5985" w:type="dxa"/>
            <w:gridSpan w:val="2"/>
          </w:tcPr>
          <w:p w14:paraId="623F19EF" w14:textId="77777777" w:rsidR="00D1477A" w:rsidRDefault="00D1477A" w:rsidP="00D1477A">
            <w:pPr>
              <w:textAlignment w:val="baseline"/>
              <w:rPr>
                <w:rFonts w:ascii="Arial" w:hAnsi="Arial" w:cs="Arial"/>
                <w:i/>
                <w:iCs/>
                <w:color w:val="FF0000"/>
              </w:rPr>
            </w:pPr>
          </w:p>
          <w:p w14:paraId="15E464DD" w14:textId="77777777" w:rsidR="00370D0B" w:rsidRDefault="00370D0B" w:rsidP="00D1477A">
            <w:pPr>
              <w:textAlignment w:val="baseline"/>
              <w:rPr>
                <w:rFonts w:ascii="Arial" w:hAnsi="Arial" w:cs="Arial"/>
                <w:i/>
                <w:iCs/>
                <w:color w:val="FF0000"/>
              </w:rPr>
            </w:pPr>
          </w:p>
          <w:p w14:paraId="3234F8ED" w14:textId="77777777" w:rsidR="00370D0B" w:rsidRDefault="00370D0B" w:rsidP="00D1477A">
            <w:pPr>
              <w:textAlignment w:val="baseline"/>
              <w:rPr>
                <w:rFonts w:ascii="Arial" w:hAnsi="Arial" w:cs="Arial"/>
                <w:i/>
                <w:iCs/>
                <w:color w:val="FF0000"/>
              </w:rPr>
            </w:pPr>
          </w:p>
          <w:p w14:paraId="4EDB629A" w14:textId="77777777" w:rsidR="00C52464" w:rsidRDefault="00C52464" w:rsidP="00D1477A">
            <w:pPr>
              <w:textAlignment w:val="baseline"/>
              <w:rPr>
                <w:rFonts w:ascii="Arial" w:hAnsi="Arial" w:cs="Arial"/>
                <w:i/>
                <w:iCs/>
                <w:color w:val="FF0000"/>
              </w:rPr>
            </w:pPr>
          </w:p>
          <w:p w14:paraId="4E6CDFC2" w14:textId="77777777" w:rsidR="00C52464" w:rsidRDefault="00C52464" w:rsidP="00D1477A">
            <w:pPr>
              <w:textAlignment w:val="baseline"/>
              <w:rPr>
                <w:rFonts w:ascii="Arial" w:hAnsi="Arial" w:cs="Arial"/>
                <w:i/>
                <w:iCs/>
                <w:color w:val="FF0000"/>
              </w:rPr>
            </w:pPr>
          </w:p>
          <w:p w14:paraId="5A0680D4" w14:textId="05077524" w:rsidR="00370D0B" w:rsidRPr="00203FFC" w:rsidRDefault="00370D0B" w:rsidP="00D1477A">
            <w:pPr>
              <w:textAlignment w:val="baseline"/>
              <w:rPr>
                <w:rFonts w:ascii="Arial" w:hAnsi="Arial" w:cs="Arial"/>
                <w:i/>
                <w:iCs/>
                <w:color w:val="FF0000"/>
              </w:rPr>
            </w:pPr>
          </w:p>
        </w:tc>
      </w:tr>
      <w:tr w:rsidR="00D1477A" w:rsidRPr="008A2348" w14:paraId="7D033ABD" w14:textId="77777777" w:rsidTr="00EA2C8B">
        <w:trPr>
          <w:trHeight w:val="135"/>
        </w:trPr>
        <w:tc>
          <w:tcPr>
            <w:tcW w:w="3256" w:type="dxa"/>
            <w:vMerge w:val="restart"/>
            <w:shd w:val="clear" w:color="auto" w:fill="DEEAF6" w:themeFill="accent5" w:themeFillTint="33"/>
          </w:tcPr>
          <w:p w14:paraId="1C27554F" w14:textId="27B8F5C1" w:rsidR="00D1477A" w:rsidRPr="00ED71C1" w:rsidRDefault="00370D0B" w:rsidP="00EA2C8B">
            <w:pPr>
              <w:pStyle w:val="ListParagraph"/>
              <w:ind w:left="0"/>
              <w:rPr>
                <w:rFonts w:ascii="Arial" w:hAnsi="Arial"/>
              </w:rPr>
            </w:pPr>
            <w:r w:rsidRPr="00ED71C1">
              <w:rPr>
                <w:rFonts w:ascii="Arial" w:hAnsi="Arial"/>
              </w:rPr>
              <w:t>Please outline which outcomes o</w:t>
            </w:r>
            <w:r w:rsidR="00D1477A" w:rsidRPr="00ED71C1">
              <w:rPr>
                <w:rFonts w:ascii="Arial" w:hAnsi="Arial"/>
              </w:rPr>
              <w:t xml:space="preserve">f </w:t>
            </w:r>
            <w:r w:rsidRPr="00ED71C1">
              <w:rPr>
                <w:rFonts w:ascii="Arial" w:hAnsi="Arial"/>
              </w:rPr>
              <w:t xml:space="preserve">the </w:t>
            </w:r>
            <w:r w:rsidR="00D1477A" w:rsidRPr="00ED71C1">
              <w:rPr>
                <w:rFonts w:ascii="Arial" w:hAnsi="Arial"/>
              </w:rPr>
              <w:t>LET’</w:t>
            </w:r>
            <w:r w:rsidR="001E3770">
              <w:rPr>
                <w:rFonts w:ascii="Arial" w:hAnsi="Arial"/>
              </w:rPr>
              <w:t>S</w:t>
            </w:r>
            <w:r w:rsidR="00D1477A" w:rsidRPr="00ED71C1">
              <w:rPr>
                <w:rFonts w:ascii="Arial" w:hAnsi="Arial"/>
              </w:rPr>
              <w:t xml:space="preserve"> Do It</w:t>
            </w:r>
            <w:r w:rsidRPr="00ED71C1">
              <w:rPr>
                <w:rFonts w:ascii="Arial" w:hAnsi="Arial"/>
              </w:rPr>
              <w:t xml:space="preserve"> strategy your project will contribute towards</w:t>
            </w:r>
          </w:p>
          <w:p w14:paraId="2C00828E"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2A9D46AC" w14:textId="045E7534" w:rsidR="00D1477A" w:rsidRPr="008A2348" w:rsidRDefault="00D1477A" w:rsidP="00EA2C8B">
            <w:pPr>
              <w:pStyle w:val="ListParagraph"/>
              <w:ind w:left="0"/>
              <w:rPr>
                <w:rFonts w:ascii="Arial" w:hAnsi="Arial"/>
              </w:rPr>
            </w:pPr>
            <w:r>
              <w:rPr>
                <w:rFonts w:ascii="Arial" w:hAnsi="Arial"/>
              </w:rPr>
              <w:t>Quality of life (length of life and good health)</w:t>
            </w:r>
            <w:r w:rsidRPr="008A2348">
              <w:rPr>
                <w:rFonts w:ascii="Arial" w:hAnsi="Arial"/>
              </w:rPr>
              <w:t xml:space="preserve"> </w:t>
            </w:r>
          </w:p>
        </w:tc>
        <w:tc>
          <w:tcPr>
            <w:tcW w:w="1942" w:type="dxa"/>
          </w:tcPr>
          <w:p w14:paraId="6EACFA17" w14:textId="77777777" w:rsidR="00D1477A" w:rsidRPr="008A2348" w:rsidRDefault="00D1477A" w:rsidP="00EA2C8B">
            <w:pPr>
              <w:pStyle w:val="ListParagraph"/>
              <w:ind w:left="0"/>
              <w:rPr>
                <w:rFonts w:ascii="Arial" w:hAnsi="Arial"/>
              </w:rPr>
            </w:pPr>
          </w:p>
        </w:tc>
      </w:tr>
      <w:tr w:rsidR="00D1477A" w:rsidRPr="008A2348" w14:paraId="4BEFE4DE" w14:textId="77777777" w:rsidTr="00EA2C8B">
        <w:trPr>
          <w:trHeight w:val="135"/>
        </w:trPr>
        <w:tc>
          <w:tcPr>
            <w:tcW w:w="3256" w:type="dxa"/>
            <w:vMerge/>
            <w:shd w:val="clear" w:color="auto" w:fill="DEEAF6" w:themeFill="accent5" w:themeFillTint="33"/>
          </w:tcPr>
          <w:p w14:paraId="7FF1648F"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6AABC48C" w14:textId="170FAF14" w:rsidR="00D1477A" w:rsidRPr="008A2348" w:rsidRDefault="00D1477A" w:rsidP="00EA2C8B">
            <w:pPr>
              <w:pStyle w:val="ListParagraph"/>
              <w:ind w:left="0"/>
              <w:rPr>
                <w:rFonts w:ascii="Arial" w:hAnsi="Arial"/>
              </w:rPr>
            </w:pPr>
            <w:r>
              <w:rPr>
                <w:rFonts w:ascii="Arial" w:hAnsi="Arial"/>
              </w:rPr>
              <w:t>School readiness</w:t>
            </w:r>
            <w:r w:rsidRPr="008A2348">
              <w:rPr>
                <w:rFonts w:ascii="Arial" w:hAnsi="Arial"/>
              </w:rPr>
              <w:t xml:space="preserve"> </w:t>
            </w:r>
          </w:p>
        </w:tc>
        <w:tc>
          <w:tcPr>
            <w:tcW w:w="1942" w:type="dxa"/>
          </w:tcPr>
          <w:p w14:paraId="5AA01FC6" w14:textId="77777777" w:rsidR="00D1477A" w:rsidRPr="008A2348" w:rsidRDefault="00D1477A" w:rsidP="00EA2C8B">
            <w:pPr>
              <w:pStyle w:val="ListParagraph"/>
              <w:ind w:left="0"/>
              <w:rPr>
                <w:rFonts w:ascii="Arial" w:hAnsi="Arial"/>
              </w:rPr>
            </w:pPr>
          </w:p>
        </w:tc>
      </w:tr>
      <w:tr w:rsidR="00D1477A" w:rsidRPr="008A2348" w14:paraId="4199F5E7" w14:textId="77777777" w:rsidTr="00EA2C8B">
        <w:trPr>
          <w:trHeight w:val="135"/>
        </w:trPr>
        <w:tc>
          <w:tcPr>
            <w:tcW w:w="3256" w:type="dxa"/>
            <w:vMerge/>
            <w:shd w:val="clear" w:color="auto" w:fill="DEEAF6" w:themeFill="accent5" w:themeFillTint="33"/>
          </w:tcPr>
          <w:p w14:paraId="4D2BEEBE"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2972BD8D" w14:textId="1BD259DB" w:rsidR="00D1477A" w:rsidRPr="008A2348" w:rsidRDefault="00D1477A" w:rsidP="00EA2C8B">
            <w:pPr>
              <w:pStyle w:val="ListParagraph"/>
              <w:ind w:left="0"/>
              <w:rPr>
                <w:rFonts w:ascii="Arial" w:hAnsi="Arial"/>
              </w:rPr>
            </w:pPr>
            <w:r>
              <w:rPr>
                <w:rFonts w:ascii="Arial" w:hAnsi="Arial"/>
              </w:rPr>
              <w:t>Attainment of young people</w:t>
            </w:r>
          </w:p>
        </w:tc>
        <w:tc>
          <w:tcPr>
            <w:tcW w:w="1942" w:type="dxa"/>
          </w:tcPr>
          <w:p w14:paraId="31DE8B7D" w14:textId="77777777" w:rsidR="00D1477A" w:rsidRPr="008A2348" w:rsidRDefault="00D1477A" w:rsidP="00EA2C8B">
            <w:pPr>
              <w:pStyle w:val="ListParagraph"/>
              <w:ind w:left="0"/>
              <w:rPr>
                <w:rFonts w:ascii="Arial" w:hAnsi="Arial"/>
              </w:rPr>
            </w:pPr>
          </w:p>
        </w:tc>
      </w:tr>
      <w:tr w:rsidR="00D1477A" w:rsidRPr="008A2348" w14:paraId="58CFDE94" w14:textId="77777777" w:rsidTr="00EA2C8B">
        <w:trPr>
          <w:trHeight w:val="135"/>
        </w:trPr>
        <w:tc>
          <w:tcPr>
            <w:tcW w:w="3256" w:type="dxa"/>
            <w:vMerge/>
            <w:shd w:val="clear" w:color="auto" w:fill="DEEAF6" w:themeFill="accent5" w:themeFillTint="33"/>
          </w:tcPr>
          <w:p w14:paraId="4A7B814C"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7F1C2D67" w14:textId="07D6C2E2" w:rsidR="00D1477A" w:rsidRPr="008A2348" w:rsidRDefault="00D1477A" w:rsidP="00EA2C8B">
            <w:pPr>
              <w:pStyle w:val="ListParagraph"/>
              <w:ind w:left="0"/>
              <w:rPr>
                <w:rFonts w:ascii="Arial" w:hAnsi="Arial"/>
              </w:rPr>
            </w:pPr>
            <w:r>
              <w:rPr>
                <w:rFonts w:ascii="Arial" w:hAnsi="Arial"/>
              </w:rPr>
              <w:t>Adult skills and employment</w:t>
            </w:r>
          </w:p>
        </w:tc>
        <w:tc>
          <w:tcPr>
            <w:tcW w:w="1942" w:type="dxa"/>
          </w:tcPr>
          <w:p w14:paraId="7706BEBA" w14:textId="77777777" w:rsidR="00D1477A" w:rsidRPr="008A2348" w:rsidRDefault="00D1477A" w:rsidP="00EA2C8B">
            <w:pPr>
              <w:pStyle w:val="ListParagraph"/>
              <w:ind w:left="0"/>
              <w:rPr>
                <w:rFonts w:ascii="Arial" w:hAnsi="Arial"/>
              </w:rPr>
            </w:pPr>
          </w:p>
        </w:tc>
      </w:tr>
      <w:tr w:rsidR="00D1477A" w:rsidRPr="008A2348" w14:paraId="7A3D1C20" w14:textId="77777777" w:rsidTr="00EA2C8B">
        <w:trPr>
          <w:trHeight w:val="135"/>
        </w:trPr>
        <w:tc>
          <w:tcPr>
            <w:tcW w:w="3256" w:type="dxa"/>
            <w:vMerge/>
            <w:shd w:val="clear" w:color="auto" w:fill="DEEAF6" w:themeFill="accent5" w:themeFillTint="33"/>
          </w:tcPr>
          <w:p w14:paraId="399ABB18"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00084DB5" w14:textId="436C61F7" w:rsidR="00D1477A" w:rsidRPr="008A2348" w:rsidRDefault="00D1477A" w:rsidP="00EA2C8B">
            <w:pPr>
              <w:pStyle w:val="ListParagraph"/>
              <w:ind w:left="0"/>
              <w:rPr>
                <w:rFonts w:ascii="Arial" w:hAnsi="Arial"/>
              </w:rPr>
            </w:pPr>
            <w:r>
              <w:rPr>
                <w:rFonts w:ascii="Arial" w:hAnsi="Arial"/>
              </w:rPr>
              <w:t xml:space="preserve">Wages and business growth </w:t>
            </w:r>
          </w:p>
        </w:tc>
        <w:tc>
          <w:tcPr>
            <w:tcW w:w="1942" w:type="dxa"/>
          </w:tcPr>
          <w:p w14:paraId="5999BEE4" w14:textId="77777777" w:rsidR="00D1477A" w:rsidRPr="008A2348" w:rsidRDefault="00D1477A" w:rsidP="00EA2C8B">
            <w:pPr>
              <w:pStyle w:val="ListParagraph"/>
              <w:ind w:left="0"/>
              <w:rPr>
                <w:rFonts w:ascii="Arial" w:hAnsi="Arial"/>
              </w:rPr>
            </w:pPr>
          </w:p>
        </w:tc>
      </w:tr>
      <w:tr w:rsidR="00D1477A" w:rsidRPr="008A2348" w14:paraId="7D404512" w14:textId="77777777" w:rsidTr="00EA2C8B">
        <w:trPr>
          <w:trHeight w:val="135"/>
        </w:trPr>
        <w:tc>
          <w:tcPr>
            <w:tcW w:w="3256" w:type="dxa"/>
            <w:vMerge/>
            <w:shd w:val="clear" w:color="auto" w:fill="DEEAF6" w:themeFill="accent5" w:themeFillTint="33"/>
          </w:tcPr>
          <w:p w14:paraId="156CE34D" w14:textId="77777777" w:rsidR="00D1477A" w:rsidRPr="008A2348" w:rsidRDefault="00D1477A" w:rsidP="00EA2C8B">
            <w:pPr>
              <w:pStyle w:val="ListParagraph"/>
              <w:ind w:left="0"/>
              <w:rPr>
                <w:rFonts w:ascii="Arial" w:hAnsi="Arial"/>
              </w:rPr>
            </w:pPr>
          </w:p>
        </w:tc>
        <w:tc>
          <w:tcPr>
            <w:tcW w:w="4043" w:type="dxa"/>
            <w:shd w:val="clear" w:color="auto" w:fill="DEEAF6" w:themeFill="accent5" w:themeFillTint="33"/>
          </w:tcPr>
          <w:p w14:paraId="0D58B533" w14:textId="38A67E54" w:rsidR="00D1477A" w:rsidRPr="008A2348" w:rsidRDefault="00D1477A" w:rsidP="00EA2C8B">
            <w:pPr>
              <w:pStyle w:val="ListParagraph"/>
              <w:ind w:left="0"/>
              <w:rPr>
                <w:rFonts w:ascii="Arial" w:hAnsi="Arial"/>
              </w:rPr>
            </w:pPr>
            <w:r>
              <w:rPr>
                <w:rFonts w:ascii="Arial" w:hAnsi="Arial"/>
              </w:rPr>
              <w:t xml:space="preserve">Environmental improvements </w:t>
            </w:r>
          </w:p>
        </w:tc>
        <w:tc>
          <w:tcPr>
            <w:tcW w:w="1942" w:type="dxa"/>
          </w:tcPr>
          <w:p w14:paraId="1F2C3029" w14:textId="77777777" w:rsidR="00D1477A" w:rsidRPr="008A2348" w:rsidRDefault="00D1477A" w:rsidP="00EA2C8B">
            <w:pPr>
              <w:pStyle w:val="ListParagraph"/>
              <w:ind w:left="0"/>
              <w:rPr>
                <w:rFonts w:ascii="Arial" w:hAnsi="Arial"/>
              </w:rPr>
            </w:pPr>
          </w:p>
        </w:tc>
      </w:tr>
      <w:tr w:rsidR="00B65FDD" w:rsidRPr="008A2348" w14:paraId="1B356CCE" w14:textId="77777777" w:rsidTr="00B65FDD">
        <w:trPr>
          <w:trHeight w:val="265"/>
        </w:trPr>
        <w:tc>
          <w:tcPr>
            <w:tcW w:w="3256" w:type="dxa"/>
            <w:vMerge/>
            <w:shd w:val="clear" w:color="auto" w:fill="DEEAF6" w:themeFill="accent5" w:themeFillTint="33"/>
          </w:tcPr>
          <w:p w14:paraId="25A6BBE0" w14:textId="77777777" w:rsidR="00B65FDD" w:rsidRPr="008A2348" w:rsidRDefault="00B65FDD" w:rsidP="00EA2C8B">
            <w:pPr>
              <w:pStyle w:val="ListParagraph"/>
              <w:ind w:left="0"/>
              <w:rPr>
                <w:rFonts w:ascii="Arial" w:hAnsi="Arial"/>
              </w:rPr>
            </w:pPr>
          </w:p>
        </w:tc>
        <w:tc>
          <w:tcPr>
            <w:tcW w:w="4043" w:type="dxa"/>
            <w:shd w:val="clear" w:color="auto" w:fill="DEEAF6" w:themeFill="accent5" w:themeFillTint="33"/>
          </w:tcPr>
          <w:p w14:paraId="08824F6E" w14:textId="31B24B21" w:rsidR="00B65FDD" w:rsidRPr="008A2348" w:rsidRDefault="00B65FDD" w:rsidP="00EA2C8B">
            <w:pPr>
              <w:pStyle w:val="ListParagraph"/>
              <w:ind w:left="0"/>
              <w:rPr>
                <w:rFonts w:ascii="Arial" w:hAnsi="Arial"/>
              </w:rPr>
            </w:pPr>
            <w:r>
              <w:rPr>
                <w:rFonts w:ascii="Arial" w:hAnsi="Arial"/>
              </w:rPr>
              <w:t>Digital skills, access, and provision</w:t>
            </w:r>
          </w:p>
        </w:tc>
        <w:tc>
          <w:tcPr>
            <w:tcW w:w="1942" w:type="dxa"/>
          </w:tcPr>
          <w:p w14:paraId="0A2DD447" w14:textId="77777777" w:rsidR="00B65FDD" w:rsidRPr="008A2348" w:rsidRDefault="00B65FDD" w:rsidP="00EA2C8B">
            <w:pPr>
              <w:pStyle w:val="ListParagraph"/>
              <w:ind w:left="0"/>
              <w:rPr>
                <w:rFonts w:ascii="Arial" w:hAnsi="Arial"/>
              </w:rPr>
            </w:pPr>
          </w:p>
        </w:tc>
      </w:tr>
      <w:tr w:rsidR="00D1477A" w:rsidRPr="00203FFC" w14:paraId="2CE7E8E5" w14:textId="77777777" w:rsidTr="00EA2C8B">
        <w:trPr>
          <w:trHeight w:val="57"/>
        </w:trPr>
        <w:tc>
          <w:tcPr>
            <w:tcW w:w="3256" w:type="dxa"/>
            <w:shd w:val="clear" w:color="auto" w:fill="DEEAF6" w:themeFill="accent5" w:themeFillTint="33"/>
          </w:tcPr>
          <w:p w14:paraId="0452ED29" w14:textId="1D54BE95" w:rsidR="00D1477A" w:rsidRPr="008A2348" w:rsidRDefault="00D1477A" w:rsidP="00EA2C8B">
            <w:pPr>
              <w:pStyle w:val="ListParagraph"/>
              <w:ind w:left="0"/>
              <w:rPr>
                <w:rFonts w:ascii="Arial" w:hAnsi="Arial"/>
              </w:rPr>
            </w:pPr>
            <w:r w:rsidRPr="008A2348">
              <w:rPr>
                <w:rFonts w:ascii="Arial" w:hAnsi="Arial"/>
              </w:rPr>
              <w:t>How will you communicate your activity within the local area</w:t>
            </w:r>
            <w:r>
              <w:rPr>
                <w:rFonts w:ascii="Arial" w:hAnsi="Arial"/>
              </w:rPr>
              <w:t xml:space="preserve"> and potential beneficiaries</w:t>
            </w:r>
            <w:r w:rsidRPr="008A2348">
              <w:rPr>
                <w:rFonts w:ascii="Arial" w:hAnsi="Arial"/>
              </w:rPr>
              <w:t>?</w:t>
            </w:r>
          </w:p>
        </w:tc>
        <w:tc>
          <w:tcPr>
            <w:tcW w:w="5985" w:type="dxa"/>
            <w:gridSpan w:val="2"/>
          </w:tcPr>
          <w:p w14:paraId="7C60E96D" w14:textId="77777777" w:rsidR="00D1477A" w:rsidRPr="00203FFC" w:rsidRDefault="00D1477A" w:rsidP="00EA2C8B">
            <w:pPr>
              <w:pStyle w:val="ListParagraph"/>
              <w:ind w:left="0"/>
              <w:rPr>
                <w:rFonts w:ascii="Arial" w:hAnsi="Arial"/>
                <w:color w:val="FF0000"/>
              </w:rPr>
            </w:pPr>
          </w:p>
        </w:tc>
      </w:tr>
      <w:tr w:rsidR="00D1477A" w:rsidRPr="00AC7727" w14:paraId="4D720321" w14:textId="77777777" w:rsidTr="00EA2C8B">
        <w:tc>
          <w:tcPr>
            <w:tcW w:w="9241" w:type="dxa"/>
            <w:gridSpan w:val="3"/>
            <w:shd w:val="clear" w:color="auto" w:fill="9CC2E5" w:themeFill="accent5" w:themeFillTint="99"/>
          </w:tcPr>
          <w:p w14:paraId="2D16EDAC" w14:textId="77777777" w:rsidR="00D1477A" w:rsidRDefault="00D1477A" w:rsidP="00EA2C8B">
            <w:pPr>
              <w:pStyle w:val="ListParagraph"/>
              <w:ind w:left="0"/>
              <w:rPr>
                <w:rFonts w:ascii="Arial" w:hAnsi="Arial"/>
                <w:b/>
                <w:bCs/>
                <w:sz w:val="24"/>
                <w:szCs w:val="24"/>
              </w:rPr>
            </w:pPr>
            <w:r w:rsidRPr="00AC7727">
              <w:rPr>
                <w:rFonts w:ascii="Arial" w:hAnsi="Arial"/>
                <w:b/>
                <w:bCs/>
                <w:sz w:val="24"/>
                <w:szCs w:val="24"/>
              </w:rPr>
              <w:t>Budget and expenditure</w:t>
            </w:r>
          </w:p>
          <w:p w14:paraId="6494E5FB" w14:textId="16373AAC" w:rsidR="00D1477A" w:rsidRDefault="00F47294" w:rsidP="00D1477A">
            <w:pPr>
              <w:pStyle w:val="ListParagraph"/>
              <w:numPr>
                <w:ilvl w:val="0"/>
                <w:numId w:val="15"/>
              </w:numPr>
              <w:spacing w:after="0" w:afterAutospacing="0" w:line="240" w:lineRule="auto"/>
              <w:ind w:left="457" w:hanging="283"/>
              <w:rPr>
                <w:rFonts w:ascii="Arial" w:hAnsi="Arial"/>
                <w:i/>
                <w:iCs/>
              </w:rPr>
            </w:pPr>
            <w:r>
              <w:rPr>
                <w:rFonts w:ascii="Arial" w:hAnsi="Arial"/>
                <w:i/>
                <w:iCs/>
              </w:rPr>
              <w:t xml:space="preserve">The maximum application value for any project or organisation is </w:t>
            </w:r>
            <w:proofErr w:type="gramStart"/>
            <w:r>
              <w:rPr>
                <w:rFonts w:ascii="Arial" w:hAnsi="Arial"/>
                <w:i/>
                <w:iCs/>
              </w:rPr>
              <w:t>£2,000</w:t>
            </w:r>
            <w:proofErr w:type="gramEnd"/>
          </w:p>
          <w:p w14:paraId="2DFF2F22" w14:textId="287D3A32" w:rsidR="00F47294" w:rsidRPr="009D30B4" w:rsidRDefault="00F47294" w:rsidP="00D1477A">
            <w:pPr>
              <w:pStyle w:val="ListParagraph"/>
              <w:numPr>
                <w:ilvl w:val="0"/>
                <w:numId w:val="15"/>
              </w:numPr>
              <w:spacing w:after="0" w:afterAutospacing="0" w:line="240" w:lineRule="auto"/>
              <w:ind w:left="457" w:hanging="283"/>
              <w:rPr>
                <w:rFonts w:ascii="Arial" w:hAnsi="Arial"/>
                <w:i/>
                <w:iCs/>
              </w:rPr>
            </w:pPr>
            <w:r>
              <w:rPr>
                <w:rFonts w:ascii="Arial" w:hAnsi="Arial"/>
                <w:i/>
                <w:iCs/>
              </w:rPr>
              <w:t>Whilst you can submit multiple applications the maximum value of funding available to any organisation from this fund is £2,000</w:t>
            </w:r>
          </w:p>
          <w:p w14:paraId="3F47ADB8" w14:textId="77777777" w:rsidR="00D1477A" w:rsidRPr="009D30B4" w:rsidRDefault="00D1477A" w:rsidP="00EA2C8B">
            <w:pPr>
              <w:pStyle w:val="ListParagraph"/>
              <w:ind w:left="457" w:hanging="283"/>
              <w:rPr>
                <w:rFonts w:ascii="Arial" w:hAnsi="Arial"/>
                <w:i/>
                <w:iCs/>
              </w:rPr>
            </w:pPr>
          </w:p>
          <w:p w14:paraId="3BE03606" w14:textId="77777777" w:rsidR="00D1477A" w:rsidRPr="009D30B4" w:rsidRDefault="00D1477A" w:rsidP="00EA2C8B">
            <w:pPr>
              <w:pStyle w:val="ListParagraph"/>
              <w:ind w:left="457" w:hanging="283"/>
              <w:rPr>
                <w:rFonts w:ascii="Arial" w:hAnsi="Arial"/>
                <w:i/>
                <w:iCs/>
              </w:rPr>
            </w:pPr>
            <w:r w:rsidRPr="009D30B4">
              <w:rPr>
                <w:rFonts w:ascii="Arial" w:hAnsi="Arial"/>
                <w:i/>
                <w:iCs/>
              </w:rPr>
              <w:t xml:space="preserve">These are maximum values - please only apply for what is </w:t>
            </w:r>
            <w:proofErr w:type="gramStart"/>
            <w:r w:rsidRPr="009D30B4">
              <w:rPr>
                <w:rFonts w:ascii="Arial" w:hAnsi="Arial"/>
                <w:i/>
                <w:iCs/>
              </w:rPr>
              <w:t>needed</w:t>
            </w:r>
            <w:proofErr w:type="gramEnd"/>
          </w:p>
          <w:p w14:paraId="23855747" w14:textId="77777777" w:rsidR="00D1477A" w:rsidRPr="00AC7727" w:rsidRDefault="00D1477A" w:rsidP="00EA2C8B">
            <w:pPr>
              <w:pStyle w:val="ListParagraph"/>
              <w:ind w:left="0"/>
              <w:rPr>
                <w:rFonts w:ascii="Arial" w:hAnsi="Arial"/>
                <w:color w:val="FF0000"/>
              </w:rPr>
            </w:pPr>
          </w:p>
        </w:tc>
      </w:tr>
      <w:tr w:rsidR="00D1477A" w:rsidRPr="00413841" w14:paraId="6952260D" w14:textId="77777777" w:rsidTr="00EA2C8B">
        <w:tc>
          <w:tcPr>
            <w:tcW w:w="3256" w:type="dxa"/>
            <w:shd w:val="clear" w:color="auto" w:fill="DEEAF6" w:themeFill="accent5" w:themeFillTint="33"/>
          </w:tcPr>
          <w:p w14:paraId="29EED5A4" w14:textId="56F64DDC" w:rsidR="00D1477A" w:rsidRPr="00413841" w:rsidRDefault="00D1477A" w:rsidP="00EA2C8B">
            <w:pPr>
              <w:pStyle w:val="ListParagraph"/>
              <w:ind w:left="0"/>
              <w:rPr>
                <w:rFonts w:ascii="Arial" w:hAnsi="Arial"/>
              </w:rPr>
            </w:pPr>
            <w:r w:rsidRPr="00413841">
              <w:rPr>
                <w:rFonts w:ascii="Arial" w:hAnsi="Arial"/>
              </w:rPr>
              <w:t xml:space="preserve">Total cost of the </w:t>
            </w:r>
            <w:r w:rsidR="00F47294">
              <w:rPr>
                <w:rFonts w:ascii="Arial" w:hAnsi="Arial"/>
              </w:rPr>
              <w:t>project/ activity</w:t>
            </w:r>
          </w:p>
        </w:tc>
        <w:tc>
          <w:tcPr>
            <w:tcW w:w="5985" w:type="dxa"/>
            <w:gridSpan w:val="2"/>
          </w:tcPr>
          <w:p w14:paraId="4A86C773" w14:textId="77777777" w:rsidR="00D1477A" w:rsidRPr="00413841" w:rsidRDefault="00D1477A" w:rsidP="00EA2C8B">
            <w:pPr>
              <w:pStyle w:val="ListParagraph"/>
              <w:ind w:left="0"/>
              <w:rPr>
                <w:rFonts w:ascii="Arial" w:hAnsi="Arial"/>
              </w:rPr>
            </w:pPr>
          </w:p>
          <w:p w14:paraId="2F9E5C92" w14:textId="77777777" w:rsidR="00D1477A" w:rsidRPr="00413841" w:rsidRDefault="00D1477A" w:rsidP="00EA2C8B">
            <w:pPr>
              <w:pStyle w:val="ListParagraph"/>
              <w:ind w:left="0"/>
              <w:rPr>
                <w:rFonts w:ascii="Arial" w:hAnsi="Arial"/>
              </w:rPr>
            </w:pPr>
          </w:p>
        </w:tc>
      </w:tr>
      <w:tr w:rsidR="00D1477A" w:rsidRPr="00413841" w14:paraId="065353C5" w14:textId="77777777" w:rsidTr="00EA2C8B">
        <w:tc>
          <w:tcPr>
            <w:tcW w:w="3256" w:type="dxa"/>
            <w:shd w:val="clear" w:color="auto" w:fill="DEEAF6" w:themeFill="accent5" w:themeFillTint="33"/>
          </w:tcPr>
          <w:p w14:paraId="0F8AB8D6" w14:textId="0968B677" w:rsidR="00D1477A" w:rsidRPr="00413841" w:rsidRDefault="00D1477A" w:rsidP="00EA2C8B">
            <w:pPr>
              <w:pStyle w:val="ListParagraph"/>
              <w:ind w:left="0"/>
              <w:rPr>
                <w:rFonts w:ascii="Arial" w:hAnsi="Arial"/>
              </w:rPr>
            </w:pPr>
            <w:r w:rsidRPr="00413841">
              <w:rPr>
                <w:rFonts w:ascii="Arial" w:hAnsi="Arial"/>
              </w:rPr>
              <w:t xml:space="preserve">Funding requested from </w:t>
            </w:r>
            <w:r w:rsidR="00F47294" w:rsidRPr="00F47294">
              <w:rPr>
                <w:rFonts w:ascii="Arial" w:hAnsi="Arial"/>
                <w:i/>
                <w:iCs/>
              </w:rPr>
              <w:t>LET’S Do It!</w:t>
            </w:r>
            <w:r w:rsidR="00F47294">
              <w:rPr>
                <w:rFonts w:ascii="Arial" w:hAnsi="Arial"/>
              </w:rPr>
              <w:t xml:space="preserve"> Community Fund</w:t>
            </w:r>
          </w:p>
        </w:tc>
        <w:tc>
          <w:tcPr>
            <w:tcW w:w="5985" w:type="dxa"/>
            <w:gridSpan w:val="2"/>
          </w:tcPr>
          <w:p w14:paraId="57E1A3BC" w14:textId="77777777" w:rsidR="00D1477A" w:rsidRPr="00413841" w:rsidRDefault="00D1477A" w:rsidP="00EA2C8B">
            <w:pPr>
              <w:pStyle w:val="ListParagraph"/>
              <w:ind w:left="0"/>
              <w:rPr>
                <w:rFonts w:ascii="Arial" w:hAnsi="Arial"/>
              </w:rPr>
            </w:pPr>
          </w:p>
        </w:tc>
      </w:tr>
      <w:tr w:rsidR="00D1477A" w:rsidRPr="00413841" w14:paraId="454A1F4F" w14:textId="77777777" w:rsidTr="00EA2C8B">
        <w:trPr>
          <w:trHeight w:val="405"/>
        </w:trPr>
        <w:tc>
          <w:tcPr>
            <w:tcW w:w="3256" w:type="dxa"/>
            <w:vMerge w:val="restart"/>
            <w:shd w:val="clear" w:color="auto" w:fill="DEEAF6" w:themeFill="accent5" w:themeFillTint="33"/>
          </w:tcPr>
          <w:p w14:paraId="45C15255" w14:textId="77777777" w:rsidR="00D1477A" w:rsidRPr="00413841" w:rsidRDefault="00D1477A" w:rsidP="00EA2C8B">
            <w:pPr>
              <w:pStyle w:val="ListParagraph"/>
              <w:ind w:left="0"/>
              <w:rPr>
                <w:rFonts w:ascii="Arial" w:hAnsi="Arial"/>
              </w:rPr>
            </w:pPr>
            <w:r w:rsidRPr="00413841">
              <w:rPr>
                <w:rFonts w:ascii="Arial" w:hAnsi="Arial"/>
              </w:rPr>
              <w:t>Please detail what the Community Fund monies will be spent on</w:t>
            </w:r>
          </w:p>
          <w:p w14:paraId="24804F56" w14:textId="77777777" w:rsidR="00D1477A" w:rsidRPr="00413841" w:rsidRDefault="00D1477A" w:rsidP="00EA2C8B">
            <w:pPr>
              <w:pStyle w:val="ListParagraph"/>
              <w:ind w:left="0"/>
              <w:rPr>
                <w:rFonts w:ascii="Arial" w:hAnsi="Arial"/>
                <w:i/>
                <w:iCs/>
              </w:rPr>
            </w:pPr>
            <w:r w:rsidRPr="00413841">
              <w:rPr>
                <w:rFonts w:ascii="Arial" w:hAnsi="Arial"/>
                <w:i/>
                <w:iCs/>
              </w:rPr>
              <w:t xml:space="preserve">Please be specific, </w:t>
            </w:r>
            <w:proofErr w:type="spellStart"/>
            <w:proofErr w:type="gramStart"/>
            <w:r w:rsidRPr="00413841">
              <w:rPr>
                <w:rFonts w:ascii="Arial" w:hAnsi="Arial"/>
                <w:i/>
                <w:iCs/>
              </w:rPr>
              <w:t>eg</w:t>
            </w:r>
            <w:proofErr w:type="spellEnd"/>
            <w:proofErr w:type="gramEnd"/>
            <w:r w:rsidRPr="00413841">
              <w:rPr>
                <w:rFonts w:ascii="Arial" w:hAnsi="Arial"/>
                <w:i/>
                <w:iCs/>
              </w:rPr>
              <w:t xml:space="preserve"> if you are applying for room hire costs, include the number of sessions x cost per session.</w:t>
            </w:r>
          </w:p>
          <w:p w14:paraId="69706284" w14:textId="77777777" w:rsidR="00D1477A" w:rsidRPr="00413841" w:rsidRDefault="00D1477A" w:rsidP="00EA2C8B">
            <w:pPr>
              <w:spacing w:after="150"/>
              <w:textAlignment w:val="baseline"/>
              <w:rPr>
                <w:rFonts w:ascii="Arial" w:hAnsi="Arial" w:cs="Arial"/>
              </w:rPr>
            </w:pPr>
          </w:p>
        </w:tc>
        <w:tc>
          <w:tcPr>
            <w:tcW w:w="4043" w:type="dxa"/>
            <w:shd w:val="clear" w:color="auto" w:fill="DEEAF6" w:themeFill="accent5" w:themeFillTint="33"/>
          </w:tcPr>
          <w:p w14:paraId="17805EB6" w14:textId="77777777" w:rsidR="00D1477A" w:rsidRPr="00413841" w:rsidRDefault="00D1477A" w:rsidP="00EA2C8B">
            <w:pPr>
              <w:pStyle w:val="ListParagraph"/>
              <w:ind w:left="0"/>
              <w:rPr>
                <w:rFonts w:ascii="Arial" w:hAnsi="Arial"/>
              </w:rPr>
            </w:pPr>
            <w:r w:rsidRPr="00413841">
              <w:rPr>
                <w:rFonts w:ascii="Arial" w:hAnsi="Arial"/>
              </w:rPr>
              <w:lastRenderedPageBreak/>
              <w:t>Item</w:t>
            </w:r>
          </w:p>
        </w:tc>
        <w:tc>
          <w:tcPr>
            <w:tcW w:w="1942" w:type="dxa"/>
            <w:shd w:val="clear" w:color="auto" w:fill="DEEAF6" w:themeFill="accent5" w:themeFillTint="33"/>
          </w:tcPr>
          <w:p w14:paraId="32BE3027" w14:textId="77777777" w:rsidR="00D1477A" w:rsidRPr="00413841" w:rsidRDefault="00D1477A" w:rsidP="00EA2C8B">
            <w:pPr>
              <w:pStyle w:val="ListParagraph"/>
              <w:ind w:left="0"/>
              <w:rPr>
                <w:rFonts w:ascii="Arial" w:hAnsi="Arial"/>
              </w:rPr>
            </w:pPr>
            <w:r w:rsidRPr="00413841">
              <w:rPr>
                <w:rFonts w:ascii="Arial" w:hAnsi="Arial"/>
              </w:rPr>
              <w:t>Cost</w:t>
            </w:r>
          </w:p>
        </w:tc>
      </w:tr>
      <w:tr w:rsidR="00D1477A" w:rsidRPr="00413841" w14:paraId="082A970D" w14:textId="77777777" w:rsidTr="00EA2C8B">
        <w:trPr>
          <w:trHeight w:val="405"/>
        </w:trPr>
        <w:tc>
          <w:tcPr>
            <w:tcW w:w="3256" w:type="dxa"/>
            <w:vMerge/>
            <w:shd w:val="clear" w:color="auto" w:fill="DEEAF6" w:themeFill="accent5" w:themeFillTint="33"/>
          </w:tcPr>
          <w:p w14:paraId="479FFD0E" w14:textId="77777777" w:rsidR="00D1477A" w:rsidRPr="00413841" w:rsidRDefault="00D1477A" w:rsidP="00EA2C8B">
            <w:pPr>
              <w:pStyle w:val="ListParagraph"/>
              <w:ind w:left="0"/>
              <w:rPr>
                <w:rFonts w:ascii="Arial" w:hAnsi="Arial"/>
              </w:rPr>
            </w:pPr>
          </w:p>
        </w:tc>
        <w:tc>
          <w:tcPr>
            <w:tcW w:w="4043" w:type="dxa"/>
          </w:tcPr>
          <w:p w14:paraId="5FBBD661" w14:textId="77777777" w:rsidR="00D1477A" w:rsidRPr="00413841" w:rsidRDefault="00D1477A" w:rsidP="00EA2C8B">
            <w:pPr>
              <w:pStyle w:val="ListParagraph"/>
              <w:ind w:left="0"/>
              <w:rPr>
                <w:rFonts w:ascii="Arial" w:hAnsi="Arial"/>
              </w:rPr>
            </w:pPr>
          </w:p>
        </w:tc>
        <w:tc>
          <w:tcPr>
            <w:tcW w:w="1942" w:type="dxa"/>
          </w:tcPr>
          <w:p w14:paraId="441C2E57" w14:textId="77777777" w:rsidR="00D1477A" w:rsidRPr="00413841" w:rsidRDefault="00D1477A" w:rsidP="00EA2C8B">
            <w:pPr>
              <w:pStyle w:val="ListParagraph"/>
              <w:ind w:left="0"/>
              <w:rPr>
                <w:rFonts w:ascii="Arial" w:hAnsi="Arial"/>
              </w:rPr>
            </w:pPr>
          </w:p>
        </w:tc>
      </w:tr>
      <w:tr w:rsidR="00D1477A" w:rsidRPr="00413841" w14:paraId="31FD86F6" w14:textId="77777777" w:rsidTr="00EA2C8B">
        <w:trPr>
          <w:trHeight w:val="405"/>
        </w:trPr>
        <w:tc>
          <w:tcPr>
            <w:tcW w:w="3256" w:type="dxa"/>
            <w:vMerge/>
            <w:shd w:val="clear" w:color="auto" w:fill="DEEAF6" w:themeFill="accent5" w:themeFillTint="33"/>
          </w:tcPr>
          <w:p w14:paraId="64F18039" w14:textId="77777777" w:rsidR="00D1477A" w:rsidRPr="00413841" w:rsidRDefault="00D1477A" w:rsidP="00EA2C8B">
            <w:pPr>
              <w:pStyle w:val="ListParagraph"/>
              <w:ind w:left="0"/>
              <w:rPr>
                <w:rFonts w:ascii="Arial" w:hAnsi="Arial"/>
              </w:rPr>
            </w:pPr>
          </w:p>
        </w:tc>
        <w:tc>
          <w:tcPr>
            <w:tcW w:w="4043" w:type="dxa"/>
          </w:tcPr>
          <w:p w14:paraId="1FD0F4E2" w14:textId="77777777" w:rsidR="00D1477A" w:rsidRPr="00413841" w:rsidRDefault="00D1477A" w:rsidP="00EA2C8B">
            <w:pPr>
              <w:pStyle w:val="ListParagraph"/>
              <w:ind w:left="0"/>
              <w:rPr>
                <w:rFonts w:ascii="Arial" w:hAnsi="Arial"/>
              </w:rPr>
            </w:pPr>
          </w:p>
        </w:tc>
        <w:tc>
          <w:tcPr>
            <w:tcW w:w="1942" w:type="dxa"/>
          </w:tcPr>
          <w:p w14:paraId="2E4F4457" w14:textId="77777777" w:rsidR="00D1477A" w:rsidRPr="00413841" w:rsidRDefault="00D1477A" w:rsidP="00EA2C8B">
            <w:pPr>
              <w:pStyle w:val="ListParagraph"/>
              <w:ind w:left="0"/>
              <w:rPr>
                <w:rFonts w:ascii="Arial" w:hAnsi="Arial"/>
              </w:rPr>
            </w:pPr>
          </w:p>
        </w:tc>
      </w:tr>
      <w:tr w:rsidR="00D1477A" w:rsidRPr="00413841" w14:paraId="1D52BB97" w14:textId="77777777" w:rsidTr="00EA2C8B">
        <w:trPr>
          <w:trHeight w:val="405"/>
        </w:trPr>
        <w:tc>
          <w:tcPr>
            <w:tcW w:w="3256" w:type="dxa"/>
            <w:vMerge/>
            <w:shd w:val="clear" w:color="auto" w:fill="DEEAF6" w:themeFill="accent5" w:themeFillTint="33"/>
          </w:tcPr>
          <w:p w14:paraId="662F5E89" w14:textId="77777777" w:rsidR="00D1477A" w:rsidRPr="00413841" w:rsidRDefault="00D1477A" w:rsidP="00EA2C8B">
            <w:pPr>
              <w:pStyle w:val="ListParagraph"/>
              <w:ind w:left="0"/>
              <w:rPr>
                <w:rFonts w:ascii="Arial" w:hAnsi="Arial"/>
              </w:rPr>
            </w:pPr>
          </w:p>
        </w:tc>
        <w:tc>
          <w:tcPr>
            <w:tcW w:w="4043" w:type="dxa"/>
          </w:tcPr>
          <w:p w14:paraId="424A9F70" w14:textId="77777777" w:rsidR="00D1477A" w:rsidRPr="00413841" w:rsidRDefault="00D1477A" w:rsidP="00EA2C8B">
            <w:pPr>
              <w:pStyle w:val="ListParagraph"/>
              <w:ind w:left="0"/>
              <w:rPr>
                <w:rFonts w:ascii="Arial" w:hAnsi="Arial"/>
              </w:rPr>
            </w:pPr>
          </w:p>
        </w:tc>
        <w:tc>
          <w:tcPr>
            <w:tcW w:w="1942" w:type="dxa"/>
          </w:tcPr>
          <w:p w14:paraId="43D35438" w14:textId="77777777" w:rsidR="00D1477A" w:rsidRPr="00413841" w:rsidRDefault="00D1477A" w:rsidP="00EA2C8B">
            <w:pPr>
              <w:pStyle w:val="ListParagraph"/>
              <w:ind w:left="0"/>
              <w:rPr>
                <w:rFonts w:ascii="Arial" w:hAnsi="Arial"/>
              </w:rPr>
            </w:pPr>
          </w:p>
        </w:tc>
      </w:tr>
      <w:tr w:rsidR="00D1477A" w:rsidRPr="00413841" w14:paraId="5B1BB799" w14:textId="77777777" w:rsidTr="00EA2C8B">
        <w:trPr>
          <w:trHeight w:val="405"/>
        </w:trPr>
        <w:tc>
          <w:tcPr>
            <w:tcW w:w="3256" w:type="dxa"/>
            <w:vMerge/>
            <w:shd w:val="clear" w:color="auto" w:fill="DEEAF6" w:themeFill="accent5" w:themeFillTint="33"/>
          </w:tcPr>
          <w:p w14:paraId="09F36221" w14:textId="77777777" w:rsidR="00D1477A" w:rsidRPr="00413841" w:rsidRDefault="00D1477A" w:rsidP="00EA2C8B">
            <w:pPr>
              <w:pStyle w:val="ListParagraph"/>
              <w:ind w:left="0"/>
              <w:rPr>
                <w:rFonts w:ascii="Arial" w:hAnsi="Arial"/>
              </w:rPr>
            </w:pPr>
          </w:p>
        </w:tc>
        <w:tc>
          <w:tcPr>
            <w:tcW w:w="4043" w:type="dxa"/>
          </w:tcPr>
          <w:p w14:paraId="59085066" w14:textId="77777777" w:rsidR="00D1477A" w:rsidRPr="00413841" w:rsidRDefault="00D1477A" w:rsidP="00EA2C8B">
            <w:pPr>
              <w:pStyle w:val="ListParagraph"/>
              <w:ind w:left="0"/>
              <w:rPr>
                <w:rFonts w:ascii="Arial" w:hAnsi="Arial"/>
              </w:rPr>
            </w:pPr>
          </w:p>
        </w:tc>
        <w:tc>
          <w:tcPr>
            <w:tcW w:w="1942" w:type="dxa"/>
          </w:tcPr>
          <w:p w14:paraId="2F012CAD" w14:textId="77777777" w:rsidR="00D1477A" w:rsidRPr="00413841" w:rsidRDefault="00D1477A" w:rsidP="00EA2C8B">
            <w:pPr>
              <w:pStyle w:val="ListParagraph"/>
              <w:ind w:left="0"/>
              <w:rPr>
                <w:rFonts w:ascii="Arial" w:hAnsi="Arial"/>
              </w:rPr>
            </w:pPr>
          </w:p>
        </w:tc>
      </w:tr>
      <w:tr w:rsidR="00D1477A" w:rsidRPr="00413841" w14:paraId="06568DC7" w14:textId="77777777" w:rsidTr="00EA2C8B">
        <w:trPr>
          <w:trHeight w:val="405"/>
        </w:trPr>
        <w:tc>
          <w:tcPr>
            <w:tcW w:w="3256" w:type="dxa"/>
            <w:vMerge/>
            <w:shd w:val="clear" w:color="auto" w:fill="DEEAF6" w:themeFill="accent5" w:themeFillTint="33"/>
          </w:tcPr>
          <w:p w14:paraId="515F3EC0" w14:textId="77777777" w:rsidR="00D1477A" w:rsidRPr="00413841" w:rsidRDefault="00D1477A" w:rsidP="00EA2C8B">
            <w:pPr>
              <w:pStyle w:val="ListParagraph"/>
              <w:ind w:left="0"/>
              <w:rPr>
                <w:rFonts w:ascii="Arial" w:hAnsi="Arial"/>
              </w:rPr>
            </w:pPr>
          </w:p>
        </w:tc>
        <w:tc>
          <w:tcPr>
            <w:tcW w:w="4043" w:type="dxa"/>
          </w:tcPr>
          <w:p w14:paraId="4DF7213E" w14:textId="77777777" w:rsidR="00D1477A" w:rsidRPr="00413841" w:rsidRDefault="00D1477A" w:rsidP="00EA2C8B">
            <w:pPr>
              <w:pStyle w:val="ListParagraph"/>
              <w:ind w:left="0"/>
              <w:rPr>
                <w:rFonts w:ascii="Arial" w:hAnsi="Arial"/>
              </w:rPr>
            </w:pPr>
          </w:p>
        </w:tc>
        <w:tc>
          <w:tcPr>
            <w:tcW w:w="1942" w:type="dxa"/>
          </w:tcPr>
          <w:p w14:paraId="1CC32B08" w14:textId="77777777" w:rsidR="00D1477A" w:rsidRPr="00413841" w:rsidRDefault="00D1477A" w:rsidP="00EA2C8B">
            <w:pPr>
              <w:pStyle w:val="ListParagraph"/>
              <w:ind w:left="0"/>
              <w:rPr>
                <w:rFonts w:ascii="Arial" w:hAnsi="Arial"/>
              </w:rPr>
            </w:pPr>
          </w:p>
        </w:tc>
      </w:tr>
      <w:tr w:rsidR="00D1477A" w:rsidRPr="00413841" w14:paraId="103FDB09" w14:textId="77777777" w:rsidTr="00EA2C8B">
        <w:trPr>
          <w:trHeight w:val="405"/>
        </w:trPr>
        <w:tc>
          <w:tcPr>
            <w:tcW w:w="3256" w:type="dxa"/>
            <w:vMerge/>
            <w:shd w:val="clear" w:color="auto" w:fill="DEEAF6" w:themeFill="accent5" w:themeFillTint="33"/>
          </w:tcPr>
          <w:p w14:paraId="4189C3CA" w14:textId="77777777" w:rsidR="00D1477A" w:rsidRPr="00413841" w:rsidRDefault="00D1477A" w:rsidP="00EA2C8B">
            <w:pPr>
              <w:pStyle w:val="ListParagraph"/>
              <w:ind w:left="0"/>
              <w:rPr>
                <w:rFonts w:ascii="Arial" w:hAnsi="Arial"/>
              </w:rPr>
            </w:pPr>
          </w:p>
        </w:tc>
        <w:tc>
          <w:tcPr>
            <w:tcW w:w="4043" w:type="dxa"/>
          </w:tcPr>
          <w:p w14:paraId="5D28F492" w14:textId="77777777" w:rsidR="00D1477A" w:rsidRPr="00413841" w:rsidRDefault="00D1477A" w:rsidP="00EA2C8B">
            <w:pPr>
              <w:pStyle w:val="ListParagraph"/>
              <w:ind w:left="0"/>
              <w:rPr>
                <w:rFonts w:ascii="Arial" w:hAnsi="Arial"/>
              </w:rPr>
            </w:pPr>
          </w:p>
        </w:tc>
        <w:tc>
          <w:tcPr>
            <w:tcW w:w="1942" w:type="dxa"/>
          </w:tcPr>
          <w:p w14:paraId="073B7D3A" w14:textId="77777777" w:rsidR="00D1477A" w:rsidRPr="00413841" w:rsidRDefault="00D1477A" w:rsidP="00EA2C8B">
            <w:pPr>
              <w:pStyle w:val="ListParagraph"/>
              <w:ind w:left="0"/>
              <w:rPr>
                <w:rFonts w:ascii="Arial" w:hAnsi="Arial"/>
              </w:rPr>
            </w:pPr>
          </w:p>
        </w:tc>
      </w:tr>
      <w:tr w:rsidR="00D1477A" w:rsidRPr="00413841" w14:paraId="50B8C049" w14:textId="77777777" w:rsidTr="00C52464">
        <w:trPr>
          <w:trHeight w:val="1747"/>
        </w:trPr>
        <w:tc>
          <w:tcPr>
            <w:tcW w:w="3256" w:type="dxa"/>
            <w:shd w:val="clear" w:color="auto" w:fill="DEEAF6" w:themeFill="accent5" w:themeFillTint="33"/>
          </w:tcPr>
          <w:p w14:paraId="53A3C01D" w14:textId="56486BC0" w:rsidR="00D1477A" w:rsidRPr="00C52464" w:rsidRDefault="00D1477A" w:rsidP="00C52464">
            <w:pPr>
              <w:spacing w:after="150"/>
              <w:textAlignment w:val="baseline"/>
              <w:rPr>
                <w:rFonts w:ascii="Arial" w:hAnsi="Arial" w:cs="Arial"/>
              </w:rPr>
            </w:pPr>
            <w:r w:rsidRPr="00413841">
              <w:rPr>
                <w:rFonts w:ascii="Arial" w:hAnsi="Arial" w:cs="Arial"/>
              </w:rPr>
              <w:t>If you will still need additional funding above the grant requested to complete your project, please explain where you will get this from and when</w:t>
            </w:r>
            <w:r>
              <w:rPr>
                <w:rFonts w:ascii="Arial" w:hAnsi="Arial" w:cs="Arial"/>
              </w:rPr>
              <w:t xml:space="preserve">, </w:t>
            </w:r>
            <w:proofErr w:type="spellStart"/>
            <w:proofErr w:type="gramStart"/>
            <w:r>
              <w:rPr>
                <w:rFonts w:ascii="Arial" w:hAnsi="Arial" w:cs="Arial"/>
              </w:rPr>
              <w:t>eg</w:t>
            </w:r>
            <w:proofErr w:type="spellEnd"/>
            <w:proofErr w:type="gramEnd"/>
            <w:r>
              <w:rPr>
                <w:rFonts w:ascii="Arial" w:hAnsi="Arial" w:cs="Arial"/>
              </w:rPr>
              <w:t xml:space="preserve"> other funding sources/ bids</w:t>
            </w:r>
            <w:r w:rsidRPr="00413841">
              <w:rPr>
                <w:rFonts w:ascii="Arial" w:hAnsi="Arial" w:cs="Arial"/>
              </w:rPr>
              <w:t>.</w:t>
            </w:r>
          </w:p>
        </w:tc>
        <w:tc>
          <w:tcPr>
            <w:tcW w:w="5985" w:type="dxa"/>
            <w:gridSpan w:val="2"/>
          </w:tcPr>
          <w:p w14:paraId="4C0E03E8" w14:textId="77777777" w:rsidR="00D1477A" w:rsidRPr="00413841" w:rsidRDefault="00D1477A" w:rsidP="00EA2C8B">
            <w:pPr>
              <w:pStyle w:val="ListParagraph"/>
              <w:ind w:left="0"/>
              <w:rPr>
                <w:rFonts w:ascii="Arial" w:hAnsi="Arial"/>
              </w:rPr>
            </w:pPr>
          </w:p>
        </w:tc>
      </w:tr>
      <w:tr w:rsidR="00D1477A" w:rsidRPr="00413841" w14:paraId="4EFCFFFD" w14:textId="77777777" w:rsidTr="00EA2C8B">
        <w:trPr>
          <w:trHeight w:val="405"/>
        </w:trPr>
        <w:tc>
          <w:tcPr>
            <w:tcW w:w="9241" w:type="dxa"/>
            <w:gridSpan w:val="3"/>
            <w:shd w:val="clear" w:color="auto" w:fill="9CC2E5" w:themeFill="accent5" w:themeFillTint="99"/>
          </w:tcPr>
          <w:p w14:paraId="5AB584AA" w14:textId="77777777" w:rsidR="00D1477A" w:rsidRPr="009D30B4" w:rsidRDefault="00D1477A" w:rsidP="00EA2C8B">
            <w:pPr>
              <w:pStyle w:val="ListParagraph"/>
              <w:ind w:left="0"/>
              <w:rPr>
                <w:rFonts w:ascii="Arial" w:hAnsi="Arial"/>
                <w:b/>
                <w:bCs/>
              </w:rPr>
            </w:pPr>
            <w:r w:rsidRPr="009D30B4">
              <w:rPr>
                <w:rFonts w:ascii="Arial" w:hAnsi="Arial"/>
                <w:b/>
                <w:bCs/>
              </w:rPr>
              <w:t>Bank Details</w:t>
            </w:r>
          </w:p>
          <w:p w14:paraId="5F40AB6B" w14:textId="77777777" w:rsidR="00D1477A" w:rsidRPr="00413841" w:rsidRDefault="00D1477A" w:rsidP="00EA2C8B">
            <w:pPr>
              <w:pStyle w:val="ListParagraph"/>
              <w:ind w:left="0"/>
              <w:rPr>
                <w:rFonts w:ascii="Arial" w:hAnsi="Arial"/>
              </w:rPr>
            </w:pPr>
            <w:r>
              <w:rPr>
                <w:rFonts w:ascii="Arial" w:hAnsi="Arial"/>
                <w:i/>
                <w:iCs/>
              </w:rPr>
              <w:t>These m</w:t>
            </w:r>
            <w:r w:rsidRPr="00184465">
              <w:rPr>
                <w:rFonts w:ascii="Arial" w:hAnsi="Arial"/>
                <w:i/>
                <w:iCs/>
              </w:rPr>
              <w:t>ust be in the name of the group and not an individual with at least two signatories not connected or living at same address. The grant will be paid by BACS into this account if your group is successful.</w:t>
            </w:r>
          </w:p>
        </w:tc>
      </w:tr>
      <w:tr w:rsidR="00D1477A" w:rsidRPr="00413841" w14:paraId="17B088C4" w14:textId="77777777" w:rsidTr="00EA2C8B">
        <w:trPr>
          <w:trHeight w:val="405"/>
        </w:trPr>
        <w:tc>
          <w:tcPr>
            <w:tcW w:w="3256" w:type="dxa"/>
            <w:shd w:val="clear" w:color="auto" w:fill="DEEAF6" w:themeFill="accent5" w:themeFillTint="33"/>
          </w:tcPr>
          <w:p w14:paraId="5AF5633A" w14:textId="77777777" w:rsidR="00D1477A" w:rsidRPr="00413841" w:rsidRDefault="00D1477A" w:rsidP="00EA2C8B">
            <w:pPr>
              <w:spacing w:after="150"/>
              <w:textAlignment w:val="baseline"/>
              <w:rPr>
                <w:rFonts w:ascii="Arial" w:hAnsi="Arial" w:cs="Arial"/>
              </w:rPr>
            </w:pPr>
            <w:r w:rsidRPr="00184465">
              <w:rPr>
                <w:rFonts w:ascii="Arial" w:hAnsi="Arial"/>
              </w:rPr>
              <w:t>Group account name</w:t>
            </w:r>
          </w:p>
        </w:tc>
        <w:tc>
          <w:tcPr>
            <w:tcW w:w="5985" w:type="dxa"/>
            <w:gridSpan w:val="2"/>
          </w:tcPr>
          <w:p w14:paraId="12EC8B81" w14:textId="77777777" w:rsidR="00D1477A" w:rsidRPr="00413841" w:rsidRDefault="00D1477A" w:rsidP="00EA2C8B">
            <w:pPr>
              <w:pStyle w:val="ListParagraph"/>
              <w:ind w:left="0"/>
              <w:rPr>
                <w:rFonts w:ascii="Arial" w:hAnsi="Arial"/>
              </w:rPr>
            </w:pPr>
          </w:p>
        </w:tc>
      </w:tr>
      <w:tr w:rsidR="00D1477A" w:rsidRPr="00413841" w14:paraId="15BACC28" w14:textId="77777777" w:rsidTr="00EA2C8B">
        <w:trPr>
          <w:trHeight w:val="405"/>
        </w:trPr>
        <w:tc>
          <w:tcPr>
            <w:tcW w:w="3256" w:type="dxa"/>
            <w:shd w:val="clear" w:color="auto" w:fill="DEEAF6" w:themeFill="accent5" w:themeFillTint="33"/>
          </w:tcPr>
          <w:p w14:paraId="6A7B83D1" w14:textId="77777777" w:rsidR="00D1477A" w:rsidRPr="00413841" w:rsidRDefault="00D1477A" w:rsidP="00EA2C8B">
            <w:pPr>
              <w:spacing w:after="150"/>
              <w:textAlignment w:val="baseline"/>
              <w:rPr>
                <w:rFonts w:ascii="Arial" w:hAnsi="Arial" w:cs="Arial"/>
              </w:rPr>
            </w:pPr>
            <w:r w:rsidRPr="00184465">
              <w:rPr>
                <w:rFonts w:ascii="Arial" w:hAnsi="Arial"/>
              </w:rPr>
              <w:t>Account number</w:t>
            </w:r>
          </w:p>
        </w:tc>
        <w:tc>
          <w:tcPr>
            <w:tcW w:w="5985" w:type="dxa"/>
            <w:gridSpan w:val="2"/>
          </w:tcPr>
          <w:p w14:paraId="1F7CE71B" w14:textId="77777777" w:rsidR="00D1477A" w:rsidRPr="00413841" w:rsidRDefault="00D1477A" w:rsidP="00EA2C8B">
            <w:pPr>
              <w:pStyle w:val="ListParagraph"/>
              <w:ind w:left="0"/>
              <w:rPr>
                <w:rFonts w:ascii="Arial" w:hAnsi="Arial"/>
              </w:rPr>
            </w:pPr>
          </w:p>
        </w:tc>
      </w:tr>
      <w:tr w:rsidR="00D1477A" w:rsidRPr="00413841" w14:paraId="30C432AD" w14:textId="77777777" w:rsidTr="00EA2C8B">
        <w:trPr>
          <w:trHeight w:val="405"/>
        </w:trPr>
        <w:tc>
          <w:tcPr>
            <w:tcW w:w="3256" w:type="dxa"/>
            <w:shd w:val="clear" w:color="auto" w:fill="DEEAF6" w:themeFill="accent5" w:themeFillTint="33"/>
          </w:tcPr>
          <w:p w14:paraId="3A36C9BD" w14:textId="77777777" w:rsidR="00D1477A" w:rsidRPr="00413841" w:rsidRDefault="00D1477A" w:rsidP="00EA2C8B">
            <w:pPr>
              <w:spacing w:after="150"/>
              <w:textAlignment w:val="baseline"/>
              <w:rPr>
                <w:rFonts w:ascii="Arial" w:hAnsi="Arial" w:cs="Arial"/>
              </w:rPr>
            </w:pPr>
            <w:r w:rsidRPr="00184465">
              <w:rPr>
                <w:rFonts w:ascii="Arial" w:hAnsi="Arial"/>
              </w:rPr>
              <w:t>Sort code</w:t>
            </w:r>
          </w:p>
        </w:tc>
        <w:tc>
          <w:tcPr>
            <w:tcW w:w="5985" w:type="dxa"/>
            <w:gridSpan w:val="2"/>
          </w:tcPr>
          <w:p w14:paraId="62E61BC5" w14:textId="77777777" w:rsidR="00D1477A" w:rsidRPr="00413841" w:rsidRDefault="00D1477A" w:rsidP="00EA2C8B">
            <w:pPr>
              <w:pStyle w:val="ListParagraph"/>
              <w:ind w:left="0"/>
              <w:rPr>
                <w:rFonts w:ascii="Arial" w:hAnsi="Arial"/>
              </w:rPr>
            </w:pPr>
          </w:p>
        </w:tc>
      </w:tr>
      <w:tr w:rsidR="00D1477A" w:rsidRPr="00413841" w14:paraId="69F93F56" w14:textId="77777777" w:rsidTr="00EA2C8B">
        <w:trPr>
          <w:trHeight w:val="405"/>
        </w:trPr>
        <w:tc>
          <w:tcPr>
            <w:tcW w:w="9241" w:type="dxa"/>
            <w:gridSpan w:val="3"/>
            <w:shd w:val="clear" w:color="auto" w:fill="9CC2E5" w:themeFill="accent5" w:themeFillTint="99"/>
          </w:tcPr>
          <w:p w14:paraId="71D8F614" w14:textId="77777777" w:rsidR="00D1477A" w:rsidRPr="009D30B4" w:rsidRDefault="00D1477A" w:rsidP="00EA2C8B">
            <w:pPr>
              <w:spacing w:after="150"/>
              <w:textAlignment w:val="baseline"/>
              <w:rPr>
                <w:rFonts w:ascii="Arial" w:hAnsi="Arial" w:cs="Arial"/>
                <w:b/>
                <w:bCs/>
              </w:rPr>
            </w:pPr>
            <w:r w:rsidRPr="009D30B4">
              <w:rPr>
                <w:rFonts w:ascii="Arial" w:hAnsi="Arial" w:cs="Arial"/>
                <w:b/>
                <w:bCs/>
              </w:rPr>
              <w:t xml:space="preserve">Governance and Declaration </w:t>
            </w:r>
          </w:p>
          <w:p w14:paraId="2B65584D" w14:textId="77777777" w:rsidR="00D1477A" w:rsidRPr="00413841" w:rsidRDefault="00D1477A" w:rsidP="00EA2C8B">
            <w:pPr>
              <w:pStyle w:val="ListParagraph"/>
              <w:ind w:left="0"/>
              <w:rPr>
                <w:rFonts w:ascii="Arial" w:hAnsi="Arial"/>
              </w:rPr>
            </w:pPr>
          </w:p>
        </w:tc>
      </w:tr>
      <w:tr w:rsidR="00D1477A" w:rsidRPr="00413841" w14:paraId="3EEF799D" w14:textId="77777777" w:rsidTr="00EA2C8B">
        <w:trPr>
          <w:trHeight w:val="405"/>
        </w:trPr>
        <w:tc>
          <w:tcPr>
            <w:tcW w:w="3256" w:type="dxa"/>
            <w:shd w:val="clear" w:color="auto" w:fill="DEEAF6" w:themeFill="accent5" w:themeFillTint="33"/>
          </w:tcPr>
          <w:p w14:paraId="19FFBD61" w14:textId="77777777" w:rsidR="00D1477A" w:rsidRDefault="00D1477A" w:rsidP="00EA2C8B">
            <w:pPr>
              <w:spacing w:after="150"/>
              <w:textAlignment w:val="baseline"/>
              <w:rPr>
                <w:rFonts w:ascii="Arial" w:hAnsi="Arial" w:cs="Arial"/>
              </w:rPr>
            </w:pPr>
            <w:r w:rsidRPr="00184465">
              <w:rPr>
                <w:rFonts w:ascii="Arial" w:hAnsi="Arial"/>
              </w:rPr>
              <w:t>Public Liability Insurance</w:t>
            </w:r>
          </w:p>
        </w:tc>
        <w:tc>
          <w:tcPr>
            <w:tcW w:w="5985" w:type="dxa"/>
            <w:gridSpan w:val="2"/>
          </w:tcPr>
          <w:p w14:paraId="031104BD" w14:textId="77777777" w:rsidR="00D1477A" w:rsidRPr="00413841" w:rsidRDefault="00D1477A" w:rsidP="00EA2C8B">
            <w:pPr>
              <w:pStyle w:val="ListParagraph"/>
              <w:ind w:left="0"/>
              <w:rPr>
                <w:rFonts w:ascii="Arial" w:hAnsi="Arial"/>
              </w:rPr>
            </w:pPr>
            <w:r w:rsidRPr="00184465">
              <w:rPr>
                <w:rFonts w:ascii="Arial" w:hAnsi="Arial"/>
                <w:i/>
                <w:iCs/>
              </w:rPr>
              <w:t>Please confirm this is in place and value of cover</w:t>
            </w:r>
          </w:p>
        </w:tc>
      </w:tr>
      <w:tr w:rsidR="00D1477A" w:rsidRPr="00413841" w14:paraId="637B3D29" w14:textId="77777777" w:rsidTr="00EA2C8B">
        <w:trPr>
          <w:trHeight w:val="405"/>
        </w:trPr>
        <w:tc>
          <w:tcPr>
            <w:tcW w:w="3256" w:type="dxa"/>
            <w:shd w:val="clear" w:color="auto" w:fill="DEEAF6" w:themeFill="accent5" w:themeFillTint="33"/>
          </w:tcPr>
          <w:p w14:paraId="0419434C" w14:textId="77777777" w:rsidR="00D1477A" w:rsidRDefault="00D1477A" w:rsidP="00EA2C8B">
            <w:pPr>
              <w:spacing w:after="150"/>
              <w:textAlignment w:val="baseline"/>
              <w:rPr>
                <w:rFonts w:ascii="Arial" w:hAnsi="Arial" w:cs="Arial"/>
              </w:rPr>
            </w:pPr>
            <w:r w:rsidRPr="00184465">
              <w:rPr>
                <w:rFonts w:ascii="Arial" w:hAnsi="Arial"/>
              </w:rPr>
              <w:t>Risk assessments</w:t>
            </w:r>
          </w:p>
        </w:tc>
        <w:tc>
          <w:tcPr>
            <w:tcW w:w="5985" w:type="dxa"/>
            <w:gridSpan w:val="2"/>
          </w:tcPr>
          <w:p w14:paraId="58377B1F" w14:textId="77777777" w:rsidR="00D1477A" w:rsidRPr="00413841" w:rsidRDefault="00D1477A" w:rsidP="00EA2C8B">
            <w:pPr>
              <w:pStyle w:val="ListParagraph"/>
              <w:ind w:left="0"/>
              <w:rPr>
                <w:rFonts w:ascii="Arial" w:hAnsi="Arial"/>
              </w:rPr>
            </w:pPr>
            <w:r w:rsidRPr="00184465">
              <w:rPr>
                <w:rFonts w:ascii="Arial" w:hAnsi="Arial"/>
                <w:i/>
                <w:iCs/>
              </w:rPr>
              <w:t xml:space="preserve">Please confirm this is in place for your activity </w:t>
            </w:r>
          </w:p>
        </w:tc>
      </w:tr>
      <w:tr w:rsidR="00D1477A" w:rsidRPr="00413841" w14:paraId="51F26ADD" w14:textId="77777777" w:rsidTr="00EA2C8B">
        <w:trPr>
          <w:trHeight w:val="405"/>
        </w:trPr>
        <w:tc>
          <w:tcPr>
            <w:tcW w:w="3256" w:type="dxa"/>
            <w:shd w:val="clear" w:color="auto" w:fill="DEEAF6" w:themeFill="accent5" w:themeFillTint="33"/>
          </w:tcPr>
          <w:p w14:paraId="09E63320" w14:textId="77777777" w:rsidR="00D1477A" w:rsidRDefault="00D1477A" w:rsidP="00EA2C8B">
            <w:pPr>
              <w:spacing w:after="150"/>
              <w:textAlignment w:val="baseline"/>
              <w:rPr>
                <w:rFonts w:ascii="Arial" w:hAnsi="Arial" w:cs="Arial"/>
              </w:rPr>
            </w:pPr>
            <w:r w:rsidRPr="00184465">
              <w:rPr>
                <w:rFonts w:ascii="Arial" w:hAnsi="Arial"/>
              </w:rPr>
              <w:t>Child Protection Policy/Safeguarding Adults at Risk Policy (if applicable)</w:t>
            </w:r>
          </w:p>
        </w:tc>
        <w:tc>
          <w:tcPr>
            <w:tcW w:w="5985" w:type="dxa"/>
            <w:gridSpan w:val="2"/>
          </w:tcPr>
          <w:p w14:paraId="5F44154F" w14:textId="77777777" w:rsidR="00D1477A" w:rsidRPr="00413841" w:rsidRDefault="00D1477A" w:rsidP="00EA2C8B">
            <w:pPr>
              <w:pStyle w:val="ListParagraph"/>
              <w:ind w:left="0"/>
              <w:rPr>
                <w:rFonts w:ascii="Arial" w:hAnsi="Arial"/>
              </w:rPr>
            </w:pPr>
            <w:r w:rsidRPr="00184465">
              <w:rPr>
                <w:rFonts w:ascii="Arial" w:hAnsi="Arial"/>
                <w:i/>
                <w:iCs/>
              </w:rPr>
              <w:t>Please confirm this is in place for your activity</w:t>
            </w:r>
          </w:p>
        </w:tc>
      </w:tr>
      <w:tr w:rsidR="00D1477A" w:rsidRPr="00413841" w14:paraId="53ACC3BC" w14:textId="77777777" w:rsidTr="00EA2C8B">
        <w:trPr>
          <w:trHeight w:val="405"/>
        </w:trPr>
        <w:tc>
          <w:tcPr>
            <w:tcW w:w="9241" w:type="dxa"/>
            <w:gridSpan w:val="3"/>
            <w:shd w:val="clear" w:color="auto" w:fill="DEEAF6" w:themeFill="accent5" w:themeFillTint="33"/>
          </w:tcPr>
          <w:p w14:paraId="5BFA8117" w14:textId="77777777" w:rsidR="00D1477A" w:rsidRPr="003E3344" w:rsidRDefault="00D1477A" w:rsidP="00EA2C8B">
            <w:pPr>
              <w:textAlignment w:val="baseline"/>
              <w:rPr>
                <w:rFonts w:ascii="Arial" w:hAnsi="Arial"/>
                <w:b/>
                <w:bCs/>
                <w:lang w:eastAsia="en-GB"/>
              </w:rPr>
            </w:pPr>
            <w:r w:rsidRPr="003E3344">
              <w:rPr>
                <w:rFonts w:ascii="Arial" w:hAnsi="Arial"/>
                <w:b/>
                <w:bCs/>
                <w:lang w:eastAsia="en-GB"/>
              </w:rPr>
              <w:t xml:space="preserve">Declaration: </w:t>
            </w:r>
          </w:p>
          <w:p w14:paraId="34374345" w14:textId="77777777" w:rsidR="00D1477A" w:rsidRPr="00861B32" w:rsidRDefault="00D1477A" w:rsidP="00EA2C8B">
            <w:pPr>
              <w:textAlignment w:val="baseline"/>
              <w:rPr>
                <w:rFonts w:ascii="Arial" w:hAnsi="Arial"/>
                <w:lang w:eastAsia="en-GB"/>
              </w:rPr>
            </w:pPr>
            <w:r>
              <w:rPr>
                <w:rFonts w:ascii="Arial" w:hAnsi="Arial"/>
                <w:lang w:eastAsia="en-GB"/>
              </w:rPr>
              <w:t xml:space="preserve">By submitting this </w:t>
            </w:r>
            <w:proofErr w:type="gramStart"/>
            <w:r>
              <w:rPr>
                <w:rFonts w:ascii="Arial" w:hAnsi="Arial"/>
                <w:lang w:eastAsia="en-GB"/>
              </w:rPr>
              <w:t>application</w:t>
            </w:r>
            <w:proofErr w:type="gramEnd"/>
            <w:r>
              <w:rPr>
                <w:rFonts w:ascii="Arial" w:hAnsi="Arial"/>
                <w:lang w:eastAsia="en-GB"/>
              </w:rPr>
              <w:t xml:space="preserve"> you: </w:t>
            </w:r>
          </w:p>
          <w:p w14:paraId="471C87D5" w14:textId="77777777" w:rsidR="00D1477A" w:rsidRPr="00184465" w:rsidRDefault="00D1477A" w:rsidP="00D1477A">
            <w:pPr>
              <w:pStyle w:val="ListParagraph"/>
              <w:numPr>
                <w:ilvl w:val="0"/>
                <w:numId w:val="16"/>
              </w:numPr>
              <w:spacing w:after="0" w:afterAutospacing="0" w:line="240" w:lineRule="auto"/>
              <w:textAlignment w:val="baseline"/>
              <w:rPr>
                <w:rFonts w:ascii="Arial" w:hAnsi="Arial"/>
              </w:rPr>
            </w:pPr>
            <w:r>
              <w:rPr>
                <w:rFonts w:ascii="Arial" w:hAnsi="Arial"/>
                <w:color w:val="000000"/>
              </w:rPr>
              <w:t>D</w:t>
            </w:r>
            <w:r w:rsidRPr="00184465">
              <w:rPr>
                <w:rFonts w:ascii="Arial" w:hAnsi="Arial"/>
                <w:color w:val="000000"/>
              </w:rPr>
              <w:t xml:space="preserve">eclare that the information provided on this grant application is accurate to the best of </w:t>
            </w:r>
            <w:r>
              <w:rPr>
                <w:rFonts w:ascii="Arial" w:hAnsi="Arial"/>
                <w:color w:val="000000"/>
              </w:rPr>
              <w:t>your</w:t>
            </w:r>
            <w:r w:rsidRPr="00184465">
              <w:rPr>
                <w:rFonts w:ascii="Arial" w:hAnsi="Arial"/>
                <w:color w:val="000000"/>
              </w:rPr>
              <w:t xml:space="preserve"> </w:t>
            </w:r>
            <w:r w:rsidRPr="00184465">
              <w:rPr>
                <w:rFonts w:ascii="Arial" w:hAnsi="Arial"/>
              </w:rPr>
              <w:t xml:space="preserve">knowledge and that </w:t>
            </w:r>
            <w:r>
              <w:rPr>
                <w:rFonts w:ascii="Arial" w:hAnsi="Arial"/>
              </w:rPr>
              <w:t xml:space="preserve">you are </w:t>
            </w:r>
            <w:r w:rsidRPr="00184465">
              <w:rPr>
                <w:rFonts w:ascii="Arial" w:hAnsi="Arial"/>
              </w:rPr>
              <w:t>authorised to submit this application. </w:t>
            </w:r>
          </w:p>
          <w:p w14:paraId="2C93C115" w14:textId="77777777" w:rsidR="00D1477A" w:rsidRDefault="00D1477A" w:rsidP="00D1477A">
            <w:pPr>
              <w:pStyle w:val="ListParagraph"/>
              <w:numPr>
                <w:ilvl w:val="0"/>
                <w:numId w:val="16"/>
              </w:numPr>
              <w:spacing w:after="0" w:afterAutospacing="0" w:line="240" w:lineRule="auto"/>
              <w:textAlignment w:val="baseline"/>
              <w:rPr>
                <w:rFonts w:ascii="Arial" w:hAnsi="Arial"/>
              </w:rPr>
            </w:pPr>
            <w:r>
              <w:rPr>
                <w:rFonts w:ascii="Arial" w:hAnsi="Arial"/>
              </w:rPr>
              <w:t>U</w:t>
            </w:r>
            <w:r w:rsidRPr="00184465">
              <w:rPr>
                <w:rFonts w:ascii="Arial" w:hAnsi="Arial"/>
              </w:rPr>
              <w:t xml:space="preserve">nderstand that </w:t>
            </w:r>
            <w:r>
              <w:rPr>
                <w:rFonts w:ascii="Arial" w:hAnsi="Arial"/>
              </w:rPr>
              <w:t>you</w:t>
            </w:r>
            <w:r w:rsidRPr="00184465">
              <w:rPr>
                <w:rFonts w:ascii="Arial" w:hAnsi="Arial"/>
              </w:rPr>
              <w:t xml:space="preserve"> must notify Bury Council of any significant changes to the application and that misleading information can invalidate this application. </w:t>
            </w:r>
          </w:p>
          <w:p w14:paraId="0551C2D0" w14:textId="77777777" w:rsidR="00F47294" w:rsidRDefault="00D1477A" w:rsidP="00F47294">
            <w:pPr>
              <w:pStyle w:val="ListParagraph"/>
              <w:numPr>
                <w:ilvl w:val="0"/>
                <w:numId w:val="16"/>
              </w:numPr>
              <w:spacing w:after="0" w:afterAutospacing="0" w:line="240" w:lineRule="auto"/>
              <w:textAlignment w:val="baseline"/>
              <w:rPr>
                <w:rFonts w:ascii="Arial" w:hAnsi="Arial"/>
              </w:rPr>
            </w:pPr>
            <w:r>
              <w:rPr>
                <w:rFonts w:ascii="Arial" w:hAnsi="Arial"/>
              </w:rPr>
              <w:t xml:space="preserve">Confirm that you will make available financial and outcome monitoring for review and evaluation at the request of Bury Council </w:t>
            </w:r>
          </w:p>
          <w:p w14:paraId="64D4D2ED" w14:textId="3EF6F862" w:rsidR="00D1477A" w:rsidRPr="00413841" w:rsidRDefault="00D1477A" w:rsidP="00F47294">
            <w:pPr>
              <w:pStyle w:val="ListParagraph"/>
              <w:numPr>
                <w:ilvl w:val="0"/>
                <w:numId w:val="16"/>
              </w:numPr>
              <w:spacing w:after="0" w:afterAutospacing="0" w:line="240" w:lineRule="auto"/>
              <w:textAlignment w:val="baseline"/>
              <w:rPr>
                <w:rFonts w:ascii="Arial" w:hAnsi="Arial"/>
              </w:rPr>
            </w:pPr>
            <w:r>
              <w:rPr>
                <w:rFonts w:ascii="Arial" w:hAnsi="Arial"/>
              </w:rPr>
              <w:t>Co</w:t>
            </w:r>
            <w:r w:rsidRPr="00861B32">
              <w:rPr>
                <w:rFonts w:ascii="Arial" w:hAnsi="Arial"/>
              </w:rPr>
              <w:t xml:space="preserve">nfirm that </w:t>
            </w:r>
            <w:r>
              <w:rPr>
                <w:rFonts w:ascii="Arial" w:hAnsi="Arial"/>
              </w:rPr>
              <w:t>you</w:t>
            </w:r>
            <w:r w:rsidRPr="00861B32">
              <w:rPr>
                <w:rFonts w:ascii="Arial" w:hAnsi="Arial"/>
              </w:rPr>
              <w:t xml:space="preserve"> will acknowledge Bu</w:t>
            </w:r>
            <w:r>
              <w:rPr>
                <w:rFonts w:ascii="Arial" w:hAnsi="Arial"/>
              </w:rPr>
              <w:t xml:space="preserve">ry Council </w:t>
            </w:r>
            <w:r w:rsidRPr="00861B32">
              <w:rPr>
                <w:rFonts w:ascii="Arial" w:hAnsi="Arial"/>
                <w:color w:val="000000"/>
              </w:rPr>
              <w:t xml:space="preserve">as </w:t>
            </w:r>
            <w:r w:rsidR="00F47294">
              <w:rPr>
                <w:rFonts w:ascii="Arial" w:hAnsi="Arial"/>
                <w:color w:val="000000"/>
              </w:rPr>
              <w:t xml:space="preserve">a/the </w:t>
            </w:r>
            <w:r w:rsidRPr="00861B32">
              <w:rPr>
                <w:rFonts w:ascii="Arial" w:hAnsi="Arial"/>
                <w:color w:val="000000"/>
              </w:rPr>
              <w:t>funder of this project.</w:t>
            </w:r>
            <w:r w:rsidRPr="00861B32">
              <w:rPr>
                <w:rFonts w:ascii="Arial" w:hAnsi="Arial"/>
              </w:rPr>
              <w:t> </w:t>
            </w:r>
          </w:p>
        </w:tc>
      </w:tr>
    </w:tbl>
    <w:p w14:paraId="0E53E87A" w14:textId="77777777" w:rsidR="00D1477A" w:rsidRDefault="00D1477A" w:rsidP="00BF112D">
      <w:pPr>
        <w:spacing w:after="0" w:line="240" w:lineRule="auto"/>
        <w:rPr>
          <w:rFonts w:cstheme="minorHAnsi"/>
          <w:color w:val="FF0000"/>
          <w:sz w:val="28"/>
          <w:szCs w:val="28"/>
        </w:rPr>
      </w:pPr>
    </w:p>
    <w:p w14:paraId="5725AE4F" w14:textId="6D42EF32" w:rsidR="00D1477A" w:rsidRPr="00441B4A" w:rsidRDefault="00D1477A" w:rsidP="00BF112D">
      <w:pPr>
        <w:spacing w:after="0" w:line="240" w:lineRule="auto"/>
        <w:rPr>
          <w:rFonts w:cstheme="minorHAnsi"/>
          <w:color w:val="FF0000"/>
          <w:sz w:val="28"/>
          <w:szCs w:val="28"/>
        </w:rPr>
      </w:pPr>
    </w:p>
    <w:sectPr w:rsidR="00D1477A" w:rsidRPr="00441B4A" w:rsidSect="00BF112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C2"/>
    <w:multiLevelType w:val="hybridMultilevel"/>
    <w:tmpl w:val="2704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53564"/>
    <w:multiLevelType w:val="hybridMultilevel"/>
    <w:tmpl w:val="ECA6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84C62"/>
    <w:multiLevelType w:val="hybridMultilevel"/>
    <w:tmpl w:val="0B5E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77CA7"/>
    <w:multiLevelType w:val="multilevel"/>
    <w:tmpl w:val="AC1E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04F28"/>
    <w:multiLevelType w:val="hybridMultilevel"/>
    <w:tmpl w:val="092641B2"/>
    <w:lvl w:ilvl="0" w:tplc="864C9B1C">
      <w:start w:val="1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17384"/>
    <w:multiLevelType w:val="hybridMultilevel"/>
    <w:tmpl w:val="A74A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F5517"/>
    <w:multiLevelType w:val="multilevel"/>
    <w:tmpl w:val="486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7786D"/>
    <w:multiLevelType w:val="multilevel"/>
    <w:tmpl w:val="6E4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06425"/>
    <w:multiLevelType w:val="multilevel"/>
    <w:tmpl w:val="649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36260"/>
    <w:multiLevelType w:val="hybridMultilevel"/>
    <w:tmpl w:val="AC04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179E4"/>
    <w:multiLevelType w:val="hybridMultilevel"/>
    <w:tmpl w:val="02060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3C00EF"/>
    <w:multiLevelType w:val="hybridMultilevel"/>
    <w:tmpl w:val="E96A3EC4"/>
    <w:lvl w:ilvl="0" w:tplc="61F6AFE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A397378"/>
    <w:multiLevelType w:val="hybridMultilevel"/>
    <w:tmpl w:val="672EE214"/>
    <w:lvl w:ilvl="0" w:tplc="1CB0DE94">
      <w:start w:val="1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53C79"/>
    <w:multiLevelType w:val="hybridMultilevel"/>
    <w:tmpl w:val="E1D062C0"/>
    <w:lvl w:ilvl="0" w:tplc="E6ACFA7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646EA"/>
    <w:multiLevelType w:val="hybridMultilevel"/>
    <w:tmpl w:val="02060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90557C"/>
    <w:multiLevelType w:val="hybridMultilevel"/>
    <w:tmpl w:val="AE9E87AE"/>
    <w:lvl w:ilvl="0" w:tplc="9E3604BA">
      <w:start w:val="6"/>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106E7"/>
    <w:multiLevelType w:val="hybridMultilevel"/>
    <w:tmpl w:val="79508B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197E6C"/>
    <w:multiLevelType w:val="hybridMultilevel"/>
    <w:tmpl w:val="8A64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FA8EC4E">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31A2F"/>
    <w:multiLevelType w:val="hybridMultilevel"/>
    <w:tmpl w:val="29064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B35D9"/>
    <w:multiLevelType w:val="hybridMultilevel"/>
    <w:tmpl w:val="86781F6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25935761">
    <w:abstractNumId w:val="3"/>
  </w:num>
  <w:num w:numId="2" w16cid:durableId="366835385">
    <w:abstractNumId w:val="7"/>
  </w:num>
  <w:num w:numId="3" w16cid:durableId="1530685820">
    <w:abstractNumId w:val="8"/>
  </w:num>
  <w:num w:numId="4" w16cid:durableId="145055564">
    <w:abstractNumId w:val="6"/>
  </w:num>
  <w:num w:numId="5" w16cid:durableId="1180002081">
    <w:abstractNumId w:val="18"/>
  </w:num>
  <w:num w:numId="6" w16cid:durableId="616378719">
    <w:abstractNumId w:val="5"/>
  </w:num>
  <w:num w:numId="7" w16cid:durableId="1195265943">
    <w:abstractNumId w:val="14"/>
  </w:num>
  <w:num w:numId="8" w16cid:durableId="730617285">
    <w:abstractNumId w:val="15"/>
  </w:num>
  <w:num w:numId="9" w16cid:durableId="852912149">
    <w:abstractNumId w:val="13"/>
  </w:num>
  <w:num w:numId="10" w16cid:durableId="2137987838">
    <w:abstractNumId w:val="16"/>
  </w:num>
  <w:num w:numId="11" w16cid:durableId="282421081">
    <w:abstractNumId w:val="17"/>
  </w:num>
  <w:num w:numId="12" w16cid:durableId="947585817">
    <w:abstractNumId w:val="2"/>
  </w:num>
  <w:num w:numId="13" w16cid:durableId="1332757961">
    <w:abstractNumId w:val="1"/>
  </w:num>
  <w:num w:numId="14" w16cid:durableId="739913557">
    <w:abstractNumId w:val="0"/>
  </w:num>
  <w:num w:numId="15" w16cid:durableId="249431270">
    <w:abstractNumId w:val="9"/>
  </w:num>
  <w:num w:numId="16" w16cid:durableId="1189488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864563">
    <w:abstractNumId w:val="11"/>
  </w:num>
  <w:num w:numId="18" w16cid:durableId="1974478237">
    <w:abstractNumId w:val="10"/>
  </w:num>
  <w:num w:numId="19" w16cid:durableId="192620469">
    <w:abstractNumId w:val="12"/>
  </w:num>
  <w:num w:numId="20" w16cid:durableId="882710934">
    <w:abstractNumId w:val="4"/>
  </w:num>
  <w:num w:numId="21" w16cid:durableId="654140656">
    <w:abstractNumId w:val="19"/>
  </w:num>
  <w:num w:numId="22" w16cid:durableId="20495966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2D"/>
    <w:rsid w:val="00114B05"/>
    <w:rsid w:val="001A62C9"/>
    <w:rsid w:val="001E3770"/>
    <w:rsid w:val="00206BD1"/>
    <w:rsid w:val="00297AE9"/>
    <w:rsid w:val="0033762D"/>
    <w:rsid w:val="00370D0B"/>
    <w:rsid w:val="00395509"/>
    <w:rsid w:val="003A791F"/>
    <w:rsid w:val="003D49A6"/>
    <w:rsid w:val="00440679"/>
    <w:rsid w:val="005D68EB"/>
    <w:rsid w:val="005F182D"/>
    <w:rsid w:val="006901F3"/>
    <w:rsid w:val="006B1B27"/>
    <w:rsid w:val="0076405B"/>
    <w:rsid w:val="00845887"/>
    <w:rsid w:val="008506DE"/>
    <w:rsid w:val="00AA7AFC"/>
    <w:rsid w:val="00B10DAE"/>
    <w:rsid w:val="00B65FDD"/>
    <w:rsid w:val="00BF112D"/>
    <w:rsid w:val="00C52464"/>
    <w:rsid w:val="00D1477A"/>
    <w:rsid w:val="00ED71C1"/>
    <w:rsid w:val="00EF5CF9"/>
    <w:rsid w:val="00F47294"/>
    <w:rsid w:val="00F6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1AEF"/>
  <w15:chartTrackingRefBased/>
  <w15:docId w15:val="{E2A4C033-4D98-4804-AF0C-E1C10243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112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AA7A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F112D"/>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basedOn w:val="DefaultParagraphFont"/>
    <w:uiPriority w:val="20"/>
    <w:qFormat/>
    <w:rsid w:val="00BF112D"/>
    <w:rPr>
      <w:i/>
      <w:iCs/>
    </w:rPr>
  </w:style>
  <w:style w:type="paragraph" w:styleId="NormalWeb">
    <w:name w:val="Normal (Web)"/>
    <w:basedOn w:val="Normal"/>
    <w:uiPriority w:val="99"/>
    <w:semiHidden/>
    <w:unhideWhenUsed/>
    <w:rsid w:val="00BF11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F112D"/>
    <w:rPr>
      <w:b/>
      <w:bCs/>
    </w:rPr>
  </w:style>
  <w:style w:type="paragraph" w:styleId="ListParagraph">
    <w:name w:val="List Paragraph"/>
    <w:basedOn w:val="Normal"/>
    <w:uiPriority w:val="34"/>
    <w:qFormat/>
    <w:rsid w:val="00BF112D"/>
    <w:pPr>
      <w:spacing w:after="100" w:afterAutospacing="1" w:line="276" w:lineRule="auto"/>
      <w:ind w:left="720"/>
      <w:contextualSpacing/>
    </w:pPr>
    <w:rPr>
      <w:rFonts w:ascii="Verdana" w:eastAsia="Times New Roman" w:hAnsi="Verdana" w:cs="Arial"/>
      <w:kern w:val="0"/>
      <w:lang w:eastAsia="en-GB"/>
      <w14:ligatures w14:val="none"/>
    </w:rPr>
  </w:style>
  <w:style w:type="paragraph" w:styleId="Subtitle">
    <w:name w:val="Subtitle"/>
    <w:basedOn w:val="Normal"/>
    <w:next w:val="Normal"/>
    <w:link w:val="SubtitleChar"/>
    <w:qFormat/>
    <w:rsid w:val="00BF112D"/>
    <w:pPr>
      <w:spacing w:after="0" w:line="240" w:lineRule="auto"/>
    </w:pPr>
    <w:rPr>
      <w:rFonts w:ascii="Verdana" w:eastAsia="Times New Roman" w:hAnsi="Verdana" w:cs="Arial"/>
      <w:b/>
      <w:bCs/>
      <w:kern w:val="0"/>
      <w:lang w:eastAsia="en-GB"/>
      <w14:ligatures w14:val="none"/>
    </w:rPr>
  </w:style>
  <w:style w:type="character" w:customStyle="1" w:styleId="SubtitleChar">
    <w:name w:val="Subtitle Char"/>
    <w:basedOn w:val="DefaultParagraphFont"/>
    <w:link w:val="Subtitle"/>
    <w:rsid w:val="00BF112D"/>
    <w:rPr>
      <w:rFonts w:ascii="Verdana" w:eastAsia="Times New Roman" w:hAnsi="Verdana" w:cs="Arial"/>
      <w:b/>
      <w:bCs/>
      <w:kern w:val="0"/>
      <w:lang w:eastAsia="en-GB"/>
      <w14:ligatures w14:val="none"/>
    </w:rPr>
  </w:style>
  <w:style w:type="character" w:styleId="Hyperlink">
    <w:name w:val="Hyperlink"/>
    <w:basedOn w:val="DefaultParagraphFont"/>
    <w:uiPriority w:val="99"/>
    <w:unhideWhenUsed/>
    <w:rsid w:val="00BF112D"/>
    <w:rPr>
      <w:color w:val="0563C1" w:themeColor="hyperlink"/>
      <w:u w:val="single"/>
    </w:rPr>
  </w:style>
  <w:style w:type="character" w:styleId="UnresolvedMention">
    <w:name w:val="Unresolved Mention"/>
    <w:basedOn w:val="DefaultParagraphFont"/>
    <w:uiPriority w:val="99"/>
    <w:semiHidden/>
    <w:unhideWhenUsed/>
    <w:rsid w:val="00AA7AFC"/>
    <w:rPr>
      <w:color w:val="605E5C"/>
      <w:shd w:val="clear" w:color="auto" w:fill="E1DFDD"/>
    </w:rPr>
  </w:style>
  <w:style w:type="character" w:customStyle="1" w:styleId="Heading4Char">
    <w:name w:val="Heading 4 Char"/>
    <w:basedOn w:val="DefaultParagraphFont"/>
    <w:link w:val="Heading4"/>
    <w:uiPriority w:val="9"/>
    <w:semiHidden/>
    <w:rsid w:val="00AA7AFC"/>
    <w:rPr>
      <w:rFonts w:asciiTheme="majorHAnsi" w:eastAsiaTheme="majorEastAsia" w:hAnsiTheme="majorHAnsi" w:cstheme="majorBidi"/>
      <w:i/>
      <w:iCs/>
      <w:color w:val="2F5496" w:themeColor="accent1" w:themeShade="BF"/>
    </w:rPr>
  </w:style>
  <w:style w:type="paragraph" w:customStyle="1" w:styleId="Bodycopy">
    <w:name w:val="Body copy"/>
    <w:rsid w:val="00AA7AFC"/>
    <w:pPr>
      <w:spacing w:after="0" w:line="290" w:lineRule="exact"/>
    </w:pPr>
    <w:rPr>
      <w:rFonts w:ascii="Arial" w:eastAsia="Times New Roman" w:hAnsi="Arial" w:cs="Arial"/>
      <w:kern w:val="0"/>
      <w:sz w:val="20"/>
      <w:szCs w:val="20"/>
      <w14:ligatures w14:val="none"/>
    </w:rPr>
  </w:style>
  <w:style w:type="table" w:styleId="TableGrid">
    <w:name w:val="Table Grid"/>
    <w:basedOn w:val="TableNormal"/>
    <w:uiPriority w:val="39"/>
    <w:rsid w:val="00D147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2464"/>
    <w:rPr>
      <w:sz w:val="16"/>
      <w:szCs w:val="16"/>
    </w:rPr>
  </w:style>
  <w:style w:type="paragraph" w:styleId="CommentText">
    <w:name w:val="annotation text"/>
    <w:basedOn w:val="Normal"/>
    <w:link w:val="CommentTextChar"/>
    <w:uiPriority w:val="99"/>
    <w:unhideWhenUsed/>
    <w:rsid w:val="00C52464"/>
    <w:pPr>
      <w:spacing w:line="240" w:lineRule="auto"/>
    </w:pPr>
    <w:rPr>
      <w:sz w:val="20"/>
      <w:szCs w:val="20"/>
    </w:rPr>
  </w:style>
  <w:style w:type="character" w:customStyle="1" w:styleId="CommentTextChar">
    <w:name w:val="Comment Text Char"/>
    <w:basedOn w:val="DefaultParagraphFont"/>
    <w:link w:val="CommentText"/>
    <w:uiPriority w:val="99"/>
    <w:rsid w:val="00C52464"/>
    <w:rPr>
      <w:sz w:val="20"/>
      <w:szCs w:val="20"/>
    </w:rPr>
  </w:style>
  <w:style w:type="paragraph" w:styleId="CommentSubject">
    <w:name w:val="annotation subject"/>
    <w:basedOn w:val="CommentText"/>
    <w:next w:val="CommentText"/>
    <w:link w:val="CommentSubjectChar"/>
    <w:uiPriority w:val="99"/>
    <w:semiHidden/>
    <w:unhideWhenUsed/>
    <w:rsid w:val="00C52464"/>
    <w:rPr>
      <w:b/>
      <w:bCs/>
    </w:rPr>
  </w:style>
  <w:style w:type="character" w:customStyle="1" w:styleId="CommentSubjectChar">
    <w:name w:val="Comment Subject Char"/>
    <w:basedOn w:val="CommentTextChar"/>
    <w:link w:val="CommentSubject"/>
    <w:uiPriority w:val="99"/>
    <w:semiHidden/>
    <w:rsid w:val="00C524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92562">
      <w:bodyDiv w:val="1"/>
      <w:marLeft w:val="0"/>
      <w:marRight w:val="0"/>
      <w:marTop w:val="0"/>
      <w:marBottom w:val="0"/>
      <w:divBdr>
        <w:top w:val="none" w:sz="0" w:space="0" w:color="auto"/>
        <w:left w:val="none" w:sz="0" w:space="0" w:color="auto"/>
        <w:bottom w:val="none" w:sz="0" w:space="0" w:color="auto"/>
        <w:right w:val="none" w:sz="0" w:space="0" w:color="auto"/>
      </w:divBdr>
    </w:div>
    <w:div w:id="1670869100">
      <w:bodyDiv w:val="1"/>
      <w:marLeft w:val="0"/>
      <w:marRight w:val="0"/>
      <w:marTop w:val="0"/>
      <w:marBottom w:val="0"/>
      <w:divBdr>
        <w:top w:val="none" w:sz="0" w:space="0" w:color="auto"/>
        <w:left w:val="none" w:sz="0" w:space="0" w:color="auto"/>
        <w:bottom w:val="none" w:sz="0" w:space="0" w:color="auto"/>
        <w:right w:val="none" w:sz="0" w:space="0" w:color="auto"/>
      </w:divBdr>
    </w:div>
    <w:div w:id="1761026785">
      <w:bodyDiv w:val="1"/>
      <w:marLeft w:val="0"/>
      <w:marRight w:val="0"/>
      <w:marTop w:val="0"/>
      <w:marBottom w:val="0"/>
      <w:divBdr>
        <w:top w:val="none" w:sz="0" w:space="0" w:color="auto"/>
        <w:left w:val="none" w:sz="0" w:space="0" w:color="auto"/>
        <w:bottom w:val="none" w:sz="0" w:space="0" w:color="auto"/>
        <w:right w:val="none" w:sz="0" w:space="0" w:color="auto"/>
      </w:divBdr>
    </w:div>
    <w:div w:id="19313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buryvcf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ryvcfa.org.uk" TargetMode="External"/><Relationship Id="rId12" Type="http://schemas.openxmlformats.org/officeDocument/2006/relationships/hyperlink" Target="https://teams.microsoft.com/l/meetup-join/19%3ameeting_NDJjNTUzZGMtM2ExNi00NDRjLWJjY2YtYTdlZWRiNDFkMTI5%40thread.v2/0?context=%7b%22Tid%22%3a%22b3b731d0-98c0-440b-8765-8d6464a8ed82%22%2c%22Oid%22%3a%2254a6bb4e-3435-4015-838c-efc1e0e04535%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eams.microsoft.com/l/meetup-join/19%3ameeting_NWU5NDZlNjYtNDA2My00M2NjLTliNzMtMjlhNzhhNTFiYmNm%40thread.v2/0?context=%7b%22Tid%22%3a%22b3b731d0-98c0-440b-8765-8d6464a8ed82%22%2c%22Oid%22%3a%2254a6bb4e-3435-4015-838c-efc1e0e04535%22%7d" TargetMode="External"/><Relationship Id="rId5" Type="http://schemas.openxmlformats.org/officeDocument/2006/relationships/image" Target="media/image1.png"/><Relationship Id="rId10" Type="http://schemas.openxmlformats.org/officeDocument/2006/relationships/hyperlink" Target="mailto:northcommunityhub@bury.gov.uk" TargetMode="External"/><Relationship Id="rId4" Type="http://schemas.openxmlformats.org/officeDocument/2006/relationships/webSettings" Target="webSettings.xml"/><Relationship Id="rId9" Type="http://schemas.openxmlformats.org/officeDocument/2006/relationships/hyperlink" Target="https://www.buryvcf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Woodhouse, Chris</dc:creator>
  <cp:keywords/>
  <dc:description/>
  <cp:lastModifiedBy>Jeffery, Hilja</cp:lastModifiedBy>
  <cp:revision>2</cp:revision>
  <dcterms:created xsi:type="dcterms:W3CDTF">2023-11-08T14:10:00Z</dcterms:created>
  <dcterms:modified xsi:type="dcterms:W3CDTF">2023-11-08T14:10:00Z</dcterms:modified>
</cp:coreProperties>
</file>