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80"/>
        <w:gridCol w:w="2480"/>
        <w:gridCol w:w="2480"/>
        <w:gridCol w:w="2480"/>
        <w:gridCol w:w="2480"/>
        <w:gridCol w:w="2480"/>
      </w:tblGrid>
      <w:tr w:rsidR="005C118A" w:rsidRPr="00C3192E" w14:paraId="04C99C94" w14:textId="77777777" w:rsidTr="00804108">
        <w:trPr>
          <w:trHeight w:val="37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E741E97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C67D82" w14:textId="77777777" w:rsidR="005C118A" w:rsidRPr="005C118A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5C118A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Personal Development</w:t>
            </w:r>
          </w:p>
        </w:tc>
      </w:tr>
      <w:tr w:rsidR="005C118A" w:rsidRPr="00C3192E" w14:paraId="09B49391" w14:textId="77777777" w:rsidTr="00804108">
        <w:trPr>
          <w:trHeight w:val="270"/>
        </w:trPr>
        <w:tc>
          <w:tcPr>
            <w:tcW w:w="615" w:type="dxa"/>
            <w:vMerge/>
            <w:vAlign w:val="center"/>
            <w:hideMark/>
          </w:tcPr>
          <w:p w14:paraId="45887DA8" w14:textId="77777777" w:rsidR="005C118A" w:rsidRPr="00C3192E" w:rsidRDefault="005C118A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497019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5E2F4C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4943A4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C118A" w:rsidRPr="00C3192E" w14:paraId="612EB6AC" w14:textId="77777777" w:rsidTr="005C118A">
        <w:trPr>
          <w:trHeight w:val="283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DE2DC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5132D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Mental Health &amp; Wellbeing</w:t>
            </w:r>
          </w:p>
          <w:p w14:paraId="41FD6590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Mental health and ill health, stigma, safeguarding health, including during periods of transition or change 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E1257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Addressing Extremism and Radicalisation </w:t>
            </w:r>
          </w:p>
          <w:p w14:paraId="4F8262F4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Communities, belonging and challenging extremism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B1231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Financial Decision Making and Economic Wellbeing </w:t>
            </w:r>
          </w:p>
          <w:p w14:paraId="2195BCB1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The impact of financial decisions, debt, gambling and the impact of advertising on financial choices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49271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Exploring Influence</w:t>
            </w:r>
          </w:p>
          <w:p w14:paraId="7B22BF1B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The influence and impact of drugs, gangs, role models and the media</w:t>
            </w: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F0A68A3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D42E7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Healthy Relationships</w:t>
            </w:r>
          </w:p>
          <w:p w14:paraId="0DDC8458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Relationships and sex expectations, myths, pleasure and challenges, including the impact of the media and pornography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DD113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Careers Success</w:t>
            </w:r>
          </w:p>
          <w:p w14:paraId="75DAAD13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Investigating careers/ Preparation for &amp; experience of the world of work</w:t>
            </w:r>
          </w:p>
        </w:tc>
      </w:tr>
      <w:tr w:rsidR="005C118A" w:rsidRPr="00C3192E" w14:paraId="27C2DDE9" w14:textId="77777777" w:rsidTr="005C118A">
        <w:trPr>
          <w:trHeight w:val="283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2DF97" w14:textId="77777777" w:rsidR="005C118A" w:rsidRPr="00C3192E" w:rsidRDefault="005C118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88E67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Next Steps</w:t>
            </w:r>
          </w:p>
          <w:p w14:paraId="10ABEA80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Application processes, and skills for further education, employment and career progression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E540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Families and Communication in Relationships</w:t>
            </w:r>
          </w:p>
          <w:p w14:paraId="4A1A9D4B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Different families and parental responsibilities, pregnancy, marriage and forced marriage and changing relationships and personal values, assertive communication (including in relation to contraception and sexual health), relationship challenges and abuse.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264D" w14:textId="77777777" w:rsidR="005C118A" w:rsidRDefault="005C118A" w:rsidP="0080410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28F4B4D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Families and Communication in Relationships </w:t>
            </w:r>
          </w:p>
          <w:p w14:paraId="7EF752ED" w14:textId="77777777" w:rsidR="005C118A" w:rsidRDefault="005C118A" w:rsidP="00804108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1355125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Independence</w:t>
            </w:r>
          </w:p>
          <w:p w14:paraId="2576ECCF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Responsible health choices, and safety in independent contexts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7781F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Building for the Future &amp; Study Skills</w:t>
            </w:r>
          </w:p>
          <w:p w14:paraId="42781C92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Self-efficacy, stress management, and future opportunities</w:t>
            </w: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CE8AE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Revision &amp; Study Skills</w:t>
            </w:r>
          </w:p>
          <w:p w14:paraId="5FA7144E" w14:textId="77777777" w:rsidR="005C118A" w:rsidRPr="00C3192E" w:rsidRDefault="005C118A" w:rsidP="0080410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3192E">
              <w:rPr>
                <w:rFonts w:eastAsia="Calibri" w:cstheme="minorHAnsi"/>
                <w:color w:val="000000" w:themeColor="text1"/>
                <w:sz w:val="20"/>
                <w:szCs w:val="20"/>
              </w:rPr>
              <w:t>Preparation for GCSE’s allowing time for independent revision and information on revision and study skills.</w:t>
            </w:r>
          </w:p>
        </w:tc>
      </w:tr>
    </w:tbl>
    <w:p w14:paraId="784CC5E4" w14:textId="77777777" w:rsidR="00867678" w:rsidRPr="004E5EBB" w:rsidRDefault="00867678" w:rsidP="004E5EBB"/>
    <w:sectPr w:rsidR="00867678" w:rsidRPr="004E5EBB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3221AB4A" w:rsidR="006C403E" w:rsidRPr="0021537E" w:rsidRDefault="006C403E" w:rsidP="0021537E">
          <w:pPr>
            <w:pStyle w:val="Header"/>
            <w:jc w:val="right"/>
            <w:rPr>
              <w:b/>
              <w:bCs/>
            </w:rPr>
          </w:pP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02B59"/>
    <w:rsid w:val="0021537E"/>
    <w:rsid w:val="00257447"/>
    <w:rsid w:val="00351CDC"/>
    <w:rsid w:val="00433B25"/>
    <w:rsid w:val="00481E41"/>
    <w:rsid w:val="004E5EBB"/>
    <w:rsid w:val="00536517"/>
    <w:rsid w:val="00541E23"/>
    <w:rsid w:val="00587D09"/>
    <w:rsid w:val="005A0943"/>
    <w:rsid w:val="005C118A"/>
    <w:rsid w:val="005D2F66"/>
    <w:rsid w:val="006B0685"/>
    <w:rsid w:val="006C403E"/>
    <w:rsid w:val="007B6C2E"/>
    <w:rsid w:val="007C0E7B"/>
    <w:rsid w:val="00867678"/>
    <w:rsid w:val="00886A45"/>
    <w:rsid w:val="0090610F"/>
    <w:rsid w:val="009A5B9C"/>
    <w:rsid w:val="009C16F8"/>
    <w:rsid w:val="009C2070"/>
    <w:rsid w:val="00B85708"/>
    <w:rsid w:val="00B87D17"/>
    <w:rsid w:val="00BD33E4"/>
    <w:rsid w:val="00CB35FD"/>
    <w:rsid w:val="00E92EDE"/>
    <w:rsid w:val="00EA293A"/>
    <w:rsid w:val="00F3611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paragraph" w:customStyle="1" w:styleId="paragraph">
    <w:name w:val="paragraph"/>
    <w:basedOn w:val="Normal"/>
    <w:rsid w:val="00F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3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4</cp:revision>
  <dcterms:created xsi:type="dcterms:W3CDTF">2023-10-17T10:37:00Z</dcterms:created>
  <dcterms:modified xsi:type="dcterms:W3CDTF">2023-10-17T10:38:00Z</dcterms:modified>
</cp:coreProperties>
</file>