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42" w:rsidRDefault="00AD0CFF">
      <w:pPr>
        <w:pStyle w:val="DefaultText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September</w:t>
      </w:r>
      <w:r w:rsidR="006A7CCA">
        <w:rPr>
          <w:rFonts w:asciiTheme="majorHAnsi" w:hAnsiTheme="majorHAnsi" w:cstheme="majorHAnsi"/>
          <w:szCs w:val="22"/>
        </w:rPr>
        <w:t xml:space="preserve"> 2022</w:t>
      </w:r>
    </w:p>
    <w:p w:rsidR="00B26142" w:rsidRDefault="00B26142">
      <w:pPr>
        <w:pStyle w:val="DefaultText"/>
        <w:jc w:val="both"/>
        <w:rPr>
          <w:rFonts w:ascii="Calibri" w:hAnsi="Calibri" w:cs="Calibri"/>
          <w:sz w:val="22"/>
          <w:szCs w:val="22"/>
        </w:rPr>
      </w:pPr>
    </w:p>
    <w:p w:rsidR="00B26142" w:rsidRDefault="00B26142">
      <w:pPr>
        <w:pStyle w:val="DefaultText"/>
        <w:jc w:val="both"/>
        <w:rPr>
          <w:rFonts w:ascii="Calibri" w:hAnsi="Calibri" w:cs="Calibri"/>
          <w:sz w:val="22"/>
          <w:szCs w:val="22"/>
        </w:rPr>
      </w:pPr>
    </w:p>
    <w:p w:rsidR="00B26142" w:rsidRDefault="006A7CCA">
      <w:r>
        <w:t>Dear Parent/</w:t>
      </w:r>
      <w:proofErr w:type="spellStart"/>
      <w:r>
        <w:t>Carer</w:t>
      </w:r>
      <w:proofErr w:type="spellEnd"/>
      <w:r>
        <w:t xml:space="preserve"> </w:t>
      </w:r>
    </w:p>
    <w:p w:rsidR="00B26142" w:rsidRDefault="00B26142"/>
    <w:p w:rsidR="00B26142" w:rsidRDefault="00B26142"/>
    <w:p w:rsidR="00B26142" w:rsidRDefault="006A7CCA">
      <w:r>
        <w:t xml:space="preserve">I hope that this letter finds you safe and well. I am writing to inform you about the Year 10 intervention </w:t>
      </w:r>
      <w:proofErr w:type="spellStart"/>
      <w:r>
        <w:t>programme</w:t>
      </w:r>
      <w:proofErr w:type="spellEnd"/>
      <w:r w:rsidR="00AD0CFF">
        <w:t xml:space="preserve"> that will be starting on the 26</w:t>
      </w:r>
      <w:r>
        <w:rPr>
          <w:vertAlign w:val="superscript"/>
        </w:rPr>
        <w:t>th</w:t>
      </w:r>
      <w:r>
        <w:t xml:space="preserve"> </w:t>
      </w:r>
      <w:r w:rsidR="00AD0CFF">
        <w:t>September</w:t>
      </w:r>
      <w:r>
        <w:t xml:space="preserve">. </w:t>
      </w:r>
    </w:p>
    <w:p w:rsidR="00B26142" w:rsidRDefault="00B26142"/>
    <w:p w:rsidR="00B26142" w:rsidRDefault="006A7CCA">
      <w:r>
        <w:t xml:space="preserve">We want to give students the best opportunities to achieve their potential in all subjects. Students need to be working hard to display their </w:t>
      </w:r>
      <w:r w:rsidRPr="00FB3A99">
        <w:rPr>
          <w:color w:val="auto"/>
        </w:rPr>
        <w:t>progre</w:t>
      </w:r>
      <w:r w:rsidR="00FB3A99" w:rsidRPr="00FB3A99">
        <w:rPr>
          <w:color w:val="auto"/>
        </w:rPr>
        <w:t>ss in this last half term</w:t>
      </w:r>
      <w:r>
        <w:t>. Staff have been working extremely hard to provide an extensive curriculum, and we are now in a position where we are able to offer some specific subject intervention for students ‘after school’ 2.45pm – 3.45pm. If selected your child will receive an individual timetable.</w:t>
      </w:r>
    </w:p>
    <w:p w:rsidR="00B26142" w:rsidRDefault="00B26142"/>
    <w:p w:rsidR="00B26142" w:rsidRDefault="006A7CCA">
      <w:r>
        <w:t xml:space="preserve">Students have been selected based on </w:t>
      </w:r>
      <w:r w:rsidR="00AD0CFF">
        <w:t>last academic year’s</w:t>
      </w:r>
      <w:r>
        <w:t xml:space="preserve"> mock exam results, in-class assessments and overall attitude to learning. We hope this will give students the opportunity to engage with their teachers on a more one to one basis and improve their skills, knowledge, confidence and overall attainment within that specific subject.</w:t>
      </w:r>
    </w:p>
    <w:p w:rsidR="00B26142" w:rsidRDefault="00B26142"/>
    <w:p w:rsidR="00B26142" w:rsidRDefault="006A7CCA">
      <w:r>
        <w:t xml:space="preserve">It is expected that your son/daughter will attend and attendance will be monitored. Each subject intervention will run for four weeks, at the end of which, pupils will do a mini assessment to ascertain whether their knowledge and understanding of the subject has improved. I hope you will agree, this is a fantastic opportunity for our students and I am sure they will benefit from it immensely. </w:t>
      </w:r>
    </w:p>
    <w:p w:rsidR="00B26142" w:rsidRDefault="00B26142"/>
    <w:p w:rsidR="00B26142" w:rsidRDefault="006A7CCA">
      <w:r>
        <w:t xml:space="preserve">Further information about intervention is available on our school website via the link below: </w:t>
      </w:r>
      <w:hyperlink r:id="rId12" w:history="1">
        <w:r>
          <w:rPr>
            <w:rStyle w:val="Hyperlink"/>
          </w:rPr>
          <w:t>https://tottington.bury.sch.uk/intervention/</w:t>
        </w:r>
      </w:hyperlink>
      <w:r>
        <w:t xml:space="preserve"> </w:t>
      </w:r>
    </w:p>
    <w:p w:rsidR="00B26142" w:rsidRDefault="00B26142"/>
    <w:p w:rsidR="00B26142" w:rsidRDefault="00B26142"/>
    <w:p w:rsidR="00B26142" w:rsidRDefault="006A7CCA">
      <w:r>
        <w:t xml:space="preserve"> Thank you for your continued support</w:t>
      </w:r>
    </w:p>
    <w:p w:rsidR="00B26142" w:rsidRDefault="00B26142"/>
    <w:p w:rsidR="00B26142" w:rsidRDefault="00B26142"/>
    <w:p w:rsidR="00B26142" w:rsidRDefault="006A7CCA">
      <w:r>
        <w:t xml:space="preserve"> Yours sincerely </w:t>
      </w:r>
    </w:p>
    <w:p w:rsidR="00B26142" w:rsidRDefault="006A7CCA">
      <w:r>
        <w:rPr>
          <w:rFonts w:cs="Arial"/>
          <w:noProof/>
          <w:sz w:val="20"/>
          <w:lang w:val="en-GB"/>
        </w:rPr>
        <w:drawing>
          <wp:inline distT="0" distB="0" distL="0" distR="0">
            <wp:extent cx="142875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42" w:rsidRDefault="00B26142"/>
    <w:p w:rsidR="00B26142" w:rsidRDefault="006A7CCA">
      <w:r>
        <w:t xml:space="preserve">Miss J Postle </w:t>
      </w:r>
    </w:p>
    <w:p w:rsidR="00B26142" w:rsidRDefault="006A7CCA">
      <w:bookmarkStart w:id="0" w:name="_GoBack"/>
      <w:bookmarkEnd w:id="0"/>
      <w:r>
        <w:t xml:space="preserve">Assistant </w:t>
      </w:r>
      <w:proofErr w:type="spellStart"/>
      <w:r>
        <w:t>Headteacher</w:t>
      </w:r>
      <w:proofErr w:type="spellEnd"/>
    </w:p>
    <w:p w:rsidR="00B26142" w:rsidRDefault="00B26142">
      <w:pPr>
        <w:pStyle w:val="DefaultText"/>
        <w:jc w:val="both"/>
        <w:rPr>
          <w:rFonts w:ascii="Calibri" w:hAnsi="Calibri" w:cs="Calibri"/>
          <w:b/>
          <w:sz w:val="22"/>
          <w:szCs w:val="22"/>
        </w:rPr>
      </w:pPr>
    </w:p>
    <w:p w:rsidR="00B26142" w:rsidRDefault="00B26142">
      <w:pPr>
        <w:pStyle w:val="DefaultText"/>
        <w:jc w:val="both"/>
        <w:rPr>
          <w:rFonts w:ascii="Calibri" w:hAnsi="Calibri" w:cs="Calibri"/>
          <w:sz w:val="22"/>
          <w:szCs w:val="22"/>
        </w:rPr>
      </w:pPr>
    </w:p>
    <w:p w:rsidR="00B26142" w:rsidRPr="00FB3A99" w:rsidRDefault="00B26142" w:rsidP="00FB3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kern w:val="0"/>
          <w:szCs w:val="24"/>
          <w:bdr w:val="none" w:sz="0" w:space="0" w:color="auto"/>
          <w:lang w:eastAsia="en-US"/>
        </w:rPr>
      </w:pPr>
    </w:p>
    <w:sectPr w:rsidR="00B26142" w:rsidRPr="00FB3A9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077" w:bottom="284" w:left="1077" w:header="170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42" w:rsidRDefault="006A7CCA">
      <w:r>
        <w:separator/>
      </w:r>
    </w:p>
  </w:endnote>
  <w:endnote w:type="continuationSeparator" w:id="0">
    <w:p w:rsidR="00B26142" w:rsidRDefault="006A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42" w:rsidRDefault="006A7CCA">
    <w:pPr>
      <w:pStyle w:val="Footer"/>
      <w:spacing w:before="120" w:line="300" w:lineRule="auto"/>
      <w:contextualSpacing/>
      <w:jc w:val="center"/>
      <w:rPr>
        <w:rFonts w:ascii="Tahoma" w:hAnsi="Tahoma" w:cs="Tahoma"/>
        <w:color w:val="622181"/>
        <w:sz w:val="18"/>
        <w:szCs w:val="18"/>
        <w:lang w:val="en-GB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-810895</wp:posOffset>
              </wp:positionH>
              <wp:positionV relativeFrom="paragraph">
                <wp:posOffset>19050</wp:posOffset>
              </wp:positionV>
              <wp:extent cx="7714255" cy="54741"/>
              <wp:effectExtent l="19050" t="19050" r="20320" b="21590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4255" cy="54741"/>
                        <a:chOff x="0" y="0"/>
                        <a:chExt cx="7714255" cy="54741"/>
                      </a:xfrm>
                    </wpg:grpSpPr>
                    <wps:wsp>
                      <wps:cNvPr id="36" name="Straight Connector 36"/>
                      <wps:cNvCnPr/>
                      <wps:spPr>
                        <a:xfrm>
                          <a:off x="3450" y="0"/>
                          <a:ext cx="7710805" cy="120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Straight Connector 37"/>
                      <wps:cNvCnPr/>
                      <wps:spPr>
                        <a:xfrm>
                          <a:off x="0" y="41406"/>
                          <a:ext cx="7710805" cy="133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-63.85pt;margin-top:1.5pt;width:607.4pt;height:4.3pt;z-index:251700224;mso-height-relative:margin" coordsize="77142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">
              <v:line id="Straight Connector 36" o:spid="_x0000_s1027" style="position:absolute;visibility:visible;mso-wrap-style:square" from="34,0" to="77142,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" strokecolor="#00b050" strokeweight="2.25pt">
                <v:stroke joinstyle="miter"/>
              </v:line>
              <v:line id="Straight Connector 37" o:spid="_x0000_s1028" style="position:absolute;visibility:visible;mso-wrap-style:square" from="0,414" to="77108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" strokecolor="#00b0f0" strokeweight="2.25pt">
                <v:stroke joinstyle="miter"/>
              </v:line>
            </v:group>
          </w:pict>
        </mc:Fallback>
      </mc:AlternateContent>
    </w:r>
  </w:p>
  <w:p w:rsidR="00B26142" w:rsidRDefault="00B26142">
    <w:pPr>
      <w:pStyle w:val="Footer"/>
      <w:spacing w:line="300" w:lineRule="auto"/>
      <w:contextualSpacing/>
      <w:rPr>
        <w:rFonts w:ascii="Tahoma" w:hAnsi="Tahoma" w:cs="Tahoma"/>
        <w:color w:val="622181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42" w:rsidRDefault="006A7CCA">
    <w:r>
      <w:rPr>
        <w:noProof/>
        <w:bdr w:val="none" w:sz="0" w:space="0" w:color="auto"/>
        <w:lang w:val="en-GB"/>
      </w:rPr>
      <mc:AlternateContent>
        <mc:Choice Requires="wpg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-735491</wp:posOffset>
              </wp:positionH>
              <wp:positionV relativeFrom="paragraph">
                <wp:posOffset>23272</wp:posOffset>
              </wp:positionV>
              <wp:extent cx="7714255" cy="54741"/>
              <wp:effectExtent l="19050" t="19050" r="20320" b="21590"/>
              <wp:wrapNone/>
              <wp:docPr id="34" name="Group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4255" cy="54741"/>
                        <a:chOff x="0" y="0"/>
                        <a:chExt cx="7714255" cy="54741"/>
                      </a:xfrm>
                    </wpg:grpSpPr>
                    <wps:wsp>
                      <wps:cNvPr id="6" name="Straight Connector 6"/>
                      <wps:cNvCnPr/>
                      <wps:spPr>
                        <a:xfrm>
                          <a:off x="3450" y="0"/>
                          <a:ext cx="7710805" cy="1206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0" y="41406"/>
                          <a:ext cx="7710805" cy="133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34" o:spid="_x0000_s1026" style="position:absolute;margin-left:-57.9pt;margin-top:1.85pt;width:607.4pt;height:4.3pt;z-index:251691008;mso-height-relative:margin" coordsize="77142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">
              <v:line id="Straight Connector 6" o:spid="_x0000_s1027" style="position:absolute;visibility:visible;mso-wrap-style:square" from="34,0" to="77142,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" strokecolor="#00b050" strokeweight="2.25pt">
                <v:stroke joinstyle="miter"/>
              </v:line>
              <v:line id="Straight Connector 12" o:spid="_x0000_s1028" style="position:absolute;visibility:visible;mso-wrap-style:square" from="0,414" to="77108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" strokecolor="#00b0f0" strokeweight="2.25pt">
                <v:stroke joinstyle="miter"/>
              </v:line>
            </v:group>
          </w:pict>
        </mc:Fallback>
      </mc:AlternateContent>
    </w:r>
  </w:p>
  <w:tbl>
    <w:tblPr>
      <w:tblStyle w:val="TableGrid"/>
      <w:tblW w:w="5786" w:type="pct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95"/>
      <w:gridCol w:w="2268"/>
      <w:gridCol w:w="4622"/>
    </w:tblGrid>
    <w:tr w:rsidR="00B26142">
      <w:tc>
        <w:tcPr>
          <w:tcW w:w="1947" w:type="pct"/>
        </w:tcPr>
        <w:p w:rsidR="00B26142" w:rsidRDefault="006A7CCA">
          <w:pPr>
            <w:pStyle w:val="Footer"/>
            <w:rPr>
              <w:rFonts w:ascii="Verdana" w:hAnsi="Verdana" w:cs="Tahoma"/>
              <w:sz w:val="14"/>
              <w:szCs w:val="14"/>
              <w:lang w:val="en-GB"/>
            </w:rPr>
          </w:pPr>
          <w:r>
            <w:rPr>
              <w:rFonts w:ascii="Verdana" w:hAnsi="Verdana" w:cs="Tahoma"/>
              <w:sz w:val="14"/>
              <w:szCs w:val="14"/>
              <w:lang w:val="en-GB"/>
            </w:rPr>
            <w:t xml:space="preserve">The Shaw Education Trust Limited is a company limited by guarantee, registered in England (no 09067175) Registered address: Shaw Education Trust, The Lodge, </w:t>
          </w:r>
          <w:proofErr w:type="spellStart"/>
          <w:r>
            <w:rPr>
              <w:rFonts w:ascii="Verdana" w:hAnsi="Verdana" w:cs="Tahoma"/>
              <w:sz w:val="14"/>
              <w:szCs w:val="14"/>
              <w:lang w:val="en-GB"/>
            </w:rPr>
            <w:t>Wolstanton</w:t>
          </w:r>
          <w:proofErr w:type="spellEnd"/>
          <w:r>
            <w:rPr>
              <w:rFonts w:ascii="Verdana" w:hAnsi="Verdana" w:cs="Tahoma"/>
              <w:sz w:val="14"/>
              <w:szCs w:val="14"/>
              <w:lang w:val="en-GB"/>
            </w:rPr>
            <w:t xml:space="preserve"> High School, </w:t>
          </w:r>
          <w:proofErr w:type="spellStart"/>
          <w:r>
            <w:rPr>
              <w:rFonts w:ascii="Verdana" w:hAnsi="Verdana" w:cs="Tahoma"/>
              <w:sz w:val="14"/>
              <w:szCs w:val="14"/>
              <w:lang w:val="en-GB"/>
            </w:rPr>
            <w:t>Milehouse</w:t>
          </w:r>
          <w:proofErr w:type="spellEnd"/>
          <w:r>
            <w:rPr>
              <w:rFonts w:ascii="Verdana" w:hAnsi="Verdana" w:cs="Tahoma"/>
              <w:sz w:val="14"/>
              <w:szCs w:val="14"/>
              <w:lang w:val="en-GB"/>
            </w:rPr>
            <w:t xml:space="preserve"> Lane, </w:t>
          </w:r>
          <w:proofErr w:type="spellStart"/>
          <w:r>
            <w:rPr>
              <w:rFonts w:ascii="Verdana" w:hAnsi="Verdana" w:cs="Tahoma"/>
              <w:sz w:val="14"/>
              <w:szCs w:val="14"/>
              <w:lang w:val="en-GB"/>
            </w:rPr>
            <w:t>Wolstanton</w:t>
          </w:r>
          <w:proofErr w:type="spellEnd"/>
          <w:r>
            <w:rPr>
              <w:rFonts w:ascii="Verdana" w:hAnsi="Verdana" w:cs="Tahoma"/>
              <w:sz w:val="14"/>
              <w:szCs w:val="14"/>
              <w:lang w:val="en-GB"/>
            </w:rPr>
            <w:t xml:space="preserve">, Newcastle-under-Lyme, Staffordshire, ST5 9JU. The details of our academies registered as business names can be found at </w:t>
          </w:r>
          <w:hyperlink r:id="rId1" w:history="1">
            <w:r>
              <w:rPr>
                <w:rStyle w:val="Hyperlink"/>
                <w:rFonts w:ascii="Verdana" w:hAnsi="Verdana" w:cs="Tahoma"/>
                <w:sz w:val="14"/>
                <w:szCs w:val="14"/>
                <w:lang w:val="en-GB"/>
              </w:rPr>
              <w:t>www.shaw-education.org.uk</w:t>
            </w:r>
          </w:hyperlink>
          <w:r>
            <w:rPr>
              <w:rFonts w:ascii="Verdana" w:hAnsi="Verdana" w:cs="Tahoma"/>
              <w:sz w:val="14"/>
              <w:szCs w:val="14"/>
              <w:lang w:val="en-GB"/>
            </w:rPr>
            <w:t>.</w:t>
          </w:r>
        </w:p>
        <w:p w:rsidR="00B26142" w:rsidRDefault="00B26142">
          <w:pPr>
            <w:pStyle w:val="Footer"/>
            <w:rPr>
              <w:rFonts w:ascii="Verdana" w:hAnsi="Verdana" w:cs="Tahoma"/>
              <w:sz w:val="14"/>
              <w:szCs w:val="14"/>
              <w:lang w:val="en-GB"/>
            </w:rPr>
          </w:pPr>
        </w:p>
      </w:tc>
      <w:tc>
        <w:tcPr>
          <w:tcW w:w="1005" w:type="pct"/>
        </w:tcPr>
        <w:p w:rsidR="00B26142" w:rsidRDefault="006A7CCA">
          <w:pPr>
            <w:pStyle w:val="Footer"/>
            <w:contextualSpacing/>
            <w:rPr>
              <w:rFonts w:ascii="Verdana" w:hAnsi="Verdana" w:cs="Tahoma"/>
              <w:bCs/>
              <w:color w:val="002060"/>
              <w:sz w:val="16"/>
              <w:szCs w:val="16"/>
              <w:lang w:val="en-GB"/>
            </w:rPr>
          </w:pPr>
          <w:r>
            <w:rPr>
              <w:rFonts w:ascii="Verdana" w:hAnsi="Verdana" w:cs="Tahoma"/>
              <w:b/>
              <w:bCs/>
              <w:color w:val="002060"/>
              <w:sz w:val="16"/>
              <w:szCs w:val="16"/>
              <w:lang w:val="en-GB"/>
            </w:rPr>
            <w:t>Ella Brett</w:t>
          </w:r>
          <w:r>
            <w:rPr>
              <w:rFonts w:ascii="Verdana" w:hAnsi="Verdana" w:cs="Tahoma"/>
              <w:b/>
              <w:color w:val="002060"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rFonts w:ascii="Verdana" w:hAnsi="Verdana" w:cs="Tahoma"/>
              <w:color w:val="002060"/>
              <w:sz w:val="16"/>
              <w:szCs w:val="16"/>
              <w:lang w:val="en-GB"/>
            </w:rPr>
            <w:t>Headteacher</w:t>
          </w:r>
          <w:proofErr w:type="spellEnd"/>
          <w:r>
            <w:rPr>
              <w:rFonts w:ascii="Verdana" w:hAnsi="Verdana" w:cs="Tahoma"/>
              <w:color w:val="002060"/>
              <w:sz w:val="16"/>
              <w:szCs w:val="16"/>
              <w:lang w:val="en-GB"/>
            </w:rPr>
            <w:t xml:space="preserve">  Tottington High School Laurel Street Tottington Bury BL8 3LY</w:t>
          </w:r>
        </w:p>
      </w:tc>
      <w:tc>
        <w:tcPr>
          <w:tcW w:w="2048" w:type="pct"/>
        </w:tcPr>
        <w:p w:rsidR="00B26142" w:rsidRDefault="006A7CCA">
          <w:pPr>
            <w:pStyle w:val="Footer"/>
            <w:tabs>
              <w:tab w:val="left" w:pos="602"/>
            </w:tabs>
            <w:rPr>
              <w:rFonts w:ascii="Verdana" w:hAnsi="Verdana" w:cs="Tahoma"/>
              <w:color w:val="002060"/>
              <w:sz w:val="16"/>
              <w:szCs w:val="16"/>
              <w:lang w:val="en-GB"/>
            </w:rPr>
          </w:pPr>
          <w:r>
            <w:rPr>
              <w:rFonts w:ascii="Verdana" w:hAnsi="Verdana" w:cs="Tahoma"/>
              <w:color w:val="002060"/>
              <w:sz w:val="16"/>
              <w:szCs w:val="16"/>
              <w:lang w:val="en-GB"/>
            </w:rPr>
            <w:t>Call</w:t>
          </w:r>
          <w:r>
            <w:rPr>
              <w:rFonts w:ascii="Verdana" w:hAnsi="Verdana" w:cs="Tahoma"/>
              <w:color w:val="002060"/>
              <w:sz w:val="16"/>
              <w:szCs w:val="16"/>
              <w:lang w:val="en-GB"/>
            </w:rPr>
            <w:tab/>
            <w:t xml:space="preserve">01204 882327 </w:t>
          </w:r>
        </w:p>
        <w:p w:rsidR="00B26142" w:rsidRDefault="006A7CCA">
          <w:pPr>
            <w:pStyle w:val="Footer"/>
            <w:tabs>
              <w:tab w:val="left" w:pos="602"/>
            </w:tabs>
            <w:rPr>
              <w:rFonts w:ascii="Verdana" w:hAnsi="Verdana" w:cs="Tahoma"/>
              <w:color w:val="002060"/>
              <w:sz w:val="16"/>
              <w:szCs w:val="16"/>
              <w:lang w:val="en-GB"/>
            </w:rPr>
          </w:pPr>
          <w:r>
            <w:rPr>
              <w:rFonts w:ascii="Verdana" w:hAnsi="Verdana" w:cs="Tahoma"/>
              <w:noProof/>
              <w:color w:val="002060"/>
              <w:sz w:val="16"/>
              <w:szCs w:val="16"/>
              <w:lang w:val="en-GB" w:eastAsia="en-GB"/>
            </w:rPr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125509</wp:posOffset>
                </wp:positionV>
                <wp:extent cx="1294130" cy="6464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haw Education Trust - CMYK Logo on Light - 01072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130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 w:cs="Tahoma"/>
              <w:color w:val="002060"/>
              <w:sz w:val="16"/>
              <w:szCs w:val="16"/>
              <w:lang w:val="en-GB"/>
            </w:rPr>
            <w:t xml:space="preserve">Email </w:t>
          </w:r>
          <w:r>
            <w:rPr>
              <w:rFonts w:ascii="Verdana" w:hAnsi="Verdana" w:cs="Tahoma"/>
              <w:color w:val="002060"/>
              <w:sz w:val="16"/>
              <w:szCs w:val="16"/>
              <w:lang w:val="en-GB"/>
            </w:rPr>
            <w:tab/>
            <w:t xml:space="preserve">information@tottington.shaw-education.org.uk  </w:t>
          </w:r>
        </w:p>
        <w:p w:rsidR="00B26142" w:rsidRDefault="006A7CCA">
          <w:pPr>
            <w:pStyle w:val="Footer"/>
            <w:tabs>
              <w:tab w:val="left" w:pos="602"/>
            </w:tabs>
            <w:rPr>
              <w:rFonts w:ascii="Verdana" w:hAnsi="Verdana" w:cs="Tahoma"/>
              <w:color w:val="002060"/>
              <w:sz w:val="16"/>
              <w:szCs w:val="16"/>
              <w:lang w:val="en-GB"/>
            </w:rPr>
          </w:pPr>
          <w:r>
            <w:rPr>
              <w:rFonts w:ascii="Verdana" w:hAnsi="Verdana" w:cs="Tahoma"/>
              <w:color w:val="002060"/>
              <w:sz w:val="16"/>
              <w:szCs w:val="16"/>
              <w:lang w:val="en-GB"/>
            </w:rPr>
            <w:t xml:space="preserve">Visit </w:t>
          </w:r>
          <w:r>
            <w:rPr>
              <w:rFonts w:ascii="Verdana" w:hAnsi="Verdana" w:cs="Tahoma"/>
              <w:color w:val="002060"/>
              <w:sz w:val="16"/>
              <w:szCs w:val="16"/>
              <w:lang w:val="en-GB"/>
            </w:rPr>
            <w:tab/>
            <w:t>tottington.bury.sch.uk</w:t>
          </w:r>
        </w:p>
      </w:tc>
    </w:tr>
  </w:tbl>
  <w:p w:rsidR="00B26142" w:rsidRDefault="006A7CCA">
    <w:pPr>
      <w:pStyle w:val="Footer"/>
      <w:rPr>
        <w:rFonts w:ascii="Tahoma" w:hAnsi="Tahoma" w:cs="Tahoma"/>
        <w:b/>
        <w:color w:val="002060"/>
        <w:sz w:val="18"/>
        <w:szCs w:val="18"/>
        <w:lang w:val="en-GB"/>
      </w:rPr>
    </w:pPr>
    <w:r>
      <w:rPr>
        <w:rStyle w:val="Hyperlink"/>
        <w:rFonts w:ascii="Tahoma" w:hAnsi="Tahoma" w:cs="Tahoma"/>
        <w:color w:val="002060"/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42" w:rsidRDefault="006A7CCA">
      <w:r>
        <w:separator/>
      </w:r>
    </w:p>
  </w:footnote>
  <w:footnote w:type="continuationSeparator" w:id="0">
    <w:p w:rsidR="00B26142" w:rsidRDefault="006A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42" w:rsidRDefault="006A7CCA">
    <w:pPr>
      <w:pStyle w:val="Header"/>
    </w:pPr>
    <w:r>
      <w:rPr>
        <w:rFonts w:ascii="Tahoma" w:hAnsi="Tahoma" w:cs="Tahoma"/>
        <w:noProof/>
        <w:color w:val="62218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page">
                <wp:posOffset>-127000</wp:posOffset>
              </wp:positionH>
              <wp:positionV relativeFrom="paragraph">
                <wp:posOffset>-1228725</wp:posOffset>
              </wp:positionV>
              <wp:extent cx="7710805" cy="13335"/>
              <wp:effectExtent l="19050" t="19050" r="23495" b="24765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10805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pt,-96.75pt" to="597.15pt,-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" strokecolor="#ffc000" strokeweight="2.25pt">
              <v:stroke joinstyle="miter"/>
              <w10:wrap anchorx="page"/>
            </v:line>
          </w:pict>
        </mc:Fallback>
      </mc:AlternateContent>
    </w:r>
    <w:r>
      <w:rPr>
        <w:rFonts w:ascii="Tahoma" w:hAnsi="Tahoma" w:cs="Tahoma"/>
        <w:noProof/>
        <w:color w:val="62218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page">
                <wp:posOffset>-127000</wp:posOffset>
              </wp:positionH>
              <wp:positionV relativeFrom="paragraph">
                <wp:posOffset>-1286510</wp:posOffset>
              </wp:positionV>
              <wp:extent cx="7710805" cy="13335"/>
              <wp:effectExtent l="19050" t="19050" r="23495" b="24765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10805" cy="1333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pt,-101.3pt" to="597.15pt,-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" strokecolor="#ac58d4 [1945]" strokeweight="2.25pt">
              <v:stroke joinstyle="miter"/>
              <w10:wrap anchorx="page"/>
            </v:line>
          </w:pict>
        </mc:Fallback>
      </mc:AlternateContent>
    </w:r>
    <w:r>
      <w:rPr>
        <w:rFonts w:ascii="Tahoma" w:hAnsi="Tahoma" w:cs="Tahoma"/>
        <w:noProof/>
        <w:color w:val="62218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page">
                <wp:posOffset>2146638455</wp:posOffset>
              </wp:positionH>
              <wp:positionV relativeFrom="paragraph">
                <wp:posOffset>-1484630</wp:posOffset>
              </wp:positionV>
              <wp:extent cx="0" cy="13335"/>
              <wp:effectExtent l="19050" t="19050" r="19050" b="24765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9026.65pt,-116.9pt" to="169026.65pt,-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" strokecolor="#0070c0" strokeweight="2.25pt">
              <v:stroke joinstyle="miter"/>
              <w10:wrap anchorx="page"/>
            </v:line>
          </w:pict>
        </mc:Fallback>
      </mc:AlternateContent>
    </w:r>
    <w:r>
      <w:rPr>
        <w:rFonts w:ascii="Tahoma" w:hAnsi="Tahoma" w:cs="Tahoma"/>
        <w:noProof/>
        <w:color w:val="622181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page">
                <wp:posOffset>2146638992</wp:posOffset>
              </wp:positionH>
              <wp:positionV relativeFrom="paragraph">
                <wp:posOffset>-1500505</wp:posOffset>
              </wp:positionV>
              <wp:extent cx="0" cy="13335"/>
              <wp:effectExtent l="19050" t="19050" r="19050" b="2476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335"/>
                      </a:xfrm>
                      <a:prstGeom prst="line">
                        <a:avLst/>
                      </a:prstGeom>
                      <a:ln w="28575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9026.7pt,-118.15pt" to="169026.7pt,-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" strokecolor="#00b0f0" strokeweight="2.25pt">
              <v:stroke joinstyle="miter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42" w:rsidRDefault="006A7CCA">
    <w:pPr>
      <w:pStyle w:val="Header"/>
      <w:rPr>
        <w:rFonts w:ascii="Verdana" w:hAnsi="Verdana" w:cs="Calibri"/>
        <w:noProof/>
        <w:sz w:val="22"/>
        <w:szCs w:val="22"/>
        <w:lang w:val="en-GB" w:eastAsia="en-GB"/>
      </w:rPr>
    </w:pPr>
    <w:r>
      <w:rPr>
        <w:rFonts w:ascii="Verdana" w:hAnsi="Verdana" w:cs="Calibri"/>
        <w:noProof/>
        <w:sz w:val="22"/>
        <w:szCs w:val="22"/>
        <w:lang w:val="en-GB" w:eastAsia="en-GB"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3261940</wp:posOffset>
          </wp:positionH>
          <wp:positionV relativeFrom="paragraph">
            <wp:posOffset>-453969</wp:posOffset>
          </wp:positionV>
          <wp:extent cx="3197998" cy="636418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S logo Feb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597" cy="637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6142" w:rsidRDefault="00B26142">
    <w:pPr>
      <w:pStyle w:val="Header"/>
      <w:rPr>
        <w:rFonts w:ascii="Calibri" w:eastAsia="Times New Roman" w:hAnsi="Calibri"/>
        <w:szCs w:val="24"/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DD"/>
    <w:multiLevelType w:val="hybridMultilevel"/>
    <w:tmpl w:val="EA74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29B3"/>
    <w:multiLevelType w:val="hybridMultilevel"/>
    <w:tmpl w:val="E51C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969BA"/>
    <w:multiLevelType w:val="hybridMultilevel"/>
    <w:tmpl w:val="DBDC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C148E"/>
    <w:multiLevelType w:val="hybridMultilevel"/>
    <w:tmpl w:val="5636BB0C"/>
    <w:lvl w:ilvl="0" w:tplc="44E208C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584D"/>
    <w:multiLevelType w:val="hybridMultilevel"/>
    <w:tmpl w:val="9B208074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B2A58"/>
    <w:multiLevelType w:val="hybridMultilevel"/>
    <w:tmpl w:val="468A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6A2D"/>
    <w:multiLevelType w:val="hybridMultilevel"/>
    <w:tmpl w:val="30188D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5F5"/>
    <w:multiLevelType w:val="hybridMultilevel"/>
    <w:tmpl w:val="8CEE1ADC"/>
    <w:lvl w:ilvl="0" w:tplc="E292AF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C19ED"/>
    <w:multiLevelType w:val="hybridMultilevel"/>
    <w:tmpl w:val="A97E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72625"/>
    <w:multiLevelType w:val="multilevel"/>
    <w:tmpl w:val="058C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852A2"/>
    <w:multiLevelType w:val="hybridMultilevel"/>
    <w:tmpl w:val="C7221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D7662"/>
    <w:multiLevelType w:val="hybridMultilevel"/>
    <w:tmpl w:val="AF4ECC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A3807"/>
    <w:multiLevelType w:val="hybridMultilevel"/>
    <w:tmpl w:val="3476F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0259F"/>
    <w:multiLevelType w:val="hybridMultilevel"/>
    <w:tmpl w:val="067A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27EA9"/>
    <w:multiLevelType w:val="hybridMultilevel"/>
    <w:tmpl w:val="BB70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2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W0NDO1MDAwMjawNDVR0lEKTi0uzszPAykwqgUAYyEPUSwAAAA="/>
  </w:docVars>
  <w:rsids>
    <w:rsidRoot w:val="00B26142"/>
    <w:rsid w:val="006A7CCA"/>
    <w:rsid w:val="00AD0CFF"/>
    <w:rsid w:val="00B26142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6EF43D3"/>
  <w15:chartTrackingRefBased/>
  <w15:docId w15:val="{B4D8CC6C-D028-4818-AA5C-902EE66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8"/>
      <w:sz w:val="24"/>
      <w:u w:color="000000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color w:val="622181" w:themeColor="accent6"/>
      <w:sz w:val="52"/>
      <w:szCs w:val="32"/>
    </w:rPr>
  </w:style>
  <w:style w:type="paragraph" w:styleId="Heading2">
    <w:name w:val="heading 2"/>
    <w:basedOn w:val="Normal"/>
    <w:link w:val="Heading2Char"/>
    <w:uiPriority w:val="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Cs/>
      <w:color w:val="579835" w:themeColor="accent2"/>
      <w:kern w:val="0"/>
      <w:sz w:val="40"/>
      <w:szCs w:val="36"/>
      <w:bdr w:val="none" w:sz="0" w:space="0" w:color="auto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eastAsiaTheme="majorEastAsia" w:cstheme="majorBidi"/>
      <w:color w:val="0077B8" w:themeColor="accent1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ascii="Times New Roman" w:eastAsia="SimSu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SimSun" w:hAnsi="Tahoma" w:cs="Tahoma"/>
      <w:color w:val="auto"/>
      <w:kern w:val="0"/>
      <w:sz w:val="16"/>
      <w:szCs w:val="16"/>
      <w:bdr w:val="none" w:sz="0" w:space="0" w:color="auto"/>
      <w:lang w:eastAsia="zh-C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2Char">
    <w:name w:val="Heading 2 Char"/>
    <w:link w:val="Heading2"/>
    <w:uiPriority w:val="9"/>
    <w:rPr>
      <w:rFonts w:ascii="Arial" w:eastAsia="Times New Roman" w:hAnsi="Arial"/>
      <w:bCs/>
      <w:color w:val="579835" w:themeColor="accent2"/>
      <w:sz w:val="40"/>
      <w:szCs w:val="36"/>
      <w:u w:color="000000"/>
    </w:rPr>
  </w:style>
  <w:style w:type="character" w:styleId="Hyperlink">
    <w:name w:val="Hyperlink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sz="0" w:space="0" w:color="auto"/>
      <w:lang w:eastAsia="zh-CN"/>
    </w:rPr>
  </w:style>
  <w:style w:type="character" w:customStyle="1" w:styleId="HeaderChar">
    <w:name w:val="Header Char"/>
    <w:link w:val="Header"/>
    <w:uiPriority w:val="99"/>
    <w:rPr>
      <w:rFonts w:ascii="Arial" w:eastAsia="SimSun" w:hAnsi="Arial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eastAsia="SimSun" w:cs="Times New Roman"/>
      <w:color w:val="auto"/>
      <w:kern w:val="0"/>
      <w:bdr w:val="none" w:sz="0" w:space="0" w:color="auto"/>
      <w:lang w:eastAsia="zh-CN"/>
    </w:rPr>
  </w:style>
  <w:style w:type="character" w:customStyle="1" w:styleId="FooterChar">
    <w:name w:val="Footer Char"/>
    <w:link w:val="Footer"/>
    <w:uiPriority w:val="99"/>
    <w:rPr>
      <w:rFonts w:ascii="Arial" w:eastAsia="SimSun" w:hAnsi="Arial"/>
      <w:lang w:val="en-US" w:eastAsia="zh-CN"/>
    </w:rPr>
  </w:style>
  <w:style w:type="paragraph" w:styleId="ListParagraph">
    <w:name w:val="List Paragraph"/>
    <w:basedOn w:val="Normal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bdr w:val="none" w:sz="0" w:space="0" w:color="auto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color w:val="622181" w:themeColor="accent6"/>
      <w:kern w:val="28"/>
      <w:sz w:val="52"/>
      <w:szCs w:val="32"/>
      <w:u w:color="000000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" w:eastAsiaTheme="majorEastAsia" w:hAnsi="Arial" w:cstheme="majorBidi"/>
      <w:color w:val="0077B8" w:themeColor="accent1"/>
      <w:kern w:val="28"/>
      <w:sz w:val="40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28"/>
      <w:sz w:val="24"/>
      <w:u w:color="000000"/>
      <w:bdr w:val="nil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 w:cs="Arial"/>
      <w:color w:val="auto"/>
      <w:kern w:val="0"/>
      <w:szCs w:val="24"/>
      <w:bdr w:val="none" w:sz="0" w:space="0" w:color="auto"/>
      <w:lang w:eastAsia="en-US"/>
    </w:r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ottington.bury.sch.uk/interventio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shaw-education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Kennedy.SHAW-NK\OneDrive%20-%20Shaw%20Education%20Trust\Documents\Templates\Blank%20Brand%20Doc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Shaw Education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B8"/>
      </a:accent1>
      <a:accent2>
        <a:srgbClr val="579835"/>
      </a:accent2>
      <a:accent3>
        <a:srgbClr val="FDC400"/>
      </a:accent3>
      <a:accent4>
        <a:srgbClr val="D1711D"/>
      </a:accent4>
      <a:accent5>
        <a:srgbClr val="E30054"/>
      </a:accent5>
      <a:accent6>
        <a:srgbClr val="622181"/>
      </a:accent6>
      <a:hlink>
        <a:srgbClr val="0563C1"/>
      </a:hlink>
      <a:folHlink>
        <a:srgbClr val="954F72"/>
      </a:folHlink>
    </a:clrScheme>
    <a:fontScheme name="Shaw Education Trust -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F85A6C10B0F4CB7E4A193D7F4F1D5" ma:contentTypeVersion="12" ma:contentTypeDescription="Create a new document." ma:contentTypeScope="" ma:versionID="8cbc64e374734f70eeb2e9be80428e89">
  <xsd:schema xmlns:xsd="http://www.w3.org/2001/XMLSchema" xmlns:xs="http://www.w3.org/2001/XMLSchema" xmlns:p="http://schemas.microsoft.com/office/2006/metadata/properties" xmlns:ns2="c0b63f67-bf11-4a40-b2ad-687127495ae3" xmlns:ns3="http://schemas.microsoft.com/sharepoint/v4" xmlns:ns4="ac5e355c-c07b-4e3a-ad40-a44cc9a60899" targetNamespace="http://schemas.microsoft.com/office/2006/metadata/properties" ma:root="true" ma:fieldsID="448a61b98bdcef128c59596e4580ccbd" ns2:_="" ns3:_="" ns4:_="">
    <xsd:import namespace="c0b63f67-bf11-4a40-b2ad-687127495ae3"/>
    <xsd:import namespace="http://schemas.microsoft.com/sharepoint/v4"/>
    <xsd:import namespace="ac5e355c-c07b-4e3a-ad40-a44cc9a608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Date" minOccurs="0"/>
                <xsd:element ref="ns4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63f67-bf11-4a40-b2ad-687127495a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e355c-c07b-4e3a-ad40-a44cc9a60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Info" ma:index="22" nillable="true" ma:displayName="Info" ma:default="Site Plans" ma:format="Dropdown" ma:internalName="Info">
      <xsd:simpleType>
        <xsd:restriction base="dms:Choice">
          <xsd:enumeration value="Site Plans"/>
          <xsd:enumeration value="Insurance"/>
          <xsd:enumeration value="Condition"/>
          <xsd:enumeration value="Valuations"/>
          <xsd:enumeration value="Compli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c0b63f67-bf11-4a40-b2ad-687127495ae3">JFS2VDK6KTM5-1508429404-11711</_dlc_DocId>
    <_dlc_DocIdUrl xmlns="c0b63f67-bf11-4a40-b2ad-687127495ae3">
      <Url>https://wolstantonh.sharepoint.com/sites/set/_layouts/15/DocIdRedir.aspx?ID=JFS2VDK6KTM5-1508429404-11711</Url>
      <Description>JFS2VDK6KTM5-1508429404-11711</Description>
    </_dlc_DocIdUrl>
    <Date xmlns="ac5e355c-c07b-4e3a-ad40-a44cc9a60899" xsi:nil="true"/>
    <Info xmlns="ac5e355c-c07b-4e3a-ad40-a44cc9a60899">Site Plans</Inf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7F0E-FC22-4ECC-A352-66FDBBEE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63f67-bf11-4a40-b2ad-687127495ae3"/>
    <ds:schemaRef ds:uri="http://schemas.microsoft.com/sharepoint/v4"/>
    <ds:schemaRef ds:uri="ac5e355c-c07b-4e3a-ad40-a44cc9a6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1F4EE-FD5C-4CAE-9325-A6E97F6B66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A4F4D4-77B2-4B0F-9A4E-2B6E0CDAF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83869-B600-4B73-9B56-13F9448DE8D0}">
  <ds:schemaRefs>
    <ds:schemaRef ds:uri="ac5e355c-c07b-4e3a-ad40-a44cc9a60899"/>
    <ds:schemaRef ds:uri="c0b63f67-bf11-4a40-b2ad-687127495ae3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A4E00E7-CAEA-4F6B-92A1-05BEDE25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Links>
    <vt:vector size="12" baseType="variant">
      <vt:variant>
        <vt:i4>1114180</vt:i4>
      </vt:variant>
      <vt:variant>
        <vt:i4>3</vt:i4>
      </vt:variant>
      <vt:variant>
        <vt:i4>0</vt:i4>
      </vt:variant>
      <vt:variant>
        <vt:i4>5</vt:i4>
      </vt:variant>
      <vt:variant>
        <vt:lpwstr>http://www.shaw-education.org.uk/</vt:lpwstr>
      </vt:variant>
      <vt:variant>
        <vt:lpwstr/>
      </vt:variant>
      <vt:variant>
        <vt:i4>3735578</vt:i4>
      </vt:variant>
      <vt:variant>
        <vt:i4>0</vt:i4>
      </vt:variant>
      <vt:variant>
        <vt:i4>0</vt:i4>
      </vt:variant>
      <vt:variant>
        <vt:i4>5</vt:i4>
      </vt:variant>
      <vt:variant>
        <vt:lpwstr>mailto:info@shaw-education.org.uk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Kennedy</dc:creator>
  <cp:keywords/>
  <cp:lastModifiedBy>J Postle (Tottington Staff)</cp:lastModifiedBy>
  <cp:revision>2</cp:revision>
  <cp:lastPrinted>2022-01-31T13:53:00Z</cp:lastPrinted>
  <dcterms:created xsi:type="dcterms:W3CDTF">2022-09-21T08:38:00Z</dcterms:created>
  <dcterms:modified xsi:type="dcterms:W3CDTF">2022-09-21T08:38:00Z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0x01010034EF85A6C10B0F4CB7E4A193D7F4F1D5</vt:lpwstr>
  </property>
  <property fmtid="{D5CDD505-2E9C-101B-9397-08002B2CF9AE}" pid="3" name="_dlc_DocIdItemGuid">
    <vt:lpwstr>58dcec23-3437-45a9-91c8-a8d045ce500c</vt:lpwstr>
  </property>
</Properties>
</file>