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CB6E6" w14:textId="1BCE52ED" w:rsidR="0052091E" w:rsidRPr="00571DE5" w:rsidRDefault="005C04B4" w:rsidP="00A3269A">
      <w:pPr>
        <w:jc w:val="center"/>
        <w:rPr>
          <w:rFonts w:ascii="Arial" w:hAnsi="Arial" w:cs="Arial"/>
          <w:u w:val="single"/>
        </w:rPr>
      </w:pPr>
      <w:r w:rsidRPr="00571DE5">
        <w:rPr>
          <w:rFonts w:ascii="Arial" w:hAnsi="Arial" w:cs="Arial"/>
          <w:u w:val="single"/>
        </w:rPr>
        <w:t xml:space="preserve"> </w:t>
      </w:r>
      <w:r w:rsidR="00533C85" w:rsidRPr="00571DE5">
        <w:rPr>
          <w:rFonts w:ascii="Arial" w:hAnsi="Arial" w:cs="Arial"/>
          <w:u w:val="single"/>
        </w:rPr>
        <w:t>Trawden Forest</w:t>
      </w:r>
      <w:r w:rsidR="00A3269A" w:rsidRPr="00571DE5">
        <w:rPr>
          <w:rFonts w:ascii="Arial" w:hAnsi="Arial" w:cs="Arial"/>
          <w:u w:val="single"/>
        </w:rPr>
        <w:t xml:space="preserve"> School </w:t>
      </w:r>
      <w:r w:rsidR="00A100D0" w:rsidRPr="00571DE5">
        <w:rPr>
          <w:rFonts w:ascii="Arial" w:hAnsi="Arial" w:cs="Arial"/>
          <w:u w:val="single"/>
        </w:rPr>
        <w:t>SEND</w:t>
      </w:r>
      <w:r w:rsidR="00A3269A" w:rsidRPr="00571DE5">
        <w:rPr>
          <w:rFonts w:ascii="Arial" w:hAnsi="Arial" w:cs="Arial"/>
          <w:u w:val="single"/>
        </w:rPr>
        <w:t xml:space="preserve"> Information Report </w:t>
      </w:r>
      <w:r w:rsidR="003B53E1" w:rsidRPr="00571DE5">
        <w:rPr>
          <w:rFonts w:ascii="Arial" w:hAnsi="Arial" w:cs="Arial"/>
          <w:u w:val="single"/>
        </w:rPr>
        <w:t xml:space="preserve">Updated </w:t>
      </w:r>
      <w:r w:rsidR="00571DE5" w:rsidRPr="00571DE5">
        <w:rPr>
          <w:rFonts w:ascii="Arial" w:hAnsi="Arial" w:cs="Arial"/>
          <w:u w:val="single"/>
        </w:rPr>
        <w:t>September 20</w:t>
      </w:r>
      <w:r w:rsidR="00DB7246">
        <w:rPr>
          <w:rFonts w:ascii="Arial" w:hAnsi="Arial" w:cs="Arial"/>
          <w:u w:val="single"/>
        </w:rPr>
        <w:t>2</w:t>
      </w:r>
      <w:r w:rsidR="00173E88">
        <w:rPr>
          <w:rFonts w:ascii="Arial" w:hAnsi="Arial" w:cs="Arial"/>
          <w:u w:val="single"/>
        </w:rPr>
        <w:t>5</w:t>
      </w:r>
    </w:p>
    <w:tbl>
      <w:tblPr>
        <w:tblStyle w:val="TableGrid"/>
        <w:tblW w:w="10627" w:type="dxa"/>
        <w:tblLook w:val="04A0" w:firstRow="1" w:lastRow="0" w:firstColumn="1" w:lastColumn="0" w:noHBand="0" w:noVBand="1"/>
      </w:tblPr>
      <w:tblGrid>
        <w:gridCol w:w="10627"/>
      </w:tblGrid>
      <w:tr w:rsidR="00896E4D" w:rsidRPr="00571DE5" w14:paraId="596CB6EE" w14:textId="77777777" w:rsidTr="00CC69E5">
        <w:tc>
          <w:tcPr>
            <w:tcW w:w="10627" w:type="dxa"/>
          </w:tcPr>
          <w:p w14:paraId="596CB6E7" w14:textId="77777777" w:rsidR="00896E4D" w:rsidRPr="00571DE5" w:rsidRDefault="00896E4D" w:rsidP="00896E4D">
            <w:pPr>
              <w:rPr>
                <w:rFonts w:ascii="Arial" w:hAnsi="Arial" w:cs="Arial"/>
                <w:b/>
              </w:rPr>
            </w:pPr>
            <w:r w:rsidRPr="00571DE5">
              <w:rPr>
                <w:rFonts w:ascii="Arial" w:hAnsi="Arial" w:cs="Arial"/>
                <w:b/>
              </w:rPr>
              <w:t>What kind of Special Educational Needs do we provide for at Trawden?</w:t>
            </w:r>
          </w:p>
          <w:p w14:paraId="596CB6E8" w14:textId="77777777" w:rsidR="00896E4D" w:rsidRPr="00571DE5" w:rsidRDefault="00896E4D" w:rsidP="00896E4D">
            <w:pPr>
              <w:rPr>
                <w:rFonts w:ascii="Arial" w:hAnsi="Arial" w:cs="Arial"/>
              </w:rPr>
            </w:pPr>
            <w:r w:rsidRPr="00571DE5">
              <w:rPr>
                <w:rFonts w:ascii="Arial" w:hAnsi="Arial" w:cs="Arial"/>
              </w:rPr>
              <w:t>At Trawden Forest School we have children with a range Special Educational Needs.  We support these children in many different ways to ensure that they can access our broad and balanced curriculum. They may have additional needs in one or more areas as set out in the Code of Practice 2014:</w:t>
            </w:r>
          </w:p>
          <w:p w14:paraId="596CB6E9" w14:textId="77777777" w:rsidR="00896E4D" w:rsidRPr="00571DE5" w:rsidRDefault="00896E4D" w:rsidP="00896E4D">
            <w:pPr>
              <w:pStyle w:val="ListParagraph"/>
              <w:numPr>
                <w:ilvl w:val="0"/>
                <w:numId w:val="8"/>
              </w:numPr>
              <w:rPr>
                <w:rFonts w:ascii="Arial" w:hAnsi="Arial" w:cs="Arial"/>
              </w:rPr>
            </w:pPr>
            <w:r w:rsidRPr="00571DE5">
              <w:rPr>
                <w:rFonts w:ascii="Arial" w:hAnsi="Arial" w:cs="Arial"/>
              </w:rPr>
              <w:t>Cognition and learning</w:t>
            </w:r>
          </w:p>
          <w:p w14:paraId="596CB6EA" w14:textId="77777777" w:rsidR="00896E4D" w:rsidRPr="00571DE5" w:rsidRDefault="00896E4D" w:rsidP="00896E4D">
            <w:pPr>
              <w:pStyle w:val="ListParagraph"/>
              <w:numPr>
                <w:ilvl w:val="0"/>
                <w:numId w:val="8"/>
              </w:numPr>
              <w:rPr>
                <w:rFonts w:ascii="Arial" w:hAnsi="Arial" w:cs="Arial"/>
              </w:rPr>
            </w:pPr>
            <w:r w:rsidRPr="00571DE5">
              <w:rPr>
                <w:rFonts w:ascii="Arial" w:hAnsi="Arial" w:cs="Arial"/>
              </w:rPr>
              <w:t>Communication and interaction</w:t>
            </w:r>
          </w:p>
          <w:p w14:paraId="596CB6EB" w14:textId="77777777" w:rsidR="00896E4D" w:rsidRPr="00571DE5" w:rsidRDefault="00896E4D" w:rsidP="00896E4D">
            <w:pPr>
              <w:pStyle w:val="ListParagraph"/>
              <w:numPr>
                <w:ilvl w:val="0"/>
                <w:numId w:val="8"/>
              </w:numPr>
              <w:rPr>
                <w:rFonts w:ascii="Arial" w:hAnsi="Arial" w:cs="Arial"/>
              </w:rPr>
            </w:pPr>
            <w:r w:rsidRPr="00571DE5">
              <w:rPr>
                <w:rFonts w:ascii="Arial" w:hAnsi="Arial" w:cs="Arial"/>
              </w:rPr>
              <w:t>Social, emotional and mental health difficulties</w:t>
            </w:r>
          </w:p>
          <w:p w14:paraId="596CB6EC" w14:textId="77777777" w:rsidR="00896E4D" w:rsidRPr="00571DE5" w:rsidRDefault="00896E4D" w:rsidP="00896E4D">
            <w:pPr>
              <w:pStyle w:val="ListParagraph"/>
              <w:numPr>
                <w:ilvl w:val="0"/>
                <w:numId w:val="8"/>
              </w:numPr>
              <w:rPr>
                <w:rFonts w:ascii="Arial" w:hAnsi="Arial" w:cs="Arial"/>
              </w:rPr>
            </w:pPr>
            <w:r w:rsidRPr="00571DE5">
              <w:rPr>
                <w:rFonts w:ascii="Arial" w:hAnsi="Arial" w:cs="Arial"/>
              </w:rPr>
              <w:t>Sensory and/or physical needs</w:t>
            </w:r>
          </w:p>
          <w:p w14:paraId="596CB6ED" w14:textId="77777777" w:rsidR="00896E4D" w:rsidRPr="00571DE5" w:rsidRDefault="00896E4D" w:rsidP="00B14111">
            <w:pPr>
              <w:autoSpaceDE w:val="0"/>
              <w:autoSpaceDN w:val="0"/>
              <w:adjustRightInd w:val="0"/>
              <w:rPr>
                <w:rFonts w:ascii="Arial" w:hAnsi="Arial" w:cs="Arial"/>
                <w:color w:val="000000"/>
                <w:szCs w:val="23"/>
              </w:rPr>
            </w:pPr>
            <w:r w:rsidRPr="00571DE5">
              <w:rPr>
                <w:rFonts w:ascii="Arial" w:hAnsi="Arial" w:cs="Arial"/>
                <w:color w:val="000000"/>
                <w:szCs w:val="23"/>
              </w:rPr>
              <w:t>Teachers provide differentiated learning opportunities for all the children within the school and provide materials and resources appropriate to the children’s interests and abilities. This ensures that all children have full access to the school curriculum. All staff are responsible for maximising the learni</w:t>
            </w:r>
            <w:r w:rsidR="00B14111" w:rsidRPr="00571DE5">
              <w:rPr>
                <w:rFonts w:ascii="Arial" w:hAnsi="Arial" w:cs="Arial"/>
                <w:color w:val="000000"/>
                <w:szCs w:val="23"/>
              </w:rPr>
              <w:t xml:space="preserve">ng of our children therefore we closely </w:t>
            </w:r>
            <w:proofErr w:type="gramStart"/>
            <w:r w:rsidR="00B14111" w:rsidRPr="00571DE5">
              <w:rPr>
                <w:rFonts w:ascii="Arial" w:hAnsi="Arial" w:cs="Arial"/>
                <w:color w:val="000000"/>
                <w:szCs w:val="23"/>
              </w:rPr>
              <w:t>monitor, and</w:t>
            </w:r>
            <w:proofErr w:type="gramEnd"/>
            <w:r w:rsidR="00B14111" w:rsidRPr="00571DE5">
              <w:rPr>
                <w:rFonts w:ascii="Arial" w:hAnsi="Arial" w:cs="Arial"/>
                <w:color w:val="000000"/>
                <w:szCs w:val="23"/>
              </w:rPr>
              <w:t xml:space="preserve"> set ambitious targets for all of our children</w:t>
            </w:r>
            <w:r w:rsidRPr="00571DE5">
              <w:rPr>
                <w:rFonts w:ascii="Arial" w:hAnsi="Arial" w:cs="Arial"/>
                <w:color w:val="000000"/>
                <w:szCs w:val="23"/>
              </w:rPr>
              <w:t xml:space="preserve">. </w:t>
            </w:r>
            <w:r w:rsidR="00B14111" w:rsidRPr="00571DE5">
              <w:rPr>
                <w:rFonts w:ascii="Arial" w:hAnsi="Arial" w:cs="Arial"/>
                <w:color w:val="000000"/>
                <w:szCs w:val="23"/>
              </w:rPr>
              <w:t xml:space="preserve">We value and nurture all of our children to help them feel secure and able to learn. </w:t>
            </w:r>
            <w:r w:rsidRPr="00571DE5">
              <w:rPr>
                <w:rFonts w:ascii="Arial" w:hAnsi="Arial" w:cs="Arial"/>
                <w:color w:val="000000"/>
                <w:szCs w:val="23"/>
              </w:rPr>
              <w:t xml:space="preserve"> </w:t>
            </w:r>
          </w:p>
        </w:tc>
      </w:tr>
      <w:tr w:rsidR="00896E4D" w:rsidRPr="00571DE5" w14:paraId="596CB70F" w14:textId="77777777" w:rsidTr="00CC69E5">
        <w:tc>
          <w:tcPr>
            <w:tcW w:w="10627" w:type="dxa"/>
          </w:tcPr>
          <w:p w14:paraId="596CB6EF" w14:textId="77777777" w:rsidR="00896E4D" w:rsidRPr="00571DE5" w:rsidRDefault="00B14111" w:rsidP="00B14111">
            <w:pPr>
              <w:rPr>
                <w:rFonts w:ascii="Arial" w:hAnsi="Arial" w:cs="Arial"/>
                <w:b/>
              </w:rPr>
            </w:pPr>
            <w:r w:rsidRPr="00571DE5">
              <w:rPr>
                <w:rFonts w:ascii="Arial" w:hAnsi="Arial" w:cs="Arial"/>
                <w:b/>
              </w:rPr>
              <w:t>How do we identify a child with SEND and how do we assess their needs?</w:t>
            </w:r>
          </w:p>
          <w:p w14:paraId="596CB6F0" w14:textId="77777777" w:rsidR="00B14111" w:rsidRPr="00571DE5" w:rsidRDefault="00B14111" w:rsidP="00B14111">
            <w:pPr>
              <w:rPr>
                <w:rFonts w:ascii="Arial" w:hAnsi="Arial" w:cs="Arial"/>
              </w:rPr>
            </w:pPr>
            <w:r w:rsidRPr="00571DE5">
              <w:rPr>
                <w:rFonts w:ascii="Arial" w:hAnsi="Arial" w:cs="Arial"/>
              </w:rPr>
              <w:t>At different times in their school life, a child or young person may have a special educational need. The Code of Practice 2014 defines SEND as follows:</w:t>
            </w:r>
          </w:p>
          <w:p w14:paraId="596CB6F1" w14:textId="77777777" w:rsidR="00B14111" w:rsidRPr="00571DE5" w:rsidRDefault="00B14111" w:rsidP="00B14111">
            <w:pPr>
              <w:rPr>
                <w:rFonts w:ascii="Arial" w:hAnsi="Arial" w:cs="Arial"/>
              </w:rPr>
            </w:pPr>
          </w:p>
          <w:p w14:paraId="596CB6F2" w14:textId="77777777" w:rsidR="00B14111" w:rsidRPr="00571DE5" w:rsidRDefault="00B14111" w:rsidP="00B14111">
            <w:pPr>
              <w:rPr>
                <w:rFonts w:ascii="Arial" w:hAnsi="Arial" w:cs="Arial"/>
              </w:rPr>
            </w:pPr>
            <w:r w:rsidRPr="00571DE5">
              <w:rPr>
                <w:rFonts w:ascii="Arial" w:hAnsi="Arial" w:cs="Arial"/>
              </w:rPr>
              <w:t>‘A child or young person has SEND if they have a learning difficulty or disability which calls for special education provision to be made for him or her. A child of compulsory school age or a young person has a learning difficulty or disability if he or she:</w:t>
            </w:r>
          </w:p>
          <w:p w14:paraId="596CB6F3" w14:textId="77777777" w:rsidR="00B14111" w:rsidRPr="00571DE5" w:rsidRDefault="00B14111" w:rsidP="00B14111">
            <w:pPr>
              <w:rPr>
                <w:rFonts w:ascii="Arial" w:hAnsi="Arial" w:cs="Arial"/>
              </w:rPr>
            </w:pPr>
          </w:p>
          <w:p w14:paraId="596CB6F4" w14:textId="77777777" w:rsidR="00B14111" w:rsidRPr="00571DE5" w:rsidRDefault="00B14111" w:rsidP="00B14111">
            <w:pPr>
              <w:pStyle w:val="ListParagraph"/>
              <w:numPr>
                <w:ilvl w:val="0"/>
                <w:numId w:val="5"/>
              </w:numPr>
              <w:rPr>
                <w:rFonts w:ascii="Arial" w:hAnsi="Arial" w:cs="Arial"/>
              </w:rPr>
            </w:pPr>
            <w:r w:rsidRPr="00571DE5">
              <w:rPr>
                <w:rFonts w:ascii="Arial" w:hAnsi="Arial" w:cs="Arial"/>
              </w:rPr>
              <w:t>has a significantly greater difficulty in learning than the majority of others the same age, or</w:t>
            </w:r>
          </w:p>
          <w:p w14:paraId="596CB6F5" w14:textId="77777777" w:rsidR="00B14111" w:rsidRPr="00571DE5" w:rsidRDefault="00B14111" w:rsidP="00B14111">
            <w:pPr>
              <w:pStyle w:val="ListParagraph"/>
              <w:numPr>
                <w:ilvl w:val="0"/>
                <w:numId w:val="5"/>
              </w:numPr>
              <w:rPr>
                <w:rFonts w:ascii="Arial" w:hAnsi="Arial" w:cs="Arial"/>
              </w:rPr>
            </w:pPr>
            <w:r w:rsidRPr="00571DE5">
              <w:rPr>
                <w:rFonts w:ascii="Arial" w:hAnsi="Arial" w:cs="Arial"/>
              </w:rPr>
              <w:t>has a disability which prevents of hinders him or her from making use of facilities of a kind generally provided for others of the same age in mainstream schools or post-16 institutions.</w:t>
            </w:r>
            <w:r w:rsidR="00715652" w:rsidRPr="00571DE5">
              <w:rPr>
                <w:rFonts w:ascii="Arial" w:hAnsi="Arial" w:cs="Arial"/>
              </w:rPr>
              <w:t>’</w:t>
            </w:r>
            <w:r w:rsidRPr="00571DE5">
              <w:rPr>
                <w:rFonts w:ascii="Arial" w:hAnsi="Arial" w:cs="Arial"/>
              </w:rPr>
              <w:t xml:space="preserve"> </w:t>
            </w:r>
          </w:p>
          <w:p w14:paraId="596CB6F6" w14:textId="77777777" w:rsidR="00715652" w:rsidRPr="00571DE5" w:rsidRDefault="00715652" w:rsidP="00715652">
            <w:pPr>
              <w:ind w:left="360"/>
              <w:rPr>
                <w:rFonts w:ascii="Arial" w:hAnsi="Arial" w:cs="Arial"/>
              </w:rPr>
            </w:pPr>
          </w:p>
          <w:p w14:paraId="596CB6F7" w14:textId="77777777" w:rsidR="00715652" w:rsidRPr="00571DE5" w:rsidRDefault="00715652" w:rsidP="00715652">
            <w:pPr>
              <w:rPr>
                <w:rFonts w:ascii="Arial" w:hAnsi="Arial" w:cs="Arial"/>
              </w:rPr>
            </w:pPr>
            <w:r w:rsidRPr="00571DE5">
              <w:rPr>
                <w:rFonts w:ascii="Arial" w:hAnsi="Arial" w:cs="Arial"/>
              </w:rPr>
              <w:t>Where pupils’ progress is significantly slower than that of their peers, or fails to match their previous rate of progress, despite high quality teaching targeted at specific areas of difficulty, it</w:t>
            </w:r>
            <w:r w:rsidRPr="00571DE5">
              <w:rPr>
                <w:rFonts w:ascii="Arial" w:hAnsi="Arial" w:cs="Arial"/>
                <w:i/>
              </w:rPr>
              <w:t xml:space="preserve"> may </w:t>
            </w:r>
            <w:r w:rsidRPr="00571DE5">
              <w:rPr>
                <w:rFonts w:ascii="Arial" w:hAnsi="Arial" w:cs="Arial"/>
              </w:rPr>
              <w:t xml:space="preserve">be that the child has SEND. Information will be gathered from parents, teachers and the pupil where appropriate. </w:t>
            </w:r>
          </w:p>
          <w:p w14:paraId="596CB6F8" w14:textId="77777777" w:rsidR="00715652" w:rsidRPr="00571DE5" w:rsidRDefault="00715652" w:rsidP="00715652">
            <w:pPr>
              <w:rPr>
                <w:rFonts w:ascii="Arial" w:hAnsi="Arial" w:cs="Arial"/>
              </w:rPr>
            </w:pPr>
          </w:p>
          <w:p w14:paraId="596CB6F9" w14:textId="77777777" w:rsidR="00B14111" w:rsidRPr="00571DE5" w:rsidRDefault="00715652" w:rsidP="00B14111">
            <w:pPr>
              <w:rPr>
                <w:rFonts w:ascii="Arial" w:hAnsi="Arial" w:cs="Arial"/>
              </w:rPr>
            </w:pPr>
            <w:r w:rsidRPr="00571DE5">
              <w:rPr>
                <w:rFonts w:ascii="Arial" w:hAnsi="Arial" w:cs="Arial"/>
              </w:rPr>
              <w:t xml:space="preserve">Other factors such as absence, attending lots of different schools, difficulties with speaking English and other worries may affect progress. The school understands that many learners may be </w:t>
            </w:r>
            <w:proofErr w:type="gramStart"/>
            <w:r w:rsidRPr="00571DE5">
              <w:rPr>
                <w:rFonts w:ascii="Arial" w:hAnsi="Arial" w:cs="Arial"/>
              </w:rPr>
              <w:t>vulnerable</w:t>
            </w:r>
            <w:proofErr w:type="gramEnd"/>
            <w:r w:rsidRPr="00571DE5">
              <w:rPr>
                <w:rFonts w:ascii="Arial" w:hAnsi="Arial" w:cs="Arial"/>
              </w:rPr>
              <w:t xml:space="preserve"> but this does not necessarily mean that they have SEND.</w:t>
            </w:r>
          </w:p>
          <w:p w14:paraId="596CB6FA" w14:textId="77777777" w:rsidR="00715652" w:rsidRPr="00571DE5" w:rsidRDefault="00715652" w:rsidP="00B14111">
            <w:pPr>
              <w:rPr>
                <w:rFonts w:ascii="Arial" w:hAnsi="Arial" w:cs="Arial"/>
              </w:rPr>
            </w:pPr>
          </w:p>
          <w:p w14:paraId="596CB6FB" w14:textId="77777777" w:rsidR="00715652" w:rsidRPr="00571DE5" w:rsidRDefault="00715652" w:rsidP="00B14111">
            <w:pPr>
              <w:rPr>
                <w:rFonts w:ascii="Arial" w:hAnsi="Arial" w:cs="Arial"/>
              </w:rPr>
            </w:pPr>
            <w:r w:rsidRPr="00571DE5">
              <w:rPr>
                <w:rFonts w:ascii="Arial" w:hAnsi="Arial" w:cs="Arial"/>
              </w:rPr>
              <w:t>It is very important that specific needs are identified at an early stage. We gather information to support early identification in many ways which include:</w:t>
            </w:r>
          </w:p>
          <w:p w14:paraId="596CB6FC" w14:textId="77777777" w:rsidR="00715652" w:rsidRPr="00571DE5" w:rsidRDefault="00715652" w:rsidP="00B14111">
            <w:pPr>
              <w:rPr>
                <w:rFonts w:ascii="Arial" w:hAnsi="Arial" w:cs="Arial"/>
              </w:rPr>
            </w:pPr>
          </w:p>
          <w:p w14:paraId="596CB6FD" w14:textId="77777777" w:rsidR="00715652" w:rsidRPr="00571DE5" w:rsidRDefault="00715652" w:rsidP="00715652">
            <w:pPr>
              <w:pStyle w:val="ListParagraph"/>
              <w:numPr>
                <w:ilvl w:val="0"/>
                <w:numId w:val="9"/>
              </w:numPr>
              <w:rPr>
                <w:rFonts w:ascii="Arial" w:hAnsi="Arial" w:cs="Arial"/>
              </w:rPr>
            </w:pPr>
            <w:r w:rsidRPr="00571DE5">
              <w:rPr>
                <w:rFonts w:ascii="Arial" w:hAnsi="Arial" w:cs="Arial"/>
              </w:rPr>
              <w:t xml:space="preserve">Concerns raised by parents </w:t>
            </w:r>
          </w:p>
          <w:p w14:paraId="596CB6FE" w14:textId="77777777" w:rsidR="00715652" w:rsidRPr="00571DE5" w:rsidRDefault="00715652" w:rsidP="00715652">
            <w:pPr>
              <w:pStyle w:val="ListParagraph"/>
              <w:numPr>
                <w:ilvl w:val="0"/>
                <w:numId w:val="9"/>
              </w:numPr>
              <w:rPr>
                <w:rFonts w:ascii="Arial" w:hAnsi="Arial" w:cs="Arial"/>
              </w:rPr>
            </w:pPr>
            <w:r w:rsidRPr="00571DE5">
              <w:rPr>
                <w:rFonts w:ascii="Arial" w:hAnsi="Arial" w:cs="Arial"/>
              </w:rPr>
              <w:t>Whole school tracking and monitoring</w:t>
            </w:r>
          </w:p>
          <w:p w14:paraId="596CB6FF" w14:textId="77777777" w:rsidR="00715652" w:rsidRPr="00571DE5" w:rsidRDefault="00715652" w:rsidP="00715652">
            <w:pPr>
              <w:pStyle w:val="ListParagraph"/>
              <w:numPr>
                <w:ilvl w:val="0"/>
                <w:numId w:val="9"/>
              </w:numPr>
              <w:rPr>
                <w:rFonts w:ascii="Arial" w:hAnsi="Arial" w:cs="Arial"/>
              </w:rPr>
            </w:pPr>
            <w:r w:rsidRPr="00571DE5">
              <w:rPr>
                <w:rFonts w:ascii="Arial" w:hAnsi="Arial" w:cs="Arial"/>
              </w:rPr>
              <w:t>Identification by the class teacher or SENDCo through observations in the classroom / playground</w:t>
            </w:r>
          </w:p>
          <w:p w14:paraId="596CB700" w14:textId="77777777" w:rsidR="00715652" w:rsidRPr="00571DE5" w:rsidRDefault="00715652" w:rsidP="00715652">
            <w:pPr>
              <w:pStyle w:val="ListParagraph"/>
              <w:numPr>
                <w:ilvl w:val="0"/>
                <w:numId w:val="9"/>
              </w:numPr>
              <w:rPr>
                <w:rFonts w:ascii="Arial" w:hAnsi="Arial" w:cs="Arial"/>
              </w:rPr>
            </w:pPr>
            <w:r w:rsidRPr="00571DE5">
              <w:rPr>
                <w:rFonts w:ascii="Arial" w:hAnsi="Arial" w:cs="Arial"/>
              </w:rPr>
              <w:t>Discussions with nurseries</w:t>
            </w:r>
          </w:p>
          <w:p w14:paraId="596CB701" w14:textId="77777777" w:rsidR="00715652" w:rsidRPr="00571DE5" w:rsidRDefault="00715652" w:rsidP="00715652">
            <w:pPr>
              <w:pStyle w:val="ListParagraph"/>
              <w:numPr>
                <w:ilvl w:val="0"/>
                <w:numId w:val="9"/>
              </w:numPr>
              <w:rPr>
                <w:rFonts w:ascii="Arial" w:hAnsi="Arial" w:cs="Arial"/>
              </w:rPr>
            </w:pPr>
            <w:r w:rsidRPr="00571DE5">
              <w:rPr>
                <w:rFonts w:ascii="Arial" w:hAnsi="Arial" w:cs="Arial"/>
              </w:rPr>
              <w:t>Issues identified by an outside agency (such as Speech and Language Therapists, Educational Psychologists</w:t>
            </w:r>
            <w:r w:rsidR="002627AE" w:rsidRPr="00571DE5">
              <w:rPr>
                <w:rFonts w:ascii="Arial" w:hAnsi="Arial" w:cs="Arial"/>
              </w:rPr>
              <w:t xml:space="preserve"> etc.</w:t>
            </w:r>
            <w:r w:rsidRPr="00571DE5">
              <w:rPr>
                <w:rFonts w:ascii="Arial" w:hAnsi="Arial" w:cs="Arial"/>
              </w:rPr>
              <w:t>)</w:t>
            </w:r>
          </w:p>
          <w:p w14:paraId="596CB702" w14:textId="77777777" w:rsidR="00715652" w:rsidRPr="00571DE5" w:rsidRDefault="00715652" w:rsidP="00715652">
            <w:pPr>
              <w:pStyle w:val="ListParagraph"/>
              <w:numPr>
                <w:ilvl w:val="0"/>
                <w:numId w:val="9"/>
              </w:numPr>
              <w:rPr>
                <w:rFonts w:ascii="Arial" w:hAnsi="Arial" w:cs="Arial"/>
              </w:rPr>
            </w:pPr>
            <w:r w:rsidRPr="00571DE5">
              <w:rPr>
                <w:rFonts w:ascii="Arial" w:hAnsi="Arial" w:cs="Arial"/>
              </w:rPr>
              <w:t xml:space="preserve">Issues identified by a medical </w:t>
            </w:r>
            <w:r w:rsidR="00CC69E5" w:rsidRPr="00571DE5">
              <w:rPr>
                <w:rFonts w:ascii="Arial" w:hAnsi="Arial" w:cs="Arial"/>
              </w:rPr>
              <w:t>professional</w:t>
            </w:r>
          </w:p>
          <w:p w14:paraId="596CB703" w14:textId="77777777" w:rsidR="00CC69E5" w:rsidRPr="00571DE5" w:rsidRDefault="00CC69E5" w:rsidP="00CC69E5">
            <w:pPr>
              <w:rPr>
                <w:rFonts w:ascii="Arial" w:hAnsi="Arial" w:cs="Arial"/>
              </w:rPr>
            </w:pPr>
          </w:p>
          <w:p w14:paraId="596CB704" w14:textId="77777777" w:rsidR="00CC69E5" w:rsidRPr="00571DE5" w:rsidRDefault="00CC69E5" w:rsidP="00CC69E5">
            <w:pPr>
              <w:rPr>
                <w:rFonts w:ascii="Arial" w:hAnsi="Arial" w:cs="Arial"/>
              </w:rPr>
            </w:pPr>
            <w:r w:rsidRPr="00571DE5">
              <w:rPr>
                <w:rFonts w:ascii="Arial" w:hAnsi="Arial" w:cs="Arial"/>
              </w:rPr>
              <w:t xml:space="preserve">You should always speak to your child’s class teacher initially if you have any concerns. A meeting may then be set up with the school SENDCo, Mrs Gemma Beetham, if necessary. </w:t>
            </w:r>
          </w:p>
          <w:p w14:paraId="596CB705" w14:textId="77777777" w:rsidR="00441CA8" w:rsidRPr="00571DE5" w:rsidRDefault="00441CA8" w:rsidP="00CC69E5">
            <w:pPr>
              <w:rPr>
                <w:rFonts w:ascii="Arial" w:hAnsi="Arial" w:cs="Arial"/>
              </w:rPr>
            </w:pPr>
          </w:p>
          <w:p w14:paraId="596CB706" w14:textId="77777777" w:rsidR="00441CA8" w:rsidRPr="00571DE5" w:rsidRDefault="00441CA8" w:rsidP="00CC69E5">
            <w:pPr>
              <w:rPr>
                <w:rFonts w:ascii="Arial" w:hAnsi="Arial" w:cs="Arial"/>
              </w:rPr>
            </w:pPr>
          </w:p>
          <w:p w14:paraId="596CB707" w14:textId="77777777" w:rsidR="00441CA8" w:rsidRPr="00571DE5" w:rsidRDefault="00441CA8" w:rsidP="00CC69E5">
            <w:pPr>
              <w:rPr>
                <w:rFonts w:ascii="Arial" w:hAnsi="Arial" w:cs="Arial"/>
              </w:rPr>
            </w:pPr>
          </w:p>
          <w:p w14:paraId="596CB708" w14:textId="77777777" w:rsidR="00441CA8" w:rsidRPr="00571DE5" w:rsidRDefault="00441CA8" w:rsidP="00CC69E5">
            <w:pPr>
              <w:rPr>
                <w:rFonts w:ascii="Arial" w:hAnsi="Arial" w:cs="Arial"/>
              </w:rPr>
            </w:pPr>
          </w:p>
          <w:p w14:paraId="596CB709" w14:textId="77777777" w:rsidR="00441CA8" w:rsidRPr="00571DE5" w:rsidRDefault="00441CA8" w:rsidP="00CC69E5">
            <w:pPr>
              <w:rPr>
                <w:rFonts w:ascii="Arial" w:hAnsi="Arial" w:cs="Arial"/>
              </w:rPr>
            </w:pPr>
          </w:p>
          <w:p w14:paraId="596CB70A" w14:textId="77777777" w:rsidR="00441CA8" w:rsidRDefault="00441CA8" w:rsidP="00CC69E5">
            <w:pPr>
              <w:rPr>
                <w:rFonts w:ascii="Arial" w:hAnsi="Arial" w:cs="Arial"/>
              </w:rPr>
            </w:pPr>
          </w:p>
          <w:p w14:paraId="596CB70B" w14:textId="77777777" w:rsidR="00BE0F69" w:rsidRDefault="00BE0F69" w:rsidP="00CC69E5">
            <w:pPr>
              <w:rPr>
                <w:rFonts w:ascii="Arial" w:hAnsi="Arial" w:cs="Arial"/>
              </w:rPr>
            </w:pPr>
          </w:p>
          <w:p w14:paraId="596CB70C" w14:textId="77777777" w:rsidR="00BE0F69" w:rsidRDefault="00BE0F69" w:rsidP="00CC69E5">
            <w:pPr>
              <w:rPr>
                <w:rFonts w:ascii="Arial" w:hAnsi="Arial" w:cs="Arial"/>
              </w:rPr>
            </w:pPr>
          </w:p>
          <w:p w14:paraId="596CB70D" w14:textId="77777777" w:rsidR="00BE0F69" w:rsidRDefault="00BE0F69" w:rsidP="00CC69E5">
            <w:pPr>
              <w:rPr>
                <w:rFonts w:ascii="Arial" w:hAnsi="Arial" w:cs="Arial"/>
              </w:rPr>
            </w:pPr>
          </w:p>
          <w:p w14:paraId="596CB70E" w14:textId="77777777" w:rsidR="00BE0F69" w:rsidRPr="00571DE5" w:rsidRDefault="00BE0F69" w:rsidP="00CC69E5">
            <w:pPr>
              <w:rPr>
                <w:rFonts w:ascii="Arial" w:hAnsi="Arial" w:cs="Arial"/>
              </w:rPr>
            </w:pPr>
          </w:p>
        </w:tc>
      </w:tr>
      <w:tr w:rsidR="00896E4D" w:rsidRPr="00571DE5" w14:paraId="596CB71D" w14:textId="77777777" w:rsidTr="00CC69E5">
        <w:tc>
          <w:tcPr>
            <w:tcW w:w="10627" w:type="dxa"/>
          </w:tcPr>
          <w:p w14:paraId="596CB710" w14:textId="77777777" w:rsidR="00896E4D" w:rsidRPr="00571DE5" w:rsidRDefault="00772351" w:rsidP="00772351">
            <w:pPr>
              <w:rPr>
                <w:rFonts w:ascii="Arial" w:hAnsi="Arial" w:cs="Arial"/>
                <w:b/>
              </w:rPr>
            </w:pPr>
            <w:r w:rsidRPr="00571DE5">
              <w:rPr>
                <w:rFonts w:ascii="Arial" w:hAnsi="Arial" w:cs="Arial"/>
                <w:b/>
              </w:rPr>
              <w:lastRenderedPageBreak/>
              <w:t>How do we involve parents?</w:t>
            </w:r>
          </w:p>
          <w:p w14:paraId="596CB711" w14:textId="77777777" w:rsidR="0011233F" w:rsidRPr="00571DE5" w:rsidRDefault="002B6418" w:rsidP="00772351">
            <w:pPr>
              <w:rPr>
                <w:rFonts w:ascii="Arial" w:hAnsi="Arial" w:cs="Arial"/>
                <w:b/>
              </w:rPr>
            </w:pPr>
            <w:r w:rsidRPr="00571DE5">
              <w:rPr>
                <w:rFonts w:ascii="Arial" w:hAnsi="Arial" w:cs="Arial"/>
              </w:rPr>
              <w:t xml:space="preserve">Parents are always welcome to discuss concerns with their child’s teacher. The school SENDCo can be contacted through the school office or via email. Teachers may invite parents into school to discuss </w:t>
            </w:r>
            <w:proofErr w:type="gramStart"/>
            <w:r w:rsidRPr="00571DE5">
              <w:rPr>
                <w:rFonts w:ascii="Arial" w:hAnsi="Arial" w:cs="Arial"/>
              </w:rPr>
              <w:t>concerns</w:t>
            </w:r>
            <w:proofErr w:type="gramEnd"/>
            <w:r w:rsidRPr="00571DE5">
              <w:rPr>
                <w:rFonts w:ascii="Arial" w:hAnsi="Arial" w:cs="Arial"/>
              </w:rPr>
              <w:t xml:space="preserve"> or they may be discussed at Parents’ Evening. Information would</w:t>
            </w:r>
            <w:r w:rsidR="00441CA8" w:rsidRPr="00571DE5">
              <w:rPr>
                <w:rFonts w:ascii="Arial" w:hAnsi="Arial" w:cs="Arial"/>
              </w:rPr>
              <w:t xml:space="preserve"> also be shared with the SENDCo.</w:t>
            </w:r>
          </w:p>
          <w:p w14:paraId="596CB712" w14:textId="77777777" w:rsidR="0011233F" w:rsidRPr="00571DE5" w:rsidRDefault="0011233F" w:rsidP="00772351">
            <w:pPr>
              <w:rPr>
                <w:rFonts w:ascii="Arial" w:hAnsi="Arial" w:cs="Arial"/>
              </w:rPr>
            </w:pPr>
            <w:r w:rsidRPr="00571DE5">
              <w:rPr>
                <w:rFonts w:ascii="Arial" w:hAnsi="Arial" w:cs="Arial"/>
                <w:b/>
              </w:rPr>
              <w:t>SEND Support</w:t>
            </w:r>
            <w:r w:rsidRPr="00571DE5">
              <w:rPr>
                <w:rFonts w:ascii="Arial" w:hAnsi="Arial" w:cs="Arial"/>
              </w:rPr>
              <w:t>:</w:t>
            </w:r>
          </w:p>
          <w:p w14:paraId="596CB713" w14:textId="77777777" w:rsidR="0011233F" w:rsidRPr="00571DE5" w:rsidRDefault="00441CA8" w:rsidP="0011233F">
            <w:pPr>
              <w:pStyle w:val="ListParagraph"/>
              <w:numPr>
                <w:ilvl w:val="0"/>
                <w:numId w:val="10"/>
              </w:numPr>
              <w:rPr>
                <w:rFonts w:ascii="Arial" w:hAnsi="Arial" w:cs="Arial"/>
              </w:rPr>
            </w:pPr>
            <w:r w:rsidRPr="00571DE5">
              <w:rPr>
                <w:rFonts w:ascii="Arial" w:hAnsi="Arial" w:cs="Arial"/>
              </w:rPr>
              <w:t>Provision Maps</w:t>
            </w:r>
            <w:r w:rsidR="0011233F" w:rsidRPr="00571DE5">
              <w:rPr>
                <w:rFonts w:ascii="Arial" w:hAnsi="Arial" w:cs="Arial"/>
              </w:rPr>
              <w:t xml:space="preserve"> are discussed and shared termly, or more frequently if necessary, and the targets are discussed with the children and parents</w:t>
            </w:r>
          </w:p>
          <w:p w14:paraId="596CB714" w14:textId="77777777" w:rsidR="0011233F" w:rsidRPr="00571DE5" w:rsidRDefault="0011233F" w:rsidP="0011233F">
            <w:pPr>
              <w:pStyle w:val="ListParagraph"/>
              <w:numPr>
                <w:ilvl w:val="0"/>
                <w:numId w:val="10"/>
              </w:numPr>
              <w:rPr>
                <w:rFonts w:ascii="Arial" w:hAnsi="Arial" w:cs="Arial"/>
              </w:rPr>
            </w:pPr>
            <w:r w:rsidRPr="00571DE5">
              <w:rPr>
                <w:rFonts w:ascii="Arial" w:hAnsi="Arial" w:cs="Arial"/>
              </w:rPr>
              <w:t>Appointments can be arranged with relevant staff to discuss concerns as they arise.</w:t>
            </w:r>
          </w:p>
          <w:p w14:paraId="596CB715" w14:textId="77777777" w:rsidR="0011233F" w:rsidRPr="00571DE5" w:rsidRDefault="0011233F" w:rsidP="0011233F">
            <w:pPr>
              <w:pStyle w:val="ListParagraph"/>
              <w:numPr>
                <w:ilvl w:val="0"/>
                <w:numId w:val="10"/>
              </w:numPr>
              <w:rPr>
                <w:rFonts w:ascii="Arial" w:hAnsi="Arial" w:cs="Arial"/>
              </w:rPr>
            </w:pPr>
            <w:r w:rsidRPr="00571DE5">
              <w:rPr>
                <w:rFonts w:ascii="Arial" w:hAnsi="Arial" w:cs="Arial"/>
              </w:rPr>
              <w:t>Appointments can be made with the Headteacher, Class Teachers or members of the Senior Leadership Team either directly or through the school office.</w:t>
            </w:r>
          </w:p>
          <w:p w14:paraId="596CB716" w14:textId="77777777" w:rsidR="0011233F" w:rsidRPr="00DB7246" w:rsidRDefault="0011233F" w:rsidP="0011233F">
            <w:pPr>
              <w:pStyle w:val="ListParagraph"/>
              <w:numPr>
                <w:ilvl w:val="0"/>
                <w:numId w:val="10"/>
              </w:numPr>
              <w:rPr>
                <w:rFonts w:ascii="Arial" w:hAnsi="Arial" w:cs="Arial"/>
              </w:rPr>
            </w:pPr>
            <w:r w:rsidRPr="00DB7246">
              <w:rPr>
                <w:rFonts w:ascii="Arial" w:hAnsi="Arial" w:cs="Arial"/>
              </w:rPr>
              <w:t xml:space="preserve">Termly (at least) 1:1 </w:t>
            </w:r>
            <w:proofErr w:type="gramStart"/>
            <w:r w:rsidRPr="00DB7246">
              <w:rPr>
                <w:rFonts w:ascii="Arial" w:hAnsi="Arial" w:cs="Arial"/>
              </w:rPr>
              <w:t>meetings</w:t>
            </w:r>
            <w:proofErr w:type="gramEnd"/>
            <w:r w:rsidRPr="00DB7246">
              <w:rPr>
                <w:rFonts w:ascii="Arial" w:hAnsi="Arial" w:cs="Arial"/>
              </w:rPr>
              <w:t xml:space="preserve"> with teaching staff and SENDCo</w:t>
            </w:r>
          </w:p>
          <w:p w14:paraId="596CB717" w14:textId="77777777" w:rsidR="007D3BB6" w:rsidRPr="00DB7246" w:rsidRDefault="00441CA8" w:rsidP="0011233F">
            <w:pPr>
              <w:pStyle w:val="ListParagraph"/>
              <w:numPr>
                <w:ilvl w:val="0"/>
                <w:numId w:val="10"/>
              </w:numPr>
              <w:rPr>
                <w:rFonts w:ascii="Arial" w:hAnsi="Arial" w:cs="Arial"/>
              </w:rPr>
            </w:pPr>
            <w:r w:rsidRPr="00DB7246">
              <w:rPr>
                <w:rFonts w:ascii="Arial" w:hAnsi="Arial" w:cs="Arial"/>
              </w:rPr>
              <w:t>Provision Maps</w:t>
            </w:r>
            <w:r w:rsidR="007D3BB6" w:rsidRPr="00DB7246">
              <w:rPr>
                <w:rFonts w:ascii="Arial" w:hAnsi="Arial" w:cs="Arial"/>
              </w:rPr>
              <w:t xml:space="preserve"> are used to share short-term targets</w:t>
            </w:r>
          </w:p>
          <w:p w14:paraId="596CB718" w14:textId="77777777" w:rsidR="007D3BB6" w:rsidRPr="00571DE5" w:rsidRDefault="007D3BB6" w:rsidP="00772351">
            <w:pPr>
              <w:rPr>
                <w:rFonts w:ascii="Arial" w:hAnsi="Arial" w:cs="Arial"/>
                <w:b/>
              </w:rPr>
            </w:pPr>
            <w:r w:rsidRPr="00571DE5">
              <w:rPr>
                <w:rFonts w:ascii="Arial" w:hAnsi="Arial" w:cs="Arial"/>
                <w:b/>
              </w:rPr>
              <w:t>Children with EHCPs (Education, Health and Care Plan):</w:t>
            </w:r>
          </w:p>
          <w:p w14:paraId="596CB719" w14:textId="77777777" w:rsidR="007D3BB6" w:rsidRPr="00571DE5" w:rsidRDefault="00772351" w:rsidP="007D3BB6">
            <w:pPr>
              <w:pStyle w:val="ListParagraph"/>
              <w:numPr>
                <w:ilvl w:val="0"/>
                <w:numId w:val="11"/>
              </w:numPr>
              <w:rPr>
                <w:rFonts w:ascii="Arial" w:hAnsi="Arial" w:cs="Arial"/>
                <w:b/>
              </w:rPr>
            </w:pPr>
            <w:r w:rsidRPr="00571DE5">
              <w:rPr>
                <w:rFonts w:ascii="Arial" w:hAnsi="Arial" w:cs="Arial"/>
              </w:rPr>
              <w:t xml:space="preserve">Parents/carers are invited to </w:t>
            </w:r>
            <w:r w:rsidR="007D3BB6" w:rsidRPr="00571DE5">
              <w:rPr>
                <w:rFonts w:ascii="Arial" w:hAnsi="Arial" w:cs="Arial"/>
              </w:rPr>
              <w:t xml:space="preserve">attend and </w:t>
            </w:r>
            <w:r w:rsidRPr="00571DE5">
              <w:rPr>
                <w:rFonts w:ascii="Arial" w:hAnsi="Arial" w:cs="Arial"/>
              </w:rPr>
              <w:t>contribute</w:t>
            </w:r>
            <w:r w:rsidR="007D3BB6" w:rsidRPr="00571DE5">
              <w:rPr>
                <w:rFonts w:ascii="Arial" w:hAnsi="Arial" w:cs="Arial"/>
              </w:rPr>
              <w:t xml:space="preserve"> to annual reviews.</w:t>
            </w:r>
          </w:p>
          <w:p w14:paraId="596CB71A" w14:textId="77777777" w:rsidR="007D3BB6" w:rsidRPr="00571DE5" w:rsidRDefault="007D3BB6" w:rsidP="007D3BB6">
            <w:pPr>
              <w:pStyle w:val="ListParagraph"/>
              <w:numPr>
                <w:ilvl w:val="0"/>
                <w:numId w:val="11"/>
              </w:numPr>
              <w:rPr>
                <w:rFonts w:ascii="Arial" w:hAnsi="Arial" w:cs="Arial"/>
              </w:rPr>
            </w:pPr>
            <w:r w:rsidRPr="00571DE5">
              <w:rPr>
                <w:rFonts w:ascii="Arial" w:hAnsi="Arial" w:cs="Arial"/>
              </w:rPr>
              <w:t xml:space="preserve">Parents/carers are asked </w:t>
            </w:r>
            <w:proofErr w:type="gramStart"/>
            <w:r w:rsidRPr="00571DE5">
              <w:rPr>
                <w:rFonts w:ascii="Arial" w:hAnsi="Arial" w:cs="Arial"/>
              </w:rPr>
              <w:t>provide</w:t>
            </w:r>
            <w:proofErr w:type="gramEnd"/>
            <w:r w:rsidRPr="00571DE5">
              <w:rPr>
                <w:rFonts w:ascii="Arial" w:hAnsi="Arial" w:cs="Arial"/>
              </w:rPr>
              <w:t xml:space="preserve"> written information for the reviews</w:t>
            </w:r>
          </w:p>
          <w:p w14:paraId="596CB71B" w14:textId="77777777" w:rsidR="007D3BB6" w:rsidRPr="00571DE5" w:rsidRDefault="00441CA8" w:rsidP="007D3BB6">
            <w:pPr>
              <w:pStyle w:val="ListParagraph"/>
              <w:numPr>
                <w:ilvl w:val="0"/>
                <w:numId w:val="11"/>
              </w:numPr>
              <w:rPr>
                <w:rFonts w:ascii="Arial" w:hAnsi="Arial" w:cs="Arial"/>
              </w:rPr>
            </w:pPr>
            <w:r w:rsidRPr="00571DE5">
              <w:rPr>
                <w:rFonts w:ascii="Arial" w:hAnsi="Arial" w:cs="Arial"/>
              </w:rPr>
              <w:t>Provision Maps</w:t>
            </w:r>
            <w:r w:rsidR="007D3BB6" w:rsidRPr="00571DE5">
              <w:rPr>
                <w:rFonts w:ascii="Arial" w:hAnsi="Arial" w:cs="Arial"/>
              </w:rPr>
              <w:t xml:space="preserve"> are used to share short-term targets</w:t>
            </w:r>
          </w:p>
          <w:p w14:paraId="596CB71C" w14:textId="77777777" w:rsidR="00772351" w:rsidRPr="00571DE5" w:rsidRDefault="00772351" w:rsidP="00772351">
            <w:pPr>
              <w:rPr>
                <w:rFonts w:ascii="Arial" w:hAnsi="Arial" w:cs="Arial"/>
              </w:rPr>
            </w:pPr>
            <w:r w:rsidRPr="00571DE5">
              <w:rPr>
                <w:rFonts w:ascii="Arial" w:hAnsi="Arial" w:cs="Arial"/>
              </w:rPr>
              <w:t>Open Days are held to share classroom activities with parents</w:t>
            </w:r>
            <w:r w:rsidR="002627AE" w:rsidRPr="00571DE5">
              <w:rPr>
                <w:rFonts w:ascii="Arial" w:hAnsi="Arial" w:cs="Arial"/>
              </w:rPr>
              <w:t>/carers. School holds two main Parents’ E</w:t>
            </w:r>
            <w:r w:rsidRPr="00571DE5">
              <w:rPr>
                <w:rFonts w:ascii="Arial" w:hAnsi="Arial" w:cs="Arial"/>
              </w:rPr>
              <w:t xml:space="preserve">venings and a final report each academic year to share progress and targets. Parents/carers are welcome to request meetings more frequently and some families </w:t>
            </w:r>
            <w:r w:rsidR="00441CA8" w:rsidRPr="00571DE5">
              <w:rPr>
                <w:rFonts w:ascii="Arial" w:hAnsi="Arial" w:cs="Arial"/>
              </w:rPr>
              <w:t xml:space="preserve">have brief meetings on a regular </w:t>
            </w:r>
            <w:r w:rsidRPr="00571DE5">
              <w:rPr>
                <w:rFonts w:ascii="Arial" w:hAnsi="Arial" w:cs="Arial"/>
              </w:rPr>
              <w:t>basis</w:t>
            </w:r>
            <w:r w:rsidR="007D3BB6" w:rsidRPr="00571DE5">
              <w:rPr>
                <w:rFonts w:ascii="Arial" w:hAnsi="Arial" w:cs="Arial"/>
              </w:rPr>
              <w:t xml:space="preserve"> if this is deemed appropriate.</w:t>
            </w:r>
            <w:r w:rsidRPr="00571DE5">
              <w:rPr>
                <w:rFonts w:ascii="Arial" w:hAnsi="Arial" w:cs="Arial"/>
                <w:color w:val="FF0000"/>
              </w:rPr>
              <w:t xml:space="preserve"> </w:t>
            </w:r>
            <w:r w:rsidRPr="00571DE5">
              <w:rPr>
                <w:rFonts w:ascii="Arial" w:hAnsi="Arial" w:cs="Arial"/>
              </w:rPr>
              <w:t>Newsletters are produce</w:t>
            </w:r>
            <w:r w:rsidR="00441CA8" w:rsidRPr="00571DE5">
              <w:rPr>
                <w:rFonts w:ascii="Arial" w:hAnsi="Arial" w:cs="Arial"/>
              </w:rPr>
              <w:t>d</w:t>
            </w:r>
            <w:r w:rsidRPr="00571DE5">
              <w:rPr>
                <w:rFonts w:ascii="Arial" w:hAnsi="Arial" w:cs="Arial"/>
              </w:rPr>
              <w:t xml:space="preserve"> fortnightly and our website is updated regularly.</w:t>
            </w:r>
            <w:r w:rsidR="00441CA8" w:rsidRPr="00571DE5">
              <w:rPr>
                <w:rFonts w:ascii="Arial" w:hAnsi="Arial" w:cs="Arial"/>
              </w:rPr>
              <w:t xml:space="preserve"> Each class posts regularly on our </w:t>
            </w:r>
            <w:proofErr w:type="gramStart"/>
            <w:r w:rsidR="00441CA8" w:rsidRPr="00571DE5">
              <w:rPr>
                <w:rFonts w:ascii="Arial" w:hAnsi="Arial" w:cs="Arial"/>
              </w:rPr>
              <w:t>Website</w:t>
            </w:r>
            <w:proofErr w:type="gramEnd"/>
            <w:r w:rsidR="00441CA8" w:rsidRPr="00571DE5">
              <w:rPr>
                <w:rFonts w:ascii="Arial" w:hAnsi="Arial" w:cs="Arial"/>
              </w:rPr>
              <w:t xml:space="preserve">, which is linked to our Facebook page, to share images and updates about their class. </w:t>
            </w:r>
          </w:p>
        </w:tc>
      </w:tr>
      <w:tr w:rsidR="00896E4D" w:rsidRPr="00571DE5" w14:paraId="596CB721" w14:textId="77777777" w:rsidTr="00CC69E5">
        <w:tc>
          <w:tcPr>
            <w:tcW w:w="10627" w:type="dxa"/>
          </w:tcPr>
          <w:p w14:paraId="596CB71E" w14:textId="77777777" w:rsidR="00896E4D" w:rsidRPr="00571DE5" w:rsidRDefault="007D3BB6" w:rsidP="007D3BB6">
            <w:pPr>
              <w:rPr>
                <w:rFonts w:ascii="Arial" w:hAnsi="Arial" w:cs="Arial"/>
                <w:b/>
              </w:rPr>
            </w:pPr>
            <w:r w:rsidRPr="00571DE5">
              <w:rPr>
                <w:rFonts w:ascii="Arial" w:hAnsi="Arial" w:cs="Arial"/>
                <w:b/>
              </w:rPr>
              <w:t>How do we involve children?</w:t>
            </w:r>
          </w:p>
          <w:p w14:paraId="596CB71F" w14:textId="77777777" w:rsidR="007D3BB6" w:rsidRPr="00571DE5" w:rsidRDefault="007D3BB6" w:rsidP="007D3BB6">
            <w:pPr>
              <w:rPr>
                <w:rFonts w:ascii="Arial" w:hAnsi="Arial" w:cs="Arial"/>
              </w:rPr>
            </w:pPr>
            <w:r w:rsidRPr="00571DE5">
              <w:rPr>
                <w:rFonts w:ascii="Arial" w:hAnsi="Arial" w:cs="Arial"/>
              </w:rPr>
              <w:t>All pupils</w:t>
            </w:r>
            <w:r w:rsidR="00620157" w:rsidRPr="00571DE5">
              <w:rPr>
                <w:rFonts w:ascii="Arial" w:hAnsi="Arial" w:cs="Arial"/>
              </w:rPr>
              <w:t xml:space="preserve"> at Trawden</w:t>
            </w:r>
            <w:r w:rsidRPr="00571DE5">
              <w:rPr>
                <w:rFonts w:ascii="Arial" w:hAnsi="Arial" w:cs="Arial"/>
              </w:rPr>
              <w:t xml:space="preserve"> are supported to engage in their learning which includes knowing their strengths and areas to develop.  This can </w:t>
            </w:r>
            <w:proofErr w:type="gramStart"/>
            <w:r w:rsidRPr="00571DE5">
              <w:rPr>
                <w:rFonts w:ascii="Arial" w:hAnsi="Arial" w:cs="Arial"/>
              </w:rPr>
              <w:t>involve:</w:t>
            </w:r>
            <w:proofErr w:type="gramEnd"/>
            <w:r w:rsidRPr="00571DE5">
              <w:rPr>
                <w:rFonts w:ascii="Arial" w:hAnsi="Arial" w:cs="Arial"/>
              </w:rPr>
              <w:t xml:space="preserve"> discussing their work, assessing their work and responding to marking and feedback. Targets are shared with children and discussed</w:t>
            </w:r>
            <w:r w:rsidR="002627AE" w:rsidRPr="00571DE5">
              <w:rPr>
                <w:rFonts w:ascii="Arial" w:hAnsi="Arial" w:cs="Arial"/>
              </w:rPr>
              <w:t xml:space="preserve">. They are reminded of these throughout their learning as </w:t>
            </w:r>
            <w:r w:rsidRPr="00571DE5">
              <w:rPr>
                <w:rFonts w:ascii="Arial" w:hAnsi="Arial" w:cs="Arial"/>
              </w:rPr>
              <w:t>app</w:t>
            </w:r>
            <w:r w:rsidR="00441CA8" w:rsidRPr="00571DE5">
              <w:rPr>
                <w:rFonts w:ascii="Arial" w:hAnsi="Arial" w:cs="Arial"/>
              </w:rPr>
              <w:t>ropriate and during targeted</w:t>
            </w:r>
            <w:r w:rsidRPr="00571DE5">
              <w:rPr>
                <w:rFonts w:ascii="Arial" w:hAnsi="Arial" w:cs="Arial"/>
              </w:rPr>
              <w:t xml:space="preserve"> work. </w:t>
            </w:r>
          </w:p>
          <w:p w14:paraId="596CB720" w14:textId="77777777" w:rsidR="007D3BB6" w:rsidRPr="00571DE5" w:rsidRDefault="007D3BB6" w:rsidP="007D3BB6">
            <w:pPr>
              <w:rPr>
                <w:rFonts w:ascii="Arial" w:hAnsi="Arial" w:cs="Arial"/>
              </w:rPr>
            </w:pPr>
            <w:r w:rsidRPr="00571DE5">
              <w:rPr>
                <w:rFonts w:ascii="Arial" w:hAnsi="Arial" w:cs="Arial"/>
              </w:rPr>
              <w:t xml:space="preserve">In addition to this, children with SEND are asked to comment on </w:t>
            </w:r>
            <w:r w:rsidR="00441CA8" w:rsidRPr="00571DE5">
              <w:rPr>
                <w:rFonts w:ascii="Arial" w:hAnsi="Arial" w:cs="Arial"/>
              </w:rPr>
              <w:t>their progress towards their Provision Map</w:t>
            </w:r>
            <w:r w:rsidRPr="00571DE5">
              <w:rPr>
                <w:rFonts w:ascii="Arial" w:hAnsi="Arial" w:cs="Arial"/>
              </w:rPr>
              <w:t xml:space="preserve"> targets and possible next steps. Children are also invited to contribut</w:t>
            </w:r>
            <w:r w:rsidR="00441CA8" w:rsidRPr="00571DE5">
              <w:rPr>
                <w:rFonts w:ascii="Arial" w:hAnsi="Arial" w:cs="Arial"/>
              </w:rPr>
              <w:t xml:space="preserve">e to and attend annual reviews in a way that is appropriate to their age and level of need. </w:t>
            </w:r>
          </w:p>
        </w:tc>
      </w:tr>
      <w:tr w:rsidR="00896E4D" w:rsidRPr="00571DE5" w14:paraId="596CB729" w14:textId="77777777" w:rsidTr="00CC69E5">
        <w:tc>
          <w:tcPr>
            <w:tcW w:w="10627" w:type="dxa"/>
          </w:tcPr>
          <w:p w14:paraId="596CB722" w14:textId="77777777" w:rsidR="00896E4D" w:rsidRPr="00571DE5" w:rsidRDefault="00620157" w:rsidP="007D3BB6">
            <w:pPr>
              <w:rPr>
                <w:rFonts w:ascii="Arial" w:hAnsi="Arial" w:cs="Arial"/>
                <w:b/>
              </w:rPr>
            </w:pPr>
            <w:r w:rsidRPr="00571DE5">
              <w:rPr>
                <w:rFonts w:ascii="Arial" w:hAnsi="Arial" w:cs="Arial"/>
                <w:b/>
              </w:rPr>
              <w:t>How do we assess and review the progress that the children make?</w:t>
            </w:r>
          </w:p>
          <w:p w14:paraId="596CB723" w14:textId="77777777" w:rsidR="00620157" w:rsidRPr="00571DE5" w:rsidRDefault="00620157" w:rsidP="00620157">
            <w:pPr>
              <w:pStyle w:val="ListParagraph"/>
              <w:numPr>
                <w:ilvl w:val="0"/>
                <w:numId w:val="12"/>
              </w:numPr>
              <w:rPr>
                <w:rFonts w:ascii="Arial" w:hAnsi="Arial" w:cs="Arial"/>
              </w:rPr>
            </w:pPr>
            <w:r w:rsidRPr="00571DE5">
              <w:rPr>
                <w:rFonts w:ascii="Arial" w:hAnsi="Arial" w:cs="Arial"/>
              </w:rPr>
              <w:t>PIVATS are used to assess and monitor the progress of children with</w:t>
            </w:r>
            <w:r w:rsidR="002627AE" w:rsidRPr="00571DE5">
              <w:rPr>
                <w:rFonts w:ascii="Arial" w:hAnsi="Arial" w:cs="Arial"/>
              </w:rPr>
              <w:t xml:space="preserve"> cognition and learning as their primary area of need.</w:t>
            </w:r>
            <w:r w:rsidRPr="00571DE5">
              <w:rPr>
                <w:rFonts w:ascii="Arial" w:hAnsi="Arial" w:cs="Arial"/>
              </w:rPr>
              <w:t xml:space="preserve"> This is measured in small steps.</w:t>
            </w:r>
          </w:p>
          <w:p w14:paraId="596CB724" w14:textId="77777777" w:rsidR="00441CA8" w:rsidRPr="00571DE5" w:rsidRDefault="00441CA8" w:rsidP="00620157">
            <w:pPr>
              <w:pStyle w:val="ListParagraph"/>
              <w:numPr>
                <w:ilvl w:val="0"/>
                <w:numId w:val="12"/>
              </w:numPr>
              <w:rPr>
                <w:rFonts w:ascii="Arial" w:hAnsi="Arial" w:cs="Arial"/>
              </w:rPr>
            </w:pPr>
            <w:r w:rsidRPr="00571DE5">
              <w:rPr>
                <w:rFonts w:ascii="Arial" w:hAnsi="Arial" w:cs="Arial"/>
              </w:rPr>
              <w:t>PIVATS PSED are used to assess and monitor the progress of children with Social, Emotional and Mental Health needs. This is measured in small steps.</w:t>
            </w:r>
          </w:p>
          <w:p w14:paraId="596CB725" w14:textId="77777777" w:rsidR="00620157" w:rsidRPr="00571DE5" w:rsidRDefault="00620157" w:rsidP="00620157">
            <w:pPr>
              <w:pStyle w:val="Default"/>
              <w:numPr>
                <w:ilvl w:val="0"/>
                <w:numId w:val="12"/>
              </w:numPr>
              <w:jc w:val="both"/>
              <w:rPr>
                <w:color w:val="auto"/>
                <w:sz w:val="22"/>
                <w:szCs w:val="22"/>
              </w:rPr>
            </w:pPr>
            <w:r w:rsidRPr="00571DE5">
              <w:rPr>
                <w:color w:val="auto"/>
                <w:sz w:val="22"/>
                <w:szCs w:val="22"/>
              </w:rPr>
              <w:t>Teacher</w:t>
            </w:r>
            <w:r w:rsidR="002627AE" w:rsidRPr="00571DE5">
              <w:rPr>
                <w:color w:val="auto"/>
                <w:sz w:val="22"/>
                <w:szCs w:val="22"/>
              </w:rPr>
              <w:t xml:space="preserve">s assess children with SEND at </w:t>
            </w:r>
            <w:r w:rsidR="00441CA8" w:rsidRPr="00571DE5">
              <w:rPr>
                <w:color w:val="auto"/>
                <w:sz w:val="22"/>
                <w:szCs w:val="22"/>
              </w:rPr>
              <w:t xml:space="preserve">least </w:t>
            </w:r>
            <w:r w:rsidRPr="00571DE5">
              <w:rPr>
                <w:color w:val="auto"/>
                <w:sz w:val="22"/>
                <w:szCs w:val="22"/>
              </w:rPr>
              <w:t>termly and targets and provision are altered as necessary</w:t>
            </w:r>
            <w:r w:rsidR="002627AE" w:rsidRPr="00571DE5">
              <w:rPr>
                <w:color w:val="auto"/>
                <w:sz w:val="22"/>
                <w:szCs w:val="22"/>
              </w:rPr>
              <w:t xml:space="preserve"> when they are met.</w:t>
            </w:r>
          </w:p>
          <w:p w14:paraId="596CB726" w14:textId="77777777" w:rsidR="00620157" w:rsidRPr="00571DE5" w:rsidRDefault="00620157" w:rsidP="00620157">
            <w:pPr>
              <w:pStyle w:val="Default"/>
              <w:numPr>
                <w:ilvl w:val="0"/>
                <w:numId w:val="12"/>
              </w:numPr>
              <w:jc w:val="both"/>
              <w:rPr>
                <w:color w:val="auto"/>
                <w:sz w:val="22"/>
                <w:szCs w:val="22"/>
              </w:rPr>
            </w:pPr>
            <w:r w:rsidRPr="00571DE5">
              <w:rPr>
                <w:color w:val="auto"/>
                <w:sz w:val="22"/>
                <w:szCs w:val="22"/>
              </w:rPr>
              <w:t>Class teachers meet with SENDC</w:t>
            </w:r>
            <w:r w:rsidR="00441CA8" w:rsidRPr="00571DE5">
              <w:rPr>
                <w:color w:val="auto"/>
                <w:sz w:val="22"/>
                <w:szCs w:val="22"/>
              </w:rPr>
              <w:t>o at least termly (more often if</w:t>
            </w:r>
            <w:r w:rsidRPr="00571DE5">
              <w:rPr>
                <w:color w:val="auto"/>
                <w:sz w:val="22"/>
                <w:szCs w:val="22"/>
              </w:rPr>
              <w:t xml:space="preserve"> necessary) to discuss progress and provision</w:t>
            </w:r>
          </w:p>
          <w:p w14:paraId="596CB727" w14:textId="77777777" w:rsidR="00620157" w:rsidRPr="00571DE5" w:rsidRDefault="00620157" w:rsidP="00620157">
            <w:pPr>
              <w:pStyle w:val="Default"/>
              <w:numPr>
                <w:ilvl w:val="0"/>
                <w:numId w:val="12"/>
              </w:numPr>
              <w:jc w:val="both"/>
              <w:rPr>
                <w:color w:val="auto"/>
                <w:sz w:val="22"/>
                <w:szCs w:val="22"/>
              </w:rPr>
            </w:pPr>
            <w:r w:rsidRPr="00571DE5">
              <w:rPr>
                <w:color w:val="auto"/>
                <w:sz w:val="22"/>
                <w:szCs w:val="22"/>
              </w:rPr>
              <w:t xml:space="preserve">Children’s progress is measured by </w:t>
            </w:r>
            <w:r w:rsidR="00441CA8" w:rsidRPr="00571DE5">
              <w:rPr>
                <w:color w:val="auto"/>
                <w:sz w:val="22"/>
                <w:szCs w:val="22"/>
              </w:rPr>
              <w:t>the Headteacher</w:t>
            </w:r>
            <w:r w:rsidRPr="00571DE5">
              <w:rPr>
                <w:color w:val="auto"/>
                <w:sz w:val="22"/>
                <w:szCs w:val="22"/>
              </w:rPr>
              <w:t xml:space="preserve"> during Pupil Progress Meetings with the class teacher to inform the level of provision which is required. </w:t>
            </w:r>
          </w:p>
          <w:p w14:paraId="596CB728" w14:textId="77777777" w:rsidR="000E4FC4" w:rsidRPr="00571DE5" w:rsidRDefault="000E4FC4" w:rsidP="00441CA8">
            <w:pPr>
              <w:pStyle w:val="ListParagraph"/>
              <w:numPr>
                <w:ilvl w:val="0"/>
                <w:numId w:val="12"/>
              </w:numPr>
              <w:rPr>
                <w:rFonts w:ascii="Arial" w:hAnsi="Arial" w:cs="Arial"/>
              </w:rPr>
            </w:pPr>
            <w:r w:rsidRPr="00571DE5">
              <w:rPr>
                <w:rFonts w:ascii="Arial" w:hAnsi="Arial" w:cs="Arial"/>
              </w:rPr>
              <w:t>Governors are involved in monitoring data</w:t>
            </w:r>
          </w:p>
        </w:tc>
      </w:tr>
      <w:tr w:rsidR="00896E4D" w:rsidRPr="00571DE5" w14:paraId="596CB738" w14:textId="77777777" w:rsidTr="00CC69E5">
        <w:tc>
          <w:tcPr>
            <w:tcW w:w="10627" w:type="dxa"/>
          </w:tcPr>
          <w:p w14:paraId="596CB72A" w14:textId="77777777" w:rsidR="00896E4D" w:rsidRPr="00571DE5" w:rsidRDefault="008D1953" w:rsidP="007D3BB6">
            <w:pPr>
              <w:rPr>
                <w:rFonts w:ascii="Arial" w:hAnsi="Arial" w:cs="Arial"/>
                <w:b/>
              </w:rPr>
            </w:pPr>
            <w:r w:rsidRPr="00571DE5">
              <w:rPr>
                <w:rFonts w:ascii="Arial" w:hAnsi="Arial" w:cs="Arial"/>
                <w:b/>
              </w:rPr>
              <w:t>What is our approach to teaching children with SEND?</w:t>
            </w:r>
          </w:p>
          <w:p w14:paraId="596CB72B" w14:textId="77777777" w:rsidR="008D1953" w:rsidRPr="00571DE5" w:rsidRDefault="008D1953" w:rsidP="008D1953">
            <w:pPr>
              <w:rPr>
                <w:rFonts w:ascii="Arial" w:hAnsi="Arial" w:cs="Arial"/>
              </w:rPr>
            </w:pPr>
            <w:r w:rsidRPr="00571DE5">
              <w:rPr>
                <w:rFonts w:ascii="Arial" w:hAnsi="Arial" w:cs="Arial"/>
              </w:rPr>
              <w:t xml:space="preserve">At Trawden Forest School, we ensure that all pupils are valued and have equal access to a broad and balanced curriculum which is differentiated or adapted to meet individual needs and abilities. </w:t>
            </w:r>
          </w:p>
          <w:p w14:paraId="596CB72C" w14:textId="77777777" w:rsidR="008D1953" w:rsidRPr="00571DE5" w:rsidRDefault="008D1953" w:rsidP="00D146FB">
            <w:pPr>
              <w:pStyle w:val="ListParagraph"/>
              <w:numPr>
                <w:ilvl w:val="0"/>
                <w:numId w:val="7"/>
              </w:numPr>
              <w:rPr>
                <w:rFonts w:ascii="Arial" w:hAnsi="Arial" w:cs="Arial"/>
              </w:rPr>
            </w:pPr>
            <w:r w:rsidRPr="00571DE5">
              <w:rPr>
                <w:rFonts w:ascii="Arial" w:hAnsi="Arial" w:cs="Arial"/>
              </w:rPr>
              <w:t xml:space="preserve">We have successful communication between teachers, children with SEND, parents of SEND children, intervention leaders and outside agencies. </w:t>
            </w:r>
          </w:p>
          <w:p w14:paraId="596CB72D" w14:textId="77777777" w:rsidR="008D1953" w:rsidRPr="00571DE5" w:rsidRDefault="008D1953" w:rsidP="00D146FB">
            <w:pPr>
              <w:pStyle w:val="ListParagraph"/>
              <w:numPr>
                <w:ilvl w:val="0"/>
                <w:numId w:val="7"/>
              </w:numPr>
              <w:rPr>
                <w:rFonts w:ascii="Arial" w:hAnsi="Arial" w:cs="Arial"/>
              </w:rPr>
            </w:pPr>
            <w:r w:rsidRPr="00571DE5">
              <w:rPr>
                <w:rFonts w:ascii="Arial" w:hAnsi="Arial" w:cs="Arial"/>
              </w:rPr>
              <w:t>We discuss progress and next steps with p</w:t>
            </w:r>
            <w:r w:rsidR="00441CA8" w:rsidRPr="00571DE5">
              <w:rPr>
                <w:rFonts w:ascii="Arial" w:hAnsi="Arial" w:cs="Arial"/>
              </w:rPr>
              <w:t xml:space="preserve">arents/carers during termly Provision Map </w:t>
            </w:r>
            <w:r w:rsidRPr="00571DE5">
              <w:rPr>
                <w:rFonts w:ascii="Arial" w:hAnsi="Arial" w:cs="Arial"/>
              </w:rPr>
              <w:t>review meetings and when completing ‘One Page Profiles’</w:t>
            </w:r>
            <w:r w:rsidR="00D146FB" w:rsidRPr="00571DE5">
              <w:rPr>
                <w:rFonts w:ascii="Arial" w:hAnsi="Arial" w:cs="Arial"/>
              </w:rPr>
              <w:t xml:space="preserve"> and a</w:t>
            </w:r>
            <w:r w:rsidRPr="00571DE5">
              <w:rPr>
                <w:rFonts w:ascii="Arial" w:hAnsi="Arial" w:cs="Arial"/>
              </w:rPr>
              <w:t xml:space="preserve">nnual reviews for children who have </w:t>
            </w:r>
            <w:r w:rsidR="00D146FB" w:rsidRPr="00571DE5">
              <w:rPr>
                <w:rFonts w:ascii="Arial" w:hAnsi="Arial" w:cs="Arial"/>
              </w:rPr>
              <w:t>an EHCP</w:t>
            </w:r>
            <w:r w:rsidRPr="00571DE5">
              <w:rPr>
                <w:rFonts w:ascii="Arial" w:hAnsi="Arial" w:cs="Arial"/>
              </w:rPr>
              <w:t xml:space="preserve">. </w:t>
            </w:r>
          </w:p>
          <w:p w14:paraId="596CB72E" w14:textId="77777777" w:rsidR="008D1953" w:rsidRPr="00571DE5" w:rsidRDefault="008D1953" w:rsidP="00D146FB">
            <w:pPr>
              <w:pStyle w:val="ListParagraph"/>
              <w:numPr>
                <w:ilvl w:val="0"/>
                <w:numId w:val="7"/>
              </w:numPr>
              <w:rPr>
                <w:rFonts w:ascii="Arial" w:hAnsi="Arial" w:cs="Arial"/>
              </w:rPr>
            </w:pPr>
            <w:r w:rsidRPr="00571DE5">
              <w:rPr>
                <w:rFonts w:ascii="Arial" w:hAnsi="Arial" w:cs="Arial"/>
              </w:rPr>
              <w:t>We are committed to developing the knowledge and skills of staff to manage the challenges of the range of needs in the school, and to ensure that all support is of a high quality.</w:t>
            </w:r>
          </w:p>
          <w:p w14:paraId="596CB72F" w14:textId="77777777" w:rsidR="008D1953" w:rsidRPr="00571DE5" w:rsidRDefault="008D1953" w:rsidP="00D146FB">
            <w:pPr>
              <w:pStyle w:val="ListParagraph"/>
              <w:numPr>
                <w:ilvl w:val="0"/>
                <w:numId w:val="7"/>
              </w:numPr>
              <w:rPr>
                <w:rFonts w:ascii="Arial" w:hAnsi="Arial" w:cs="Arial"/>
              </w:rPr>
            </w:pPr>
            <w:r w:rsidRPr="00571DE5">
              <w:rPr>
                <w:rFonts w:ascii="Arial" w:hAnsi="Arial" w:cs="Arial"/>
              </w:rPr>
              <w:t>We have developed an effective review cycle that allows us to monitor, review and plan for next steps of development.</w:t>
            </w:r>
          </w:p>
          <w:p w14:paraId="596CB730" w14:textId="77777777" w:rsidR="008D1953" w:rsidRPr="00571DE5" w:rsidRDefault="008D1953" w:rsidP="00D146FB">
            <w:pPr>
              <w:pStyle w:val="ListParagraph"/>
              <w:numPr>
                <w:ilvl w:val="0"/>
                <w:numId w:val="7"/>
              </w:numPr>
              <w:rPr>
                <w:rFonts w:ascii="Arial" w:hAnsi="Arial" w:cs="Arial"/>
              </w:rPr>
            </w:pPr>
            <w:r w:rsidRPr="00571DE5">
              <w:rPr>
                <w:rFonts w:ascii="Arial" w:hAnsi="Arial" w:cs="Arial"/>
              </w:rPr>
              <w:t>We ensure that consideration of SEND crosses all curriculum areas and aspects of teaching and learning.</w:t>
            </w:r>
          </w:p>
          <w:p w14:paraId="596CB731" w14:textId="77777777" w:rsidR="008D1953" w:rsidRPr="00571DE5" w:rsidRDefault="008D1953" w:rsidP="00D146FB">
            <w:pPr>
              <w:pStyle w:val="ListParagraph"/>
              <w:numPr>
                <w:ilvl w:val="0"/>
                <w:numId w:val="7"/>
              </w:numPr>
              <w:rPr>
                <w:rFonts w:ascii="Arial" w:hAnsi="Arial" w:cs="Arial"/>
              </w:rPr>
            </w:pPr>
            <w:r w:rsidRPr="00571DE5">
              <w:rPr>
                <w:rFonts w:ascii="Arial" w:hAnsi="Arial" w:cs="Arial"/>
              </w:rPr>
              <w:t>Early intervention is key and support is put in place quickly where needed.</w:t>
            </w:r>
          </w:p>
          <w:p w14:paraId="596CB732" w14:textId="77777777" w:rsidR="008D1953" w:rsidRPr="00571DE5" w:rsidRDefault="008D1953" w:rsidP="00D146FB">
            <w:pPr>
              <w:pStyle w:val="ListParagraph"/>
              <w:numPr>
                <w:ilvl w:val="0"/>
                <w:numId w:val="7"/>
              </w:numPr>
              <w:rPr>
                <w:rFonts w:ascii="Arial" w:hAnsi="Arial" w:cs="Arial"/>
              </w:rPr>
            </w:pPr>
            <w:r w:rsidRPr="00571DE5">
              <w:rPr>
                <w:rFonts w:ascii="Arial" w:hAnsi="Arial" w:cs="Arial"/>
              </w:rPr>
              <w:t xml:space="preserve">Support, which may be in class, in small groups or </w:t>
            </w:r>
            <w:r w:rsidR="00441CA8" w:rsidRPr="00571DE5">
              <w:rPr>
                <w:rFonts w:ascii="Arial" w:hAnsi="Arial" w:cs="Arial"/>
              </w:rPr>
              <w:t>one-to-one, is personalised, targeted and tracked.</w:t>
            </w:r>
          </w:p>
          <w:p w14:paraId="596CB733" w14:textId="77777777" w:rsidR="00D146FB" w:rsidRPr="00571DE5" w:rsidRDefault="00D146FB" w:rsidP="00D146FB">
            <w:pPr>
              <w:pStyle w:val="ListParagraph"/>
              <w:numPr>
                <w:ilvl w:val="0"/>
                <w:numId w:val="7"/>
              </w:numPr>
              <w:rPr>
                <w:rFonts w:ascii="Arial" w:hAnsi="Arial" w:cs="Arial"/>
              </w:rPr>
            </w:pPr>
            <w:r w:rsidRPr="00571DE5">
              <w:rPr>
                <w:rFonts w:ascii="Arial" w:hAnsi="Arial" w:cs="Arial"/>
              </w:rPr>
              <w:t>TAs are deployed according to</w:t>
            </w:r>
            <w:r w:rsidR="00441CA8" w:rsidRPr="00571DE5">
              <w:rPr>
                <w:rFonts w:ascii="Arial" w:hAnsi="Arial" w:cs="Arial"/>
              </w:rPr>
              <w:t xml:space="preserve"> the</w:t>
            </w:r>
            <w:r w:rsidRPr="00571DE5">
              <w:rPr>
                <w:rFonts w:ascii="Arial" w:hAnsi="Arial" w:cs="Arial"/>
              </w:rPr>
              <w:t xml:space="preserve"> need</w:t>
            </w:r>
            <w:r w:rsidR="00441CA8" w:rsidRPr="00571DE5">
              <w:rPr>
                <w:rFonts w:ascii="Arial" w:hAnsi="Arial" w:cs="Arial"/>
              </w:rPr>
              <w:t>s of the children</w:t>
            </w:r>
            <w:r w:rsidRPr="00571DE5">
              <w:rPr>
                <w:rFonts w:ascii="Arial" w:hAnsi="Arial" w:cs="Arial"/>
              </w:rPr>
              <w:t>.</w:t>
            </w:r>
          </w:p>
          <w:p w14:paraId="596CB734" w14:textId="77777777" w:rsidR="00D146FB" w:rsidRPr="00571DE5" w:rsidRDefault="00D146FB" w:rsidP="00D146FB">
            <w:pPr>
              <w:pStyle w:val="ListParagraph"/>
              <w:numPr>
                <w:ilvl w:val="0"/>
                <w:numId w:val="7"/>
              </w:numPr>
              <w:rPr>
                <w:rFonts w:ascii="Arial" w:hAnsi="Arial" w:cs="Arial"/>
              </w:rPr>
            </w:pPr>
            <w:r w:rsidRPr="00571DE5">
              <w:rPr>
                <w:rFonts w:ascii="Arial" w:hAnsi="Arial" w:cs="Arial"/>
              </w:rPr>
              <w:t xml:space="preserve">Children </w:t>
            </w:r>
            <w:r w:rsidR="00441CA8" w:rsidRPr="00571DE5">
              <w:rPr>
                <w:rFonts w:ascii="Arial" w:hAnsi="Arial" w:cs="Arial"/>
              </w:rPr>
              <w:t xml:space="preserve">usually </w:t>
            </w:r>
            <w:r w:rsidRPr="00571DE5">
              <w:rPr>
                <w:rFonts w:ascii="Arial" w:hAnsi="Arial" w:cs="Arial"/>
              </w:rPr>
              <w:t xml:space="preserve">work with the </w:t>
            </w:r>
            <w:r w:rsidR="00441CA8" w:rsidRPr="00571DE5">
              <w:rPr>
                <w:rFonts w:ascii="Arial" w:hAnsi="Arial" w:cs="Arial"/>
              </w:rPr>
              <w:t>same TA and teacher on their Provision Map</w:t>
            </w:r>
            <w:r w:rsidRPr="00571DE5">
              <w:rPr>
                <w:rFonts w:ascii="Arial" w:hAnsi="Arial" w:cs="Arial"/>
              </w:rPr>
              <w:t xml:space="preserve"> targets.</w:t>
            </w:r>
          </w:p>
          <w:p w14:paraId="596CB735" w14:textId="77777777" w:rsidR="00D146FB" w:rsidRPr="00571DE5" w:rsidRDefault="00D146FB" w:rsidP="00D146FB">
            <w:pPr>
              <w:pStyle w:val="ListParagraph"/>
              <w:numPr>
                <w:ilvl w:val="0"/>
                <w:numId w:val="7"/>
              </w:numPr>
              <w:autoSpaceDE w:val="0"/>
              <w:autoSpaceDN w:val="0"/>
              <w:adjustRightInd w:val="0"/>
              <w:rPr>
                <w:rFonts w:ascii="Arial" w:hAnsi="Arial" w:cs="Arial"/>
              </w:rPr>
            </w:pPr>
            <w:r w:rsidRPr="00571DE5">
              <w:rPr>
                <w:rFonts w:ascii="Arial" w:hAnsi="Arial" w:cs="Arial"/>
              </w:rPr>
              <w:t>Children with specific needs are provided with the correct learning environment and resources.</w:t>
            </w:r>
          </w:p>
          <w:p w14:paraId="596CB736" w14:textId="77777777" w:rsidR="00D146FB" w:rsidRPr="00571DE5" w:rsidRDefault="00D146FB" w:rsidP="00D146FB">
            <w:pPr>
              <w:pStyle w:val="ListParagraph"/>
              <w:numPr>
                <w:ilvl w:val="0"/>
                <w:numId w:val="7"/>
              </w:numPr>
              <w:rPr>
                <w:rFonts w:ascii="Arial" w:hAnsi="Arial" w:cs="Arial"/>
              </w:rPr>
            </w:pPr>
            <w:r w:rsidRPr="00571DE5">
              <w:rPr>
                <w:rFonts w:ascii="Arial" w:hAnsi="Arial" w:cs="Arial"/>
                <w:color w:val="000000"/>
              </w:rPr>
              <w:t>Observations</w:t>
            </w:r>
            <w:r w:rsidR="00576D14" w:rsidRPr="00571DE5">
              <w:rPr>
                <w:rFonts w:ascii="Arial" w:hAnsi="Arial" w:cs="Arial"/>
                <w:color w:val="000000"/>
              </w:rPr>
              <w:t xml:space="preserve"> may be undertaken by a Specialist T</w:t>
            </w:r>
            <w:r w:rsidRPr="00571DE5">
              <w:rPr>
                <w:rFonts w:ascii="Arial" w:hAnsi="Arial" w:cs="Arial"/>
                <w:color w:val="000000"/>
              </w:rPr>
              <w:t>eacher and advice</w:t>
            </w:r>
            <w:r w:rsidR="00576D14" w:rsidRPr="00571DE5">
              <w:rPr>
                <w:rFonts w:ascii="Arial" w:hAnsi="Arial" w:cs="Arial"/>
                <w:color w:val="000000"/>
              </w:rPr>
              <w:t xml:space="preserve"> is then</w:t>
            </w:r>
            <w:r w:rsidRPr="00571DE5">
              <w:rPr>
                <w:rFonts w:ascii="Arial" w:hAnsi="Arial" w:cs="Arial"/>
                <w:color w:val="000000"/>
              </w:rPr>
              <w:t xml:space="preserve"> implemented.</w:t>
            </w:r>
          </w:p>
          <w:p w14:paraId="596CB737" w14:textId="77777777" w:rsidR="008D1953" w:rsidRPr="00571DE5" w:rsidRDefault="008D1953" w:rsidP="00576D14">
            <w:pPr>
              <w:pStyle w:val="ListParagraph"/>
              <w:numPr>
                <w:ilvl w:val="0"/>
                <w:numId w:val="7"/>
              </w:numPr>
              <w:rPr>
                <w:rFonts w:ascii="Arial" w:hAnsi="Arial" w:cs="Arial"/>
              </w:rPr>
            </w:pPr>
            <w:r w:rsidRPr="00571DE5">
              <w:rPr>
                <w:rFonts w:ascii="Arial" w:hAnsi="Arial" w:cs="Arial"/>
              </w:rPr>
              <w:t xml:space="preserve">All of our children are taught to value and embrace how we are different. Issues relating to this are covered </w:t>
            </w:r>
            <w:r w:rsidR="00576D14" w:rsidRPr="00571DE5">
              <w:rPr>
                <w:rFonts w:ascii="Arial" w:hAnsi="Arial" w:cs="Arial"/>
              </w:rPr>
              <w:t xml:space="preserve">through our PSHE lessons, </w:t>
            </w:r>
            <w:r w:rsidRPr="00571DE5">
              <w:rPr>
                <w:rFonts w:ascii="Arial" w:hAnsi="Arial" w:cs="Arial"/>
              </w:rPr>
              <w:t>during our annual Ant</w:t>
            </w:r>
            <w:r w:rsidR="00576D14" w:rsidRPr="00571DE5">
              <w:rPr>
                <w:rFonts w:ascii="Arial" w:hAnsi="Arial" w:cs="Arial"/>
              </w:rPr>
              <w:t xml:space="preserve">i-bulling week, </w:t>
            </w:r>
            <w:r w:rsidRPr="00571DE5">
              <w:rPr>
                <w:rFonts w:ascii="Arial" w:hAnsi="Arial" w:cs="Arial"/>
              </w:rPr>
              <w:t>assemblies and through our positive ethos.</w:t>
            </w:r>
          </w:p>
        </w:tc>
      </w:tr>
      <w:tr w:rsidR="00896E4D" w:rsidRPr="00571DE5" w14:paraId="596CB743" w14:textId="77777777" w:rsidTr="00CC69E5">
        <w:tc>
          <w:tcPr>
            <w:tcW w:w="10627" w:type="dxa"/>
          </w:tcPr>
          <w:p w14:paraId="596CB739" w14:textId="77777777" w:rsidR="00D6323C" w:rsidRPr="00571DE5" w:rsidRDefault="00D6323C" w:rsidP="00D6323C">
            <w:pPr>
              <w:rPr>
                <w:rFonts w:ascii="Arial" w:hAnsi="Arial" w:cs="Arial"/>
                <w:b/>
              </w:rPr>
            </w:pPr>
            <w:r w:rsidRPr="00571DE5">
              <w:rPr>
                <w:rFonts w:ascii="Arial" w:hAnsi="Arial" w:cs="Arial"/>
                <w:b/>
              </w:rPr>
              <w:t>How do we support and adapt the curriculum for children with SEND</w:t>
            </w:r>
          </w:p>
          <w:p w14:paraId="596CB73A" w14:textId="77777777" w:rsidR="00D6323C" w:rsidRPr="00571DE5" w:rsidRDefault="00D6323C" w:rsidP="00D6323C">
            <w:pPr>
              <w:rPr>
                <w:rFonts w:ascii="Arial" w:hAnsi="Arial" w:cs="Arial"/>
              </w:rPr>
            </w:pPr>
            <w:r w:rsidRPr="00571DE5">
              <w:rPr>
                <w:rFonts w:ascii="Arial" w:hAnsi="Arial" w:cs="Arial"/>
              </w:rPr>
              <w:t>If the learner is id</w:t>
            </w:r>
            <w:r w:rsidR="00441CA8" w:rsidRPr="00571DE5">
              <w:rPr>
                <w:rFonts w:ascii="Arial" w:hAnsi="Arial" w:cs="Arial"/>
              </w:rPr>
              <w:t xml:space="preserve">entified as having SEND, they may need </w:t>
            </w:r>
            <w:r w:rsidRPr="00571DE5">
              <w:rPr>
                <w:rFonts w:ascii="Arial" w:hAnsi="Arial" w:cs="Arial"/>
              </w:rPr>
              <w:t>support that is ‘</w:t>
            </w:r>
            <w:r w:rsidRPr="00571DE5">
              <w:rPr>
                <w:rFonts w:ascii="Arial" w:hAnsi="Arial" w:cs="Arial"/>
                <w:b/>
              </w:rPr>
              <w:t>additional to’</w:t>
            </w:r>
            <w:r w:rsidRPr="00571DE5">
              <w:rPr>
                <w:rFonts w:ascii="Arial" w:hAnsi="Arial" w:cs="Arial"/>
              </w:rPr>
              <w:t xml:space="preserve"> or ‘</w:t>
            </w:r>
            <w:r w:rsidRPr="00571DE5">
              <w:rPr>
                <w:rFonts w:ascii="Arial" w:hAnsi="Arial" w:cs="Arial"/>
                <w:b/>
              </w:rPr>
              <w:t xml:space="preserve">different from’ </w:t>
            </w:r>
            <w:r w:rsidRPr="00571DE5">
              <w:rPr>
                <w:rFonts w:ascii="Arial" w:hAnsi="Arial" w:cs="Arial"/>
              </w:rPr>
              <w:t xml:space="preserve">the differentiated approaches which are provided as part of high quality, personalised teaching. </w:t>
            </w:r>
          </w:p>
          <w:p w14:paraId="596CB73B" w14:textId="77777777" w:rsidR="00D6323C" w:rsidRPr="00571DE5" w:rsidRDefault="00D6323C" w:rsidP="00D6323C">
            <w:pPr>
              <w:rPr>
                <w:rFonts w:ascii="Arial" w:hAnsi="Arial" w:cs="Arial"/>
              </w:rPr>
            </w:pPr>
            <w:r w:rsidRPr="00571DE5">
              <w:rPr>
                <w:rFonts w:ascii="Arial" w:hAnsi="Arial" w:cs="Arial"/>
              </w:rPr>
              <w:t xml:space="preserve">As part of the new Code of Practice, we will engage in the </w:t>
            </w:r>
            <w:proofErr w:type="gramStart"/>
            <w:r w:rsidRPr="00571DE5">
              <w:rPr>
                <w:rFonts w:ascii="Arial" w:hAnsi="Arial" w:cs="Arial"/>
              </w:rPr>
              <w:t>four stage</w:t>
            </w:r>
            <w:proofErr w:type="gramEnd"/>
            <w:r w:rsidRPr="00571DE5">
              <w:rPr>
                <w:rFonts w:ascii="Arial" w:hAnsi="Arial" w:cs="Arial"/>
              </w:rPr>
              <w:t xml:space="preserve"> process: Assess, Plan, Do and Review. </w:t>
            </w:r>
          </w:p>
          <w:p w14:paraId="596CB73C" w14:textId="77777777" w:rsidR="00D6323C" w:rsidRPr="00571DE5" w:rsidRDefault="00D6323C" w:rsidP="00D6323C">
            <w:pPr>
              <w:rPr>
                <w:rFonts w:ascii="Arial" w:hAnsi="Arial" w:cs="Arial"/>
              </w:rPr>
            </w:pPr>
            <w:r w:rsidRPr="00571DE5">
              <w:rPr>
                <w:rFonts w:ascii="Arial" w:hAnsi="Arial" w:cs="Arial"/>
                <w:b/>
              </w:rPr>
              <w:t xml:space="preserve">Assess </w:t>
            </w:r>
            <w:r w:rsidRPr="00571DE5">
              <w:rPr>
                <w:rFonts w:ascii="Arial" w:hAnsi="Arial" w:cs="Arial"/>
              </w:rPr>
              <w:t>- take information from parents or carers, class teachers and their assessments</w:t>
            </w:r>
            <w:r w:rsidR="00576D14" w:rsidRPr="00571DE5">
              <w:rPr>
                <w:rFonts w:ascii="Arial" w:hAnsi="Arial" w:cs="Arial"/>
              </w:rPr>
              <w:t>,</w:t>
            </w:r>
            <w:r w:rsidRPr="00571DE5">
              <w:rPr>
                <w:rFonts w:ascii="Arial" w:hAnsi="Arial" w:cs="Arial"/>
              </w:rPr>
              <w:t xml:space="preserve"> and the child where appropriate.</w:t>
            </w:r>
          </w:p>
          <w:p w14:paraId="596CB73D" w14:textId="77777777" w:rsidR="00D6323C" w:rsidRPr="00571DE5" w:rsidRDefault="00D6323C" w:rsidP="00D6323C">
            <w:pPr>
              <w:rPr>
                <w:rFonts w:ascii="Arial" w:hAnsi="Arial" w:cs="Arial"/>
              </w:rPr>
            </w:pPr>
            <w:r w:rsidRPr="00571DE5">
              <w:rPr>
                <w:rFonts w:ascii="Arial" w:hAnsi="Arial" w:cs="Arial"/>
                <w:b/>
              </w:rPr>
              <w:t xml:space="preserve">Plan – </w:t>
            </w:r>
            <w:r w:rsidRPr="00571DE5">
              <w:rPr>
                <w:rFonts w:ascii="Arial" w:hAnsi="Arial" w:cs="Arial"/>
              </w:rPr>
              <w:t>identify barriers to learning,</w:t>
            </w:r>
            <w:r w:rsidRPr="00571DE5">
              <w:rPr>
                <w:rFonts w:ascii="Arial" w:hAnsi="Arial" w:cs="Arial"/>
                <w:b/>
              </w:rPr>
              <w:t xml:space="preserve"> </w:t>
            </w:r>
            <w:r w:rsidRPr="00571DE5">
              <w:rPr>
                <w:rFonts w:ascii="Arial" w:hAnsi="Arial" w:cs="Arial"/>
              </w:rPr>
              <w:t>intended outcomes and details of sup</w:t>
            </w:r>
            <w:r w:rsidR="00571DE5" w:rsidRPr="00571DE5">
              <w:rPr>
                <w:rFonts w:ascii="Arial" w:hAnsi="Arial" w:cs="Arial"/>
              </w:rPr>
              <w:t>port. Information such as this will be recorded on a Provision Map</w:t>
            </w:r>
            <w:r w:rsidRPr="00571DE5">
              <w:rPr>
                <w:rFonts w:ascii="Arial" w:hAnsi="Arial" w:cs="Arial"/>
              </w:rPr>
              <w:t xml:space="preserve"> which will be formally reviewed at least termly.</w:t>
            </w:r>
          </w:p>
          <w:p w14:paraId="596CB73E" w14:textId="77777777" w:rsidR="00D6323C" w:rsidRPr="00571DE5" w:rsidRDefault="00D6323C" w:rsidP="00D6323C">
            <w:pPr>
              <w:rPr>
                <w:rFonts w:ascii="Arial" w:hAnsi="Arial" w:cs="Arial"/>
              </w:rPr>
            </w:pPr>
            <w:r w:rsidRPr="00571DE5">
              <w:rPr>
                <w:rFonts w:ascii="Arial" w:hAnsi="Arial" w:cs="Arial"/>
                <w:b/>
              </w:rPr>
              <w:t xml:space="preserve">Do – </w:t>
            </w:r>
            <w:r w:rsidRPr="00571DE5">
              <w:rPr>
                <w:rFonts w:ascii="Arial" w:hAnsi="Arial" w:cs="Arial"/>
              </w:rPr>
              <w:t>provide the additional support. The class teacher is responsible for working with the child on a day-to-day basis which includes overseeing interventions undertaken outside of the classroom. Teachers work closely with the teaching assistant delivering the intervention to discuss progress and to ensure links are made with classroom teaching.</w:t>
            </w:r>
          </w:p>
          <w:p w14:paraId="596CB73F" w14:textId="77777777" w:rsidR="00D6323C" w:rsidRPr="00571DE5" w:rsidRDefault="00D6323C" w:rsidP="00D6323C">
            <w:pPr>
              <w:rPr>
                <w:rFonts w:ascii="Arial" w:hAnsi="Arial" w:cs="Arial"/>
              </w:rPr>
            </w:pPr>
            <w:r w:rsidRPr="00571DE5">
              <w:rPr>
                <w:rFonts w:ascii="Arial" w:hAnsi="Arial" w:cs="Arial"/>
                <w:b/>
              </w:rPr>
              <w:t xml:space="preserve">Review - </w:t>
            </w:r>
            <w:r w:rsidRPr="00571DE5">
              <w:rPr>
                <w:rFonts w:ascii="Arial" w:hAnsi="Arial" w:cs="Arial"/>
              </w:rPr>
              <w:t xml:space="preserve">measure the impact of the support provided and consider any changes which may need to be made. All of those involved with the child will contribute to this review which will happen at least termly. </w:t>
            </w:r>
          </w:p>
          <w:p w14:paraId="596CB740" w14:textId="77777777" w:rsidR="00D6323C" w:rsidRPr="00571DE5" w:rsidRDefault="00D6323C" w:rsidP="00D6323C">
            <w:pPr>
              <w:rPr>
                <w:rFonts w:ascii="Arial" w:hAnsi="Arial" w:cs="Arial"/>
              </w:rPr>
            </w:pPr>
            <w:r w:rsidRPr="00571DE5">
              <w:rPr>
                <w:rFonts w:ascii="Arial" w:hAnsi="Arial" w:cs="Arial"/>
              </w:rPr>
              <w:t xml:space="preserve">This additional support will be tailored to meet the child’s needs and will target the area of difficulty. These interventions may be within class, with a small group of children with similar needs or on a one-to-one basis. The support provided, and its impact, will be monitored closely and shared regularly with child and with their parents or carers. </w:t>
            </w:r>
          </w:p>
          <w:p w14:paraId="596CB741" w14:textId="77777777" w:rsidR="00D6323C" w:rsidRPr="00571DE5" w:rsidRDefault="00D6323C" w:rsidP="00D6323C">
            <w:pPr>
              <w:rPr>
                <w:rFonts w:ascii="Arial" w:hAnsi="Arial" w:cs="Arial"/>
              </w:rPr>
            </w:pPr>
            <w:r w:rsidRPr="00571DE5">
              <w:rPr>
                <w:rFonts w:ascii="Arial" w:hAnsi="Arial" w:cs="Arial"/>
              </w:rPr>
              <w:t>For a small number of learners, their needs may require access to technology e.g. modified ICT equipment, recording devices or larger print etc.</w:t>
            </w:r>
            <w:r w:rsidR="009D2451" w:rsidRPr="00571DE5">
              <w:rPr>
                <w:rFonts w:ascii="Arial" w:hAnsi="Arial" w:cs="Arial"/>
              </w:rPr>
              <w:t xml:space="preserve"> These resources will usually be secured by the schools SENDCo. </w:t>
            </w:r>
          </w:p>
          <w:p w14:paraId="596CB742" w14:textId="77777777" w:rsidR="00896E4D" w:rsidRPr="00571DE5" w:rsidRDefault="00D6323C" w:rsidP="00576D14">
            <w:pPr>
              <w:rPr>
                <w:rFonts w:ascii="Arial" w:hAnsi="Arial" w:cs="Arial"/>
              </w:rPr>
            </w:pPr>
            <w:r w:rsidRPr="00571DE5">
              <w:rPr>
                <w:rFonts w:ascii="Arial" w:hAnsi="Arial" w:cs="Arial"/>
              </w:rPr>
              <w:t>While the majority of children will have their needs met in this way, some may require an EHC Plan</w:t>
            </w:r>
            <w:r w:rsidR="00576D14" w:rsidRPr="00571DE5">
              <w:rPr>
                <w:rFonts w:ascii="Arial" w:hAnsi="Arial" w:cs="Arial"/>
              </w:rPr>
              <w:t xml:space="preserve"> (Education, Health &amp; Care Plan)</w:t>
            </w:r>
            <w:r w:rsidRPr="00571DE5">
              <w:rPr>
                <w:rFonts w:ascii="Arial" w:hAnsi="Arial" w:cs="Arial"/>
              </w:rPr>
              <w:t xml:space="preserve"> assessment to determine whether it is necessary for the Local Authority to make provision in accordance with an EHCP.</w:t>
            </w:r>
          </w:p>
        </w:tc>
      </w:tr>
      <w:tr w:rsidR="00576D14" w:rsidRPr="00571DE5" w14:paraId="596CB74C" w14:textId="77777777" w:rsidTr="00CC69E5">
        <w:tc>
          <w:tcPr>
            <w:tcW w:w="10627" w:type="dxa"/>
          </w:tcPr>
          <w:p w14:paraId="596CB744" w14:textId="77777777" w:rsidR="00576D14" w:rsidRPr="00571DE5" w:rsidRDefault="00576D14" w:rsidP="00D6323C">
            <w:pPr>
              <w:rPr>
                <w:rFonts w:ascii="Arial" w:hAnsi="Arial" w:cs="Arial"/>
                <w:b/>
              </w:rPr>
            </w:pPr>
            <w:r w:rsidRPr="00571DE5">
              <w:rPr>
                <w:rFonts w:ascii="Arial" w:hAnsi="Arial" w:cs="Arial"/>
                <w:b/>
              </w:rPr>
              <w:t>What is an Education, Health and Care Plan and who can request one for my child?</w:t>
            </w:r>
          </w:p>
          <w:p w14:paraId="596CB745" w14:textId="77777777" w:rsidR="00576D14" w:rsidRPr="00571DE5" w:rsidRDefault="00576D14" w:rsidP="00576D14">
            <w:pPr>
              <w:shd w:val="clear" w:color="auto" w:fill="FFFFFF"/>
              <w:rPr>
                <w:rFonts w:ascii="Arial" w:eastAsia="Times New Roman" w:hAnsi="Arial" w:cs="Arial"/>
                <w:lang w:eastAsia="en-GB"/>
              </w:rPr>
            </w:pPr>
            <w:r w:rsidRPr="00571DE5">
              <w:rPr>
                <w:rFonts w:ascii="Arial" w:eastAsia="Times New Roman" w:hAnsi="Arial" w:cs="Arial"/>
                <w:lang w:eastAsia="en-GB"/>
              </w:rPr>
              <w:t>The purpose of an EHC Plan, which replaces a Statement of SEN, is to make special educational provision to meet the special educational needs of a child or young person, to secure improved outcomes for him/her across education, health and social care and, as he/her gets older, prepare for adult</w:t>
            </w:r>
            <w:r w:rsidR="00A04EB7" w:rsidRPr="00571DE5">
              <w:rPr>
                <w:rFonts w:ascii="Arial" w:eastAsia="Times New Roman" w:hAnsi="Arial" w:cs="Arial"/>
                <w:lang w:eastAsia="en-GB"/>
              </w:rPr>
              <w:t>hood (SEND Code of Practice 2014</w:t>
            </w:r>
            <w:r w:rsidRPr="00571DE5">
              <w:rPr>
                <w:rFonts w:ascii="Arial" w:eastAsia="Times New Roman" w:hAnsi="Arial" w:cs="Arial"/>
                <w:lang w:eastAsia="en-GB"/>
              </w:rPr>
              <w:t>)</w:t>
            </w:r>
          </w:p>
          <w:p w14:paraId="596CB746" w14:textId="77777777" w:rsidR="00576D14" w:rsidRPr="00571DE5" w:rsidRDefault="00576D14" w:rsidP="00576D14">
            <w:pPr>
              <w:shd w:val="clear" w:color="auto" w:fill="FFFFFF"/>
              <w:rPr>
                <w:rFonts w:ascii="Arial" w:eastAsia="Times New Roman" w:hAnsi="Arial" w:cs="Arial"/>
                <w:lang w:eastAsia="en-GB"/>
              </w:rPr>
            </w:pPr>
            <w:r w:rsidRPr="00571DE5">
              <w:rPr>
                <w:rFonts w:ascii="Arial" w:eastAsia="Times New Roman" w:hAnsi="Arial" w:cs="Arial"/>
                <w:lang w:eastAsia="en-GB"/>
              </w:rPr>
              <w:t>An EHC Plan will contain:</w:t>
            </w:r>
          </w:p>
          <w:p w14:paraId="596CB747" w14:textId="77777777" w:rsidR="00576D14" w:rsidRPr="00571DE5" w:rsidRDefault="00576D14" w:rsidP="00576D14">
            <w:pPr>
              <w:shd w:val="clear" w:color="auto" w:fill="FFFFFF"/>
              <w:rPr>
                <w:rFonts w:ascii="Arial" w:eastAsia="Times New Roman" w:hAnsi="Arial" w:cs="Arial"/>
                <w:lang w:eastAsia="en-GB"/>
              </w:rPr>
            </w:pPr>
            <w:r w:rsidRPr="00571DE5">
              <w:rPr>
                <w:rFonts w:ascii="Arial" w:eastAsia="Times New Roman" w:hAnsi="Arial" w:cs="Arial"/>
                <w:lang w:eastAsia="en-GB"/>
              </w:rPr>
              <w:sym w:font="Symbol" w:char="F0B7"/>
            </w:r>
            <w:r w:rsidRPr="00571DE5">
              <w:rPr>
                <w:rFonts w:ascii="Arial" w:eastAsia="Times New Roman" w:hAnsi="Arial" w:cs="Arial"/>
                <w:lang w:eastAsia="en-GB"/>
              </w:rPr>
              <w:t xml:space="preserve"> </w:t>
            </w:r>
            <w:r w:rsidR="00A04EB7" w:rsidRPr="00571DE5">
              <w:rPr>
                <w:rFonts w:ascii="Arial" w:eastAsia="Times New Roman" w:hAnsi="Arial" w:cs="Arial"/>
                <w:lang w:eastAsia="en-GB"/>
              </w:rPr>
              <w:t>T</w:t>
            </w:r>
            <w:r w:rsidRPr="00571DE5">
              <w:rPr>
                <w:rFonts w:ascii="Arial" w:eastAsia="Times New Roman" w:hAnsi="Arial" w:cs="Arial"/>
                <w:lang w:eastAsia="en-GB"/>
              </w:rPr>
              <w:t>he views and as</w:t>
            </w:r>
            <w:r w:rsidR="00A04EB7" w:rsidRPr="00571DE5">
              <w:rPr>
                <w:rFonts w:ascii="Arial" w:eastAsia="Times New Roman" w:hAnsi="Arial" w:cs="Arial"/>
                <w:lang w:eastAsia="en-GB"/>
              </w:rPr>
              <w:t>pirations of you and your child</w:t>
            </w:r>
          </w:p>
          <w:p w14:paraId="596CB748" w14:textId="77777777" w:rsidR="00576D14" w:rsidRPr="00571DE5" w:rsidRDefault="00576D14" w:rsidP="00576D14">
            <w:pPr>
              <w:shd w:val="clear" w:color="auto" w:fill="FFFFFF"/>
              <w:rPr>
                <w:rFonts w:ascii="Arial" w:eastAsia="Times New Roman" w:hAnsi="Arial" w:cs="Arial"/>
                <w:lang w:eastAsia="en-GB"/>
              </w:rPr>
            </w:pPr>
            <w:r w:rsidRPr="00571DE5">
              <w:rPr>
                <w:rFonts w:ascii="Arial" w:eastAsia="Times New Roman" w:hAnsi="Arial" w:cs="Arial"/>
                <w:lang w:eastAsia="en-GB"/>
              </w:rPr>
              <w:sym w:font="Symbol" w:char="F0B7"/>
            </w:r>
            <w:r w:rsidRPr="00571DE5">
              <w:rPr>
                <w:rFonts w:ascii="Arial" w:eastAsia="Times New Roman" w:hAnsi="Arial" w:cs="Arial"/>
                <w:lang w:eastAsia="en-GB"/>
              </w:rPr>
              <w:t xml:space="preserve"> </w:t>
            </w:r>
            <w:r w:rsidR="00A04EB7" w:rsidRPr="00571DE5">
              <w:rPr>
                <w:rFonts w:ascii="Arial" w:eastAsia="Times New Roman" w:hAnsi="Arial" w:cs="Arial"/>
                <w:lang w:eastAsia="en-GB"/>
              </w:rPr>
              <w:t>A</w:t>
            </w:r>
            <w:r w:rsidRPr="00571DE5">
              <w:rPr>
                <w:rFonts w:ascii="Arial" w:eastAsia="Times New Roman" w:hAnsi="Arial" w:cs="Arial"/>
                <w:lang w:eastAsia="en-GB"/>
              </w:rPr>
              <w:t xml:space="preserve"> full description of his/her special educational needs and any health, community and independence and social care needs</w:t>
            </w:r>
          </w:p>
          <w:p w14:paraId="596CB749" w14:textId="77777777" w:rsidR="00576D14" w:rsidRPr="00571DE5" w:rsidRDefault="00576D14" w:rsidP="00576D14">
            <w:pPr>
              <w:shd w:val="clear" w:color="auto" w:fill="FFFFFF"/>
              <w:rPr>
                <w:rFonts w:ascii="Arial" w:eastAsia="Times New Roman" w:hAnsi="Arial" w:cs="Arial"/>
                <w:lang w:eastAsia="en-GB"/>
              </w:rPr>
            </w:pPr>
            <w:r w:rsidRPr="00571DE5">
              <w:rPr>
                <w:rFonts w:ascii="Arial" w:eastAsia="Times New Roman" w:hAnsi="Arial" w:cs="Arial"/>
                <w:lang w:eastAsia="en-GB"/>
              </w:rPr>
              <w:sym w:font="Symbol" w:char="F0B7"/>
            </w:r>
            <w:r w:rsidRPr="00571DE5">
              <w:rPr>
                <w:rFonts w:ascii="Arial" w:eastAsia="Times New Roman" w:hAnsi="Arial" w:cs="Arial"/>
                <w:lang w:eastAsia="en-GB"/>
              </w:rPr>
              <w:t xml:space="preserve"> </w:t>
            </w:r>
            <w:r w:rsidR="00A04EB7" w:rsidRPr="00571DE5">
              <w:rPr>
                <w:rFonts w:ascii="Arial" w:eastAsia="Times New Roman" w:hAnsi="Arial" w:cs="Arial"/>
                <w:lang w:eastAsia="en-GB"/>
              </w:rPr>
              <w:t>E</w:t>
            </w:r>
            <w:r w:rsidRPr="00571DE5">
              <w:rPr>
                <w:rFonts w:ascii="Arial" w:eastAsia="Times New Roman" w:hAnsi="Arial" w:cs="Arial"/>
                <w:lang w:eastAsia="en-GB"/>
              </w:rPr>
              <w:t>stablish out</w:t>
            </w:r>
            <w:r w:rsidR="00A04EB7" w:rsidRPr="00571DE5">
              <w:rPr>
                <w:rFonts w:ascii="Arial" w:eastAsia="Times New Roman" w:hAnsi="Arial" w:cs="Arial"/>
                <w:lang w:eastAsia="en-GB"/>
              </w:rPr>
              <w:t>comes for your child’s progress</w:t>
            </w:r>
          </w:p>
          <w:p w14:paraId="596CB74A" w14:textId="77777777" w:rsidR="00576D14" w:rsidRPr="00571DE5" w:rsidRDefault="00576D14" w:rsidP="00576D14">
            <w:pPr>
              <w:shd w:val="clear" w:color="auto" w:fill="FFFFFF"/>
              <w:rPr>
                <w:rFonts w:ascii="Arial" w:eastAsia="Times New Roman" w:hAnsi="Arial" w:cs="Arial"/>
                <w:lang w:eastAsia="en-GB"/>
              </w:rPr>
            </w:pPr>
            <w:r w:rsidRPr="00571DE5">
              <w:rPr>
                <w:rFonts w:ascii="Arial" w:eastAsia="Times New Roman" w:hAnsi="Arial" w:cs="Arial"/>
                <w:lang w:eastAsia="en-GB"/>
              </w:rPr>
              <w:sym w:font="Symbol" w:char="F0B7"/>
            </w:r>
            <w:r w:rsidRPr="00571DE5">
              <w:rPr>
                <w:rFonts w:ascii="Arial" w:eastAsia="Times New Roman" w:hAnsi="Arial" w:cs="Arial"/>
                <w:lang w:eastAsia="en-GB"/>
              </w:rPr>
              <w:t xml:space="preserve"> </w:t>
            </w:r>
            <w:r w:rsidR="00A04EB7" w:rsidRPr="00571DE5">
              <w:rPr>
                <w:rFonts w:ascii="Arial" w:eastAsia="Times New Roman" w:hAnsi="Arial" w:cs="Arial"/>
                <w:lang w:eastAsia="en-GB"/>
              </w:rPr>
              <w:t>S</w:t>
            </w:r>
            <w:r w:rsidRPr="00571DE5">
              <w:rPr>
                <w:rFonts w:ascii="Arial" w:eastAsia="Times New Roman" w:hAnsi="Arial" w:cs="Arial"/>
                <w:lang w:eastAsia="en-GB"/>
              </w:rPr>
              <w:t>pecify the provision required and how education, health and social care will work together to meet your child’s needs and support the achievement of the agreed outcomes</w:t>
            </w:r>
          </w:p>
          <w:p w14:paraId="596CB74B" w14:textId="77777777" w:rsidR="00576D14" w:rsidRPr="00571DE5" w:rsidRDefault="00576D14" w:rsidP="00A04EB7">
            <w:pPr>
              <w:shd w:val="clear" w:color="auto" w:fill="FFFFFF"/>
              <w:rPr>
                <w:rFonts w:ascii="Arial" w:eastAsia="Times New Roman" w:hAnsi="Arial" w:cs="Arial"/>
                <w:lang w:eastAsia="en-GB"/>
              </w:rPr>
            </w:pPr>
            <w:proofErr w:type="gramStart"/>
            <w:r w:rsidRPr="00571DE5">
              <w:rPr>
                <w:rFonts w:ascii="Arial" w:eastAsia="Times New Roman" w:hAnsi="Arial" w:cs="Arial"/>
                <w:lang w:eastAsia="en-GB"/>
              </w:rPr>
              <w:t>You and/or the school (usually the SEN</w:t>
            </w:r>
            <w:r w:rsidR="00A04EB7" w:rsidRPr="00571DE5">
              <w:rPr>
                <w:rFonts w:ascii="Arial" w:eastAsia="Times New Roman" w:hAnsi="Arial" w:cs="Arial"/>
                <w:lang w:eastAsia="en-GB"/>
              </w:rPr>
              <w:t>DCo</w:t>
            </w:r>
            <w:r w:rsidRPr="00571DE5">
              <w:rPr>
                <w:rFonts w:ascii="Arial" w:eastAsia="Times New Roman" w:hAnsi="Arial" w:cs="Arial"/>
                <w:lang w:eastAsia="en-GB"/>
              </w:rPr>
              <w:t>),</w:t>
            </w:r>
            <w:proofErr w:type="gramEnd"/>
            <w:r w:rsidRPr="00571DE5">
              <w:rPr>
                <w:rFonts w:ascii="Arial" w:eastAsia="Times New Roman" w:hAnsi="Arial" w:cs="Arial"/>
                <w:lang w:eastAsia="en-GB"/>
              </w:rPr>
              <w:t xml:space="preserve"> can request that the local authority conduct an assessment of your child’s needs. This may lead to an EHC Plan. This request would be made if previous targeted and specialist support has proved ineffective at supporting your child</w:t>
            </w:r>
            <w:r w:rsidR="00A04EB7" w:rsidRPr="00571DE5">
              <w:rPr>
                <w:rFonts w:ascii="Arial" w:eastAsia="Times New Roman" w:hAnsi="Arial" w:cs="Arial"/>
                <w:lang w:eastAsia="en-GB"/>
              </w:rPr>
              <w:t>.</w:t>
            </w:r>
          </w:p>
        </w:tc>
      </w:tr>
      <w:tr w:rsidR="00D6323C" w:rsidRPr="00571DE5" w14:paraId="596CB752" w14:textId="77777777" w:rsidTr="00CC69E5">
        <w:tc>
          <w:tcPr>
            <w:tcW w:w="10627" w:type="dxa"/>
          </w:tcPr>
          <w:p w14:paraId="596CB74D" w14:textId="77777777" w:rsidR="00D6323C" w:rsidRPr="00571DE5" w:rsidRDefault="00D6323C" w:rsidP="00D6323C">
            <w:pPr>
              <w:rPr>
                <w:rFonts w:ascii="Arial" w:hAnsi="Arial" w:cs="Arial"/>
                <w:b/>
              </w:rPr>
            </w:pPr>
            <w:r w:rsidRPr="00571DE5">
              <w:rPr>
                <w:rFonts w:ascii="Arial" w:hAnsi="Arial" w:cs="Arial"/>
                <w:b/>
              </w:rPr>
              <w:t>How are staff trained and kept up to date?</w:t>
            </w:r>
          </w:p>
          <w:p w14:paraId="596CB74E" w14:textId="77777777" w:rsidR="00B32B11" w:rsidRPr="00571DE5" w:rsidRDefault="00A04EB7" w:rsidP="004264CE">
            <w:pPr>
              <w:rPr>
                <w:rFonts w:ascii="Arial" w:hAnsi="Arial" w:cs="Arial"/>
              </w:rPr>
            </w:pPr>
            <w:r w:rsidRPr="00571DE5">
              <w:rPr>
                <w:rFonts w:ascii="Arial" w:hAnsi="Arial" w:cs="Arial"/>
              </w:rPr>
              <w:t xml:space="preserve">We believe that your child’s learning needs will first be met through high quality teaching delivered by his/her class teacher. We regularly review our school training schedule and professional development for teaching and support staff to ensure that there is the appropriate expertise to support children with special educational or medical needs.  </w:t>
            </w:r>
            <w:r w:rsidR="00D6323C" w:rsidRPr="00571DE5">
              <w:rPr>
                <w:rFonts w:ascii="Arial" w:hAnsi="Arial" w:cs="Arial"/>
              </w:rPr>
              <w:t xml:space="preserve">All of </w:t>
            </w:r>
            <w:r w:rsidR="00B32B11" w:rsidRPr="00571DE5">
              <w:rPr>
                <w:rFonts w:ascii="Arial" w:hAnsi="Arial" w:cs="Arial"/>
              </w:rPr>
              <w:t>our teaching assistants have</w:t>
            </w:r>
            <w:r w:rsidR="00D6323C" w:rsidRPr="00571DE5">
              <w:rPr>
                <w:rFonts w:ascii="Arial" w:hAnsi="Arial" w:cs="Arial"/>
              </w:rPr>
              <w:t xml:space="preserve"> training for the interventions that they deliver and work closely with the class teacher and SENDCo to monitor impact. Trai</w:t>
            </w:r>
            <w:r w:rsidRPr="00571DE5">
              <w:rPr>
                <w:rFonts w:ascii="Arial" w:hAnsi="Arial" w:cs="Arial"/>
              </w:rPr>
              <w:t>ning is revisited and refreshed regularly.</w:t>
            </w:r>
            <w:r w:rsidR="00D6323C" w:rsidRPr="00571DE5">
              <w:rPr>
                <w:rFonts w:ascii="Arial" w:hAnsi="Arial" w:cs="Arial"/>
              </w:rPr>
              <w:t xml:space="preserve"> All staff are given regular SEND updates and support from the SENDCo.</w:t>
            </w:r>
            <w:r w:rsidR="004264CE" w:rsidRPr="00571DE5">
              <w:rPr>
                <w:rFonts w:ascii="Arial" w:hAnsi="Arial" w:cs="Arial"/>
              </w:rPr>
              <w:t xml:space="preserve"> </w:t>
            </w:r>
            <w:r w:rsidR="00B32B11" w:rsidRPr="00571DE5">
              <w:rPr>
                <w:rFonts w:ascii="Arial" w:hAnsi="Arial" w:cs="Arial"/>
                <w:color w:val="000000"/>
              </w:rPr>
              <w:t xml:space="preserve">The SENDCo </w:t>
            </w:r>
            <w:r w:rsidR="004264CE" w:rsidRPr="00571DE5">
              <w:rPr>
                <w:rFonts w:ascii="Arial" w:hAnsi="Arial" w:cs="Arial"/>
                <w:color w:val="000000"/>
              </w:rPr>
              <w:t>attends regular SEND seminars and</w:t>
            </w:r>
            <w:r w:rsidR="00B32B11" w:rsidRPr="00571DE5">
              <w:rPr>
                <w:rFonts w:ascii="Arial" w:hAnsi="Arial" w:cs="Arial"/>
                <w:color w:val="000000"/>
              </w:rPr>
              <w:t xml:space="preserve"> re</w:t>
            </w:r>
            <w:r w:rsidR="004264CE" w:rsidRPr="00571DE5">
              <w:rPr>
                <w:rFonts w:ascii="Arial" w:hAnsi="Arial" w:cs="Arial"/>
                <w:color w:val="000000"/>
              </w:rPr>
              <w:t xml:space="preserve">levant training events which are </w:t>
            </w:r>
            <w:r w:rsidR="00B32B11" w:rsidRPr="00571DE5">
              <w:rPr>
                <w:rFonts w:ascii="Arial" w:hAnsi="Arial" w:cs="Arial"/>
                <w:color w:val="000000"/>
              </w:rPr>
              <w:t>th</w:t>
            </w:r>
            <w:r w:rsidR="004264CE" w:rsidRPr="00571DE5">
              <w:rPr>
                <w:rFonts w:ascii="Arial" w:hAnsi="Arial" w:cs="Arial"/>
                <w:color w:val="000000"/>
              </w:rPr>
              <w:t>en cascaded down to other members of staff.</w:t>
            </w:r>
          </w:p>
          <w:p w14:paraId="596CB74F" w14:textId="77777777" w:rsidR="00D6323C" w:rsidRPr="00571DE5" w:rsidRDefault="00FF122E" w:rsidP="00D6323C">
            <w:pPr>
              <w:rPr>
                <w:rFonts w:ascii="Arial" w:hAnsi="Arial" w:cs="Arial"/>
              </w:rPr>
            </w:pPr>
            <w:r w:rsidRPr="00571DE5">
              <w:rPr>
                <w:rFonts w:ascii="Arial" w:hAnsi="Arial" w:cs="Arial"/>
              </w:rPr>
              <w:t>Staff have undertaken a range of training to support children with special educational needs such as Autism, Dyslexia, Adverse Childhood Experiences,</w:t>
            </w:r>
            <w:r w:rsidR="00E71898" w:rsidRPr="00571DE5">
              <w:rPr>
                <w:rFonts w:ascii="Arial" w:hAnsi="Arial" w:cs="Arial"/>
              </w:rPr>
              <w:t xml:space="preserve"> Emotional Literacy and Managing Emotions.</w:t>
            </w:r>
            <w:r w:rsidRPr="00571DE5">
              <w:rPr>
                <w:rFonts w:ascii="Arial" w:hAnsi="Arial" w:cs="Arial"/>
              </w:rPr>
              <w:t xml:space="preserve"> </w:t>
            </w:r>
            <w:r w:rsidR="00D6323C" w:rsidRPr="00571DE5">
              <w:rPr>
                <w:rFonts w:ascii="Arial" w:hAnsi="Arial" w:cs="Arial"/>
              </w:rPr>
              <w:t>Designated staff have undertaken relevant First Aid Training including Emergency Aid, First Aid at Work and Paediatric First Aid. A number of relevant staf</w:t>
            </w:r>
            <w:r w:rsidR="00571DE5" w:rsidRPr="00571DE5">
              <w:rPr>
                <w:rFonts w:ascii="Arial" w:hAnsi="Arial" w:cs="Arial"/>
              </w:rPr>
              <w:t xml:space="preserve">f have had </w:t>
            </w:r>
            <w:proofErr w:type="spellStart"/>
            <w:r w:rsidR="00D6323C" w:rsidRPr="00571DE5">
              <w:rPr>
                <w:rFonts w:ascii="Arial" w:hAnsi="Arial" w:cs="Arial"/>
              </w:rPr>
              <w:t>Epipen</w:t>
            </w:r>
            <w:proofErr w:type="spellEnd"/>
            <w:r w:rsidR="00D6323C" w:rsidRPr="00571DE5">
              <w:rPr>
                <w:rFonts w:ascii="Arial" w:hAnsi="Arial" w:cs="Arial"/>
              </w:rPr>
              <w:t xml:space="preserve"> training through the School Nurse or other NHS professionals. </w:t>
            </w:r>
            <w:r w:rsidR="004264CE" w:rsidRPr="00571DE5">
              <w:rPr>
                <w:rFonts w:ascii="Arial" w:hAnsi="Arial" w:cs="Arial"/>
              </w:rPr>
              <w:t xml:space="preserve">Training for children with specific medical needs is given as required. </w:t>
            </w:r>
          </w:p>
          <w:p w14:paraId="596CB750" w14:textId="77777777" w:rsidR="00D6323C" w:rsidRPr="00571DE5" w:rsidRDefault="004264CE" w:rsidP="00D6323C">
            <w:pPr>
              <w:rPr>
                <w:rFonts w:ascii="Arial" w:hAnsi="Arial" w:cs="Arial"/>
              </w:rPr>
            </w:pPr>
            <w:r w:rsidRPr="00571DE5">
              <w:rPr>
                <w:rFonts w:ascii="Arial" w:hAnsi="Arial" w:cs="Arial"/>
              </w:rPr>
              <w:t>Speech and Language therapists train staff to support children as required.</w:t>
            </w:r>
            <w:r w:rsidR="00D6323C" w:rsidRPr="00571DE5">
              <w:rPr>
                <w:rFonts w:ascii="Arial" w:hAnsi="Arial" w:cs="Arial"/>
              </w:rPr>
              <w:t xml:space="preserve"> Most members of staff have been trained in Team Teach Positive Handling Strategies.</w:t>
            </w:r>
          </w:p>
          <w:p w14:paraId="596CB751" w14:textId="77777777" w:rsidR="00D6323C" w:rsidRPr="00571DE5" w:rsidRDefault="004264CE" w:rsidP="00D6323C">
            <w:pPr>
              <w:rPr>
                <w:rFonts w:ascii="Arial" w:hAnsi="Arial" w:cs="Arial"/>
              </w:rPr>
            </w:pPr>
            <w:r w:rsidRPr="00571DE5">
              <w:rPr>
                <w:rFonts w:ascii="Arial" w:hAnsi="Arial" w:cs="Arial"/>
              </w:rPr>
              <w:t xml:space="preserve">All staff have training on how to support children with social, emotional and mental health needs and for positive behaviour management. Our Nurture Lead attends relevant training to support her in her role.  </w:t>
            </w:r>
          </w:p>
        </w:tc>
      </w:tr>
      <w:tr w:rsidR="004264CE" w:rsidRPr="00571DE5" w14:paraId="596CB761" w14:textId="77777777" w:rsidTr="00CC69E5">
        <w:tc>
          <w:tcPr>
            <w:tcW w:w="10627" w:type="dxa"/>
          </w:tcPr>
          <w:p w14:paraId="596CB753" w14:textId="77777777" w:rsidR="004264CE" w:rsidRPr="00571DE5" w:rsidRDefault="004264CE" w:rsidP="00D6323C">
            <w:pPr>
              <w:rPr>
                <w:rFonts w:ascii="Arial" w:hAnsi="Arial" w:cs="Arial"/>
                <w:b/>
              </w:rPr>
            </w:pPr>
            <w:r w:rsidRPr="00571DE5">
              <w:rPr>
                <w:rFonts w:ascii="Arial" w:hAnsi="Arial" w:cs="Arial"/>
                <w:b/>
              </w:rPr>
              <w:t>How do we ensure that what we provide for the children is effective?</w:t>
            </w:r>
          </w:p>
          <w:p w14:paraId="596CB754" w14:textId="77777777" w:rsidR="00571DE5" w:rsidRPr="00571DE5" w:rsidRDefault="00571DE5" w:rsidP="00571DE5">
            <w:pPr>
              <w:pStyle w:val="ListParagraph"/>
              <w:numPr>
                <w:ilvl w:val="0"/>
                <w:numId w:val="16"/>
              </w:numPr>
              <w:rPr>
                <w:rFonts w:ascii="Arial" w:hAnsi="Arial" w:cs="Arial"/>
              </w:rPr>
            </w:pPr>
            <w:r w:rsidRPr="00571DE5">
              <w:rPr>
                <w:rFonts w:ascii="Arial" w:hAnsi="Arial" w:cs="Arial"/>
              </w:rPr>
              <w:t>Monitoring by the class teacher</w:t>
            </w:r>
          </w:p>
          <w:p w14:paraId="596CB755" w14:textId="77777777" w:rsidR="004264CE" w:rsidRPr="00571DE5" w:rsidRDefault="00571DE5" w:rsidP="004264CE">
            <w:pPr>
              <w:pStyle w:val="Default"/>
              <w:numPr>
                <w:ilvl w:val="0"/>
                <w:numId w:val="15"/>
              </w:numPr>
              <w:jc w:val="both"/>
              <w:rPr>
                <w:sz w:val="22"/>
                <w:szCs w:val="23"/>
              </w:rPr>
            </w:pPr>
            <w:r w:rsidRPr="00571DE5">
              <w:rPr>
                <w:sz w:val="22"/>
                <w:szCs w:val="23"/>
              </w:rPr>
              <w:t>Provision Map</w:t>
            </w:r>
            <w:r w:rsidR="004264CE" w:rsidRPr="00571DE5">
              <w:rPr>
                <w:sz w:val="22"/>
                <w:szCs w:val="23"/>
              </w:rPr>
              <w:t xml:space="preserve"> monitoring, regular evaluation and updating of children’s individual targets. </w:t>
            </w:r>
          </w:p>
          <w:p w14:paraId="596CB756" w14:textId="77777777" w:rsidR="004264CE" w:rsidRPr="00571DE5" w:rsidRDefault="00571DE5" w:rsidP="004264CE">
            <w:pPr>
              <w:pStyle w:val="Default"/>
              <w:numPr>
                <w:ilvl w:val="0"/>
                <w:numId w:val="15"/>
              </w:numPr>
              <w:jc w:val="both"/>
              <w:rPr>
                <w:sz w:val="22"/>
                <w:szCs w:val="23"/>
              </w:rPr>
            </w:pPr>
            <w:r w:rsidRPr="00571DE5">
              <w:rPr>
                <w:sz w:val="22"/>
                <w:szCs w:val="23"/>
              </w:rPr>
              <w:t>‘Book Looks’</w:t>
            </w:r>
          </w:p>
          <w:p w14:paraId="596CB757" w14:textId="77777777" w:rsidR="00571DE5" w:rsidRPr="00571DE5" w:rsidRDefault="00571DE5" w:rsidP="004264CE">
            <w:pPr>
              <w:pStyle w:val="Default"/>
              <w:numPr>
                <w:ilvl w:val="0"/>
                <w:numId w:val="15"/>
              </w:numPr>
              <w:jc w:val="both"/>
              <w:rPr>
                <w:sz w:val="22"/>
                <w:szCs w:val="23"/>
              </w:rPr>
            </w:pPr>
            <w:r w:rsidRPr="00571DE5">
              <w:rPr>
                <w:sz w:val="22"/>
                <w:szCs w:val="23"/>
              </w:rPr>
              <w:t>Learning walks</w:t>
            </w:r>
          </w:p>
          <w:p w14:paraId="596CB758" w14:textId="77777777" w:rsidR="004264CE" w:rsidRPr="00571DE5" w:rsidRDefault="004264CE" w:rsidP="004264CE">
            <w:pPr>
              <w:pStyle w:val="Default"/>
              <w:numPr>
                <w:ilvl w:val="0"/>
                <w:numId w:val="15"/>
              </w:numPr>
              <w:jc w:val="both"/>
              <w:rPr>
                <w:sz w:val="22"/>
                <w:szCs w:val="23"/>
              </w:rPr>
            </w:pPr>
            <w:r w:rsidRPr="00571DE5">
              <w:rPr>
                <w:sz w:val="22"/>
                <w:szCs w:val="23"/>
              </w:rPr>
              <w:t>Pupil Progress Meetings</w:t>
            </w:r>
          </w:p>
          <w:p w14:paraId="596CB759" w14:textId="77777777" w:rsidR="004264CE" w:rsidRPr="00571DE5" w:rsidRDefault="004264CE" w:rsidP="00764DD2">
            <w:pPr>
              <w:pStyle w:val="Default"/>
              <w:numPr>
                <w:ilvl w:val="0"/>
                <w:numId w:val="15"/>
              </w:numPr>
              <w:jc w:val="both"/>
              <w:rPr>
                <w:sz w:val="22"/>
                <w:szCs w:val="23"/>
              </w:rPr>
            </w:pPr>
            <w:r w:rsidRPr="00571DE5">
              <w:rPr>
                <w:sz w:val="22"/>
                <w:szCs w:val="23"/>
              </w:rPr>
              <w:t>Tracking with PIVATS</w:t>
            </w:r>
          </w:p>
          <w:p w14:paraId="596CB75A" w14:textId="77777777" w:rsidR="00764DD2" w:rsidRPr="00571DE5" w:rsidRDefault="00571DE5" w:rsidP="00764DD2">
            <w:pPr>
              <w:pStyle w:val="Default"/>
              <w:numPr>
                <w:ilvl w:val="0"/>
                <w:numId w:val="15"/>
              </w:numPr>
              <w:jc w:val="both"/>
              <w:rPr>
                <w:sz w:val="23"/>
                <w:szCs w:val="23"/>
              </w:rPr>
            </w:pPr>
            <w:r w:rsidRPr="00571DE5">
              <w:rPr>
                <w:sz w:val="23"/>
                <w:szCs w:val="23"/>
              </w:rPr>
              <w:t>1:1 SEN meetings with SENDCo and class teachers</w:t>
            </w:r>
          </w:p>
          <w:p w14:paraId="596CB75B" w14:textId="77777777" w:rsidR="004264CE" w:rsidRPr="00571DE5" w:rsidRDefault="004264CE" w:rsidP="00764DD2">
            <w:pPr>
              <w:pStyle w:val="Default"/>
              <w:numPr>
                <w:ilvl w:val="0"/>
                <w:numId w:val="15"/>
              </w:numPr>
              <w:jc w:val="both"/>
              <w:rPr>
                <w:sz w:val="23"/>
                <w:szCs w:val="23"/>
              </w:rPr>
            </w:pPr>
            <w:r w:rsidRPr="00571DE5">
              <w:rPr>
                <w:sz w:val="23"/>
                <w:szCs w:val="23"/>
              </w:rPr>
              <w:t>Annual reviews with parents, child and outside agencies if applicable.</w:t>
            </w:r>
          </w:p>
          <w:p w14:paraId="596CB75C" w14:textId="77777777" w:rsidR="004264CE" w:rsidRPr="00571DE5" w:rsidRDefault="004264CE" w:rsidP="004264CE">
            <w:pPr>
              <w:pStyle w:val="ListParagraph"/>
              <w:numPr>
                <w:ilvl w:val="0"/>
                <w:numId w:val="6"/>
              </w:numPr>
              <w:rPr>
                <w:rFonts w:ascii="Arial" w:hAnsi="Arial" w:cs="Arial"/>
              </w:rPr>
            </w:pPr>
            <w:r w:rsidRPr="00571DE5">
              <w:rPr>
                <w:rFonts w:ascii="Arial" w:hAnsi="Arial" w:cs="Arial"/>
              </w:rPr>
              <w:t xml:space="preserve">Assessments are carried out prior to the intervention so that progress can be measured. </w:t>
            </w:r>
          </w:p>
          <w:p w14:paraId="596CB75D" w14:textId="77777777" w:rsidR="004264CE" w:rsidRPr="00571DE5" w:rsidRDefault="004264CE" w:rsidP="004264CE">
            <w:pPr>
              <w:pStyle w:val="ListParagraph"/>
              <w:numPr>
                <w:ilvl w:val="0"/>
                <w:numId w:val="6"/>
              </w:numPr>
              <w:rPr>
                <w:rFonts w:ascii="Arial" w:hAnsi="Arial" w:cs="Arial"/>
              </w:rPr>
            </w:pPr>
            <w:r w:rsidRPr="00571DE5">
              <w:rPr>
                <w:rFonts w:ascii="Arial" w:hAnsi="Arial" w:cs="Arial"/>
              </w:rPr>
              <w:t xml:space="preserve">Regular reviews will take place to ensure that the intervention is having an impact. </w:t>
            </w:r>
          </w:p>
          <w:p w14:paraId="596CB75E" w14:textId="77777777" w:rsidR="004264CE" w:rsidRPr="00571DE5" w:rsidRDefault="004264CE" w:rsidP="004264CE">
            <w:pPr>
              <w:pStyle w:val="ListParagraph"/>
              <w:numPr>
                <w:ilvl w:val="0"/>
                <w:numId w:val="6"/>
              </w:numPr>
              <w:rPr>
                <w:rFonts w:ascii="Arial" w:hAnsi="Arial" w:cs="Arial"/>
              </w:rPr>
            </w:pPr>
            <w:r w:rsidRPr="00571DE5">
              <w:rPr>
                <w:rFonts w:ascii="Arial" w:hAnsi="Arial" w:cs="Arial"/>
              </w:rPr>
              <w:t>Should progress be less than expected, consideration will be given to adapting the frequency, duration and delivery of the intervention or to changing the intervention.</w:t>
            </w:r>
          </w:p>
          <w:p w14:paraId="596CB75F" w14:textId="77777777" w:rsidR="004264CE" w:rsidRPr="00571DE5" w:rsidRDefault="004264CE" w:rsidP="004264CE">
            <w:pPr>
              <w:pStyle w:val="ListParagraph"/>
              <w:numPr>
                <w:ilvl w:val="0"/>
                <w:numId w:val="6"/>
              </w:numPr>
              <w:rPr>
                <w:rFonts w:ascii="Arial" w:hAnsi="Arial" w:cs="Arial"/>
              </w:rPr>
            </w:pPr>
            <w:r w:rsidRPr="00571DE5">
              <w:rPr>
                <w:rFonts w:ascii="Arial" w:hAnsi="Arial" w:cs="Arial"/>
              </w:rPr>
              <w:t xml:space="preserve">Reviews will take in to account the views </w:t>
            </w:r>
            <w:r w:rsidR="00A04EB7" w:rsidRPr="00571DE5">
              <w:rPr>
                <w:rFonts w:ascii="Arial" w:hAnsi="Arial" w:cs="Arial"/>
              </w:rPr>
              <w:t xml:space="preserve">of </w:t>
            </w:r>
            <w:r w:rsidRPr="00571DE5">
              <w:rPr>
                <w:rFonts w:ascii="Arial" w:hAnsi="Arial" w:cs="Arial"/>
              </w:rPr>
              <w:t>all those involved with the child.</w:t>
            </w:r>
          </w:p>
          <w:p w14:paraId="596CB760" w14:textId="77777777" w:rsidR="004264CE" w:rsidRPr="00571DE5" w:rsidRDefault="004264CE" w:rsidP="00D6323C">
            <w:pPr>
              <w:pStyle w:val="ListParagraph"/>
              <w:numPr>
                <w:ilvl w:val="0"/>
                <w:numId w:val="6"/>
              </w:numPr>
              <w:rPr>
                <w:rFonts w:ascii="Arial" w:hAnsi="Arial" w:cs="Arial"/>
              </w:rPr>
            </w:pPr>
            <w:r w:rsidRPr="00571DE5">
              <w:rPr>
                <w:rFonts w:ascii="Arial" w:hAnsi="Arial" w:cs="Arial"/>
              </w:rPr>
              <w:t xml:space="preserve">Where difficulties persist, despite targeted, reactive intervention over a period of time, outside agencies may be requested, with the parents’ consent. This may </w:t>
            </w:r>
            <w:proofErr w:type="gramStart"/>
            <w:r w:rsidRPr="00571DE5">
              <w:rPr>
                <w:rFonts w:ascii="Arial" w:hAnsi="Arial" w:cs="Arial"/>
              </w:rPr>
              <w:t>include:</w:t>
            </w:r>
            <w:proofErr w:type="gramEnd"/>
            <w:r w:rsidRPr="00571DE5">
              <w:rPr>
                <w:rFonts w:ascii="Arial" w:hAnsi="Arial" w:cs="Arial"/>
              </w:rPr>
              <w:t xml:space="preserve"> services from the Local Authority, Speech &amp; Language Therapy Services, Occupational Therapy, Physiotherapy, an Educational Psychologist or health services such as a paediatrician. </w:t>
            </w:r>
          </w:p>
        </w:tc>
      </w:tr>
      <w:tr w:rsidR="00764DD2" w:rsidRPr="00571DE5" w14:paraId="596CB765" w14:textId="77777777" w:rsidTr="00CC69E5">
        <w:tc>
          <w:tcPr>
            <w:tcW w:w="10627" w:type="dxa"/>
          </w:tcPr>
          <w:p w14:paraId="596CB762" w14:textId="77777777" w:rsidR="00764DD2" w:rsidRPr="00571DE5" w:rsidRDefault="00764DD2" w:rsidP="00764DD2">
            <w:pPr>
              <w:pStyle w:val="Default"/>
              <w:jc w:val="both"/>
              <w:rPr>
                <w:b/>
                <w:sz w:val="22"/>
                <w:szCs w:val="22"/>
              </w:rPr>
            </w:pPr>
            <w:r w:rsidRPr="00571DE5">
              <w:rPr>
                <w:b/>
                <w:sz w:val="22"/>
                <w:szCs w:val="22"/>
              </w:rPr>
              <w:t>How are children with SEND enabled to take part in all the activities available at school?</w:t>
            </w:r>
          </w:p>
          <w:p w14:paraId="596CB763" w14:textId="77777777" w:rsidR="00764DD2" w:rsidRPr="00571DE5" w:rsidRDefault="00764DD2" w:rsidP="00764DD2">
            <w:pPr>
              <w:pStyle w:val="Default"/>
              <w:jc w:val="both"/>
              <w:rPr>
                <w:sz w:val="22"/>
                <w:szCs w:val="22"/>
              </w:rPr>
            </w:pPr>
            <w:r w:rsidRPr="00571DE5">
              <w:rPr>
                <w:sz w:val="22"/>
                <w:szCs w:val="22"/>
              </w:rPr>
              <w:t>We believe that all children are entitled to the same access</w:t>
            </w:r>
            <w:r w:rsidR="00C86DA1" w:rsidRPr="00571DE5">
              <w:rPr>
                <w:sz w:val="22"/>
                <w:szCs w:val="22"/>
              </w:rPr>
              <w:t xml:space="preserve"> to extra-curricular activities</w:t>
            </w:r>
            <w:r w:rsidRPr="00571DE5">
              <w:rPr>
                <w:sz w:val="22"/>
                <w:szCs w:val="22"/>
              </w:rPr>
              <w:t xml:space="preserve"> and are committed to making reasonable adjustments to ensure participation for all.</w:t>
            </w:r>
            <w:r w:rsidR="00C86DA1" w:rsidRPr="00571DE5">
              <w:rPr>
                <w:sz w:val="22"/>
                <w:szCs w:val="22"/>
              </w:rPr>
              <w:t xml:space="preserve"> </w:t>
            </w:r>
          </w:p>
          <w:p w14:paraId="596CB764" w14:textId="77777777" w:rsidR="00764DD2" w:rsidRPr="00571DE5" w:rsidRDefault="00764DD2" w:rsidP="00764DD2">
            <w:pPr>
              <w:rPr>
                <w:rFonts w:ascii="Arial" w:hAnsi="Arial" w:cs="Arial"/>
                <w:b/>
              </w:rPr>
            </w:pPr>
            <w:r w:rsidRPr="00571DE5">
              <w:rPr>
                <w:rFonts w:ascii="Arial" w:hAnsi="Arial" w:cs="Arial"/>
              </w:rPr>
              <w:t xml:space="preserve">We also work closely with </w:t>
            </w:r>
            <w:r w:rsidRPr="00586D0F">
              <w:rPr>
                <w:rFonts w:ascii="Arial" w:hAnsi="Arial" w:cs="Arial"/>
              </w:rPr>
              <w:t xml:space="preserve">Sports Partnership </w:t>
            </w:r>
            <w:r w:rsidR="00C86DA1" w:rsidRPr="00571DE5">
              <w:rPr>
                <w:rFonts w:ascii="Arial" w:hAnsi="Arial" w:cs="Arial"/>
              </w:rPr>
              <w:t xml:space="preserve">who arrange activities for children with additional needs </w:t>
            </w:r>
            <w:r w:rsidRPr="00571DE5">
              <w:rPr>
                <w:rFonts w:ascii="Arial" w:hAnsi="Arial" w:cs="Arial"/>
              </w:rPr>
              <w:t>and have participated in activities</w:t>
            </w:r>
            <w:r w:rsidR="00C86DA1" w:rsidRPr="00571DE5">
              <w:rPr>
                <w:rFonts w:ascii="Arial" w:hAnsi="Arial" w:cs="Arial"/>
              </w:rPr>
              <w:t xml:space="preserve"> a range of activities such as h</w:t>
            </w:r>
            <w:r w:rsidRPr="00571DE5">
              <w:rPr>
                <w:rFonts w:ascii="Arial" w:hAnsi="Arial" w:cs="Arial"/>
              </w:rPr>
              <w:t xml:space="preserve">orse riding, swimming and football. </w:t>
            </w:r>
          </w:p>
        </w:tc>
      </w:tr>
      <w:tr w:rsidR="00764DD2" w:rsidRPr="00571DE5" w14:paraId="596CB76B" w14:textId="77777777" w:rsidTr="00CC69E5">
        <w:tc>
          <w:tcPr>
            <w:tcW w:w="10627" w:type="dxa"/>
          </w:tcPr>
          <w:p w14:paraId="596CB766" w14:textId="77777777" w:rsidR="00764DD2" w:rsidRPr="00571DE5" w:rsidRDefault="00764DD2" w:rsidP="00764DD2">
            <w:pPr>
              <w:pStyle w:val="Default"/>
              <w:jc w:val="both"/>
              <w:rPr>
                <w:b/>
                <w:sz w:val="22"/>
                <w:szCs w:val="22"/>
              </w:rPr>
            </w:pPr>
            <w:r w:rsidRPr="00571DE5">
              <w:rPr>
                <w:b/>
                <w:sz w:val="22"/>
                <w:szCs w:val="22"/>
              </w:rPr>
              <w:t xml:space="preserve">How do we support children with </w:t>
            </w:r>
            <w:r w:rsidR="00C86DA1" w:rsidRPr="00571DE5">
              <w:rPr>
                <w:b/>
                <w:sz w:val="22"/>
                <w:szCs w:val="22"/>
              </w:rPr>
              <w:t>social, emotional and mental health difficulties?</w:t>
            </w:r>
          </w:p>
          <w:p w14:paraId="596CB767" w14:textId="77777777" w:rsidR="00764DD2" w:rsidRPr="00571DE5" w:rsidRDefault="00764DD2" w:rsidP="00C86DA1">
            <w:pPr>
              <w:rPr>
                <w:rFonts w:ascii="Arial" w:eastAsia="Times New Roman" w:hAnsi="Arial" w:cs="Arial"/>
                <w:color w:val="000000"/>
                <w:lang w:eastAsia="en-GB"/>
              </w:rPr>
            </w:pPr>
            <w:r w:rsidRPr="00571DE5">
              <w:rPr>
                <w:rFonts w:ascii="Arial" w:hAnsi="Arial" w:cs="Arial"/>
              </w:rPr>
              <w:t>We are a nurturing school and place great importance o</w:t>
            </w:r>
            <w:r w:rsidR="00C86DA1" w:rsidRPr="00571DE5">
              <w:rPr>
                <w:rFonts w:ascii="Arial" w:hAnsi="Arial" w:cs="Arial"/>
              </w:rPr>
              <w:t>n the wellbeing of our children</w:t>
            </w:r>
            <w:r w:rsidRPr="00571DE5">
              <w:rPr>
                <w:rFonts w:ascii="Arial" w:hAnsi="Arial" w:cs="Arial"/>
              </w:rPr>
              <w:t xml:space="preserve">. </w:t>
            </w:r>
            <w:r w:rsidR="00C86DA1" w:rsidRPr="00571DE5">
              <w:rPr>
                <w:rFonts w:ascii="Arial" w:eastAsia="Times New Roman" w:hAnsi="Arial" w:cs="Arial"/>
                <w:color w:val="000000"/>
                <w:lang w:eastAsia="en-GB"/>
              </w:rPr>
              <w:t xml:space="preserve">We are aware that there are many reasons why a child may be displaying these difficulties in school and the support they receive will be individualised to meet their needs. We are also committed to working in partnership with parents as we recognise the wealth of information they can share about their children and the positive impact it can have on a child’s behaviour if both school and </w:t>
            </w:r>
            <w:proofErr w:type="gramStart"/>
            <w:r w:rsidR="00C86DA1" w:rsidRPr="00571DE5">
              <w:rPr>
                <w:rFonts w:ascii="Arial" w:eastAsia="Times New Roman" w:hAnsi="Arial" w:cs="Arial"/>
                <w:color w:val="000000"/>
                <w:lang w:eastAsia="en-GB"/>
              </w:rPr>
              <w:t>home work</w:t>
            </w:r>
            <w:proofErr w:type="gramEnd"/>
            <w:r w:rsidR="00C86DA1" w:rsidRPr="00571DE5">
              <w:rPr>
                <w:rFonts w:ascii="Arial" w:eastAsia="Times New Roman" w:hAnsi="Arial" w:cs="Arial"/>
                <w:color w:val="000000"/>
                <w:lang w:eastAsia="en-GB"/>
              </w:rPr>
              <w:t xml:space="preserve"> closely together. Every class has a well-being area in which children can access resources to help them to recognise and understand their feelings. It is also a place where we celebrate the little things that they do for each other. </w:t>
            </w:r>
          </w:p>
          <w:p w14:paraId="596CB768" w14:textId="77777777" w:rsidR="00764DD2" w:rsidRPr="00571DE5" w:rsidRDefault="00C86DA1" w:rsidP="00764DD2">
            <w:pPr>
              <w:rPr>
                <w:rFonts w:ascii="Arial" w:hAnsi="Arial" w:cs="Arial"/>
              </w:rPr>
            </w:pPr>
            <w:r w:rsidRPr="00571DE5">
              <w:rPr>
                <w:rFonts w:ascii="Arial" w:hAnsi="Arial" w:cs="Arial"/>
              </w:rPr>
              <w:t>Our nurture lead c</w:t>
            </w:r>
            <w:r w:rsidR="00764DD2" w:rsidRPr="00571DE5">
              <w:rPr>
                <w:rFonts w:ascii="Arial" w:hAnsi="Arial" w:cs="Arial"/>
              </w:rPr>
              <w:t>urrently run</w:t>
            </w:r>
            <w:r w:rsidRPr="00571DE5">
              <w:rPr>
                <w:rFonts w:ascii="Arial" w:hAnsi="Arial" w:cs="Arial"/>
              </w:rPr>
              <w:t>s</w:t>
            </w:r>
            <w:r w:rsidR="00764DD2" w:rsidRPr="00571DE5">
              <w:rPr>
                <w:rFonts w:ascii="Arial" w:hAnsi="Arial" w:cs="Arial"/>
              </w:rPr>
              <w:t xml:space="preserve"> a range of nurture groups in which the children undertake different activities to enhance and develop their social skills and confidence when communicating with others. Some children also have additional 1:1 or small group sessions to target specific areas for development such as understanding and managing their emotions and how to build and maintain friendships. </w:t>
            </w:r>
          </w:p>
          <w:p w14:paraId="596CB769" w14:textId="77777777" w:rsidR="00C86DA1" w:rsidRPr="00586D0F" w:rsidRDefault="00C86DA1" w:rsidP="00764DD2">
            <w:pPr>
              <w:rPr>
                <w:rFonts w:ascii="Arial" w:hAnsi="Arial" w:cs="Arial"/>
                <w:b/>
              </w:rPr>
            </w:pPr>
            <w:r w:rsidRPr="00586D0F">
              <w:rPr>
                <w:rFonts w:ascii="Arial" w:hAnsi="Arial" w:cs="Arial"/>
              </w:rPr>
              <w:t xml:space="preserve">We also run our ‘Friendship Group’ at lunchtimes where children can choose to go to quieter place, relax, chat and take part in different activities. </w:t>
            </w:r>
          </w:p>
          <w:p w14:paraId="596CB76A" w14:textId="77777777" w:rsidR="00764DD2" w:rsidRPr="00571DE5" w:rsidRDefault="00764DD2" w:rsidP="00C86DA1">
            <w:pPr>
              <w:pStyle w:val="Default"/>
              <w:jc w:val="both"/>
              <w:rPr>
                <w:b/>
                <w:sz w:val="22"/>
                <w:szCs w:val="22"/>
              </w:rPr>
            </w:pPr>
            <w:r w:rsidRPr="00571DE5">
              <w:rPr>
                <w:sz w:val="23"/>
                <w:szCs w:val="23"/>
              </w:rPr>
              <w:t xml:space="preserve">Where difficulties persist, despite targeted, outside agencies may be requested, with the parents’ consent. This may </w:t>
            </w:r>
            <w:proofErr w:type="gramStart"/>
            <w:r w:rsidRPr="00571DE5">
              <w:rPr>
                <w:sz w:val="23"/>
                <w:szCs w:val="23"/>
              </w:rPr>
              <w:t>include:</w:t>
            </w:r>
            <w:proofErr w:type="gramEnd"/>
            <w:r w:rsidRPr="00571DE5">
              <w:rPr>
                <w:sz w:val="23"/>
                <w:szCs w:val="23"/>
              </w:rPr>
              <w:t xml:space="preserve"> services from the Local Authority, Behaviour Specialists, Clinical Psychologists </w:t>
            </w:r>
            <w:r w:rsidR="00C25A70" w:rsidRPr="00571DE5">
              <w:rPr>
                <w:sz w:val="23"/>
                <w:szCs w:val="23"/>
              </w:rPr>
              <w:t xml:space="preserve">and Educational Psychologists. </w:t>
            </w:r>
            <w:r w:rsidRPr="00571DE5">
              <w:rPr>
                <w:sz w:val="23"/>
                <w:szCs w:val="23"/>
              </w:rPr>
              <w:t>We may also ask for support from behavioural outreach uni</w:t>
            </w:r>
            <w:r w:rsidR="00C86DA1" w:rsidRPr="00571DE5">
              <w:rPr>
                <w:sz w:val="23"/>
                <w:szCs w:val="23"/>
              </w:rPr>
              <w:t xml:space="preserve">ts such as the </w:t>
            </w:r>
            <w:proofErr w:type="gramStart"/>
            <w:r w:rsidR="00C86DA1" w:rsidRPr="00571DE5">
              <w:rPr>
                <w:sz w:val="23"/>
                <w:szCs w:val="23"/>
              </w:rPr>
              <w:t>District</w:t>
            </w:r>
            <w:proofErr w:type="gramEnd"/>
            <w:r w:rsidR="00C86DA1" w:rsidRPr="00571DE5">
              <w:rPr>
                <w:sz w:val="23"/>
                <w:szCs w:val="23"/>
              </w:rPr>
              <w:t xml:space="preserve"> 13 Inclusion Hub. </w:t>
            </w:r>
          </w:p>
        </w:tc>
      </w:tr>
      <w:tr w:rsidR="009C7A13" w:rsidRPr="00571DE5" w14:paraId="596CB770" w14:textId="77777777" w:rsidTr="00CC69E5">
        <w:tc>
          <w:tcPr>
            <w:tcW w:w="10627" w:type="dxa"/>
          </w:tcPr>
          <w:p w14:paraId="596CB76C" w14:textId="77777777" w:rsidR="009C7A13" w:rsidRPr="00571DE5" w:rsidRDefault="009C7A13" w:rsidP="009C7A13">
            <w:pPr>
              <w:pStyle w:val="Default"/>
              <w:jc w:val="both"/>
              <w:rPr>
                <w:b/>
                <w:sz w:val="22"/>
                <w:szCs w:val="22"/>
              </w:rPr>
            </w:pPr>
            <w:r w:rsidRPr="00571DE5">
              <w:rPr>
                <w:b/>
                <w:sz w:val="22"/>
                <w:szCs w:val="28"/>
              </w:rPr>
              <w:t>How do we deal with bullying and make sure children with SEN can tell us if they are having a proble</w:t>
            </w:r>
            <w:r w:rsidRPr="00571DE5">
              <w:rPr>
                <w:b/>
                <w:sz w:val="22"/>
                <w:szCs w:val="22"/>
              </w:rPr>
              <w:t>m?</w:t>
            </w:r>
          </w:p>
          <w:p w14:paraId="596CB76D" w14:textId="77777777" w:rsidR="00C86DA1" w:rsidRPr="00571DE5" w:rsidRDefault="00C86DA1" w:rsidP="009C7A13">
            <w:pPr>
              <w:pStyle w:val="Default"/>
              <w:jc w:val="both"/>
              <w:rPr>
                <w:sz w:val="22"/>
                <w:szCs w:val="22"/>
              </w:rPr>
            </w:pPr>
            <w:r w:rsidRPr="00571DE5">
              <w:rPr>
                <w:sz w:val="22"/>
                <w:szCs w:val="22"/>
              </w:rPr>
              <w:t xml:space="preserve">We teach our children that we are all different and put great emphasis on celebrating this as part of our ethos. Our PSHE lessons, assemblies and targeted work help to develop positivity, kindness and resilience. </w:t>
            </w:r>
          </w:p>
          <w:p w14:paraId="596CB76E" w14:textId="77777777" w:rsidR="009C7A13" w:rsidRPr="00571DE5" w:rsidRDefault="00D51B8C" w:rsidP="00D51B8C">
            <w:pPr>
              <w:rPr>
                <w:rFonts w:ascii="Arial" w:hAnsi="Arial" w:cs="Arial"/>
                <w:sz w:val="23"/>
                <w:szCs w:val="23"/>
              </w:rPr>
            </w:pPr>
            <w:r w:rsidRPr="00571DE5">
              <w:rPr>
                <w:rFonts w:ascii="Arial" w:hAnsi="Arial" w:cs="Arial"/>
                <w:sz w:val="23"/>
                <w:szCs w:val="23"/>
              </w:rPr>
              <w:t xml:space="preserve">We take allegations of bullying very seriously and any </w:t>
            </w:r>
            <w:r w:rsidR="009C7A13" w:rsidRPr="00571DE5">
              <w:rPr>
                <w:rFonts w:ascii="Arial" w:hAnsi="Arial" w:cs="Arial"/>
                <w:sz w:val="23"/>
                <w:szCs w:val="23"/>
              </w:rPr>
              <w:t>individual cases of bullying will be dealt with by the Headteacher and class teacher. We also participate in</w:t>
            </w:r>
            <w:r w:rsidRPr="00571DE5">
              <w:rPr>
                <w:rFonts w:ascii="Arial" w:hAnsi="Arial" w:cs="Arial"/>
                <w:sz w:val="23"/>
                <w:szCs w:val="23"/>
              </w:rPr>
              <w:t xml:space="preserve"> ‘Anti Bullying’ week where we raise awareness of what bullying is and how it may look in school. </w:t>
            </w:r>
          </w:p>
          <w:p w14:paraId="596CB76F" w14:textId="77777777" w:rsidR="00571DE5" w:rsidRPr="00571DE5" w:rsidRDefault="00571DE5" w:rsidP="00D51B8C">
            <w:pPr>
              <w:rPr>
                <w:rFonts w:ascii="Arial" w:hAnsi="Arial" w:cs="Arial"/>
                <w:sz w:val="23"/>
                <w:szCs w:val="23"/>
              </w:rPr>
            </w:pPr>
          </w:p>
        </w:tc>
      </w:tr>
      <w:tr w:rsidR="00431D6C" w:rsidRPr="00571DE5" w14:paraId="596CB773" w14:textId="77777777" w:rsidTr="00CC69E5">
        <w:tc>
          <w:tcPr>
            <w:tcW w:w="10627" w:type="dxa"/>
          </w:tcPr>
          <w:p w14:paraId="596CB771" w14:textId="77777777" w:rsidR="00431D6C" w:rsidRPr="00571DE5" w:rsidRDefault="00431D6C" w:rsidP="00431D6C">
            <w:pPr>
              <w:pStyle w:val="BodyText2"/>
              <w:spacing w:after="60" w:line="240" w:lineRule="auto"/>
              <w:jc w:val="both"/>
              <w:rPr>
                <w:rFonts w:ascii="Arial" w:hAnsi="Arial" w:cs="Arial"/>
                <w:b/>
                <w:sz w:val="22"/>
                <w:szCs w:val="22"/>
              </w:rPr>
            </w:pPr>
            <w:r w:rsidRPr="00571DE5">
              <w:rPr>
                <w:rFonts w:ascii="Arial" w:hAnsi="Arial" w:cs="Arial"/>
                <w:b/>
                <w:sz w:val="22"/>
                <w:szCs w:val="22"/>
              </w:rPr>
              <w:t>How do we work with outside agencies if we need their support and advice?</w:t>
            </w:r>
          </w:p>
          <w:p w14:paraId="596CB772" w14:textId="77777777" w:rsidR="00431D6C" w:rsidRPr="00571DE5" w:rsidRDefault="00431D6C" w:rsidP="00637D19">
            <w:pPr>
              <w:pStyle w:val="BodyText2"/>
              <w:spacing w:after="60" w:line="240" w:lineRule="auto"/>
              <w:jc w:val="both"/>
              <w:rPr>
                <w:rFonts w:ascii="Arial" w:hAnsi="Arial" w:cs="Arial"/>
                <w:bCs/>
                <w:sz w:val="22"/>
                <w:szCs w:val="22"/>
              </w:rPr>
            </w:pPr>
            <w:r w:rsidRPr="00571DE5">
              <w:rPr>
                <w:rFonts w:ascii="Arial" w:hAnsi="Arial" w:cs="Arial"/>
                <w:sz w:val="22"/>
                <w:szCs w:val="22"/>
              </w:rPr>
              <w:t>It may be necessary to involve outside agencies to identify and effectively target the specific needs of the child. This will be discussed with parents before any action is taken and consent will be obtained.  This may include support from:</w:t>
            </w:r>
            <w:r w:rsidRPr="00571DE5">
              <w:rPr>
                <w:rFonts w:ascii="Arial" w:hAnsi="Arial" w:cs="Arial"/>
                <w:bCs/>
                <w:sz w:val="22"/>
                <w:szCs w:val="22"/>
              </w:rPr>
              <w:t xml:space="preserve"> Educational Psychologists, speech and language therapists, behavioural outreach workers and specialist teachers. School staff liaise closely with the specialists in order to support the child and to work on targets that may have been set. </w:t>
            </w:r>
            <w:r w:rsidRPr="00571DE5">
              <w:rPr>
                <w:rFonts w:ascii="Arial" w:hAnsi="Arial" w:cs="Arial"/>
                <w:color w:val="000000"/>
                <w:sz w:val="23"/>
                <w:szCs w:val="23"/>
              </w:rPr>
              <w:t>These outside agencies will be contacted by the SENDCo and may work with the child in and out of school on individual programmes.  These professionals will also be invited into termly/annual reviews to meet with the parents or carers.  Some children will require specialist, termly visits from outside agencies and these will be arranged within school time.</w:t>
            </w:r>
            <w:r w:rsidR="00637D19" w:rsidRPr="00571DE5">
              <w:rPr>
                <w:rFonts w:ascii="Arial" w:hAnsi="Arial" w:cs="Arial"/>
                <w:color w:val="000000"/>
                <w:sz w:val="23"/>
                <w:szCs w:val="23"/>
              </w:rPr>
              <w:t xml:space="preserve"> </w:t>
            </w:r>
          </w:p>
        </w:tc>
      </w:tr>
      <w:tr w:rsidR="00D51B8C" w:rsidRPr="00571DE5" w14:paraId="596CB778" w14:textId="77777777" w:rsidTr="00CC69E5">
        <w:tc>
          <w:tcPr>
            <w:tcW w:w="10627" w:type="dxa"/>
          </w:tcPr>
          <w:p w14:paraId="596CB774" w14:textId="77777777" w:rsidR="00D51B8C" w:rsidRPr="00571DE5" w:rsidRDefault="00592DC3" w:rsidP="00431D6C">
            <w:pPr>
              <w:pStyle w:val="BodyText2"/>
              <w:spacing w:after="60" w:line="240" w:lineRule="auto"/>
              <w:jc w:val="both"/>
              <w:rPr>
                <w:rFonts w:ascii="Arial" w:hAnsi="Arial" w:cs="Arial"/>
                <w:b/>
                <w:sz w:val="22"/>
                <w:szCs w:val="22"/>
              </w:rPr>
            </w:pPr>
            <w:r w:rsidRPr="00571DE5">
              <w:rPr>
                <w:rFonts w:ascii="Arial" w:hAnsi="Arial" w:cs="Arial"/>
                <w:b/>
                <w:sz w:val="22"/>
                <w:szCs w:val="22"/>
              </w:rPr>
              <w:t>What are the transition arrangements in school?</w:t>
            </w:r>
          </w:p>
          <w:p w14:paraId="596CB775" w14:textId="77777777" w:rsidR="00591C0D" w:rsidRPr="00571DE5" w:rsidRDefault="00592DC3" w:rsidP="00591C0D">
            <w:pPr>
              <w:pStyle w:val="BodyText2"/>
              <w:spacing w:after="60" w:line="240" w:lineRule="auto"/>
              <w:jc w:val="both"/>
              <w:rPr>
                <w:rFonts w:ascii="Arial" w:hAnsi="Arial" w:cs="Arial"/>
                <w:sz w:val="22"/>
                <w:szCs w:val="22"/>
              </w:rPr>
            </w:pPr>
            <w:r w:rsidRPr="00571DE5">
              <w:rPr>
                <w:rFonts w:ascii="Arial" w:hAnsi="Arial" w:cs="Arial"/>
                <w:sz w:val="22"/>
                <w:szCs w:val="22"/>
              </w:rPr>
              <w:t>We li</w:t>
            </w:r>
            <w:r w:rsidR="00591C0D" w:rsidRPr="00571DE5">
              <w:rPr>
                <w:rFonts w:ascii="Arial" w:hAnsi="Arial" w:cs="Arial"/>
                <w:sz w:val="22"/>
                <w:szCs w:val="22"/>
              </w:rPr>
              <w:t xml:space="preserve">aise closely with nurseries to support our reception children with their transition. The reception teacher visits the children in their setting before they start school to get to know them. The children then have ‘Stay and Play’ sessions at school so that they become familiar with their new environment and the staff that they will be working with. Meetings will be arranged for children with EHC Plans or additional needs with the parents/carers and staff from both settings to help support the child through the transition. </w:t>
            </w:r>
          </w:p>
          <w:p w14:paraId="596CB776" w14:textId="77777777" w:rsidR="00592DC3" w:rsidRPr="00571DE5" w:rsidRDefault="00752269" w:rsidP="00752269">
            <w:pPr>
              <w:rPr>
                <w:rFonts w:ascii="Arial" w:eastAsia="Times New Roman" w:hAnsi="Arial" w:cs="Arial"/>
                <w:color w:val="000000"/>
                <w:lang w:eastAsia="en-GB"/>
              </w:rPr>
            </w:pPr>
            <w:r w:rsidRPr="00571DE5">
              <w:rPr>
                <w:rFonts w:ascii="Arial" w:eastAsia="Times New Roman" w:hAnsi="Arial" w:cs="Arial"/>
                <w:color w:val="000000"/>
                <w:lang w:eastAsia="en-GB"/>
              </w:rPr>
              <w:t xml:space="preserve">As the year six children prepare to move to secondary school, the SENCo and class teacher will liaise with the children’s secondary schools to ensure information regarding their special educational needs is shared. This supports a smooth transition for the next stage in the children’s learning journey. Secondary school SEN staff are invited to visit the children in their primary setting and meetings are often held with primary and secondary staff and parents prior to them starting secondary school. </w:t>
            </w:r>
          </w:p>
          <w:p w14:paraId="596CB777" w14:textId="77777777" w:rsidR="00571DE5" w:rsidRPr="00571DE5" w:rsidRDefault="00571DE5" w:rsidP="00752269">
            <w:pPr>
              <w:rPr>
                <w:rFonts w:ascii="Arial" w:eastAsia="Times New Roman" w:hAnsi="Arial" w:cs="Arial"/>
                <w:color w:val="000000"/>
                <w:lang w:eastAsia="en-GB"/>
              </w:rPr>
            </w:pPr>
            <w:r w:rsidRPr="00571DE5">
              <w:rPr>
                <w:rFonts w:ascii="Arial" w:eastAsia="Times New Roman" w:hAnsi="Arial" w:cs="Arial"/>
                <w:color w:val="000000"/>
                <w:lang w:eastAsia="en-GB"/>
              </w:rPr>
              <w:t xml:space="preserve">We consider our children that may need support with their transition between classes and plan for opportunities to support this in the summer term. This usually involves informal opportunities to meet their new teacher and TA and to visit their classroom. It may also include a booklet with photographs and completing activities in their new classroom if we feel this is necessary to support the child with their transition. </w:t>
            </w:r>
          </w:p>
        </w:tc>
      </w:tr>
      <w:tr w:rsidR="00BB0D94" w:rsidRPr="00571DE5" w14:paraId="596CB77B" w14:textId="77777777" w:rsidTr="00CC69E5">
        <w:tc>
          <w:tcPr>
            <w:tcW w:w="10627" w:type="dxa"/>
          </w:tcPr>
          <w:p w14:paraId="596CB779" w14:textId="77777777" w:rsidR="00BB0D94" w:rsidRPr="00571DE5" w:rsidRDefault="00BB0D94" w:rsidP="00BB0D94">
            <w:pPr>
              <w:pStyle w:val="BodyText2"/>
              <w:spacing w:after="60" w:line="240" w:lineRule="auto"/>
              <w:jc w:val="both"/>
              <w:rPr>
                <w:rFonts w:ascii="Arial" w:hAnsi="Arial" w:cs="Arial"/>
                <w:b/>
                <w:sz w:val="22"/>
                <w:szCs w:val="22"/>
              </w:rPr>
            </w:pPr>
            <w:r w:rsidRPr="00571DE5">
              <w:rPr>
                <w:rFonts w:ascii="Arial" w:hAnsi="Arial" w:cs="Arial"/>
                <w:b/>
                <w:sz w:val="22"/>
                <w:szCs w:val="22"/>
              </w:rPr>
              <w:t>How accessible is the school?</w:t>
            </w:r>
          </w:p>
          <w:p w14:paraId="596CB77A" w14:textId="3A9483B5" w:rsidR="00BB0D94" w:rsidRPr="00571DE5" w:rsidRDefault="00BB0D94" w:rsidP="00BB0D94">
            <w:pPr>
              <w:pStyle w:val="BodyText2"/>
              <w:spacing w:after="0" w:line="240" w:lineRule="auto"/>
              <w:jc w:val="both"/>
              <w:rPr>
                <w:rFonts w:ascii="Arial" w:hAnsi="Arial" w:cs="Arial"/>
                <w:b/>
                <w:sz w:val="22"/>
                <w:szCs w:val="22"/>
              </w:rPr>
            </w:pPr>
            <w:r w:rsidRPr="00571DE5">
              <w:rPr>
                <w:rFonts w:ascii="Arial" w:hAnsi="Arial" w:cs="Arial"/>
                <w:color w:val="000000"/>
                <w:sz w:val="22"/>
              </w:rPr>
              <w:t>We take health and safety issues very seriousl</w:t>
            </w:r>
            <w:r w:rsidRPr="00D724D8">
              <w:rPr>
                <w:rFonts w:ascii="Arial" w:hAnsi="Arial" w:cs="Arial"/>
                <w:sz w:val="22"/>
              </w:rPr>
              <w:t>y. We have a designated disabled parking space</w:t>
            </w:r>
            <w:r w:rsidR="00D724D8" w:rsidRPr="00D724D8">
              <w:rPr>
                <w:rFonts w:ascii="Arial" w:hAnsi="Arial" w:cs="Arial"/>
                <w:sz w:val="22"/>
              </w:rPr>
              <w:t xml:space="preserve">. </w:t>
            </w:r>
            <w:r w:rsidRPr="00D724D8">
              <w:rPr>
                <w:rFonts w:ascii="Arial" w:hAnsi="Arial" w:cs="Arial"/>
                <w:sz w:val="22"/>
              </w:rPr>
              <w:t xml:space="preserve">We work hard to ensure that all children can access the full </w:t>
            </w:r>
            <w:proofErr w:type="gramStart"/>
            <w:r w:rsidRPr="00D724D8">
              <w:rPr>
                <w:rFonts w:ascii="Arial" w:hAnsi="Arial" w:cs="Arial"/>
                <w:sz w:val="22"/>
              </w:rPr>
              <w:t>curriculum</w:t>
            </w:r>
            <w:proofErr w:type="gramEnd"/>
            <w:r w:rsidRPr="00D724D8">
              <w:rPr>
                <w:rFonts w:ascii="Arial" w:hAnsi="Arial" w:cs="Arial"/>
                <w:sz w:val="22"/>
              </w:rPr>
              <w:t xml:space="preserve"> and adjustments are always made, where possible, to ensure that children have full access to resources and equipment to support them. </w:t>
            </w:r>
            <w:r w:rsidR="00571DE5" w:rsidRPr="00D724D8">
              <w:rPr>
                <w:rFonts w:ascii="Arial" w:hAnsi="Arial" w:cs="Arial"/>
                <w:sz w:val="22"/>
              </w:rPr>
              <w:t>The school has an up-to-</w:t>
            </w:r>
            <w:r w:rsidRPr="00D724D8">
              <w:rPr>
                <w:rFonts w:ascii="Arial" w:hAnsi="Arial" w:cs="Arial"/>
                <w:sz w:val="22"/>
              </w:rPr>
              <w:t xml:space="preserve">date accessibility plan. </w:t>
            </w:r>
          </w:p>
        </w:tc>
      </w:tr>
      <w:tr w:rsidR="00431D6C" w:rsidRPr="00571DE5" w14:paraId="596CB77E" w14:textId="77777777" w:rsidTr="0052091E">
        <w:tc>
          <w:tcPr>
            <w:tcW w:w="10627" w:type="dxa"/>
          </w:tcPr>
          <w:p w14:paraId="596CB77C" w14:textId="77777777" w:rsidR="00431D6C" w:rsidRPr="00571DE5" w:rsidRDefault="00431D6C" w:rsidP="00431D6C">
            <w:pPr>
              <w:pStyle w:val="Default"/>
              <w:jc w:val="both"/>
              <w:rPr>
                <w:b/>
                <w:sz w:val="22"/>
                <w:szCs w:val="22"/>
              </w:rPr>
            </w:pPr>
            <w:r w:rsidRPr="00571DE5">
              <w:rPr>
                <w:b/>
                <w:sz w:val="22"/>
                <w:szCs w:val="22"/>
              </w:rPr>
              <w:t>What arrangements do we make for supporting children who have SEND and are in the care of the local authority?</w:t>
            </w:r>
          </w:p>
          <w:p w14:paraId="596CB77D" w14:textId="77777777" w:rsidR="00431D6C" w:rsidRPr="00571DE5" w:rsidRDefault="00431D6C" w:rsidP="00431D6C">
            <w:pPr>
              <w:pStyle w:val="Default"/>
              <w:jc w:val="both"/>
              <w:rPr>
                <w:sz w:val="22"/>
                <w:szCs w:val="22"/>
              </w:rPr>
            </w:pPr>
            <w:r w:rsidRPr="00D724D8">
              <w:rPr>
                <w:color w:val="auto"/>
                <w:sz w:val="22"/>
                <w:szCs w:val="22"/>
              </w:rPr>
              <w:t xml:space="preserve">‘Children Looked After’ (LAC), who have SEND are supported in school using the same methods as other children with SEND. The SENDCo liaises with Social Workers and Foster Parents/carers in order to meet any additional needs.  A PEP (Personal Educational Plan) is completed termly with the SENDCo, Carers and social worker to meet any academic and social needs. </w:t>
            </w:r>
          </w:p>
        </w:tc>
      </w:tr>
      <w:tr w:rsidR="009D2451" w:rsidRPr="00571DE5" w14:paraId="596CB782" w14:textId="77777777" w:rsidTr="0052091E">
        <w:tc>
          <w:tcPr>
            <w:tcW w:w="10627" w:type="dxa"/>
          </w:tcPr>
          <w:p w14:paraId="596CB77F" w14:textId="77777777" w:rsidR="009D2451" w:rsidRPr="00571DE5" w:rsidRDefault="009D2451" w:rsidP="00431D6C">
            <w:pPr>
              <w:pStyle w:val="Default"/>
              <w:jc w:val="both"/>
              <w:rPr>
                <w:b/>
                <w:sz w:val="22"/>
                <w:szCs w:val="22"/>
              </w:rPr>
            </w:pPr>
            <w:r w:rsidRPr="00571DE5">
              <w:rPr>
                <w:b/>
                <w:sz w:val="22"/>
                <w:szCs w:val="22"/>
              </w:rPr>
              <w:t xml:space="preserve">Who should I contact if I need some external support or advice? </w:t>
            </w:r>
          </w:p>
          <w:p w14:paraId="596CB780" w14:textId="77777777" w:rsidR="009D2451" w:rsidRPr="00571DE5" w:rsidRDefault="009D2451" w:rsidP="00431D6C">
            <w:pPr>
              <w:pStyle w:val="Default"/>
              <w:jc w:val="both"/>
              <w:rPr>
                <w:color w:val="212529"/>
                <w:shd w:val="clear" w:color="auto" w:fill="F6CD23"/>
              </w:rPr>
            </w:pPr>
            <w:r w:rsidRPr="00571DE5">
              <w:rPr>
                <w:sz w:val="22"/>
                <w:szCs w:val="22"/>
              </w:rPr>
              <w:t xml:space="preserve">There are a range of ways that you can access advice and support if you feel that you need it. The Lancashire SEND IAS (Information, advice and support for Special Educational Needs and Disability) offers free, impartial and confidential advice and guidance to parents of children and young people with special educational needs. </w:t>
            </w:r>
          </w:p>
          <w:p w14:paraId="596CB781" w14:textId="77777777" w:rsidR="009D2451" w:rsidRPr="00571DE5" w:rsidRDefault="009D2451" w:rsidP="00431D6C">
            <w:pPr>
              <w:pStyle w:val="Default"/>
              <w:jc w:val="both"/>
              <w:rPr>
                <w:sz w:val="22"/>
                <w:szCs w:val="22"/>
              </w:rPr>
            </w:pPr>
            <w:hyperlink r:id="rId8" w:history="1">
              <w:r w:rsidRPr="00571DE5">
                <w:rPr>
                  <w:rStyle w:val="Hyperlink"/>
                  <w:sz w:val="22"/>
                  <w:szCs w:val="22"/>
                </w:rPr>
                <w:t>https://lancssendias.org.uk/</w:t>
              </w:r>
            </w:hyperlink>
            <w:r w:rsidRPr="00571DE5">
              <w:rPr>
                <w:sz w:val="22"/>
                <w:szCs w:val="22"/>
              </w:rPr>
              <w:t xml:space="preserve"> </w:t>
            </w:r>
          </w:p>
        </w:tc>
      </w:tr>
      <w:tr w:rsidR="00431D6C" w:rsidRPr="00571DE5" w14:paraId="596CB785" w14:textId="77777777" w:rsidTr="0052091E">
        <w:tc>
          <w:tcPr>
            <w:tcW w:w="10627" w:type="dxa"/>
          </w:tcPr>
          <w:p w14:paraId="596CB783" w14:textId="77777777" w:rsidR="00431D6C" w:rsidRPr="00571DE5" w:rsidRDefault="00431D6C" w:rsidP="00431D6C">
            <w:pPr>
              <w:pStyle w:val="Default"/>
              <w:jc w:val="both"/>
              <w:rPr>
                <w:b/>
                <w:sz w:val="22"/>
                <w:szCs w:val="22"/>
              </w:rPr>
            </w:pPr>
            <w:r w:rsidRPr="00571DE5">
              <w:rPr>
                <w:b/>
                <w:sz w:val="22"/>
                <w:szCs w:val="22"/>
              </w:rPr>
              <w:t>What should I do if I have a concern or complaint about the provision for my child?</w:t>
            </w:r>
          </w:p>
          <w:p w14:paraId="596CB784" w14:textId="77777777" w:rsidR="00431D6C" w:rsidRPr="00571DE5" w:rsidRDefault="00431D6C" w:rsidP="00431D6C">
            <w:pPr>
              <w:pStyle w:val="Default"/>
              <w:jc w:val="both"/>
              <w:rPr>
                <w:b/>
                <w:sz w:val="22"/>
                <w:szCs w:val="22"/>
              </w:rPr>
            </w:pPr>
            <w:r w:rsidRPr="00571DE5">
              <w:rPr>
                <w:sz w:val="22"/>
                <w:szCs w:val="22"/>
              </w:rPr>
              <w:t xml:space="preserve">If a parent or carer has any concerns or complaints regarding the care or welfare of their child, an appointment should be made with the class teacher. If this is not possible or </w:t>
            </w:r>
            <w:proofErr w:type="gramStart"/>
            <w:r w:rsidRPr="00571DE5">
              <w:rPr>
                <w:sz w:val="22"/>
                <w:szCs w:val="22"/>
              </w:rPr>
              <w:t>appropriate</w:t>
            </w:r>
            <w:proofErr w:type="gramEnd"/>
            <w:r w:rsidRPr="00571DE5">
              <w:rPr>
                <w:sz w:val="22"/>
                <w:szCs w:val="22"/>
              </w:rPr>
              <w:t xml:space="preserve"> then an appointment should be made with the Headteacher or SENDCo through the school office.</w:t>
            </w:r>
          </w:p>
        </w:tc>
      </w:tr>
      <w:tr w:rsidR="00431D6C" w:rsidRPr="00571DE5" w14:paraId="596CB788" w14:textId="77777777" w:rsidTr="0052091E">
        <w:tc>
          <w:tcPr>
            <w:tcW w:w="10627" w:type="dxa"/>
          </w:tcPr>
          <w:p w14:paraId="596CB786" w14:textId="77777777" w:rsidR="00431D6C" w:rsidRPr="00571DE5" w:rsidRDefault="00431D6C" w:rsidP="00431D6C">
            <w:pPr>
              <w:pStyle w:val="Default"/>
              <w:jc w:val="both"/>
              <w:rPr>
                <w:b/>
                <w:sz w:val="22"/>
                <w:szCs w:val="28"/>
              </w:rPr>
            </w:pPr>
            <w:r w:rsidRPr="00571DE5">
              <w:rPr>
                <w:b/>
                <w:sz w:val="22"/>
                <w:szCs w:val="28"/>
              </w:rPr>
              <w:t>Where can I find information about the authority’s Local Offer?</w:t>
            </w:r>
          </w:p>
          <w:p w14:paraId="596CB787" w14:textId="77777777" w:rsidR="00431D6C" w:rsidRPr="00571DE5" w:rsidRDefault="00431D6C" w:rsidP="00431D6C">
            <w:pPr>
              <w:pStyle w:val="Default"/>
              <w:jc w:val="both"/>
              <w:rPr>
                <w:b/>
                <w:sz w:val="22"/>
                <w:szCs w:val="22"/>
              </w:rPr>
            </w:pPr>
            <w:hyperlink r:id="rId9" w:history="1">
              <w:r w:rsidRPr="00571DE5">
                <w:rPr>
                  <w:rStyle w:val="Hyperlink"/>
                  <w:sz w:val="22"/>
                  <w:szCs w:val="22"/>
                </w:rPr>
                <w:t>http://www.lancashire.gov.uk/children-education-families/special-educational-needs-and-disabilities.aspx</w:t>
              </w:r>
            </w:hyperlink>
          </w:p>
        </w:tc>
      </w:tr>
      <w:tr w:rsidR="00DC7FCF" w:rsidRPr="00571DE5" w14:paraId="596CB78C" w14:textId="77777777" w:rsidTr="0052091E">
        <w:tc>
          <w:tcPr>
            <w:tcW w:w="10627" w:type="dxa"/>
          </w:tcPr>
          <w:p w14:paraId="596CB789" w14:textId="77777777" w:rsidR="00DC7FCF" w:rsidRPr="00571DE5" w:rsidRDefault="00DC7FCF" w:rsidP="00431D6C">
            <w:pPr>
              <w:pStyle w:val="Default"/>
              <w:jc w:val="both"/>
              <w:rPr>
                <w:b/>
                <w:sz w:val="22"/>
                <w:szCs w:val="28"/>
              </w:rPr>
            </w:pPr>
            <w:r w:rsidRPr="00571DE5">
              <w:rPr>
                <w:b/>
                <w:sz w:val="22"/>
                <w:szCs w:val="28"/>
              </w:rPr>
              <w:t>How do I contact the school SENDCo?</w:t>
            </w:r>
          </w:p>
          <w:p w14:paraId="596CB78A" w14:textId="77777777" w:rsidR="00DC7FCF" w:rsidRPr="00571DE5" w:rsidRDefault="00DC7FCF" w:rsidP="00431D6C">
            <w:pPr>
              <w:pStyle w:val="Default"/>
              <w:jc w:val="both"/>
              <w:rPr>
                <w:sz w:val="22"/>
                <w:szCs w:val="28"/>
              </w:rPr>
            </w:pPr>
            <w:r w:rsidRPr="00571DE5">
              <w:rPr>
                <w:sz w:val="22"/>
                <w:szCs w:val="28"/>
              </w:rPr>
              <w:t>Our SENDCo here at Trawden is Mrs Gemma Beetham. She can be contacted through the school office or via email</w:t>
            </w:r>
          </w:p>
          <w:p w14:paraId="596CB78B" w14:textId="77777777" w:rsidR="00DC7FCF" w:rsidRPr="00571DE5" w:rsidRDefault="00DC7FCF" w:rsidP="00431D6C">
            <w:pPr>
              <w:pStyle w:val="Default"/>
              <w:jc w:val="both"/>
              <w:rPr>
                <w:sz w:val="22"/>
                <w:szCs w:val="28"/>
              </w:rPr>
            </w:pPr>
            <w:r w:rsidRPr="00571DE5">
              <w:rPr>
                <w:sz w:val="22"/>
                <w:szCs w:val="28"/>
              </w:rPr>
              <w:t>gbeetham@trawden.lancs.sch.uk</w:t>
            </w:r>
          </w:p>
        </w:tc>
      </w:tr>
    </w:tbl>
    <w:p w14:paraId="596CB78D" w14:textId="77777777" w:rsidR="00431D6C" w:rsidRPr="00571DE5" w:rsidRDefault="00431D6C" w:rsidP="00431D6C">
      <w:pPr>
        <w:rPr>
          <w:rFonts w:ascii="Arial" w:hAnsi="Arial" w:cs="Arial"/>
        </w:rPr>
      </w:pPr>
    </w:p>
    <w:p w14:paraId="596CB78E" w14:textId="77777777" w:rsidR="00A3269A" w:rsidRPr="00571DE5" w:rsidRDefault="00040798" w:rsidP="00040798">
      <w:pPr>
        <w:rPr>
          <w:rFonts w:ascii="Arial" w:hAnsi="Arial" w:cs="Arial"/>
        </w:rPr>
      </w:pPr>
      <w:r w:rsidRPr="00571DE5">
        <w:rPr>
          <w:rFonts w:ascii="Arial" w:hAnsi="Arial" w:cs="Arial"/>
        </w:rPr>
        <w:t xml:space="preserve"> </w:t>
      </w:r>
    </w:p>
    <w:p w14:paraId="596CB78F" w14:textId="77777777" w:rsidR="003471ED" w:rsidRPr="00571DE5" w:rsidRDefault="003471ED" w:rsidP="004F6B11">
      <w:pPr>
        <w:tabs>
          <w:tab w:val="left" w:pos="2475"/>
        </w:tabs>
        <w:rPr>
          <w:rFonts w:ascii="Arial" w:hAnsi="Arial" w:cs="Arial"/>
        </w:rPr>
      </w:pPr>
    </w:p>
    <w:sectPr w:rsidR="003471ED" w:rsidRPr="00571DE5" w:rsidSect="00A3269A">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A838F" w14:textId="77777777" w:rsidR="00DA3F06" w:rsidRDefault="00DA3F06" w:rsidP="00EF5B16">
      <w:pPr>
        <w:spacing w:after="0" w:line="240" w:lineRule="auto"/>
      </w:pPr>
      <w:r>
        <w:separator/>
      </w:r>
    </w:p>
  </w:endnote>
  <w:endnote w:type="continuationSeparator" w:id="0">
    <w:p w14:paraId="7D5DE795" w14:textId="77777777" w:rsidR="00DA3F06" w:rsidRDefault="00DA3F06" w:rsidP="00EF5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206212"/>
      <w:docPartObj>
        <w:docPartGallery w:val="Page Numbers (Bottom of Page)"/>
        <w:docPartUnique/>
      </w:docPartObj>
    </w:sdtPr>
    <w:sdtEndPr>
      <w:rPr>
        <w:noProof/>
      </w:rPr>
    </w:sdtEndPr>
    <w:sdtContent>
      <w:p w14:paraId="596CB794" w14:textId="77777777" w:rsidR="00533C85" w:rsidRDefault="00533C85">
        <w:pPr>
          <w:pStyle w:val="Footer"/>
        </w:pPr>
        <w:r>
          <w:fldChar w:fldCharType="begin"/>
        </w:r>
        <w:r>
          <w:instrText xml:space="preserve"> PAGE   \* MERGEFORMAT </w:instrText>
        </w:r>
        <w:r>
          <w:fldChar w:fldCharType="separate"/>
        </w:r>
        <w:r w:rsidR="00264D88">
          <w:rPr>
            <w:noProof/>
          </w:rPr>
          <w:t>3</w:t>
        </w:r>
        <w:r>
          <w:rPr>
            <w:noProof/>
          </w:rPr>
          <w:fldChar w:fldCharType="end"/>
        </w:r>
      </w:p>
    </w:sdtContent>
  </w:sdt>
  <w:p w14:paraId="596CB795" w14:textId="77777777" w:rsidR="00533C85" w:rsidRDefault="00533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F8046" w14:textId="77777777" w:rsidR="00DA3F06" w:rsidRDefault="00DA3F06" w:rsidP="00EF5B16">
      <w:pPr>
        <w:spacing w:after="0" w:line="240" w:lineRule="auto"/>
      </w:pPr>
      <w:r>
        <w:separator/>
      </w:r>
    </w:p>
  </w:footnote>
  <w:footnote w:type="continuationSeparator" w:id="0">
    <w:p w14:paraId="56E54DF8" w14:textId="77777777" w:rsidR="00DA3F06" w:rsidRDefault="00DA3F06" w:rsidP="00EF5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48DD"/>
    <w:multiLevelType w:val="hybridMultilevel"/>
    <w:tmpl w:val="2FA6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74463"/>
    <w:multiLevelType w:val="hybridMultilevel"/>
    <w:tmpl w:val="765A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91DE2"/>
    <w:multiLevelType w:val="hybridMultilevel"/>
    <w:tmpl w:val="21620F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E16245F"/>
    <w:multiLevelType w:val="hybridMultilevel"/>
    <w:tmpl w:val="F4C4A2CC"/>
    <w:lvl w:ilvl="0" w:tplc="2F3EB374">
      <w:numFmt w:val="bullet"/>
      <w:lvlText w:val="•"/>
      <w:lvlJc w:val="left"/>
      <w:pPr>
        <w:ind w:left="720" w:hanging="360"/>
      </w:pPr>
      <w:rPr>
        <w:rFonts w:ascii="Calibri" w:eastAsia="Times New Roman"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B1166"/>
    <w:multiLevelType w:val="hybridMultilevel"/>
    <w:tmpl w:val="D2766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83D01"/>
    <w:multiLevelType w:val="hybridMultilevel"/>
    <w:tmpl w:val="F75AD654"/>
    <w:lvl w:ilvl="0" w:tplc="23B4318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D9656C"/>
    <w:multiLevelType w:val="hybridMultilevel"/>
    <w:tmpl w:val="438E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352783"/>
    <w:multiLevelType w:val="hybridMultilevel"/>
    <w:tmpl w:val="24C4C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B60F3"/>
    <w:multiLevelType w:val="hybridMultilevel"/>
    <w:tmpl w:val="0AE4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1F66A5"/>
    <w:multiLevelType w:val="hybridMultilevel"/>
    <w:tmpl w:val="04360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A75651"/>
    <w:multiLevelType w:val="hybridMultilevel"/>
    <w:tmpl w:val="2D186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1B11A9"/>
    <w:multiLevelType w:val="hybridMultilevel"/>
    <w:tmpl w:val="A3AEF098"/>
    <w:lvl w:ilvl="0" w:tplc="23B4318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BAA7462"/>
    <w:multiLevelType w:val="hybridMultilevel"/>
    <w:tmpl w:val="9EC0A6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707F3A"/>
    <w:multiLevelType w:val="hybridMultilevel"/>
    <w:tmpl w:val="5376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C50EB"/>
    <w:multiLevelType w:val="hybridMultilevel"/>
    <w:tmpl w:val="0C4E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654AB6"/>
    <w:multiLevelType w:val="hybridMultilevel"/>
    <w:tmpl w:val="FEDE3E78"/>
    <w:lvl w:ilvl="0" w:tplc="2F3EB374">
      <w:numFmt w:val="bullet"/>
      <w:lvlText w:val="•"/>
      <w:lvlJc w:val="left"/>
      <w:pPr>
        <w:ind w:left="720" w:hanging="360"/>
      </w:pPr>
      <w:rPr>
        <w:rFonts w:ascii="Calibri" w:eastAsia="Times New Roman"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1978447">
    <w:abstractNumId w:val="4"/>
  </w:num>
  <w:num w:numId="2" w16cid:durableId="317728463">
    <w:abstractNumId w:val="11"/>
  </w:num>
  <w:num w:numId="3" w16cid:durableId="1744376432">
    <w:abstractNumId w:val="5"/>
  </w:num>
  <w:num w:numId="4" w16cid:durableId="1100832937">
    <w:abstractNumId w:val="10"/>
  </w:num>
  <w:num w:numId="5" w16cid:durableId="626859009">
    <w:abstractNumId w:val="12"/>
  </w:num>
  <w:num w:numId="6" w16cid:durableId="1126971421">
    <w:abstractNumId w:val="14"/>
  </w:num>
  <w:num w:numId="7" w16cid:durableId="967049950">
    <w:abstractNumId w:val="13"/>
  </w:num>
  <w:num w:numId="8" w16cid:durableId="628824651">
    <w:abstractNumId w:val="2"/>
  </w:num>
  <w:num w:numId="9" w16cid:durableId="1317301384">
    <w:abstractNumId w:val="7"/>
  </w:num>
  <w:num w:numId="10" w16cid:durableId="1969242277">
    <w:abstractNumId w:val="9"/>
  </w:num>
  <w:num w:numId="11" w16cid:durableId="1538735947">
    <w:abstractNumId w:val="6"/>
  </w:num>
  <w:num w:numId="12" w16cid:durableId="1027367724">
    <w:abstractNumId w:val="0"/>
  </w:num>
  <w:num w:numId="13" w16cid:durableId="1712881063">
    <w:abstractNumId w:val="3"/>
  </w:num>
  <w:num w:numId="14" w16cid:durableId="812914731">
    <w:abstractNumId w:val="15"/>
  </w:num>
  <w:num w:numId="15" w16cid:durableId="1834253025">
    <w:abstractNumId w:val="8"/>
  </w:num>
  <w:num w:numId="16" w16cid:durableId="82800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69A"/>
    <w:rsid w:val="00017C0C"/>
    <w:rsid w:val="000369A6"/>
    <w:rsid w:val="00040798"/>
    <w:rsid w:val="000507DC"/>
    <w:rsid w:val="000C0768"/>
    <w:rsid w:val="000E4FC4"/>
    <w:rsid w:val="0011233F"/>
    <w:rsid w:val="00155F0B"/>
    <w:rsid w:val="00173E88"/>
    <w:rsid w:val="00195DE9"/>
    <w:rsid w:val="001E1FFC"/>
    <w:rsid w:val="00215FC7"/>
    <w:rsid w:val="002368CB"/>
    <w:rsid w:val="002627AE"/>
    <w:rsid w:val="00264D88"/>
    <w:rsid w:val="00272285"/>
    <w:rsid w:val="002B4D76"/>
    <w:rsid w:val="002B6418"/>
    <w:rsid w:val="00330441"/>
    <w:rsid w:val="0033102F"/>
    <w:rsid w:val="003471ED"/>
    <w:rsid w:val="003909D6"/>
    <w:rsid w:val="003B53E1"/>
    <w:rsid w:val="004264CE"/>
    <w:rsid w:val="0043029D"/>
    <w:rsid w:val="00431D6C"/>
    <w:rsid w:val="00441CA8"/>
    <w:rsid w:val="004A16D2"/>
    <w:rsid w:val="004B6301"/>
    <w:rsid w:val="004C5699"/>
    <w:rsid w:val="004C7FD5"/>
    <w:rsid w:val="004F6B11"/>
    <w:rsid w:val="0052091E"/>
    <w:rsid w:val="00530726"/>
    <w:rsid w:val="00532A5B"/>
    <w:rsid w:val="00533C85"/>
    <w:rsid w:val="00571DE5"/>
    <w:rsid w:val="005765AC"/>
    <w:rsid w:val="00576D14"/>
    <w:rsid w:val="00586D0F"/>
    <w:rsid w:val="005905F2"/>
    <w:rsid w:val="00591C0D"/>
    <w:rsid w:val="00592DC3"/>
    <w:rsid w:val="005B1638"/>
    <w:rsid w:val="005C04B4"/>
    <w:rsid w:val="005F1B78"/>
    <w:rsid w:val="00620157"/>
    <w:rsid w:val="00637D19"/>
    <w:rsid w:val="00642B09"/>
    <w:rsid w:val="006835FA"/>
    <w:rsid w:val="006C0B32"/>
    <w:rsid w:val="00715652"/>
    <w:rsid w:val="0071577F"/>
    <w:rsid w:val="00752269"/>
    <w:rsid w:val="007558C5"/>
    <w:rsid w:val="00764DD2"/>
    <w:rsid w:val="00772351"/>
    <w:rsid w:val="00783189"/>
    <w:rsid w:val="007D3BB6"/>
    <w:rsid w:val="00804187"/>
    <w:rsid w:val="00841E3C"/>
    <w:rsid w:val="00862B02"/>
    <w:rsid w:val="00874641"/>
    <w:rsid w:val="00896E4D"/>
    <w:rsid w:val="008D1953"/>
    <w:rsid w:val="0091167E"/>
    <w:rsid w:val="0092147A"/>
    <w:rsid w:val="009263B2"/>
    <w:rsid w:val="00993A0C"/>
    <w:rsid w:val="009C61C3"/>
    <w:rsid w:val="009C7A13"/>
    <w:rsid w:val="009D2451"/>
    <w:rsid w:val="009F0CDC"/>
    <w:rsid w:val="009F1220"/>
    <w:rsid w:val="00A04EB7"/>
    <w:rsid w:val="00A100D0"/>
    <w:rsid w:val="00A270BA"/>
    <w:rsid w:val="00A3269A"/>
    <w:rsid w:val="00A834AF"/>
    <w:rsid w:val="00A94F78"/>
    <w:rsid w:val="00AB1AA9"/>
    <w:rsid w:val="00AC0B64"/>
    <w:rsid w:val="00AF39C6"/>
    <w:rsid w:val="00B14111"/>
    <w:rsid w:val="00B32B11"/>
    <w:rsid w:val="00B52F4D"/>
    <w:rsid w:val="00B54D84"/>
    <w:rsid w:val="00BB0D94"/>
    <w:rsid w:val="00BE0F69"/>
    <w:rsid w:val="00C13F5F"/>
    <w:rsid w:val="00C25A70"/>
    <w:rsid w:val="00C27459"/>
    <w:rsid w:val="00C44D5E"/>
    <w:rsid w:val="00C86DA1"/>
    <w:rsid w:val="00CA6CB0"/>
    <w:rsid w:val="00CB0FD8"/>
    <w:rsid w:val="00CC1D5E"/>
    <w:rsid w:val="00CC69E5"/>
    <w:rsid w:val="00CE237F"/>
    <w:rsid w:val="00D02969"/>
    <w:rsid w:val="00D146FB"/>
    <w:rsid w:val="00D16287"/>
    <w:rsid w:val="00D357E4"/>
    <w:rsid w:val="00D51B8C"/>
    <w:rsid w:val="00D6323C"/>
    <w:rsid w:val="00D724D8"/>
    <w:rsid w:val="00DA3F06"/>
    <w:rsid w:val="00DB34E9"/>
    <w:rsid w:val="00DB7246"/>
    <w:rsid w:val="00DC7298"/>
    <w:rsid w:val="00DC7FCF"/>
    <w:rsid w:val="00DF267F"/>
    <w:rsid w:val="00DF2736"/>
    <w:rsid w:val="00E125F4"/>
    <w:rsid w:val="00E41E8A"/>
    <w:rsid w:val="00E71898"/>
    <w:rsid w:val="00ED124C"/>
    <w:rsid w:val="00EF5B16"/>
    <w:rsid w:val="00F15E0E"/>
    <w:rsid w:val="00F47A4A"/>
    <w:rsid w:val="00FE1623"/>
    <w:rsid w:val="00FE1B07"/>
    <w:rsid w:val="00FF1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CB6E6"/>
  <w15:docId w15:val="{AAB88141-2DEA-4ADD-9CC6-4CAC2A88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69A"/>
    <w:pPr>
      <w:ind w:left="720"/>
      <w:contextualSpacing/>
    </w:pPr>
  </w:style>
  <w:style w:type="paragraph" w:styleId="BalloonText">
    <w:name w:val="Balloon Text"/>
    <w:basedOn w:val="Normal"/>
    <w:link w:val="BalloonTextChar"/>
    <w:uiPriority w:val="99"/>
    <w:semiHidden/>
    <w:unhideWhenUsed/>
    <w:rsid w:val="00A32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69A"/>
    <w:rPr>
      <w:rFonts w:ascii="Tahoma" w:hAnsi="Tahoma" w:cs="Tahoma"/>
      <w:sz w:val="16"/>
      <w:szCs w:val="16"/>
    </w:rPr>
  </w:style>
  <w:style w:type="paragraph" w:styleId="Header">
    <w:name w:val="header"/>
    <w:basedOn w:val="Normal"/>
    <w:link w:val="HeaderChar"/>
    <w:uiPriority w:val="99"/>
    <w:unhideWhenUsed/>
    <w:rsid w:val="00EF5B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B16"/>
  </w:style>
  <w:style w:type="paragraph" w:styleId="Footer">
    <w:name w:val="footer"/>
    <w:basedOn w:val="Normal"/>
    <w:link w:val="FooterChar"/>
    <w:uiPriority w:val="99"/>
    <w:unhideWhenUsed/>
    <w:rsid w:val="00EF5B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B16"/>
  </w:style>
  <w:style w:type="paragraph" w:styleId="BodyText2">
    <w:name w:val="Body Text 2"/>
    <w:basedOn w:val="Normal"/>
    <w:link w:val="BodyText2Char"/>
    <w:rsid w:val="00A270BA"/>
    <w:pPr>
      <w:spacing w:after="120" w:line="480" w:lineRule="auto"/>
    </w:pPr>
    <w:rPr>
      <w:rFonts w:ascii="Times New Roman" w:eastAsia="Times New Roman" w:hAnsi="Times New Roman" w:cs="Times New Roman"/>
      <w:sz w:val="24"/>
      <w:szCs w:val="24"/>
      <w:lang w:eastAsia="en-GB"/>
    </w:rPr>
  </w:style>
  <w:style w:type="character" w:customStyle="1" w:styleId="BodyText2Char">
    <w:name w:val="Body Text 2 Char"/>
    <w:basedOn w:val="DefaultParagraphFont"/>
    <w:link w:val="BodyText2"/>
    <w:rsid w:val="00A270BA"/>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471ED"/>
    <w:rPr>
      <w:color w:val="0000FF" w:themeColor="hyperlink"/>
      <w:u w:val="single"/>
    </w:rPr>
  </w:style>
  <w:style w:type="character" w:styleId="FollowedHyperlink">
    <w:name w:val="FollowedHyperlink"/>
    <w:basedOn w:val="DefaultParagraphFont"/>
    <w:uiPriority w:val="99"/>
    <w:semiHidden/>
    <w:unhideWhenUsed/>
    <w:rsid w:val="00272285"/>
    <w:rPr>
      <w:color w:val="800080" w:themeColor="followedHyperlink"/>
      <w:u w:val="single"/>
    </w:rPr>
  </w:style>
  <w:style w:type="paragraph" w:styleId="NormalWeb">
    <w:name w:val="Normal (Web)"/>
    <w:basedOn w:val="Normal"/>
    <w:uiPriority w:val="99"/>
    <w:unhideWhenUsed/>
    <w:rsid w:val="00D029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02969"/>
    <w:rPr>
      <w:b/>
      <w:bCs/>
    </w:rPr>
  </w:style>
  <w:style w:type="table" w:styleId="TableGrid">
    <w:name w:val="Table Grid"/>
    <w:basedOn w:val="TableNormal"/>
    <w:uiPriority w:val="59"/>
    <w:rsid w:val="00896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0157"/>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51920">
      <w:bodyDiv w:val="1"/>
      <w:marLeft w:val="0"/>
      <w:marRight w:val="0"/>
      <w:marTop w:val="0"/>
      <w:marBottom w:val="0"/>
      <w:divBdr>
        <w:top w:val="none" w:sz="0" w:space="0" w:color="auto"/>
        <w:left w:val="none" w:sz="0" w:space="0" w:color="auto"/>
        <w:bottom w:val="none" w:sz="0" w:space="0" w:color="auto"/>
        <w:right w:val="none" w:sz="0" w:space="0" w:color="auto"/>
      </w:divBdr>
    </w:div>
    <w:div w:id="697438147">
      <w:bodyDiv w:val="1"/>
      <w:marLeft w:val="0"/>
      <w:marRight w:val="0"/>
      <w:marTop w:val="0"/>
      <w:marBottom w:val="0"/>
      <w:divBdr>
        <w:top w:val="none" w:sz="0" w:space="0" w:color="auto"/>
        <w:left w:val="none" w:sz="0" w:space="0" w:color="auto"/>
        <w:bottom w:val="none" w:sz="0" w:space="0" w:color="auto"/>
        <w:right w:val="none" w:sz="0" w:space="0" w:color="auto"/>
      </w:divBdr>
      <w:divsChild>
        <w:div w:id="1746410407">
          <w:marLeft w:val="0"/>
          <w:marRight w:val="0"/>
          <w:marTop w:val="0"/>
          <w:marBottom w:val="0"/>
          <w:divBdr>
            <w:top w:val="none" w:sz="0" w:space="0" w:color="auto"/>
            <w:left w:val="none" w:sz="0" w:space="0" w:color="auto"/>
            <w:bottom w:val="none" w:sz="0" w:space="0" w:color="auto"/>
            <w:right w:val="none" w:sz="0" w:space="0" w:color="auto"/>
          </w:divBdr>
          <w:divsChild>
            <w:div w:id="303244062">
              <w:marLeft w:val="0"/>
              <w:marRight w:val="0"/>
              <w:marTop w:val="0"/>
              <w:marBottom w:val="0"/>
              <w:divBdr>
                <w:top w:val="none" w:sz="0" w:space="0" w:color="auto"/>
                <w:left w:val="none" w:sz="0" w:space="0" w:color="auto"/>
                <w:bottom w:val="none" w:sz="0" w:space="0" w:color="auto"/>
                <w:right w:val="none" w:sz="0" w:space="0" w:color="auto"/>
              </w:divBdr>
            </w:div>
            <w:div w:id="366223808">
              <w:marLeft w:val="0"/>
              <w:marRight w:val="0"/>
              <w:marTop w:val="0"/>
              <w:marBottom w:val="0"/>
              <w:divBdr>
                <w:top w:val="none" w:sz="0" w:space="0" w:color="auto"/>
                <w:left w:val="none" w:sz="0" w:space="0" w:color="auto"/>
                <w:bottom w:val="none" w:sz="0" w:space="0" w:color="auto"/>
                <w:right w:val="none" w:sz="0" w:space="0" w:color="auto"/>
              </w:divBdr>
            </w:div>
            <w:div w:id="753936733">
              <w:marLeft w:val="0"/>
              <w:marRight w:val="0"/>
              <w:marTop w:val="0"/>
              <w:marBottom w:val="0"/>
              <w:divBdr>
                <w:top w:val="none" w:sz="0" w:space="0" w:color="auto"/>
                <w:left w:val="none" w:sz="0" w:space="0" w:color="auto"/>
                <w:bottom w:val="none" w:sz="0" w:space="0" w:color="auto"/>
                <w:right w:val="none" w:sz="0" w:space="0" w:color="auto"/>
              </w:divBdr>
            </w:div>
            <w:div w:id="812722397">
              <w:marLeft w:val="0"/>
              <w:marRight w:val="0"/>
              <w:marTop w:val="0"/>
              <w:marBottom w:val="0"/>
              <w:divBdr>
                <w:top w:val="none" w:sz="0" w:space="0" w:color="auto"/>
                <w:left w:val="none" w:sz="0" w:space="0" w:color="auto"/>
                <w:bottom w:val="none" w:sz="0" w:space="0" w:color="auto"/>
                <w:right w:val="none" w:sz="0" w:space="0" w:color="auto"/>
              </w:divBdr>
            </w:div>
            <w:div w:id="962153243">
              <w:marLeft w:val="0"/>
              <w:marRight w:val="0"/>
              <w:marTop w:val="0"/>
              <w:marBottom w:val="0"/>
              <w:divBdr>
                <w:top w:val="none" w:sz="0" w:space="0" w:color="auto"/>
                <w:left w:val="none" w:sz="0" w:space="0" w:color="auto"/>
                <w:bottom w:val="none" w:sz="0" w:space="0" w:color="auto"/>
                <w:right w:val="none" w:sz="0" w:space="0" w:color="auto"/>
              </w:divBdr>
            </w:div>
            <w:div w:id="1005667062">
              <w:marLeft w:val="0"/>
              <w:marRight w:val="0"/>
              <w:marTop w:val="0"/>
              <w:marBottom w:val="0"/>
              <w:divBdr>
                <w:top w:val="none" w:sz="0" w:space="0" w:color="auto"/>
                <w:left w:val="none" w:sz="0" w:space="0" w:color="auto"/>
                <w:bottom w:val="none" w:sz="0" w:space="0" w:color="auto"/>
                <w:right w:val="none" w:sz="0" w:space="0" w:color="auto"/>
              </w:divBdr>
            </w:div>
            <w:div w:id="1231497101">
              <w:marLeft w:val="0"/>
              <w:marRight w:val="0"/>
              <w:marTop w:val="0"/>
              <w:marBottom w:val="0"/>
              <w:divBdr>
                <w:top w:val="none" w:sz="0" w:space="0" w:color="auto"/>
                <w:left w:val="none" w:sz="0" w:space="0" w:color="auto"/>
                <w:bottom w:val="none" w:sz="0" w:space="0" w:color="auto"/>
                <w:right w:val="none" w:sz="0" w:space="0" w:color="auto"/>
              </w:divBdr>
            </w:div>
            <w:div w:id="1245383350">
              <w:marLeft w:val="0"/>
              <w:marRight w:val="0"/>
              <w:marTop w:val="0"/>
              <w:marBottom w:val="0"/>
              <w:divBdr>
                <w:top w:val="none" w:sz="0" w:space="0" w:color="auto"/>
                <w:left w:val="none" w:sz="0" w:space="0" w:color="auto"/>
                <w:bottom w:val="none" w:sz="0" w:space="0" w:color="auto"/>
                <w:right w:val="none" w:sz="0" w:space="0" w:color="auto"/>
              </w:divBdr>
            </w:div>
            <w:div w:id="1260481998">
              <w:marLeft w:val="0"/>
              <w:marRight w:val="0"/>
              <w:marTop w:val="0"/>
              <w:marBottom w:val="0"/>
              <w:divBdr>
                <w:top w:val="none" w:sz="0" w:space="0" w:color="auto"/>
                <w:left w:val="none" w:sz="0" w:space="0" w:color="auto"/>
                <w:bottom w:val="none" w:sz="0" w:space="0" w:color="auto"/>
                <w:right w:val="none" w:sz="0" w:space="0" w:color="auto"/>
              </w:divBdr>
            </w:div>
            <w:div w:id="1465075012">
              <w:marLeft w:val="0"/>
              <w:marRight w:val="0"/>
              <w:marTop w:val="0"/>
              <w:marBottom w:val="0"/>
              <w:divBdr>
                <w:top w:val="none" w:sz="0" w:space="0" w:color="auto"/>
                <w:left w:val="none" w:sz="0" w:space="0" w:color="auto"/>
                <w:bottom w:val="none" w:sz="0" w:space="0" w:color="auto"/>
                <w:right w:val="none" w:sz="0" w:space="0" w:color="auto"/>
              </w:divBdr>
            </w:div>
            <w:div w:id="1605114858">
              <w:marLeft w:val="0"/>
              <w:marRight w:val="0"/>
              <w:marTop w:val="0"/>
              <w:marBottom w:val="0"/>
              <w:divBdr>
                <w:top w:val="none" w:sz="0" w:space="0" w:color="auto"/>
                <w:left w:val="none" w:sz="0" w:space="0" w:color="auto"/>
                <w:bottom w:val="none" w:sz="0" w:space="0" w:color="auto"/>
                <w:right w:val="none" w:sz="0" w:space="0" w:color="auto"/>
              </w:divBdr>
            </w:div>
            <w:div w:id="1701279567">
              <w:marLeft w:val="0"/>
              <w:marRight w:val="0"/>
              <w:marTop w:val="0"/>
              <w:marBottom w:val="0"/>
              <w:divBdr>
                <w:top w:val="none" w:sz="0" w:space="0" w:color="auto"/>
                <w:left w:val="none" w:sz="0" w:space="0" w:color="auto"/>
                <w:bottom w:val="none" w:sz="0" w:space="0" w:color="auto"/>
                <w:right w:val="none" w:sz="0" w:space="0" w:color="auto"/>
              </w:divBdr>
            </w:div>
            <w:div w:id="1809588161">
              <w:marLeft w:val="0"/>
              <w:marRight w:val="0"/>
              <w:marTop w:val="0"/>
              <w:marBottom w:val="0"/>
              <w:divBdr>
                <w:top w:val="none" w:sz="0" w:space="0" w:color="auto"/>
                <w:left w:val="none" w:sz="0" w:space="0" w:color="auto"/>
                <w:bottom w:val="none" w:sz="0" w:space="0" w:color="auto"/>
                <w:right w:val="none" w:sz="0" w:space="0" w:color="auto"/>
              </w:divBdr>
            </w:div>
            <w:div w:id="1924993850">
              <w:marLeft w:val="0"/>
              <w:marRight w:val="0"/>
              <w:marTop w:val="0"/>
              <w:marBottom w:val="0"/>
              <w:divBdr>
                <w:top w:val="none" w:sz="0" w:space="0" w:color="auto"/>
                <w:left w:val="none" w:sz="0" w:space="0" w:color="auto"/>
                <w:bottom w:val="none" w:sz="0" w:space="0" w:color="auto"/>
                <w:right w:val="none" w:sz="0" w:space="0" w:color="auto"/>
              </w:divBdr>
            </w:div>
            <w:div w:id="2066097111">
              <w:marLeft w:val="0"/>
              <w:marRight w:val="0"/>
              <w:marTop w:val="0"/>
              <w:marBottom w:val="0"/>
              <w:divBdr>
                <w:top w:val="none" w:sz="0" w:space="0" w:color="auto"/>
                <w:left w:val="none" w:sz="0" w:space="0" w:color="auto"/>
                <w:bottom w:val="none" w:sz="0" w:space="0" w:color="auto"/>
                <w:right w:val="none" w:sz="0" w:space="0" w:color="auto"/>
              </w:divBdr>
            </w:div>
            <w:div w:id="209415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0796">
      <w:bodyDiv w:val="1"/>
      <w:marLeft w:val="0"/>
      <w:marRight w:val="0"/>
      <w:marTop w:val="0"/>
      <w:marBottom w:val="0"/>
      <w:divBdr>
        <w:top w:val="none" w:sz="0" w:space="0" w:color="auto"/>
        <w:left w:val="none" w:sz="0" w:space="0" w:color="auto"/>
        <w:bottom w:val="none" w:sz="0" w:space="0" w:color="auto"/>
        <w:right w:val="none" w:sz="0" w:space="0" w:color="auto"/>
      </w:divBdr>
    </w:div>
    <w:div w:id="1596404251">
      <w:bodyDiv w:val="1"/>
      <w:marLeft w:val="0"/>
      <w:marRight w:val="0"/>
      <w:marTop w:val="0"/>
      <w:marBottom w:val="0"/>
      <w:divBdr>
        <w:top w:val="none" w:sz="0" w:space="0" w:color="auto"/>
        <w:left w:val="none" w:sz="0" w:space="0" w:color="auto"/>
        <w:bottom w:val="none" w:sz="0" w:space="0" w:color="auto"/>
        <w:right w:val="none" w:sz="0" w:space="0" w:color="auto"/>
      </w:divBdr>
      <w:divsChild>
        <w:div w:id="96297088">
          <w:marLeft w:val="0"/>
          <w:marRight w:val="0"/>
          <w:marTop w:val="0"/>
          <w:marBottom w:val="0"/>
          <w:divBdr>
            <w:top w:val="none" w:sz="0" w:space="0" w:color="auto"/>
            <w:left w:val="none" w:sz="0" w:space="0" w:color="auto"/>
            <w:bottom w:val="none" w:sz="0" w:space="0" w:color="auto"/>
            <w:right w:val="none" w:sz="0" w:space="0" w:color="auto"/>
          </w:divBdr>
          <w:divsChild>
            <w:div w:id="32309343">
              <w:marLeft w:val="0"/>
              <w:marRight w:val="0"/>
              <w:marTop w:val="0"/>
              <w:marBottom w:val="0"/>
              <w:divBdr>
                <w:top w:val="none" w:sz="0" w:space="0" w:color="auto"/>
                <w:left w:val="none" w:sz="0" w:space="0" w:color="auto"/>
                <w:bottom w:val="none" w:sz="0" w:space="0" w:color="auto"/>
                <w:right w:val="none" w:sz="0" w:space="0" w:color="auto"/>
              </w:divBdr>
            </w:div>
            <w:div w:id="123350118">
              <w:marLeft w:val="0"/>
              <w:marRight w:val="0"/>
              <w:marTop w:val="0"/>
              <w:marBottom w:val="0"/>
              <w:divBdr>
                <w:top w:val="none" w:sz="0" w:space="0" w:color="auto"/>
                <w:left w:val="none" w:sz="0" w:space="0" w:color="auto"/>
                <w:bottom w:val="none" w:sz="0" w:space="0" w:color="auto"/>
                <w:right w:val="none" w:sz="0" w:space="0" w:color="auto"/>
              </w:divBdr>
            </w:div>
            <w:div w:id="129251881">
              <w:marLeft w:val="0"/>
              <w:marRight w:val="0"/>
              <w:marTop w:val="0"/>
              <w:marBottom w:val="0"/>
              <w:divBdr>
                <w:top w:val="none" w:sz="0" w:space="0" w:color="auto"/>
                <w:left w:val="none" w:sz="0" w:space="0" w:color="auto"/>
                <w:bottom w:val="none" w:sz="0" w:space="0" w:color="auto"/>
                <w:right w:val="none" w:sz="0" w:space="0" w:color="auto"/>
              </w:divBdr>
            </w:div>
            <w:div w:id="186220182">
              <w:marLeft w:val="0"/>
              <w:marRight w:val="0"/>
              <w:marTop w:val="0"/>
              <w:marBottom w:val="0"/>
              <w:divBdr>
                <w:top w:val="none" w:sz="0" w:space="0" w:color="auto"/>
                <w:left w:val="none" w:sz="0" w:space="0" w:color="auto"/>
                <w:bottom w:val="none" w:sz="0" w:space="0" w:color="auto"/>
                <w:right w:val="none" w:sz="0" w:space="0" w:color="auto"/>
              </w:divBdr>
            </w:div>
            <w:div w:id="359819532">
              <w:marLeft w:val="0"/>
              <w:marRight w:val="0"/>
              <w:marTop w:val="0"/>
              <w:marBottom w:val="0"/>
              <w:divBdr>
                <w:top w:val="none" w:sz="0" w:space="0" w:color="auto"/>
                <w:left w:val="none" w:sz="0" w:space="0" w:color="auto"/>
                <w:bottom w:val="none" w:sz="0" w:space="0" w:color="auto"/>
                <w:right w:val="none" w:sz="0" w:space="0" w:color="auto"/>
              </w:divBdr>
            </w:div>
            <w:div w:id="359937004">
              <w:marLeft w:val="0"/>
              <w:marRight w:val="0"/>
              <w:marTop w:val="0"/>
              <w:marBottom w:val="0"/>
              <w:divBdr>
                <w:top w:val="none" w:sz="0" w:space="0" w:color="auto"/>
                <w:left w:val="none" w:sz="0" w:space="0" w:color="auto"/>
                <w:bottom w:val="none" w:sz="0" w:space="0" w:color="auto"/>
                <w:right w:val="none" w:sz="0" w:space="0" w:color="auto"/>
              </w:divBdr>
            </w:div>
            <w:div w:id="374501125">
              <w:marLeft w:val="0"/>
              <w:marRight w:val="0"/>
              <w:marTop w:val="0"/>
              <w:marBottom w:val="0"/>
              <w:divBdr>
                <w:top w:val="none" w:sz="0" w:space="0" w:color="auto"/>
                <w:left w:val="none" w:sz="0" w:space="0" w:color="auto"/>
                <w:bottom w:val="none" w:sz="0" w:space="0" w:color="auto"/>
                <w:right w:val="none" w:sz="0" w:space="0" w:color="auto"/>
              </w:divBdr>
            </w:div>
            <w:div w:id="399062861">
              <w:marLeft w:val="0"/>
              <w:marRight w:val="0"/>
              <w:marTop w:val="0"/>
              <w:marBottom w:val="0"/>
              <w:divBdr>
                <w:top w:val="none" w:sz="0" w:space="0" w:color="auto"/>
                <w:left w:val="none" w:sz="0" w:space="0" w:color="auto"/>
                <w:bottom w:val="none" w:sz="0" w:space="0" w:color="auto"/>
                <w:right w:val="none" w:sz="0" w:space="0" w:color="auto"/>
              </w:divBdr>
            </w:div>
            <w:div w:id="565995280">
              <w:marLeft w:val="0"/>
              <w:marRight w:val="0"/>
              <w:marTop w:val="0"/>
              <w:marBottom w:val="0"/>
              <w:divBdr>
                <w:top w:val="none" w:sz="0" w:space="0" w:color="auto"/>
                <w:left w:val="none" w:sz="0" w:space="0" w:color="auto"/>
                <w:bottom w:val="none" w:sz="0" w:space="0" w:color="auto"/>
                <w:right w:val="none" w:sz="0" w:space="0" w:color="auto"/>
              </w:divBdr>
            </w:div>
            <w:div w:id="691146661">
              <w:marLeft w:val="0"/>
              <w:marRight w:val="0"/>
              <w:marTop w:val="0"/>
              <w:marBottom w:val="0"/>
              <w:divBdr>
                <w:top w:val="none" w:sz="0" w:space="0" w:color="auto"/>
                <w:left w:val="none" w:sz="0" w:space="0" w:color="auto"/>
                <w:bottom w:val="none" w:sz="0" w:space="0" w:color="auto"/>
                <w:right w:val="none" w:sz="0" w:space="0" w:color="auto"/>
              </w:divBdr>
            </w:div>
            <w:div w:id="712777188">
              <w:marLeft w:val="0"/>
              <w:marRight w:val="0"/>
              <w:marTop w:val="0"/>
              <w:marBottom w:val="0"/>
              <w:divBdr>
                <w:top w:val="none" w:sz="0" w:space="0" w:color="auto"/>
                <w:left w:val="none" w:sz="0" w:space="0" w:color="auto"/>
                <w:bottom w:val="none" w:sz="0" w:space="0" w:color="auto"/>
                <w:right w:val="none" w:sz="0" w:space="0" w:color="auto"/>
              </w:divBdr>
            </w:div>
            <w:div w:id="717438569">
              <w:marLeft w:val="0"/>
              <w:marRight w:val="0"/>
              <w:marTop w:val="0"/>
              <w:marBottom w:val="0"/>
              <w:divBdr>
                <w:top w:val="none" w:sz="0" w:space="0" w:color="auto"/>
                <w:left w:val="none" w:sz="0" w:space="0" w:color="auto"/>
                <w:bottom w:val="none" w:sz="0" w:space="0" w:color="auto"/>
                <w:right w:val="none" w:sz="0" w:space="0" w:color="auto"/>
              </w:divBdr>
            </w:div>
            <w:div w:id="725110519">
              <w:marLeft w:val="0"/>
              <w:marRight w:val="0"/>
              <w:marTop w:val="0"/>
              <w:marBottom w:val="0"/>
              <w:divBdr>
                <w:top w:val="none" w:sz="0" w:space="0" w:color="auto"/>
                <w:left w:val="none" w:sz="0" w:space="0" w:color="auto"/>
                <w:bottom w:val="none" w:sz="0" w:space="0" w:color="auto"/>
                <w:right w:val="none" w:sz="0" w:space="0" w:color="auto"/>
              </w:divBdr>
            </w:div>
            <w:div w:id="861043554">
              <w:marLeft w:val="0"/>
              <w:marRight w:val="0"/>
              <w:marTop w:val="0"/>
              <w:marBottom w:val="0"/>
              <w:divBdr>
                <w:top w:val="none" w:sz="0" w:space="0" w:color="auto"/>
                <w:left w:val="none" w:sz="0" w:space="0" w:color="auto"/>
                <w:bottom w:val="none" w:sz="0" w:space="0" w:color="auto"/>
                <w:right w:val="none" w:sz="0" w:space="0" w:color="auto"/>
              </w:divBdr>
            </w:div>
            <w:div w:id="881288690">
              <w:marLeft w:val="0"/>
              <w:marRight w:val="0"/>
              <w:marTop w:val="0"/>
              <w:marBottom w:val="0"/>
              <w:divBdr>
                <w:top w:val="none" w:sz="0" w:space="0" w:color="auto"/>
                <w:left w:val="none" w:sz="0" w:space="0" w:color="auto"/>
                <w:bottom w:val="none" w:sz="0" w:space="0" w:color="auto"/>
                <w:right w:val="none" w:sz="0" w:space="0" w:color="auto"/>
              </w:divBdr>
            </w:div>
            <w:div w:id="924846269">
              <w:marLeft w:val="0"/>
              <w:marRight w:val="0"/>
              <w:marTop w:val="0"/>
              <w:marBottom w:val="0"/>
              <w:divBdr>
                <w:top w:val="none" w:sz="0" w:space="0" w:color="auto"/>
                <w:left w:val="none" w:sz="0" w:space="0" w:color="auto"/>
                <w:bottom w:val="none" w:sz="0" w:space="0" w:color="auto"/>
                <w:right w:val="none" w:sz="0" w:space="0" w:color="auto"/>
              </w:divBdr>
            </w:div>
            <w:div w:id="949431091">
              <w:marLeft w:val="0"/>
              <w:marRight w:val="0"/>
              <w:marTop w:val="0"/>
              <w:marBottom w:val="0"/>
              <w:divBdr>
                <w:top w:val="none" w:sz="0" w:space="0" w:color="auto"/>
                <w:left w:val="none" w:sz="0" w:space="0" w:color="auto"/>
                <w:bottom w:val="none" w:sz="0" w:space="0" w:color="auto"/>
                <w:right w:val="none" w:sz="0" w:space="0" w:color="auto"/>
              </w:divBdr>
            </w:div>
            <w:div w:id="1001280200">
              <w:marLeft w:val="0"/>
              <w:marRight w:val="0"/>
              <w:marTop w:val="0"/>
              <w:marBottom w:val="0"/>
              <w:divBdr>
                <w:top w:val="none" w:sz="0" w:space="0" w:color="auto"/>
                <w:left w:val="none" w:sz="0" w:space="0" w:color="auto"/>
                <w:bottom w:val="none" w:sz="0" w:space="0" w:color="auto"/>
                <w:right w:val="none" w:sz="0" w:space="0" w:color="auto"/>
              </w:divBdr>
            </w:div>
            <w:div w:id="1049185696">
              <w:marLeft w:val="0"/>
              <w:marRight w:val="0"/>
              <w:marTop w:val="0"/>
              <w:marBottom w:val="0"/>
              <w:divBdr>
                <w:top w:val="none" w:sz="0" w:space="0" w:color="auto"/>
                <w:left w:val="none" w:sz="0" w:space="0" w:color="auto"/>
                <w:bottom w:val="none" w:sz="0" w:space="0" w:color="auto"/>
                <w:right w:val="none" w:sz="0" w:space="0" w:color="auto"/>
              </w:divBdr>
            </w:div>
            <w:div w:id="1107895635">
              <w:marLeft w:val="0"/>
              <w:marRight w:val="0"/>
              <w:marTop w:val="0"/>
              <w:marBottom w:val="0"/>
              <w:divBdr>
                <w:top w:val="none" w:sz="0" w:space="0" w:color="auto"/>
                <w:left w:val="none" w:sz="0" w:space="0" w:color="auto"/>
                <w:bottom w:val="none" w:sz="0" w:space="0" w:color="auto"/>
                <w:right w:val="none" w:sz="0" w:space="0" w:color="auto"/>
              </w:divBdr>
            </w:div>
            <w:div w:id="1164668629">
              <w:marLeft w:val="0"/>
              <w:marRight w:val="0"/>
              <w:marTop w:val="0"/>
              <w:marBottom w:val="0"/>
              <w:divBdr>
                <w:top w:val="none" w:sz="0" w:space="0" w:color="auto"/>
                <w:left w:val="none" w:sz="0" w:space="0" w:color="auto"/>
                <w:bottom w:val="none" w:sz="0" w:space="0" w:color="auto"/>
                <w:right w:val="none" w:sz="0" w:space="0" w:color="auto"/>
              </w:divBdr>
            </w:div>
            <w:div w:id="1179582714">
              <w:marLeft w:val="0"/>
              <w:marRight w:val="0"/>
              <w:marTop w:val="0"/>
              <w:marBottom w:val="0"/>
              <w:divBdr>
                <w:top w:val="none" w:sz="0" w:space="0" w:color="auto"/>
                <w:left w:val="none" w:sz="0" w:space="0" w:color="auto"/>
                <w:bottom w:val="none" w:sz="0" w:space="0" w:color="auto"/>
                <w:right w:val="none" w:sz="0" w:space="0" w:color="auto"/>
              </w:divBdr>
            </w:div>
            <w:div w:id="1207259057">
              <w:marLeft w:val="0"/>
              <w:marRight w:val="0"/>
              <w:marTop w:val="0"/>
              <w:marBottom w:val="0"/>
              <w:divBdr>
                <w:top w:val="none" w:sz="0" w:space="0" w:color="auto"/>
                <w:left w:val="none" w:sz="0" w:space="0" w:color="auto"/>
                <w:bottom w:val="none" w:sz="0" w:space="0" w:color="auto"/>
                <w:right w:val="none" w:sz="0" w:space="0" w:color="auto"/>
              </w:divBdr>
            </w:div>
            <w:div w:id="1246495956">
              <w:marLeft w:val="0"/>
              <w:marRight w:val="0"/>
              <w:marTop w:val="0"/>
              <w:marBottom w:val="0"/>
              <w:divBdr>
                <w:top w:val="none" w:sz="0" w:space="0" w:color="auto"/>
                <w:left w:val="none" w:sz="0" w:space="0" w:color="auto"/>
                <w:bottom w:val="none" w:sz="0" w:space="0" w:color="auto"/>
                <w:right w:val="none" w:sz="0" w:space="0" w:color="auto"/>
              </w:divBdr>
            </w:div>
            <w:div w:id="1262954792">
              <w:marLeft w:val="0"/>
              <w:marRight w:val="0"/>
              <w:marTop w:val="0"/>
              <w:marBottom w:val="0"/>
              <w:divBdr>
                <w:top w:val="none" w:sz="0" w:space="0" w:color="auto"/>
                <w:left w:val="none" w:sz="0" w:space="0" w:color="auto"/>
                <w:bottom w:val="none" w:sz="0" w:space="0" w:color="auto"/>
                <w:right w:val="none" w:sz="0" w:space="0" w:color="auto"/>
              </w:divBdr>
            </w:div>
            <w:div w:id="1274485384">
              <w:marLeft w:val="0"/>
              <w:marRight w:val="0"/>
              <w:marTop w:val="0"/>
              <w:marBottom w:val="0"/>
              <w:divBdr>
                <w:top w:val="none" w:sz="0" w:space="0" w:color="auto"/>
                <w:left w:val="none" w:sz="0" w:space="0" w:color="auto"/>
                <w:bottom w:val="none" w:sz="0" w:space="0" w:color="auto"/>
                <w:right w:val="none" w:sz="0" w:space="0" w:color="auto"/>
              </w:divBdr>
            </w:div>
            <w:div w:id="1277522721">
              <w:marLeft w:val="0"/>
              <w:marRight w:val="0"/>
              <w:marTop w:val="0"/>
              <w:marBottom w:val="0"/>
              <w:divBdr>
                <w:top w:val="none" w:sz="0" w:space="0" w:color="auto"/>
                <w:left w:val="none" w:sz="0" w:space="0" w:color="auto"/>
                <w:bottom w:val="none" w:sz="0" w:space="0" w:color="auto"/>
                <w:right w:val="none" w:sz="0" w:space="0" w:color="auto"/>
              </w:divBdr>
            </w:div>
            <w:div w:id="1378163973">
              <w:marLeft w:val="0"/>
              <w:marRight w:val="0"/>
              <w:marTop w:val="0"/>
              <w:marBottom w:val="0"/>
              <w:divBdr>
                <w:top w:val="none" w:sz="0" w:space="0" w:color="auto"/>
                <w:left w:val="none" w:sz="0" w:space="0" w:color="auto"/>
                <w:bottom w:val="none" w:sz="0" w:space="0" w:color="auto"/>
                <w:right w:val="none" w:sz="0" w:space="0" w:color="auto"/>
              </w:divBdr>
            </w:div>
            <w:div w:id="1399089319">
              <w:marLeft w:val="0"/>
              <w:marRight w:val="0"/>
              <w:marTop w:val="0"/>
              <w:marBottom w:val="0"/>
              <w:divBdr>
                <w:top w:val="none" w:sz="0" w:space="0" w:color="auto"/>
                <w:left w:val="none" w:sz="0" w:space="0" w:color="auto"/>
                <w:bottom w:val="none" w:sz="0" w:space="0" w:color="auto"/>
                <w:right w:val="none" w:sz="0" w:space="0" w:color="auto"/>
              </w:divBdr>
            </w:div>
            <w:div w:id="1400903011">
              <w:marLeft w:val="0"/>
              <w:marRight w:val="0"/>
              <w:marTop w:val="0"/>
              <w:marBottom w:val="0"/>
              <w:divBdr>
                <w:top w:val="none" w:sz="0" w:space="0" w:color="auto"/>
                <w:left w:val="none" w:sz="0" w:space="0" w:color="auto"/>
                <w:bottom w:val="none" w:sz="0" w:space="0" w:color="auto"/>
                <w:right w:val="none" w:sz="0" w:space="0" w:color="auto"/>
              </w:divBdr>
            </w:div>
            <w:div w:id="1418482654">
              <w:marLeft w:val="0"/>
              <w:marRight w:val="0"/>
              <w:marTop w:val="0"/>
              <w:marBottom w:val="0"/>
              <w:divBdr>
                <w:top w:val="none" w:sz="0" w:space="0" w:color="auto"/>
                <w:left w:val="none" w:sz="0" w:space="0" w:color="auto"/>
                <w:bottom w:val="none" w:sz="0" w:space="0" w:color="auto"/>
                <w:right w:val="none" w:sz="0" w:space="0" w:color="auto"/>
              </w:divBdr>
            </w:div>
            <w:div w:id="1469519665">
              <w:marLeft w:val="0"/>
              <w:marRight w:val="0"/>
              <w:marTop w:val="0"/>
              <w:marBottom w:val="0"/>
              <w:divBdr>
                <w:top w:val="none" w:sz="0" w:space="0" w:color="auto"/>
                <w:left w:val="none" w:sz="0" w:space="0" w:color="auto"/>
                <w:bottom w:val="none" w:sz="0" w:space="0" w:color="auto"/>
                <w:right w:val="none" w:sz="0" w:space="0" w:color="auto"/>
              </w:divBdr>
            </w:div>
            <w:div w:id="1562056871">
              <w:marLeft w:val="0"/>
              <w:marRight w:val="0"/>
              <w:marTop w:val="0"/>
              <w:marBottom w:val="0"/>
              <w:divBdr>
                <w:top w:val="none" w:sz="0" w:space="0" w:color="auto"/>
                <w:left w:val="none" w:sz="0" w:space="0" w:color="auto"/>
                <w:bottom w:val="none" w:sz="0" w:space="0" w:color="auto"/>
                <w:right w:val="none" w:sz="0" w:space="0" w:color="auto"/>
              </w:divBdr>
            </w:div>
            <w:div w:id="1581675261">
              <w:marLeft w:val="0"/>
              <w:marRight w:val="0"/>
              <w:marTop w:val="0"/>
              <w:marBottom w:val="0"/>
              <w:divBdr>
                <w:top w:val="none" w:sz="0" w:space="0" w:color="auto"/>
                <w:left w:val="none" w:sz="0" w:space="0" w:color="auto"/>
                <w:bottom w:val="none" w:sz="0" w:space="0" w:color="auto"/>
                <w:right w:val="none" w:sz="0" w:space="0" w:color="auto"/>
              </w:divBdr>
            </w:div>
            <w:div w:id="1638335840">
              <w:marLeft w:val="0"/>
              <w:marRight w:val="0"/>
              <w:marTop w:val="0"/>
              <w:marBottom w:val="0"/>
              <w:divBdr>
                <w:top w:val="none" w:sz="0" w:space="0" w:color="auto"/>
                <w:left w:val="none" w:sz="0" w:space="0" w:color="auto"/>
                <w:bottom w:val="none" w:sz="0" w:space="0" w:color="auto"/>
                <w:right w:val="none" w:sz="0" w:space="0" w:color="auto"/>
              </w:divBdr>
            </w:div>
            <w:div w:id="1689257388">
              <w:marLeft w:val="0"/>
              <w:marRight w:val="0"/>
              <w:marTop w:val="0"/>
              <w:marBottom w:val="0"/>
              <w:divBdr>
                <w:top w:val="none" w:sz="0" w:space="0" w:color="auto"/>
                <w:left w:val="none" w:sz="0" w:space="0" w:color="auto"/>
                <w:bottom w:val="none" w:sz="0" w:space="0" w:color="auto"/>
                <w:right w:val="none" w:sz="0" w:space="0" w:color="auto"/>
              </w:divBdr>
            </w:div>
            <w:div w:id="1708600917">
              <w:marLeft w:val="0"/>
              <w:marRight w:val="0"/>
              <w:marTop w:val="0"/>
              <w:marBottom w:val="0"/>
              <w:divBdr>
                <w:top w:val="none" w:sz="0" w:space="0" w:color="auto"/>
                <w:left w:val="none" w:sz="0" w:space="0" w:color="auto"/>
                <w:bottom w:val="none" w:sz="0" w:space="0" w:color="auto"/>
                <w:right w:val="none" w:sz="0" w:space="0" w:color="auto"/>
              </w:divBdr>
            </w:div>
            <w:div w:id="1731227083">
              <w:marLeft w:val="0"/>
              <w:marRight w:val="0"/>
              <w:marTop w:val="0"/>
              <w:marBottom w:val="0"/>
              <w:divBdr>
                <w:top w:val="none" w:sz="0" w:space="0" w:color="auto"/>
                <w:left w:val="none" w:sz="0" w:space="0" w:color="auto"/>
                <w:bottom w:val="none" w:sz="0" w:space="0" w:color="auto"/>
                <w:right w:val="none" w:sz="0" w:space="0" w:color="auto"/>
              </w:divBdr>
            </w:div>
            <w:div w:id="1752121294">
              <w:marLeft w:val="0"/>
              <w:marRight w:val="0"/>
              <w:marTop w:val="0"/>
              <w:marBottom w:val="0"/>
              <w:divBdr>
                <w:top w:val="none" w:sz="0" w:space="0" w:color="auto"/>
                <w:left w:val="none" w:sz="0" w:space="0" w:color="auto"/>
                <w:bottom w:val="none" w:sz="0" w:space="0" w:color="auto"/>
                <w:right w:val="none" w:sz="0" w:space="0" w:color="auto"/>
              </w:divBdr>
            </w:div>
            <w:div w:id="1776288807">
              <w:marLeft w:val="0"/>
              <w:marRight w:val="0"/>
              <w:marTop w:val="0"/>
              <w:marBottom w:val="0"/>
              <w:divBdr>
                <w:top w:val="none" w:sz="0" w:space="0" w:color="auto"/>
                <w:left w:val="none" w:sz="0" w:space="0" w:color="auto"/>
                <w:bottom w:val="none" w:sz="0" w:space="0" w:color="auto"/>
                <w:right w:val="none" w:sz="0" w:space="0" w:color="auto"/>
              </w:divBdr>
            </w:div>
            <w:div w:id="1872379149">
              <w:marLeft w:val="0"/>
              <w:marRight w:val="0"/>
              <w:marTop w:val="0"/>
              <w:marBottom w:val="0"/>
              <w:divBdr>
                <w:top w:val="none" w:sz="0" w:space="0" w:color="auto"/>
                <w:left w:val="none" w:sz="0" w:space="0" w:color="auto"/>
                <w:bottom w:val="none" w:sz="0" w:space="0" w:color="auto"/>
                <w:right w:val="none" w:sz="0" w:space="0" w:color="auto"/>
              </w:divBdr>
            </w:div>
            <w:div w:id="1885175188">
              <w:marLeft w:val="0"/>
              <w:marRight w:val="0"/>
              <w:marTop w:val="0"/>
              <w:marBottom w:val="0"/>
              <w:divBdr>
                <w:top w:val="none" w:sz="0" w:space="0" w:color="auto"/>
                <w:left w:val="none" w:sz="0" w:space="0" w:color="auto"/>
                <w:bottom w:val="none" w:sz="0" w:space="0" w:color="auto"/>
                <w:right w:val="none" w:sz="0" w:space="0" w:color="auto"/>
              </w:divBdr>
            </w:div>
            <w:div w:id="1936939640">
              <w:marLeft w:val="0"/>
              <w:marRight w:val="0"/>
              <w:marTop w:val="0"/>
              <w:marBottom w:val="0"/>
              <w:divBdr>
                <w:top w:val="none" w:sz="0" w:space="0" w:color="auto"/>
                <w:left w:val="none" w:sz="0" w:space="0" w:color="auto"/>
                <w:bottom w:val="none" w:sz="0" w:space="0" w:color="auto"/>
                <w:right w:val="none" w:sz="0" w:space="0" w:color="auto"/>
              </w:divBdr>
            </w:div>
            <w:div w:id="1942491653">
              <w:marLeft w:val="0"/>
              <w:marRight w:val="0"/>
              <w:marTop w:val="0"/>
              <w:marBottom w:val="0"/>
              <w:divBdr>
                <w:top w:val="none" w:sz="0" w:space="0" w:color="auto"/>
                <w:left w:val="none" w:sz="0" w:space="0" w:color="auto"/>
                <w:bottom w:val="none" w:sz="0" w:space="0" w:color="auto"/>
                <w:right w:val="none" w:sz="0" w:space="0" w:color="auto"/>
              </w:divBdr>
            </w:div>
            <w:div w:id="2035493359">
              <w:marLeft w:val="0"/>
              <w:marRight w:val="0"/>
              <w:marTop w:val="0"/>
              <w:marBottom w:val="0"/>
              <w:divBdr>
                <w:top w:val="none" w:sz="0" w:space="0" w:color="auto"/>
                <w:left w:val="none" w:sz="0" w:space="0" w:color="auto"/>
                <w:bottom w:val="none" w:sz="0" w:space="0" w:color="auto"/>
                <w:right w:val="none" w:sz="0" w:space="0" w:color="auto"/>
              </w:divBdr>
            </w:div>
            <w:div w:id="21358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2654">
      <w:bodyDiv w:val="1"/>
      <w:marLeft w:val="0"/>
      <w:marRight w:val="0"/>
      <w:marTop w:val="0"/>
      <w:marBottom w:val="0"/>
      <w:divBdr>
        <w:top w:val="none" w:sz="0" w:space="0" w:color="auto"/>
        <w:left w:val="none" w:sz="0" w:space="0" w:color="auto"/>
        <w:bottom w:val="none" w:sz="0" w:space="0" w:color="auto"/>
        <w:right w:val="none" w:sz="0" w:space="0" w:color="auto"/>
      </w:divBdr>
      <w:divsChild>
        <w:div w:id="79954166">
          <w:marLeft w:val="0"/>
          <w:marRight w:val="0"/>
          <w:marTop w:val="0"/>
          <w:marBottom w:val="0"/>
          <w:divBdr>
            <w:top w:val="none" w:sz="0" w:space="0" w:color="auto"/>
            <w:left w:val="none" w:sz="0" w:space="0" w:color="auto"/>
            <w:bottom w:val="none" w:sz="0" w:space="0" w:color="auto"/>
            <w:right w:val="none" w:sz="0" w:space="0" w:color="auto"/>
          </w:divBdr>
        </w:div>
        <w:div w:id="99765547">
          <w:marLeft w:val="0"/>
          <w:marRight w:val="0"/>
          <w:marTop w:val="0"/>
          <w:marBottom w:val="0"/>
          <w:divBdr>
            <w:top w:val="none" w:sz="0" w:space="0" w:color="auto"/>
            <w:left w:val="none" w:sz="0" w:space="0" w:color="auto"/>
            <w:bottom w:val="none" w:sz="0" w:space="0" w:color="auto"/>
            <w:right w:val="none" w:sz="0" w:space="0" w:color="auto"/>
          </w:divBdr>
        </w:div>
        <w:div w:id="371883847">
          <w:marLeft w:val="0"/>
          <w:marRight w:val="0"/>
          <w:marTop w:val="0"/>
          <w:marBottom w:val="0"/>
          <w:divBdr>
            <w:top w:val="none" w:sz="0" w:space="0" w:color="auto"/>
            <w:left w:val="none" w:sz="0" w:space="0" w:color="auto"/>
            <w:bottom w:val="none" w:sz="0" w:space="0" w:color="auto"/>
            <w:right w:val="none" w:sz="0" w:space="0" w:color="auto"/>
          </w:divBdr>
        </w:div>
        <w:div w:id="464349924">
          <w:marLeft w:val="0"/>
          <w:marRight w:val="0"/>
          <w:marTop w:val="0"/>
          <w:marBottom w:val="0"/>
          <w:divBdr>
            <w:top w:val="none" w:sz="0" w:space="0" w:color="auto"/>
            <w:left w:val="none" w:sz="0" w:space="0" w:color="auto"/>
            <w:bottom w:val="none" w:sz="0" w:space="0" w:color="auto"/>
            <w:right w:val="none" w:sz="0" w:space="0" w:color="auto"/>
          </w:divBdr>
        </w:div>
        <w:div w:id="568229725">
          <w:marLeft w:val="0"/>
          <w:marRight w:val="0"/>
          <w:marTop w:val="0"/>
          <w:marBottom w:val="0"/>
          <w:divBdr>
            <w:top w:val="none" w:sz="0" w:space="0" w:color="auto"/>
            <w:left w:val="none" w:sz="0" w:space="0" w:color="auto"/>
            <w:bottom w:val="none" w:sz="0" w:space="0" w:color="auto"/>
            <w:right w:val="none" w:sz="0" w:space="0" w:color="auto"/>
          </w:divBdr>
        </w:div>
        <w:div w:id="581378859">
          <w:marLeft w:val="0"/>
          <w:marRight w:val="0"/>
          <w:marTop w:val="0"/>
          <w:marBottom w:val="0"/>
          <w:divBdr>
            <w:top w:val="none" w:sz="0" w:space="0" w:color="auto"/>
            <w:left w:val="none" w:sz="0" w:space="0" w:color="auto"/>
            <w:bottom w:val="none" w:sz="0" w:space="0" w:color="auto"/>
            <w:right w:val="none" w:sz="0" w:space="0" w:color="auto"/>
          </w:divBdr>
        </w:div>
        <w:div w:id="588849936">
          <w:marLeft w:val="0"/>
          <w:marRight w:val="0"/>
          <w:marTop w:val="0"/>
          <w:marBottom w:val="0"/>
          <w:divBdr>
            <w:top w:val="none" w:sz="0" w:space="0" w:color="auto"/>
            <w:left w:val="none" w:sz="0" w:space="0" w:color="auto"/>
            <w:bottom w:val="none" w:sz="0" w:space="0" w:color="auto"/>
            <w:right w:val="none" w:sz="0" w:space="0" w:color="auto"/>
          </w:divBdr>
        </w:div>
        <w:div w:id="753867061">
          <w:marLeft w:val="0"/>
          <w:marRight w:val="0"/>
          <w:marTop w:val="0"/>
          <w:marBottom w:val="0"/>
          <w:divBdr>
            <w:top w:val="none" w:sz="0" w:space="0" w:color="auto"/>
            <w:left w:val="none" w:sz="0" w:space="0" w:color="auto"/>
            <w:bottom w:val="none" w:sz="0" w:space="0" w:color="auto"/>
            <w:right w:val="none" w:sz="0" w:space="0" w:color="auto"/>
          </w:divBdr>
        </w:div>
        <w:div w:id="808666276">
          <w:marLeft w:val="0"/>
          <w:marRight w:val="0"/>
          <w:marTop w:val="0"/>
          <w:marBottom w:val="0"/>
          <w:divBdr>
            <w:top w:val="none" w:sz="0" w:space="0" w:color="auto"/>
            <w:left w:val="none" w:sz="0" w:space="0" w:color="auto"/>
            <w:bottom w:val="none" w:sz="0" w:space="0" w:color="auto"/>
            <w:right w:val="none" w:sz="0" w:space="0" w:color="auto"/>
          </w:divBdr>
        </w:div>
        <w:div w:id="845555058">
          <w:marLeft w:val="0"/>
          <w:marRight w:val="0"/>
          <w:marTop w:val="0"/>
          <w:marBottom w:val="0"/>
          <w:divBdr>
            <w:top w:val="none" w:sz="0" w:space="0" w:color="auto"/>
            <w:left w:val="none" w:sz="0" w:space="0" w:color="auto"/>
            <w:bottom w:val="none" w:sz="0" w:space="0" w:color="auto"/>
            <w:right w:val="none" w:sz="0" w:space="0" w:color="auto"/>
          </w:divBdr>
        </w:div>
        <w:div w:id="932399250">
          <w:marLeft w:val="0"/>
          <w:marRight w:val="0"/>
          <w:marTop w:val="0"/>
          <w:marBottom w:val="0"/>
          <w:divBdr>
            <w:top w:val="none" w:sz="0" w:space="0" w:color="auto"/>
            <w:left w:val="none" w:sz="0" w:space="0" w:color="auto"/>
            <w:bottom w:val="none" w:sz="0" w:space="0" w:color="auto"/>
            <w:right w:val="none" w:sz="0" w:space="0" w:color="auto"/>
          </w:divBdr>
        </w:div>
        <w:div w:id="1007487324">
          <w:marLeft w:val="0"/>
          <w:marRight w:val="0"/>
          <w:marTop w:val="0"/>
          <w:marBottom w:val="0"/>
          <w:divBdr>
            <w:top w:val="none" w:sz="0" w:space="0" w:color="auto"/>
            <w:left w:val="none" w:sz="0" w:space="0" w:color="auto"/>
            <w:bottom w:val="none" w:sz="0" w:space="0" w:color="auto"/>
            <w:right w:val="none" w:sz="0" w:space="0" w:color="auto"/>
          </w:divBdr>
        </w:div>
        <w:div w:id="1077628157">
          <w:marLeft w:val="0"/>
          <w:marRight w:val="0"/>
          <w:marTop w:val="0"/>
          <w:marBottom w:val="0"/>
          <w:divBdr>
            <w:top w:val="none" w:sz="0" w:space="0" w:color="auto"/>
            <w:left w:val="none" w:sz="0" w:space="0" w:color="auto"/>
            <w:bottom w:val="none" w:sz="0" w:space="0" w:color="auto"/>
            <w:right w:val="none" w:sz="0" w:space="0" w:color="auto"/>
          </w:divBdr>
        </w:div>
        <w:div w:id="1093865882">
          <w:marLeft w:val="0"/>
          <w:marRight w:val="0"/>
          <w:marTop w:val="0"/>
          <w:marBottom w:val="0"/>
          <w:divBdr>
            <w:top w:val="none" w:sz="0" w:space="0" w:color="auto"/>
            <w:left w:val="none" w:sz="0" w:space="0" w:color="auto"/>
            <w:bottom w:val="none" w:sz="0" w:space="0" w:color="auto"/>
            <w:right w:val="none" w:sz="0" w:space="0" w:color="auto"/>
          </w:divBdr>
        </w:div>
        <w:div w:id="1355035359">
          <w:marLeft w:val="0"/>
          <w:marRight w:val="0"/>
          <w:marTop w:val="0"/>
          <w:marBottom w:val="0"/>
          <w:divBdr>
            <w:top w:val="none" w:sz="0" w:space="0" w:color="auto"/>
            <w:left w:val="none" w:sz="0" w:space="0" w:color="auto"/>
            <w:bottom w:val="none" w:sz="0" w:space="0" w:color="auto"/>
            <w:right w:val="none" w:sz="0" w:space="0" w:color="auto"/>
          </w:divBdr>
        </w:div>
        <w:div w:id="1357926468">
          <w:marLeft w:val="0"/>
          <w:marRight w:val="0"/>
          <w:marTop w:val="0"/>
          <w:marBottom w:val="0"/>
          <w:divBdr>
            <w:top w:val="none" w:sz="0" w:space="0" w:color="auto"/>
            <w:left w:val="none" w:sz="0" w:space="0" w:color="auto"/>
            <w:bottom w:val="none" w:sz="0" w:space="0" w:color="auto"/>
            <w:right w:val="none" w:sz="0" w:space="0" w:color="auto"/>
          </w:divBdr>
        </w:div>
        <w:div w:id="1450390837">
          <w:marLeft w:val="0"/>
          <w:marRight w:val="0"/>
          <w:marTop w:val="0"/>
          <w:marBottom w:val="0"/>
          <w:divBdr>
            <w:top w:val="none" w:sz="0" w:space="0" w:color="auto"/>
            <w:left w:val="none" w:sz="0" w:space="0" w:color="auto"/>
            <w:bottom w:val="none" w:sz="0" w:space="0" w:color="auto"/>
            <w:right w:val="none" w:sz="0" w:space="0" w:color="auto"/>
          </w:divBdr>
        </w:div>
        <w:div w:id="1545017693">
          <w:marLeft w:val="0"/>
          <w:marRight w:val="0"/>
          <w:marTop w:val="0"/>
          <w:marBottom w:val="0"/>
          <w:divBdr>
            <w:top w:val="none" w:sz="0" w:space="0" w:color="auto"/>
            <w:left w:val="none" w:sz="0" w:space="0" w:color="auto"/>
            <w:bottom w:val="none" w:sz="0" w:space="0" w:color="auto"/>
            <w:right w:val="none" w:sz="0" w:space="0" w:color="auto"/>
          </w:divBdr>
        </w:div>
        <w:div w:id="1578439961">
          <w:marLeft w:val="0"/>
          <w:marRight w:val="0"/>
          <w:marTop w:val="0"/>
          <w:marBottom w:val="0"/>
          <w:divBdr>
            <w:top w:val="none" w:sz="0" w:space="0" w:color="auto"/>
            <w:left w:val="none" w:sz="0" w:space="0" w:color="auto"/>
            <w:bottom w:val="none" w:sz="0" w:space="0" w:color="auto"/>
            <w:right w:val="none" w:sz="0" w:space="0" w:color="auto"/>
          </w:divBdr>
        </w:div>
        <w:div w:id="1599096262">
          <w:marLeft w:val="0"/>
          <w:marRight w:val="0"/>
          <w:marTop w:val="0"/>
          <w:marBottom w:val="0"/>
          <w:divBdr>
            <w:top w:val="none" w:sz="0" w:space="0" w:color="auto"/>
            <w:left w:val="none" w:sz="0" w:space="0" w:color="auto"/>
            <w:bottom w:val="none" w:sz="0" w:space="0" w:color="auto"/>
            <w:right w:val="none" w:sz="0" w:space="0" w:color="auto"/>
          </w:divBdr>
        </w:div>
        <w:div w:id="1674336223">
          <w:marLeft w:val="0"/>
          <w:marRight w:val="0"/>
          <w:marTop w:val="0"/>
          <w:marBottom w:val="0"/>
          <w:divBdr>
            <w:top w:val="none" w:sz="0" w:space="0" w:color="auto"/>
            <w:left w:val="none" w:sz="0" w:space="0" w:color="auto"/>
            <w:bottom w:val="none" w:sz="0" w:space="0" w:color="auto"/>
            <w:right w:val="none" w:sz="0" w:space="0" w:color="auto"/>
          </w:divBdr>
        </w:div>
        <w:div w:id="1678001982">
          <w:marLeft w:val="0"/>
          <w:marRight w:val="0"/>
          <w:marTop w:val="0"/>
          <w:marBottom w:val="0"/>
          <w:divBdr>
            <w:top w:val="none" w:sz="0" w:space="0" w:color="auto"/>
            <w:left w:val="none" w:sz="0" w:space="0" w:color="auto"/>
            <w:bottom w:val="none" w:sz="0" w:space="0" w:color="auto"/>
            <w:right w:val="none" w:sz="0" w:space="0" w:color="auto"/>
          </w:divBdr>
        </w:div>
        <w:div w:id="1686982827">
          <w:marLeft w:val="0"/>
          <w:marRight w:val="0"/>
          <w:marTop w:val="0"/>
          <w:marBottom w:val="0"/>
          <w:divBdr>
            <w:top w:val="none" w:sz="0" w:space="0" w:color="auto"/>
            <w:left w:val="none" w:sz="0" w:space="0" w:color="auto"/>
            <w:bottom w:val="none" w:sz="0" w:space="0" w:color="auto"/>
            <w:right w:val="none" w:sz="0" w:space="0" w:color="auto"/>
          </w:divBdr>
        </w:div>
        <w:div w:id="1735272450">
          <w:marLeft w:val="0"/>
          <w:marRight w:val="0"/>
          <w:marTop w:val="0"/>
          <w:marBottom w:val="0"/>
          <w:divBdr>
            <w:top w:val="none" w:sz="0" w:space="0" w:color="auto"/>
            <w:left w:val="none" w:sz="0" w:space="0" w:color="auto"/>
            <w:bottom w:val="none" w:sz="0" w:space="0" w:color="auto"/>
            <w:right w:val="none" w:sz="0" w:space="0" w:color="auto"/>
          </w:divBdr>
        </w:div>
        <w:div w:id="1768773831">
          <w:marLeft w:val="0"/>
          <w:marRight w:val="0"/>
          <w:marTop w:val="0"/>
          <w:marBottom w:val="0"/>
          <w:divBdr>
            <w:top w:val="none" w:sz="0" w:space="0" w:color="auto"/>
            <w:left w:val="none" w:sz="0" w:space="0" w:color="auto"/>
            <w:bottom w:val="none" w:sz="0" w:space="0" w:color="auto"/>
            <w:right w:val="none" w:sz="0" w:space="0" w:color="auto"/>
          </w:divBdr>
        </w:div>
        <w:div w:id="1828550907">
          <w:marLeft w:val="0"/>
          <w:marRight w:val="0"/>
          <w:marTop w:val="0"/>
          <w:marBottom w:val="0"/>
          <w:divBdr>
            <w:top w:val="none" w:sz="0" w:space="0" w:color="auto"/>
            <w:left w:val="none" w:sz="0" w:space="0" w:color="auto"/>
            <w:bottom w:val="none" w:sz="0" w:space="0" w:color="auto"/>
            <w:right w:val="none" w:sz="0" w:space="0" w:color="auto"/>
          </w:divBdr>
        </w:div>
      </w:divsChild>
    </w:div>
    <w:div w:id="2063822947">
      <w:bodyDiv w:val="1"/>
      <w:marLeft w:val="0"/>
      <w:marRight w:val="0"/>
      <w:marTop w:val="0"/>
      <w:marBottom w:val="0"/>
      <w:divBdr>
        <w:top w:val="none" w:sz="0" w:space="0" w:color="auto"/>
        <w:left w:val="none" w:sz="0" w:space="0" w:color="auto"/>
        <w:bottom w:val="none" w:sz="0" w:space="0" w:color="auto"/>
        <w:right w:val="none" w:sz="0" w:space="0" w:color="auto"/>
      </w:divBdr>
      <w:divsChild>
        <w:div w:id="1175341446">
          <w:marLeft w:val="0"/>
          <w:marRight w:val="0"/>
          <w:marTop w:val="0"/>
          <w:marBottom w:val="0"/>
          <w:divBdr>
            <w:top w:val="none" w:sz="0" w:space="0" w:color="auto"/>
            <w:left w:val="none" w:sz="0" w:space="0" w:color="auto"/>
            <w:bottom w:val="none" w:sz="0" w:space="0" w:color="auto"/>
            <w:right w:val="none" w:sz="0" w:space="0" w:color="auto"/>
          </w:divBdr>
          <w:divsChild>
            <w:div w:id="217782895">
              <w:marLeft w:val="0"/>
              <w:marRight w:val="0"/>
              <w:marTop w:val="0"/>
              <w:marBottom w:val="0"/>
              <w:divBdr>
                <w:top w:val="none" w:sz="0" w:space="0" w:color="auto"/>
                <w:left w:val="none" w:sz="0" w:space="0" w:color="auto"/>
                <w:bottom w:val="none" w:sz="0" w:space="0" w:color="auto"/>
                <w:right w:val="none" w:sz="0" w:space="0" w:color="auto"/>
              </w:divBdr>
            </w:div>
            <w:div w:id="555629617">
              <w:marLeft w:val="0"/>
              <w:marRight w:val="0"/>
              <w:marTop w:val="0"/>
              <w:marBottom w:val="0"/>
              <w:divBdr>
                <w:top w:val="none" w:sz="0" w:space="0" w:color="auto"/>
                <w:left w:val="none" w:sz="0" w:space="0" w:color="auto"/>
                <w:bottom w:val="none" w:sz="0" w:space="0" w:color="auto"/>
                <w:right w:val="none" w:sz="0" w:space="0" w:color="auto"/>
              </w:divBdr>
            </w:div>
            <w:div w:id="677999412">
              <w:marLeft w:val="0"/>
              <w:marRight w:val="0"/>
              <w:marTop w:val="0"/>
              <w:marBottom w:val="0"/>
              <w:divBdr>
                <w:top w:val="none" w:sz="0" w:space="0" w:color="auto"/>
                <w:left w:val="none" w:sz="0" w:space="0" w:color="auto"/>
                <w:bottom w:val="none" w:sz="0" w:space="0" w:color="auto"/>
                <w:right w:val="none" w:sz="0" w:space="0" w:color="auto"/>
              </w:divBdr>
            </w:div>
            <w:div w:id="956059639">
              <w:marLeft w:val="0"/>
              <w:marRight w:val="0"/>
              <w:marTop w:val="0"/>
              <w:marBottom w:val="0"/>
              <w:divBdr>
                <w:top w:val="none" w:sz="0" w:space="0" w:color="auto"/>
                <w:left w:val="none" w:sz="0" w:space="0" w:color="auto"/>
                <w:bottom w:val="none" w:sz="0" w:space="0" w:color="auto"/>
                <w:right w:val="none" w:sz="0" w:space="0" w:color="auto"/>
              </w:divBdr>
            </w:div>
            <w:div w:id="1099788731">
              <w:marLeft w:val="0"/>
              <w:marRight w:val="0"/>
              <w:marTop w:val="0"/>
              <w:marBottom w:val="0"/>
              <w:divBdr>
                <w:top w:val="none" w:sz="0" w:space="0" w:color="auto"/>
                <w:left w:val="none" w:sz="0" w:space="0" w:color="auto"/>
                <w:bottom w:val="none" w:sz="0" w:space="0" w:color="auto"/>
                <w:right w:val="none" w:sz="0" w:space="0" w:color="auto"/>
              </w:divBdr>
            </w:div>
            <w:div w:id="1246720649">
              <w:marLeft w:val="0"/>
              <w:marRight w:val="0"/>
              <w:marTop w:val="0"/>
              <w:marBottom w:val="0"/>
              <w:divBdr>
                <w:top w:val="none" w:sz="0" w:space="0" w:color="auto"/>
                <w:left w:val="none" w:sz="0" w:space="0" w:color="auto"/>
                <w:bottom w:val="none" w:sz="0" w:space="0" w:color="auto"/>
                <w:right w:val="none" w:sz="0" w:space="0" w:color="auto"/>
              </w:divBdr>
            </w:div>
            <w:div w:id="1332099038">
              <w:marLeft w:val="0"/>
              <w:marRight w:val="0"/>
              <w:marTop w:val="0"/>
              <w:marBottom w:val="0"/>
              <w:divBdr>
                <w:top w:val="none" w:sz="0" w:space="0" w:color="auto"/>
                <w:left w:val="none" w:sz="0" w:space="0" w:color="auto"/>
                <w:bottom w:val="none" w:sz="0" w:space="0" w:color="auto"/>
                <w:right w:val="none" w:sz="0" w:space="0" w:color="auto"/>
              </w:divBdr>
            </w:div>
            <w:div w:id="1579944910">
              <w:marLeft w:val="0"/>
              <w:marRight w:val="0"/>
              <w:marTop w:val="0"/>
              <w:marBottom w:val="0"/>
              <w:divBdr>
                <w:top w:val="none" w:sz="0" w:space="0" w:color="auto"/>
                <w:left w:val="none" w:sz="0" w:space="0" w:color="auto"/>
                <w:bottom w:val="none" w:sz="0" w:space="0" w:color="auto"/>
                <w:right w:val="none" w:sz="0" w:space="0" w:color="auto"/>
              </w:divBdr>
            </w:div>
            <w:div w:id="185815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ncssendia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ancashire.gov.uk/children-education-families/special-educational-needs-and-disabilit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4AC08-5639-4F56-962C-1F402302F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3374</Words>
  <Characters>17849</Characters>
  <Application>Microsoft Office Word</Application>
  <DocSecurity>0</DocSecurity>
  <Lines>287</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Willott</dc:creator>
  <cp:keywords/>
  <dc:description/>
  <cp:lastModifiedBy>Beetham, Gemma</cp:lastModifiedBy>
  <cp:revision>2</cp:revision>
  <cp:lastPrinted>2021-10-05T09:04:00Z</cp:lastPrinted>
  <dcterms:created xsi:type="dcterms:W3CDTF">2026-04-15T10:46:00Z</dcterms:created>
  <dcterms:modified xsi:type="dcterms:W3CDTF">2026-04-15T10:46:00Z</dcterms:modified>
</cp:coreProperties>
</file>