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DA72D19" w:rsidR="00E66558" w:rsidRPr="00106B34" w:rsidRDefault="009D71E8">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106B34">
        <w:rPr>
          <w:rFonts w:asciiTheme="minorHAnsi" w:hAnsiTheme="minorHAnsi" w:cstheme="minorHAnsi"/>
        </w:rPr>
        <w:t xml:space="preserve">Pupil </w:t>
      </w:r>
      <w:r w:rsidR="00D878D6" w:rsidRPr="00106B34">
        <w:rPr>
          <w:rFonts w:asciiTheme="minorHAnsi" w:hAnsiTheme="minorHAnsi" w:cstheme="minorHAnsi"/>
        </w:rPr>
        <w:t>P</w:t>
      </w:r>
      <w:r w:rsidRPr="00106B34">
        <w:rPr>
          <w:rFonts w:asciiTheme="minorHAnsi" w:hAnsiTheme="minorHAnsi" w:cstheme="minorHAnsi"/>
        </w:rPr>
        <w:t xml:space="preserve">remium </w:t>
      </w:r>
      <w:r w:rsidR="00D878D6" w:rsidRPr="00106B34">
        <w:rPr>
          <w:rFonts w:asciiTheme="minorHAnsi" w:hAnsiTheme="minorHAnsi" w:cstheme="minorHAnsi"/>
        </w:rPr>
        <w:t>S</w:t>
      </w:r>
      <w:r w:rsidRPr="00106B34">
        <w:rPr>
          <w:rFonts w:asciiTheme="minorHAnsi" w:hAnsiTheme="minorHAnsi" w:cstheme="minorHAnsi"/>
        </w:rPr>
        <w:t xml:space="preserve">trategy </w:t>
      </w:r>
      <w:r w:rsidR="00D878D6" w:rsidRPr="00106B34">
        <w:rPr>
          <w:rFonts w:asciiTheme="minorHAnsi" w:hAnsiTheme="minorHAnsi" w:cstheme="minorHAnsi"/>
        </w:rPr>
        <w:t>S</w:t>
      </w:r>
      <w:r w:rsidRPr="00106B34">
        <w:rPr>
          <w:rFonts w:asciiTheme="minorHAnsi" w:hAnsiTheme="minorHAnsi" w:cstheme="minorHAnsi"/>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DE30D2" w:rsidRPr="00106B34">
        <w:rPr>
          <w:rFonts w:asciiTheme="minorHAnsi" w:hAnsiTheme="minorHAnsi" w:cstheme="minorHAnsi"/>
        </w:rPr>
        <w:t xml:space="preserve"> </w:t>
      </w:r>
    </w:p>
    <w:p w14:paraId="2A7D54B2" w14:textId="0804C716" w:rsidR="00E66558" w:rsidRPr="00106B34" w:rsidRDefault="009D71E8">
      <w:pPr>
        <w:pStyle w:val="Heading2"/>
        <w:rPr>
          <w:rFonts w:asciiTheme="minorHAnsi" w:hAnsiTheme="minorHAnsi" w:cstheme="minorHAnsi"/>
          <w:b w:val="0"/>
          <w:bCs/>
          <w:color w:val="auto"/>
          <w:sz w:val="24"/>
          <w:szCs w:val="24"/>
        </w:rPr>
      </w:pPr>
      <w:r w:rsidRPr="00106B34">
        <w:rPr>
          <w:rFonts w:asciiTheme="minorHAnsi" w:hAnsiTheme="minorHAnsi" w:cstheme="minorHAnsi"/>
          <w:b w:val="0"/>
          <w:bCs/>
          <w:color w:val="auto"/>
          <w:sz w:val="24"/>
          <w:szCs w:val="24"/>
        </w:rPr>
        <w:t xml:space="preserve">This statement details our school’s use of pupil premium funding to help improve the attainment of our disadvantaged pupils. </w:t>
      </w:r>
    </w:p>
    <w:p w14:paraId="2A7D54B3" w14:textId="77777777" w:rsidR="00E66558" w:rsidRPr="00106B34" w:rsidRDefault="009D71E8">
      <w:pPr>
        <w:pStyle w:val="Heading2"/>
        <w:spacing w:before="240"/>
        <w:rPr>
          <w:rFonts w:asciiTheme="minorHAnsi" w:hAnsiTheme="minorHAnsi" w:cstheme="minorHAnsi"/>
          <w:b w:val="0"/>
          <w:bCs/>
          <w:color w:val="auto"/>
          <w:sz w:val="24"/>
          <w:szCs w:val="24"/>
        </w:rPr>
      </w:pPr>
      <w:r w:rsidRPr="00106B34">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106B34" w:rsidRDefault="009D71E8">
      <w:pPr>
        <w:pStyle w:val="Heading2"/>
        <w:rPr>
          <w:rFonts w:asciiTheme="minorHAnsi" w:hAnsiTheme="minorHAnsi" w:cstheme="minorHAnsi"/>
        </w:rPr>
      </w:pPr>
      <w:r w:rsidRPr="00106B34">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106B34"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Data</w:t>
            </w:r>
          </w:p>
        </w:tc>
      </w:tr>
      <w:tr w:rsidR="00E66558" w:rsidRPr="00106B34"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4F3EDB5" w:rsidR="00E66558" w:rsidRPr="00106B34" w:rsidRDefault="004633F8">
            <w:pPr>
              <w:pStyle w:val="TableRow"/>
              <w:rPr>
                <w:rFonts w:asciiTheme="minorHAnsi" w:hAnsiTheme="minorHAnsi" w:cstheme="minorHAnsi"/>
              </w:rPr>
            </w:pPr>
            <w:r w:rsidRPr="00106B34">
              <w:rPr>
                <w:rFonts w:asciiTheme="minorHAnsi" w:hAnsiTheme="minorHAnsi" w:cstheme="minorHAnsi"/>
              </w:rPr>
              <w:t>Tregoze Primary School</w:t>
            </w:r>
          </w:p>
        </w:tc>
      </w:tr>
      <w:tr w:rsidR="00E66558" w:rsidRPr="00106B34"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583CF6C" w:rsidR="00E66558" w:rsidRPr="00106B34" w:rsidRDefault="004633F8">
            <w:pPr>
              <w:pStyle w:val="TableRow"/>
              <w:rPr>
                <w:rFonts w:asciiTheme="minorHAnsi" w:hAnsiTheme="minorHAnsi" w:cstheme="minorHAnsi"/>
              </w:rPr>
            </w:pPr>
            <w:r w:rsidRPr="00106B34">
              <w:rPr>
                <w:rFonts w:asciiTheme="minorHAnsi" w:hAnsiTheme="minorHAnsi" w:cstheme="minorHAnsi"/>
              </w:rPr>
              <w:t>2</w:t>
            </w:r>
            <w:r w:rsidR="00D1109A" w:rsidRPr="00106B34">
              <w:rPr>
                <w:rFonts w:asciiTheme="minorHAnsi" w:hAnsiTheme="minorHAnsi" w:cstheme="minorHAnsi"/>
              </w:rPr>
              <w:t>0</w:t>
            </w:r>
            <w:r w:rsidR="003D091C" w:rsidRPr="00106B34">
              <w:rPr>
                <w:rFonts w:asciiTheme="minorHAnsi" w:hAnsiTheme="minorHAnsi" w:cstheme="minorHAnsi"/>
              </w:rPr>
              <w:t>6</w:t>
            </w:r>
          </w:p>
        </w:tc>
      </w:tr>
      <w:tr w:rsidR="00E66558" w:rsidRPr="00106B34" w14:paraId="2A7D54C0" w14:textId="77777777" w:rsidTr="004E759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BF" w14:textId="759D216F" w:rsidR="00E66558" w:rsidRPr="00106B34" w:rsidRDefault="003D091C">
            <w:pPr>
              <w:pStyle w:val="TableRow"/>
              <w:rPr>
                <w:rFonts w:asciiTheme="minorHAnsi" w:hAnsiTheme="minorHAnsi" w:cstheme="minorHAnsi"/>
              </w:rPr>
            </w:pPr>
            <w:r w:rsidRPr="00106B34">
              <w:rPr>
                <w:rFonts w:asciiTheme="minorHAnsi" w:hAnsiTheme="minorHAnsi" w:cstheme="minorHAnsi"/>
              </w:rPr>
              <w:t>1</w:t>
            </w:r>
            <w:r w:rsidR="00C85261" w:rsidRPr="00106B34">
              <w:rPr>
                <w:rFonts w:asciiTheme="minorHAnsi" w:hAnsiTheme="minorHAnsi" w:cstheme="minorHAnsi"/>
              </w:rPr>
              <w:t>7</w:t>
            </w:r>
            <w:r w:rsidR="004633F8" w:rsidRPr="00106B34">
              <w:rPr>
                <w:rFonts w:asciiTheme="minorHAnsi" w:hAnsiTheme="minorHAnsi" w:cstheme="minorHAnsi"/>
              </w:rPr>
              <w:t>%</w:t>
            </w:r>
          </w:p>
        </w:tc>
      </w:tr>
      <w:tr w:rsidR="00E66558" w:rsidRPr="00106B34"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szCs w:val="22"/>
              </w:rPr>
              <w:t xml:space="preserve">Academic year/years that our current pupil premium strategy plan covers </w:t>
            </w:r>
            <w:r w:rsidRPr="00106B34">
              <w:rPr>
                <w:rFonts w:asciiTheme="minorHAnsi" w:hAnsiTheme="minorHAnsi" w:cstheme="minorHAnsi"/>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F7AF372" w:rsidR="00E66558" w:rsidRPr="00106B34" w:rsidRDefault="00A9324D">
            <w:pPr>
              <w:pStyle w:val="TableRow"/>
              <w:rPr>
                <w:rFonts w:asciiTheme="minorHAnsi" w:hAnsiTheme="minorHAnsi" w:cstheme="minorHAnsi"/>
              </w:rPr>
            </w:pPr>
            <w:r w:rsidRPr="00106B34">
              <w:rPr>
                <w:rFonts w:asciiTheme="minorHAnsi" w:hAnsiTheme="minorHAnsi" w:cstheme="minorHAnsi"/>
              </w:rPr>
              <w:t>September 202</w:t>
            </w:r>
            <w:r w:rsidR="005428F0" w:rsidRPr="00106B34">
              <w:rPr>
                <w:rFonts w:asciiTheme="minorHAnsi" w:hAnsiTheme="minorHAnsi" w:cstheme="minorHAnsi"/>
              </w:rPr>
              <w:t>3</w:t>
            </w:r>
            <w:r w:rsidRPr="00106B34">
              <w:rPr>
                <w:rFonts w:asciiTheme="minorHAnsi" w:hAnsiTheme="minorHAnsi" w:cstheme="minorHAnsi"/>
              </w:rPr>
              <w:t xml:space="preserve"> – July 202</w:t>
            </w:r>
            <w:r w:rsidR="005428F0" w:rsidRPr="00106B34">
              <w:rPr>
                <w:rFonts w:asciiTheme="minorHAnsi" w:hAnsiTheme="minorHAnsi" w:cstheme="minorHAnsi"/>
              </w:rPr>
              <w:t>6</w:t>
            </w:r>
          </w:p>
        </w:tc>
      </w:tr>
      <w:tr w:rsidR="00E66558" w:rsidRPr="00106B34"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33A3D1F" w:rsidR="00E66558" w:rsidRPr="00106B34" w:rsidRDefault="005F465E">
            <w:pPr>
              <w:pStyle w:val="TableRow"/>
              <w:rPr>
                <w:rFonts w:asciiTheme="minorHAnsi" w:hAnsiTheme="minorHAnsi" w:cstheme="minorHAnsi"/>
              </w:rPr>
            </w:pPr>
            <w:r w:rsidRPr="00106B34">
              <w:rPr>
                <w:rFonts w:asciiTheme="minorHAnsi" w:hAnsiTheme="minorHAnsi" w:cstheme="minorHAnsi"/>
              </w:rPr>
              <w:t>September 202</w:t>
            </w:r>
            <w:r w:rsidR="00032C01" w:rsidRPr="00106B34">
              <w:rPr>
                <w:rFonts w:asciiTheme="minorHAnsi" w:hAnsiTheme="minorHAnsi" w:cstheme="minorHAnsi"/>
              </w:rPr>
              <w:t>5</w:t>
            </w:r>
          </w:p>
        </w:tc>
      </w:tr>
      <w:tr w:rsidR="00E66558" w:rsidRPr="00106B34"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4A11843" w:rsidR="00E66558" w:rsidRPr="00106B34" w:rsidRDefault="00A9324D">
            <w:pPr>
              <w:pStyle w:val="TableRow"/>
              <w:rPr>
                <w:rFonts w:asciiTheme="minorHAnsi" w:hAnsiTheme="minorHAnsi" w:cstheme="minorHAnsi"/>
              </w:rPr>
            </w:pPr>
            <w:r w:rsidRPr="00106B34">
              <w:rPr>
                <w:rFonts w:asciiTheme="minorHAnsi" w:hAnsiTheme="minorHAnsi" w:cstheme="minorHAnsi"/>
              </w:rPr>
              <w:t>July 202</w:t>
            </w:r>
            <w:r w:rsidR="00032C01" w:rsidRPr="00106B34">
              <w:rPr>
                <w:rFonts w:asciiTheme="minorHAnsi" w:hAnsiTheme="minorHAnsi" w:cstheme="minorHAnsi"/>
              </w:rPr>
              <w:t>6</w:t>
            </w:r>
          </w:p>
        </w:tc>
      </w:tr>
      <w:tr w:rsidR="00E66558" w:rsidRPr="00106B34"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FDAD8E9" w:rsidR="00E66558" w:rsidRPr="00106B34" w:rsidRDefault="005F465E">
            <w:pPr>
              <w:pStyle w:val="TableRow"/>
              <w:rPr>
                <w:rFonts w:asciiTheme="minorHAnsi" w:hAnsiTheme="minorHAnsi" w:cstheme="minorHAnsi"/>
              </w:rPr>
            </w:pPr>
            <w:r w:rsidRPr="00106B34">
              <w:rPr>
                <w:rFonts w:asciiTheme="minorHAnsi" w:hAnsiTheme="minorHAnsi" w:cstheme="minorHAnsi"/>
              </w:rPr>
              <w:t>Helen Tudor</w:t>
            </w:r>
          </w:p>
        </w:tc>
      </w:tr>
      <w:tr w:rsidR="00E66558" w:rsidRPr="00106B34"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145833C" w:rsidR="00E66558" w:rsidRPr="00106B34" w:rsidRDefault="004633F8">
            <w:pPr>
              <w:pStyle w:val="TableRow"/>
              <w:rPr>
                <w:rFonts w:asciiTheme="minorHAnsi" w:hAnsiTheme="minorHAnsi" w:cstheme="minorHAnsi"/>
              </w:rPr>
            </w:pPr>
            <w:r w:rsidRPr="00106B34">
              <w:rPr>
                <w:rFonts w:asciiTheme="minorHAnsi" w:hAnsiTheme="minorHAnsi" w:cstheme="minorHAnsi"/>
              </w:rPr>
              <w:t>Helen Tudor</w:t>
            </w:r>
          </w:p>
        </w:tc>
      </w:tr>
      <w:tr w:rsidR="00E66558" w:rsidRPr="00106B34"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 xml:space="preserve">Governor </w:t>
            </w:r>
            <w:r w:rsidRPr="00106B34">
              <w:rPr>
                <w:rFonts w:asciiTheme="minorHAnsi" w:hAnsiTheme="minorHAnsi" w:cstheme="minorHAnsi"/>
                <w:szCs w:val="22"/>
              </w:rPr>
              <w:t xml:space="preserve">/ Trustee </w:t>
            </w:r>
            <w:r w:rsidRPr="00106B34">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5AA0965" w:rsidR="00E66558" w:rsidRPr="00106B34" w:rsidRDefault="004633F8">
            <w:pPr>
              <w:pStyle w:val="TableRow"/>
              <w:rPr>
                <w:rFonts w:asciiTheme="minorHAnsi" w:hAnsiTheme="minorHAnsi" w:cstheme="minorHAnsi"/>
              </w:rPr>
            </w:pPr>
            <w:r w:rsidRPr="00106B34">
              <w:rPr>
                <w:rFonts w:asciiTheme="minorHAnsi" w:hAnsiTheme="minorHAnsi" w:cstheme="minorHAnsi"/>
              </w:rPr>
              <w:t>Emily Medland</w:t>
            </w:r>
          </w:p>
        </w:tc>
      </w:tr>
    </w:tbl>
    <w:bookmarkEnd w:id="2"/>
    <w:bookmarkEnd w:id="3"/>
    <w:bookmarkEnd w:id="4"/>
    <w:p w14:paraId="2A7D54D3" w14:textId="77777777" w:rsidR="00E66558" w:rsidRPr="00106B34" w:rsidRDefault="009D71E8">
      <w:pPr>
        <w:spacing w:before="480" w:line="240" w:lineRule="auto"/>
        <w:rPr>
          <w:rFonts w:asciiTheme="minorHAnsi" w:hAnsiTheme="minorHAnsi" w:cstheme="minorHAnsi"/>
          <w:b/>
          <w:color w:val="104F75"/>
          <w:sz w:val="32"/>
          <w:szCs w:val="32"/>
        </w:rPr>
      </w:pPr>
      <w:r w:rsidRPr="00106B34">
        <w:rPr>
          <w:rFonts w:asciiTheme="minorHAnsi" w:hAnsiTheme="minorHAnsi" w:cs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106B34"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b/>
              </w:rPr>
              <w:t>Amount</w:t>
            </w:r>
          </w:p>
        </w:tc>
      </w:tr>
      <w:tr w:rsidR="00E66558" w:rsidRPr="00106B34"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4C8B" w14:textId="77777777" w:rsidR="00F61C51" w:rsidRPr="00F61C51" w:rsidRDefault="00F61C51" w:rsidP="00F61C51">
            <w:pPr>
              <w:suppressAutoHyphens w:val="0"/>
              <w:autoSpaceDN/>
              <w:spacing w:after="0" w:line="240" w:lineRule="auto"/>
              <w:rPr>
                <w:rFonts w:asciiTheme="minorHAnsi" w:hAnsiTheme="minorHAnsi" w:cstheme="minorHAnsi"/>
                <w:color w:val="auto"/>
                <w:sz w:val="28"/>
                <w:szCs w:val="28"/>
              </w:rPr>
            </w:pPr>
            <w:r w:rsidRPr="00F61C51">
              <w:rPr>
                <w:rFonts w:asciiTheme="minorHAnsi" w:hAnsiTheme="minorHAnsi" w:cstheme="minorHAnsi"/>
                <w:color w:val="000000"/>
                <w:sz w:val="28"/>
                <w:szCs w:val="28"/>
              </w:rPr>
              <w:t>£45,685</w:t>
            </w:r>
          </w:p>
          <w:p w14:paraId="2A7D54D8" w14:textId="77777777" w:rsidR="00E66558" w:rsidRPr="00106B34" w:rsidRDefault="00E66558">
            <w:pPr>
              <w:pStyle w:val="TableRow"/>
              <w:rPr>
                <w:rFonts w:asciiTheme="minorHAnsi" w:hAnsiTheme="minorHAnsi" w:cstheme="minorHAnsi"/>
              </w:rPr>
            </w:pPr>
          </w:p>
        </w:tc>
      </w:tr>
      <w:tr w:rsidR="00E66558" w:rsidRPr="00106B34"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3D50477" w:rsidR="00E66558" w:rsidRPr="00106B34" w:rsidRDefault="005E05F1">
            <w:pPr>
              <w:pStyle w:val="TableRow"/>
              <w:rPr>
                <w:rFonts w:asciiTheme="minorHAnsi" w:hAnsiTheme="minorHAnsi" w:cstheme="minorHAnsi"/>
              </w:rPr>
            </w:pPr>
            <w:r w:rsidRPr="00106B34">
              <w:rPr>
                <w:rFonts w:asciiTheme="minorHAnsi" w:hAnsiTheme="minorHAnsi" w:cstheme="minorHAnsi"/>
              </w:rPr>
              <w:t>£</w:t>
            </w:r>
            <w:r w:rsidR="005428F0" w:rsidRPr="00106B34">
              <w:rPr>
                <w:rFonts w:asciiTheme="minorHAnsi" w:hAnsiTheme="minorHAnsi" w:cstheme="minorHAnsi"/>
              </w:rPr>
              <w:t>0</w:t>
            </w:r>
          </w:p>
        </w:tc>
      </w:tr>
      <w:tr w:rsidR="00E66558" w:rsidRPr="00106B34"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D90A69F" w:rsidR="00E66558" w:rsidRPr="00106B34" w:rsidRDefault="00592EC3">
            <w:pPr>
              <w:pStyle w:val="TableRow"/>
              <w:rPr>
                <w:rFonts w:asciiTheme="minorHAnsi" w:hAnsiTheme="minorHAnsi" w:cstheme="minorHAnsi"/>
              </w:rPr>
            </w:pPr>
            <w:r w:rsidRPr="00106B34">
              <w:rPr>
                <w:rFonts w:asciiTheme="minorHAnsi" w:hAnsiTheme="minorHAnsi" w:cstheme="minorHAnsi"/>
              </w:rPr>
              <w:t>£</w:t>
            </w:r>
            <w:r w:rsidR="0074394F" w:rsidRPr="00106B34">
              <w:rPr>
                <w:rFonts w:asciiTheme="minorHAnsi" w:hAnsiTheme="minorHAnsi" w:cstheme="minorHAnsi"/>
              </w:rPr>
              <w:t>0</w:t>
            </w:r>
          </w:p>
        </w:tc>
      </w:tr>
      <w:tr w:rsidR="00E66558" w:rsidRPr="00106B34"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106B34" w:rsidRDefault="009D71E8">
            <w:pPr>
              <w:pStyle w:val="TableRow"/>
              <w:rPr>
                <w:rFonts w:asciiTheme="minorHAnsi" w:hAnsiTheme="minorHAnsi" w:cstheme="minorHAnsi"/>
                <w:b/>
              </w:rPr>
            </w:pPr>
            <w:r w:rsidRPr="00106B34">
              <w:rPr>
                <w:rFonts w:asciiTheme="minorHAnsi" w:hAnsiTheme="minorHAnsi" w:cstheme="minorHAnsi"/>
                <w:b/>
              </w:rPr>
              <w:t>Total budget for this academic year</w:t>
            </w:r>
          </w:p>
          <w:p w14:paraId="2A7D54E1" w14:textId="77777777" w:rsidR="00E66558" w:rsidRPr="00106B34" w:rsidRDefault="009D71E8">
            <w:pPr>
              <w:pStyle w:val="TableRow"/>
              <w:rPr>
                <w:rFonts w:asciiTheme="minorHAnsi" w:hAnsiTheme="minorHAnsi" w:cstheme="minorHAnsi"/>
              </w:rPr>
            </w:pPr>
            <w:r w:rsidRPr="00106B34">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A5C" w14:textId="77777777" w:rsidR="00F61C51" w:rsidRPr="00F61C51" w:rsidRDefault="00F61C51" w:rsidP="00F61C51">
            <w:pPr>
              <w:suppressAutoHyphens w:val="0"/>
              <w:autoSpaceDN/>
              <w:spacing w:after="0" w:line="240" w:lineRule="auto"/>
              <w:rPr>
                <w:rFonts w:asciiTheme="minorHAnsi" w:hAnsiTheme="minorHAnsi" w:cstheme="minorHAnsi"/>
                <w:color w:val="auto"/>
                <w:sz w:val="28"/>
                <w:szCs w:val="28"/>
              </w:rPr>
            </w:pPr>
            <w:r w:rsidRPr="00F61C51">
              <w:rPr>
                <w:rFonts w:asciiTheme="minorHAnsi" w:hAnsiTheme="minorHAnsi" w:cstheme="minorHAnsi"/>
                <w:color w:val="000000"/>
                <w:sz w:val="28"/>
                <w:szCs w:val="28"/>
              </w:rPr>
              <w:t>£45,685</w:t>
            </w:r>
          </w:p>
          <w:p w14:paraId="2A7D54E2" w14:textId="1FF83081" w:rsidR="00E66558" w:rsidRPr="00106B34" w:rsidRDefault="00E66558">
            <w:pPr>
              <w:pStyle w:val="TableRow"/>
              <w:rPr>
                <w:rFonts w:asciiTheme="minorHAnsi" w:hAnsiTheme="minorHAnsi" w:cstheme="minorHAnsi"/>
              </w:rPr>
            </w:pPr>
          </w:p>
        </w:tc>
      </w:tr>
    </w:tbl>
    <w:p w14:paraId="2A7D54E4" w14:textId="77777777" w:rsidR="00E66558" w:rsidRPr="00106B34" w:rsidRDefault="009D71E8">
      <w:pPr>
        <w:pStyle w:val="Heading1"/>
        <w:rPr>
          <w:rFonts w:asciiTheme="minorHAnsi" w:hAnsiTheme="minorHAnsi" w:cstheme="minorHAnsi"/>
        </w:rPr>
      </w:pPr>
      <w:r w:rsidRPr="00106B34">
        <w:rPr>
          <w:rFonts w:asciiTheme="minorHAnsi" w:hAnsiTheme="minorHAnsi" w:cstheme="minorHAnsi"/>
        </w:rPr>
        <w:lastRenderedPageBreak/>
        <w:t>Part A: Pupil premium strategy plan</w:t>
      </w:r>
    </w:p>
    <w:p w14:paraId="2A7D54E5" w14:textId="77777777" w:rsidR="00E66558" w:rsidRPr="00106B34" w:rsidRDefault="009D71E8">
      <w:pPr>
        <w:pStyle w:val="Heading2"/>
        <w:rPr>
          <w:rFonts w:asciiTheme="minorHAnsi" w:hAnsiTheme="minorHAnsi" w:cstheme="minorHAnsi"/>
        </w:rPr>
      </w:pPr>
      <w:bookmarkStart w:id="14" w:name="_Toc357771640"/>
      <w:bookmarkStart w:id="15" w:name="_Toc346793418"/>
      <w:r w:rsidRPr="00106B34">
        <w:rPr>
          <w:rFonts w:asciiTheme="minorHAnsi" w:hAnsiTheme="minorHAnsi" w:cstheme="minorHAnsi"/>
        </w:rPr>
        <w:t>Statement of intent</w:t>
      </w:r>
    </w:p>
    <w:tbl>
      <w:tblPr>
        <w:tblW w:w="10201" w:type="dxa"/>
        <w:tblCellMar>
          <w:left w:w="10" w:type="dxa"/>
          <w:right w:w="10" w:type="dxa"/>
        </w:tblCellMar>
        <w:tblLook w:val="04A0" w:firstRow="1" w:lastRow="0" w:firstColumn="1" w:lastColumn="0" w:noHBand="0" w:noVBand="1"/>
      </w:tblPr>
      <w:tblGrid>
        <w:gridCol w:w="10201"/>
      </w:tblGrid>
      <w:tr w:rsidR="00E66558" w:rsidRPr="00106B34" w14:paraId="2A7D54EA" w14:textId="77777777" w:rsidTr="00F77C1C">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AFB8" w14:textId="33712C2F" w:rsidR="00B254A1" w:rsidRPr="00106B34" w:rsidRDefault="00B254A1" w:rsidP="001932B2">
            <w:pPr>
              <w:spacing w:before="120"/>
              <w:jc w:val="both"/>
              <w:rPr>
                <w:rFonts w:asciiTheme="minorHAnsi" w:hAnsiTheme="minorHAnsi" w:cstheme="minorHAnsi"/>
                <w:iCs/>
              </w:rPr>
            </w:pPr>
            <w:r w:rsidRPr="00106B34">
              <w:rPr>
                <w:rFonts w:asciiTheme="minorHAnsi" w:hAnsiTheme="minorHAnsi" w:cstheme="minorHAnsi"/>
                <w:iCs/>
              </w:rPr>
              <w:t xml:space="preserve">At Tregoze Primary School we ensure that our disadvantaged pupils </w:t>
            </w:r>
            <w:r w:rsidR="00511896" w:rsidRPr="00106B34">
              <w:rPr>
                <w:rFonts w:asciiTheme="minorHAnsi" w:hAnsiTheme="minorHAnsi" w:cstheme="minorHAnsi"/>
              </w:rPr>
              <w:t xml:space="preserve">(those eligible for the pupil premium) </w:t>
            </w:r>
            <w:r w:rsidRPr="00106B34">
              <w:rPr>
                <w:rFonts w:asciiTheme="minorHAnsi" w:hAnsiTheme="minorHAnsi" w:cstheme="minorHAnsi"/>
                <w:iCs/>
              </w:rPr>
              <w:t xml:space="preserve">receive the best possible education and ultimately thrive in society.  This means that we always have them at the forefront of our minds when it comes to planning, teaching and assessment.  </w:t>
            </w:r>
          </w:p>
          <w:p w14:paraId="5D070813" w14:textId="23F87397" w:rsidR="00B254A1" w:rsidRPr="00106B34" w:rsidRDefault="00B254A1" w:rsidP="001932B2">
            <w:pPr>
              <w:jc w:val="both"/>
              <w:rPr>
                <w:rFonts w:asciiTheme="minorHAnsi" w:hAnsiTheme="minorHAnsi" w:cstheme="minorHAnsi"/>
              </w:rPr>
            </w:pPr>
            <w:r w:rsidRPr="00106B34">
              <w:rPr>
                <w:rFonts w:asciiTheme="minorHAnsi" w:hAnsiTheme="minorHAnsi" w:cstheme="minorHAnsi"/>
              </w:rPr>
              <w:t xml:space="preserve">When making decisions about using </w:t>
            </w:r>
            <w:r w:rsidR="00F55D7B" w:rsidRPr="00106B34">
              <w:rPr>
                <w:rFonts w:asciiTheme="minorHAnsi" w:hAnsiTheme="minorHAnsi" w:cstheme="minorHAnsi"/>
              </w:rPr>
              <w:t>p</w:t>
            </w:r>
            <w:r w:rsidRPr="00106B34">
              <w:rPr>
                <w:rFonts w:asciiTheme="minorHAnsi" w:hAnsiTheme="minorHAnsi" w:cstheme="minorHAnsi"/>
              </w:rPr>
              <w:t xml:space="preserve">upil </w:t>
            </w:r>
            <w:r w:rsidR="00F55D7B" w:rsidRPr="00106B34">
              <w:rPr>
                <w:rFonts w:asciiTheme="minorHAnsi" w:hAnsiTheme="minorHAnsi" w:cstheme="minorHAnsi"/>
              </w:rPr>
              <w:t>p</w:t>
            </w:r>
            <w:r w:rsidRPr="00106B34">
              <w:rPr>
                <w:rFonts w:asciiTheme="minorHAnsi" w:hAnsiTheme="minorHAnsi" w:cstheme="minorHAnsi"/>
              </w:rPr>
              <w:t>remium funding, it is important to consider the context of the school and the subsequent challenges faced. Research conducted by EEF should then be used to support decisions around the usefulness of different strategies and their value for money.</w:t>
            </w:r>
          </w:p>
          <w:p w14:paraId="71CD9FC2" w14:textId="77777777" w:rsidR="00B254A1" w:rsidRPr="00106B34" w:rsidRDefault="00B254A1" w:rsidP="001932B2">
            <w:pPr>
              <w:jc w:val="both"/>
              <w:rPr>
                <w:rFonts w:asciiTheme="minorHAnsi" w:hAnsiTheme="minorHAnsi" w:cstheme="minorHAnsi"/>
              </w:rPr>
            </w:pPr>
            <w:r w:rsidRPr="00106B34">
              <w:rPr>
                <w:rFonts w:asciiTheme="minorHAnsi" w:hAnsiTheme="minorHAnsi" w:cstheme="minorHAnsi"/>
              </w:rPr>
              <w:t>Common barriers to learning for disadvantaged children can include: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w:t>
            </w:r>
          </w:p>
          <w:p w14:paraId="7876D407" w14:textId="77777777" w:rsidR="00B254A1" w:rsidRPr="00106B34" w:rsidRDefault="00B254A1" w:rsidP="00B254A1">
            <w:pPr>
              <w:rPr>
                <w:rFonts w:asciiTheme="minorHAnsi" w:hAnsiTheme="minorHAnsi" w:cstheme="minorHAnsi"/>
              </w:rPr>
            </w:pPr>
            <w:r w:rsidRPr="00106B34">
              <w:rPr>
                <w:rFonts w:asciiTheme="minorHAnsi" w:hAnsiTheme="minorHAnsi" w:cstheme="minorHAnsi"/>
              </w:rPr>
              <w:t>Our ultimate objectives are:</w:t>
            </w:r>
          </w:p>
          <w:p w14:paraId="01B108CF" w14:textId="77777777" w:rsidR="00B254A1" w:rsidRPr="00106B34" w:rsidRDefault="00B254A1" w:rsidP="001932B2">
            <w:pPr>
              <w:pStyle w:val="ListParagraph"/>
              <w:numPr>
                <w:ilvl w:val="0"/>
                <w:numId w:val="21"/>
              </w:numPr>
              <w:jc w:val="both"/>
              <w:rPr>
                <w:rFonts w:asciiTheme="minorHAnsi" w:hAnsiTheme="minorHAnsi" w:cstheme="minorHAnsi"/>
              </w:rPr>
            </w:pPr>
            <w:r w:rsidRPr="00106B34">
              <w:rPr>
                <w:rFonts w:asciiTheme="minorHAnsi" w:hAnsiTheme="minorHAnsi" w:cstheme="minorHAnsi"/>
              </w:rPr>
              <w:t>To narrow the attainment gap between disadvantaged and non-disadvantaged pupils.</w:t>
            </w:r>
          </w:p>
          <w:p w14:paraId="7FAB8ED7" w14:textId="77777777" w:rsidR="00B254A1" w:rsidRPr="00106B34" w:rsidRDefault="00B254A1" w:rsidP="001932B2">
            <w:pPr>
              <w:pStyle w:val="ListParagraph"/>
              <w:numPr>
                <w:ilvl w:val="0"/>
                <w:numId w:val="21"/>
              </w:numPr>
              <w:jc w:val="both"/>
              <w:rPr>
                <w:rFonts w:asciiTheme="minorHAnsi" w:hAnsiTheme="minorHAnsi" w:cstheme="minorHAnsi"/>
              </w:rPr>
            </w:pPr>
            <w:r w:rsidRPr="00106B34">
              <w:rPr>
                <w:rFonts w:asciiTheme="minorHAnsi" w:hAnsiTheme="minorHAnsi" w:cstheme="minorHAnsi"/>
              </w:rPr>
              <w:t>For all disadvantaged pupils in school to make or exceed nationally expected progress rates.</w:t>
            </w:r>
          </w:p>
          <w:p w14:paraId="7393BD4C" w14:textId="77777777" w:rsidR="00B254A1" w:rsidRPr="00106B34" w:rsidRDefault="00B254A1" w:rsidP="001932B2">
            <w:pPr>
              <w:pStyle w:val="ListParagraph"/>
              <w:numPr>
                <w:ilvl w:val="0"/>
                <w:numId w:val="21"/>
              </w:numPr>
              <w:jc w:val="both"/>
              <w:rPr>
                <w:rFonts w:asciiTheme="minorHAnsi" w:hAnsiTheme="minorHAnsi" w:cstheme="minorHAnsi"/>
              </w:rPr>
            </w:pPr>
            <w:r w:rsidRPr="00106B34">
              <w:rPr>
                <w:rFonts w:asciiTheme="minorHAnsi" w:hAnsiTheme="minorHAnsi" w:cstheme="minorHAnsi"/>
              </w:rPr>
              <w:t>To support our children’s health and wellbeing to enable them to access learning at an appropriate level.</w:t>
            </w:r>
          </w:p>
          <w:p w14:paraId="05D212CF" w14:textId="77777777" w:rsidR="00B254A1" w:rsidRPr="00106B34" w:rsidRDefault="00B254A1" w:rsidP="00B254A1">
            <w:pPr>
              <w:pStyle w:val="ListParagraph"/>
              <w:numPr>
                <w:ilvl w:val="0"/>
                <w:numId w:val="0"/>
              </w:numPr>
              <w:ind w:left="720"/>
              <w:rPr>
                <w:rFonts w:asciiTheme="minorHAnsi" w:hAnsiTheme="minorHAnsi" w:cstheme="minorHAnsi"/>
              </w:rPr>
            </w:pPr>
          </w:p>
          <w:p w14:paraId="67284EF6" w14:textId="77777777" w:rsidR="00B254A1" w:rsidRPr="00106B34" w:rsidRDefault="00B254A1" w:rsidP="00B254A1">
            <w:pPr>
              <w:rPr>
                <w:rFonts w:asciiTheme="minorHAnsi" w:hAnsiTheme="minorHAnsi" w:cstheme="minorHAnsi"/>
              </w:rPr>
            </w:pPr>
            <w:r w:rsidRPr="00106B34">
              <w:rPr>
                <w:rFonts w:asciiTheme="minorHAnsi" w:hAnsiTheme="minorHAnsi" w:cstheme="minorHAnsi"/>
              </w:rPr>
              <w:t>We aim to do this through</w:t>
            </w:r>
          </w:p>
          <w:p w14:paraId="106A2350" w14:textId="77777777" w:rsidR="00B254A1" w:rsidRPr="00106B34" w:rsidRDefault="00B254A1" w:rsidP="001932B2">
            <w:pPr>
              <w:numPr>
                <w:ilvl w:val="0"/>
                <w:numId w:val="20"/>
              </w:numPr>
              <w:suppressAutoHyphens w:val="0"/>
              <w:autoSpaceDN/>
              <w:spacing w:before="100" w:beforeAutospacing="1" w:after="100" w:afterAutospacing="1" w:line="240" w:lineRule="auto"/>
              <w:ind w:left="780" w:right="240"/>
              <w:jc w:val="both"/>
              <w:rPr>
                <w:rFonts w:asciiTheme="minorHAnsi" w:hAnsiTheme="minorHAnsi" w:cstheme="minorHAnsi"/>
              </w:rPr>
            </w:pPr>
            <w:r w:rsidRPr="00106B34">
              <w:rPr>
                <w:rFonts w:asciiTheme="minorHAnsi" w:hAnsiTheme="minorHAnsi" w:cstheme="minorHAnsi"/>
              </w:rPr>
              <w:t>Quality first teaching - ensuring that teaching and learning opportunities meet the needs of all the pupils</w:t>
            </w:r>
          </w:p>
          <w:p w14:paraId="52D975C6" w14:textId="77777777" w:rsidR="00B254A1" w:rsidRPr="00106B34" w:rsidRDefault="00B254A1" w:rsidP="001932B2">
            <w:pPr>
              <w:numPr>
                <w:ilvl w:val="0"/>
                <w:numId w:val="20"/>
              </w:numPr>
              <w:suppressAutoHyphens w:val="0"/>
              <w:autoSpaceDN/>
              <w:spacing w:before="100" w:beforeAutospacing="1" w:after="100" w:afterAutospacing="1" w:line="240" w:lineRule="auto"/>
              <w:ind w:left="780" w:right="240"/>
              <w:jc w:val="both"/>
              <w:rPr>
                <w:rFonts w:asciiTheme="minorHAnsi" w:hAnsiTheme="minorHAnsi" w:cstheme="minorHAnsi"/>
              </w:rPr>
            </w:pPr>
            <w:r w:rsidRPr="00106B34">
              <w:rPr>
                <w:rFonts w:asciiTheme="minorHAnsi" w:hAnsiTheme="minorHAnsi" w:cstheme="minorHAnsi"/>
              </w:rPr>
              <w:t>Assessment - ensuring that appropriate provision is made for pupils who belong to vulnerable groups, this includes ensuring that the needs of socially disadvantaged pupils are adequately assessed and addressed</w:t>
            </w:r>
          </w:p>
          <w:p w14:paraId="7B88123B" w14:textId="77777777" w:rsidR="00B254A1" w:rsidRPr="00106B34" w:rsidRDefault="00B254A1" w:rsidP="001932B2">
            <w:pPr>
              <w:numPr>
                <w:ilvl w:val="0"/>
                <w:numId w:val="20"/>
              </w:numPr>
              <w:suppressAutoHyphens w:val="0"/>
              <w:autoSpaceDN/>
              <w:spacing w:before="100" w:beforeAutospacing="1" w:after="100" w:afterAutospacing="1" w:line="240" w:lineRule="auto"/>
              <w:ind w:left="780" w:right="240"/>
              <w:jc w:val="both"/>
              <w:rPr>
                <w:rFonts w:asciiTheme="minorHAnsi" w:hAnsiTheme="minorHAnsi" w:cstheme="minorHAnsi"/>
              </w:rPr>
            </w:pPr>
            <w:r w:rsidRPr="00106B34">
              <w:rPr>
                <w:rFonts w:asciiTheme="minorHAnsi" w:hAnsiTheme="minorHAnsi" w:cstheme="minorHAnsi"/>
              </w:rPr>
              <w:t xml:space="preserve">Planned and targeted Interventions – ensuring that gaps in learning are addressed and support is put into place.  </w:t>
            </w:r>
          </w:p>
          <w:p w14:paraId="2E305174" w14:textId="77777777" w:rsidR="00B254A1" w:rsidRPr="00106B34" w:rsidRDefault="00B254A1" w:rsidP="001932B2">
            <w:pPr>
              <w:numPr>
                <w:ilvl w:val="0"/>
                <w:numId w:val="20"/>
              </w:numPr>
              <w:suppressAutoHyphens w:val="0"/>
              <w:autoSpaceDN/>
              <w:spacing w:before="100" w:beforeAutospacing="1" w:after="100" w:afterAutospacing="1" w:line="240" w:lineRule="auto"/>
              <w:ind w:left="780" w:right="240"/>
              <w:jc w:val="both"/>
              <w:rPr>
                <w:rFonts w:asciiTheme="minorHAnsi" w:hAnsiTheme="minorHAnsi" w:cstheme="minorHAnsi"/>
              </w:rPr>
            </w:pPr>
            <w:r w:rsidRPr="00106B34">
              <w:rPr>
                <w:rFonts w:asciiTheme="minorHAnsi" w:hAnsiTheme="minorHAnsi" w:cstheme="minorHAnsi"/>
              </w:rPr>
              <w:t xml:space="preserve">Recognition - when making provision for socially disadvantaged pupils, we recognise that not all pupils who receive free school meals will be socially disadvantaged.  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0EB197E6" w14:textId="77777777" w:rsidR="00B254A1" w:rsidRPr="00106B34" w:rsidRDefault="00B254A1" w:rsidP="001932B2">
            <w:pPr>
              <w:numPr>
                <w:ilvl w:val="0"/>
                <w:numId w:val="20"/>
              </w:numPr>
              <w:suppressAutoHyphens w:val="0"/>
              <w:autoSpaceDN/>
              <w:spacing w:before="100" w:beforeAutospacing="1" w:after="100" w:afterAutospacing="1" w:line="240" w:lineRule="auto"/>
              <w:ind w:left="780" w:right="240"/>
              <w:jc w:val="both"/>
              <w:rPr>
                <w:rFonts w:asciiTheme="minorHAnsi" w:hAnsiTheme="minorHAnsi" w:cstheme="minorHAnsi"/>
              </w:rPr>
            </w:pPr>
            <w:r w:rsidRPr="00106B34">
              <w:rPr>
                <w:rFonts w:asciiTheme="minorHAnsi" w:hAnsiTheme="minorHAnsi" w:cstheme="minorHAnsi"/>
              </w:rPr>
              <w:t>Funding - pupil premium funding will be allocated following a needs analysis which will identify priority classes, groups or individuals. Limited funding and resources means that not all children receiving free school meals will be in receipt of pupil premium interventions at one time.</w:t>
            </w:r>
          </w:p>
          <w:p w14:paraId="4E1D1457" w14:textId="77777777" w:rsidR="00B254A1" w:rsidRPr="00106B34" w:rsidRDefault="00B254A1" w:rsidP="00B254A1">
            <w:pPr>
              <w:suppressAutoHyphens w:val="0"/>
              <w:autoSpaceDN/>
              <w:spacing w:before="100" w:beforeAutospacing="1" w:after="100" w:afterAutospacing="1" w:line="240" w:lineRule="auto"/>
              <w:ind w:right="240"/>
              <w:rPr>
                <w:rFonts w:asciiTheme="minorHAnsi" w:hAnsiTheme="minorHAnsi" w:cstheme="minorHAnsi"/>
              </w:rPr>
            </w:pPr>
            <w:r w:rsidRPr="00106B34">
              <w:rPr>
                <w:rFonts w:asciiTheme="minorHAnsi" w:hAnsiTheme="minorHAnsi" w:cstheme="minorHAnsi"/>
              </w:rPr>
              <w:lastRenderedPageBreak/>
              <w:t>Achieving these objectives:</w:t>
            </w:r>
          </w:p>
          <w:p w14:paraId="4CA239E0" w14:textId="77777777" w:rsidR="00B254A1" w:rsidRPr="00106B34" w:rsidRDefault="00B254A1" w:rsidP="00B254A1">
            <w:pPr>
              <w:spacing w:before="100" w:beforeAutospacing="1" w:after="100" w:afterAutospacing="1"/>
              <w:rPr>
                <w:rFonts w:asciiTheme="minorHAnsi" w:hAnsiTheme="minorHAnsi" w:cstheme="minorHAnsi"/>
              </w:rPr>
            </w:pPr>
            <w:r w:rsidRPr="00106B34">
              <w:rPr>
                <w:rFonts w:asciiTheme="minorHAnsi" w:hAnsiTheme="minorHAnsi" w:cstheme="minorHAnsi"/>
              </w:rPr>
              <w:t>The range of provision the Governors consider making for this group include and would not be inclusive of:</w:t>
            </w:r>
          </w:p>
          <w:p w14:paraId="06933247" w14:textId="77777777" w:rsidR="00B254A1" w:rsidRPr="00106B34" w:rsidRDefault="00B254A1" w:rsidP="00EB2A75">
            <w:pPr>
              <w:numPr>
                <w:ilvl w:val="0"/>
                <w:numId w:val="22"/>
              </w:numPr>
              <w:suppressAutoHyphens w:val="0"/>
              <w:autoSpaceDN/>
              <w:spacing w:after="0" w:line="240" w:lineRule="auto"/>
              <w:ind w:right="240"/>
              <w:jc w:val="both"/>
              <w:rPr>
                <w:rFonts w:asciiTheme="minorHAnsi" w:hAnsiTheme="minorHAnsi" w:cstheme="minorHAnsi"/>
              </w:rPr>
            </w:pPr>
            <w:r w:rsidRPr="00106B34">
              <w:rPr>
                <w:rFonts w:asciiTheme="minorHAnsi" w:hAnsiTheme="minorHAnsi" w:cstheme="minorHAnsi"/>
              </w:rPr>
              <w:t xml:space="preserve">Ensuring all teaching is good or better thus ensuring that the quality of teaching experienced by all children is improved. This aims to accelerate progress, moving children to at least age-related expectations. </w:t>
            </w:r>
          </w:p>
          <w:p w14:paraId="57FC707C" w14:textId="77777777" w:rsidR="00B254A1" w:rsidRPr="00106B34" w:rsidRDefault="00B254A1" w:rsidP="00EB2A75">
            <w:pPr>
              <w:numPr>
                <w:ilvl w:val="0"/>
                <w:numId w:val="22"/>
              </w:numPr>
              <w:suppressAutoHyphens w:val="0"/>
              <w:autoSpaceDN/>
              <w:spacing w:after="0" w:line="240" w:lineRule="auto"/>
              <w:ind w:right="240"/>
              <w:jc w:val="both"/>
              <w:rPr>
                <w:rFonts w:asciiTheme="minorHAnsi" w:hAnsiTheme="minorHAnsi" w:cstheme="minorHAnsi"/>
              </w:rPr>
            </w:pPr>
            <w:r w:rsidRPr="00106B34">
              <w:rPr>
                <w:rFonts w:asciiTheme="minorHAnsi" w:hAnsiTheme="minorHAnsi" w:cstheme="minorHAnsi"/>
              </w:rPr>
              <w:t>Reducing class sizes thus improving opportunities for effective teaching and accelerating progress</w:t>
            </w:r>
          </w:p>
          <w:p w14:paraId="2464558B" w14:textId="7495B9A3" w:rsidR="00B254A1" w:rsidRPr="00106B34" w:rsidRDefault="00B254A1" w:rsidP="00B254A1">
            <w:pPr>
              <w:numPr>
                <w:ilvl w:val="0"/>
                <w:numId w:val="22"/>
              </w:numPr>
              <w:suppressAutoHyphens w:val="0"/>
              <w:autoSpaceDN/>
              <w:spacing w:after="0" w:line="240" w:lineRule="auto"/>
              <w:ind w:right="240"/>
              <w:rPr>
                <w:rFonts w:asciiTheme="minorHAnsi" w:hAnsiTheme="minorHAnsi" w:cstheme="minorHAnsi"/>
              </w:rPr>
            </w:pPr>
            <w:r w:rsidRPr="00106B34">
              <w:rPr>
                <w:rFonts w:asciiTheme="minorHAnsi" w:hAnsiTheme="minorHAnsi" w:cstheme="minorHAnsi"/>
              </w:rPr>
              <w:t>1</w:t>
            </w:r>
            <w:r w:rsidR="00E054DE" w:rsidRPr="00106B34">
              <w:rPr>
                <w:rFonts w:asciiTheme="minorHAnsi" w:hAnsiTheme="minorHAnsi" w:cstheme="minorHAnsi"/>
              </w:rPr>
              <w:t>:</w:t>
            </w:r>
            <w:r w:rsidRPr="00106B34">
              <w:rPr>
                <w:rFonts w:asciiTheme="minorHAnsi" w:hAnsiTheme="minorHAnsi" w:cstheme="minorHAnsi"/>
              </w:rPr>
              <w:t xml:space="preserve">1 support </w:t>
            </w:r>
          </w:p>
          <w:p w14:paraId="38327C87" w14:textId="77777777" w:rsidR="00B254A1" w:rsidRPr="00106B34" w:rsidRDefault="00B254A1" w:rsidP="00EB2A75">
            <w:pPr>
              <w:numPr>
                <w:ilvl w:val="0"/>
                <w:numId w:val="22"/>
              </w:numPr>
              <w:suppressAutoHyphens w:val="0"/>
              <w:autoSpaceDN/>
              <w:spacing w:after="0" w:line="240" w:lineRule="auto"/>
              <w:ind w:right="240"/>
              <w:jc w:val="both"/>
              <w:rPr>
                <w:rFonts w:asciiTheme="minorHAnsi" w:hAnsiTheme="minorHAnsi" w:cstheme="minorHAnsi"/>
              </w:rPr>
            </w:pPr>
            <w:r w:rsidRPr="00106B34">
              <w:rPr>
                <w:rFonts w:asciiTheme="minorHAnsi" w:hAnsiTheme="minorHAnsi" w:cstheme="minorHAnsi"/>
              </w:rPr>
              <w:t>Additional teaching and learning opportunities provided through trained TA’s focusing on reading</w:t>
            </w:r>
          </w:p>
          <w:p w14:paraId="03E02861" w14:textId="507A3EA6" w:rsidR="00B254A1" w:rsidRPr="00106B34" w:rsidRDefault="00B254A1" w:rsidP="00EB2A75">
            <w:pPr>
              <w:numPr>
                <w:ilvl w:val="0"/>
                <w:numId w:val="22"/>
              </w:numPr>
              <w:suppressAutoHyphens w:val="0"/>
              <w:autoSpaceDN/>
              <w:spacing w:after="0" w:line="240" w:lineRule="auto"/>
              <w:ind w:right="240"/>
              <w:jc w:val="both"/>
              <w:rPr>
                <w:rFonts w:asciiTheme="minorHAnsi" w:hAnsiTheme="minorHAnsi" w:cstheme="minorHAnsi"/>
              </w:rPr>
            </w:pPr>
            <w:r w:rsidRPr="00106B34">
              <w:rPr>
                <w:rFonts w:asciiTheme="minorHAnsi" w:hAnsiTheme="minorHAnsi" w:cstheme="minorHAnsi"/>
              </w:rPr>
              <w:t>Pupil premium resources are to</w:t>
            </w:r>
            <w:r w:rsidR="00A9324D" w:rsidRPr="00106B34">
              <w:rPr>
                <w:rFonts w:asciiTheme="minorHAnsi" w:hAnsiTheme="minorHAnsi" w:cstheme="minorHAnsi"/>
              </w:rPr>
              <w:t xml:space="preserve"> be used to target </w:t>
            </w:r>
            <w:r w:rsidRPr="00106B34">
              <w:rPr>
                <w:rFonts w:asciiTheme="minorHAnsi" w:hAnsiTheme="minorHAnsi" w:cstheme="minorHAnsi"/>
              </w:rPr>
              <w:t>children on Free School Meals to achieve Age Related Expectations</w:t>
            </w:r>
          </w:p>
          <w:p w14:paraId="4979C2D7" w14:textId="77777777" w:rsidR="00B254A1" w:rsidRPr="00106B34" w:rsidRDefault="00B254A1" w:rsidP="00B254A1">
            <w:pPr>
              <w:numPr>
                <w:ilvl w:val="0"/>
                <w:numId w:val="22"/>
              </w:numPr>
              <w:suppressAutoHyphens w:val="0"/>
              <w:autoSpaceDN/>
              <w:spacing w:after="0" w:line="240" w:lineRule="auto"/>
              <w:ind w:right="240"/>
              <w:rPr>
                <w:rFonts w:asciiTheme="minorHAnsi" w:hAnsiTheme="minorHAnsi" w:cstheme="minorHAnsi"/>
              </w:rPr>
            </w:pPr>
            <w:r w:rsidRPr="00106B34">
              <w:rPr>
                <w:rFonts w:asciiTheme="minorHAnsi" w:hAnsiTheme="minorHAnsi" w:cstheme="minorHAnsi"/>
              </w:rPr>
              <w:t>Additional learning support.</w:t>
            </w:r>
          </w:p>
          <w:p w14:paraId="5F349562" w14:textId="77777777" w:rsidR="00B254A1" w:rsidRPr="00106B34" w:rsidRDefault="00B254A1" w:rsidP="00EB2A75">
            <w:pPr>
              <w:numPr>
                <w:ilvl w:val="0"/>
                <w:numId w:val="22"/>
              </w:numPr>
              <w:suppressAutoHyphens w:val="0"/>
              <w:autoSpaceDN/>
              <w:spacing w:after="0" w:line="240" w:lineRule="auto"/>
              <w:ind w:right="240"/>
              <w:jc w:val="both"/>
              <w:rPr>
                <w:rFonts w:asciiTheme="minorHAnsi" w:hAnsiTheme="minorHAnsi" w:cstheme="minorHAnsi"/>
              </w:rPr>
            </w:pPr>
            <w:r w:rsidRPr="00106B34">
              <w:rPr>
                <w:rFonts w:asciiTheme="minorHAnsi" w:hAnsiTheme="minorHAnsi" w:cstheme="minorHAnsi"/>
              </w:rPr>
              <w:t>Ensuring children have first-hand experiences to use in their learning in the classroom through supporting payment for activities, educational visits and residentials.</w:t>
            </w:r>
          </w:p>
          <w:p w14:paraId="725FED2E" w14:textId="77777777" w:rsidR="00E66558" w:rsidRPr="00106B34" w:rsidRDefault="00B254A1" w:rsidP="00B254A1">
            <w:pPr>
              <w:numPr>
                <w:ilvl w:val="0"/>
                <w:numId w:val="22"/>
              </w:numPr>
              <w:suppressAutoHyphens w:val="0"/>
              <w:autoSpaceDN/>
              <w:spacing w:after="0" w:line="240" w:lineRule="auto"/>
              <w:ind w:right="240"/>
              <w:rPr>
                <w:rFonts w:asciiTheme="minorHAnsi" w:hAnsiTheme="minorHAnsi" w:cstheme="minorHAnsi"/>
              </w:rPr>
            </w:pPr>
            <w:r w:rsidRPr="00106B34">
              <w:rPr>
                <w:rFonts w:asciiTheme="minorHAnsi" w:hAnsiTheme="minorHAnsi" w:cstheme="minorHAnsi"/>
              </w:rPr>
              <w:t xml:space="preserve">Behaviour support </w:t>
            </w:r>
          </w:p>
          <w:p w14:paraId="2A7D54E9" w14:textId="5AE80AF9" w:rsidR="00B254A1" w:rsidRPr="00106B34" w:rsidRDefault="00B254A1" w:rsidP="00B254A1">
            <w:pPr>
              <w:numPr>
                <w:ilvl w:val="0"/>
                <w:numId w:val="22"/>
              </w:numPr>
              <w:suppressAutoHyphens w:val="0"/>
              <w:autoSpaceDN/>
              <w:spacing w:after="0" w:line="240" w:lineRule="auto"/>
              <w:ind w:right="240"/>
              <w:rPr>
                <w:rFonts w:asciiTheme="minorHAnsi" w:hAnsiTheme="minorHAnsi" w:cstheme="minorHAnsi"/>
              </w:rPr>
            </w:pPr>
            <w:r w:rsidRPr="00106B34">
              <w:rPr>
                <w:rFonts w:asciiTheme="minorHAnsi" w:eastAsia="Gill Sans MT" w:hAnsiTheme="minorHAnsi" w:cstheme="minorHAnsi"/>
                <w:color w:val="000000" w:themeColor="text1"/>
                <w:szCs w:val="22"/>
              </w:rPr>
              <w:t xml:space="preserve">Ensuring all children are emotionally available to learn and feel that their mental well-being is supported by all adults in school. </w:t>
            </w:r>
            <w:r w:rsidRPr="00106B34">
              <w:rPr>
                <w:rFonts w:asciiTheme="minorHAnsi" w:eastAsia="Montserrat" w:hAnsiTheme="minorHAnsi" w:cstheme="minorHAnsi"/>
              </w:rPr>
              <w:t xml:space="preserve"> </w:t>
            </w:r>
          </w:p>
        </w:tc>
      </w:tr>
    </w:tbl>
    <w:p w14:paraId="2A7D54EB" w14:textId="77777777" w:rsidR="00E66558" w:rsidRPr="00106B34" w:rsidRDefault="009D71E8">
      <w:pPr>
        <w:pStyle w:val="Heading2"/>
        <w:spacing w:before="600"/>
        <w:rPr>
          <w:rFonts w:asciiTheme="minorHAnsi" w:hAnsiTheme="minorHAnsi" w:cstheme="minorHAnsi"/>
        </w:rPr>
      </w:pPr>
      <w:r w:rsidRPr="00106B34">
        <w:rPr>
          <w:rFonts w:asciiTheme="minorHAnsi" w:hAnsiTheme="minorHAnsi" w:cstheme="minorHAnsi"/>
        </w:rPr>
        <w:lastRenderedPageBreak/>
        <w:t>Challenges</w:t>
      </w:r>
    </w:p>
    <w:p w14:paraId="2A7D54EC" w14:textId="77777777" w:rsidR="00E66558" w:rsidRPr="00106B34" w:rsidRDefault="009D71E8">
      <w:pPr>
        <w:spacing w:before="120" w:line="240" w:lineRule="auto"/>
        <w:textAlignment w:val="baseline"/>
        <w:outlineLvl w:val="0"/>
        <w:rPr>
          <w:rFonts w:asciiTheme="minorHAnsi" w:hAnsiTheme="minorHAnsi" w:cstheme="minorHAnsi"/>
        </w:rPr>
      </w:pPr>
      <w:r w:rsidRPr="00106B34">
        <w:rPr>
          <w:rFonts w:asciiTheme="minorHAnsi" w:hAnsiTheme="minorHAnsi" w:cstheme="minorHAnsi"/>
          <w:bCs/>
          <w:color w:val="auto"/>
        </w:rPr>
        <w:t>This details</w:t>
      </w:r>
      <w:r w:rsidRPr="00106B34">
        <w:rPr>
          <w:rFonts w:asciiTheme="minorHAnsi" w:hAnsiTheme="minorHAnsi" w:cstheme="minorHAnsi"/>
          <w:color w:val="auto"/>
        </w:rPr>
        <w:t xml:space="preserve"> the key</w:t>
      </w:r>
      <w:r w:rsidRPr="00106B34">
        <w:rPr>
          <w:rFonts w:asciiTheme="minorHAnsi" w:hAnsiTheme="minorHAnsi" w:cstheme="minorHAnsi"/>
          <w:bCs/>
          <w:color w:val="auto"/>
        </w:rPr>
        <w:t xml:space="preserve"> </w:t>
      </w:r>
      <w:r w:rsidRPr="00106B34">
        <w:rPr>
          <w:rFonts w:asciiTheme="minorHAnsi" w:hAnsiTheme="minorHAnsi" w:cstheme="minorHAnsi"/>
          <w:color w:val="auto"/>
        </w:rPr>
        <w:t xml:space="preserve">challenges to </w:t>
      </w:r>
      <w:r w:rsidRPr="00106B34">
        <w:rPr>
          <w:rFonts w:asciiTheme="minorHAnsi" w:hAnsiTheme="minorHAnsi" w:cstheme="minorHAnsi"/>
          <w:bCs/>
          <w:color w:val="auto"/>
        </w:rPr>
        <w:t>achievement that we have</w:t>
      </w:r>
      <w:r w:rsidRPr="00106B34">
        <w:rPr>
          <w:rFonts w:asciiTheme="minorHAnsi" w:hAnsiTheme="minorHAnsi" w:cstheme="minorHAnsi"/>
          <w:color w:val="auto"/>
        </w:rPr>
        <w:t xml:space="preserve"> identified among </w:t>
      </w:r>
      <w:r w:rsidRPr="00106B34">
        <w:rPr>
          <w:rFonts w:asciiTheme="minorHAnsi" w:hAnsiTheme="minorHAnsi" w:cstheme="minorHAnsi"/>
          <w:bCs/>
          <w:color w:val="auto"/>
        </w:rPr>
        <w:t>our</w:t>
      </w:r>
      <w:r w:rsidRPr="00106B34">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106B34"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 xml:space="preserve">Detail of challenge </w:t>
            </w:r>
          </w:p>
        </w:tc>
      </w:tr>
      <w:tr w:rsidR="00E535C2" w:rsidRPr="00106B34" w14:paraId="242376B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31CA" w14:textId="7F8D7B34" w:rsidR="00E535C2" w:rsidRPr="00106B34" w:rsidRDefault="00E535C2" w:rsidP="004633F8">
            <w:pPr>
              <w:pStyle w:val="TableRow"/>
              <w:rPr>
                <w:rFonts w:asciiTheme="minorHAnsi" w:hAnsiTheme="minorHAnsi" w:cstheme="minorHAnsi"/>
                <w:sz w:val="22"/>
                <w:szCs w:val="22"/>
              </w:rPr>
            </w:pPr>
            <w:r w:rsidRPr="00106B34">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ED33" w14:textId="45E27311" w:rsidR="00E535C2" w:rsidRPr="00106B34" w:rsidRDefault="00E535C2" w:rsidP="004633F8">
            <w:pPr>
              <w:pStyle w:val="TableRowCentered"/>
              <w:jc w:val="left"/>
              <w:rPr>
                <w:rFonts w:asciiTheme="minorHAnsi" w:eastAsia="Gill Sans MT" w:hAnsiTheme="minorHAnsi" w:cstheme="minorHAnsi"/>
                <w:color w:val="000000" w:themeColor="text1"/>
                <w:sz w:val="22"/>
                <w:szCs w:val="22"/>
              </w:rPr>
            </w:pPr>
            <w:r w:rsidRPr="00106B34">
              <w:rPr>
                <w:rFonts w:asciiTheme="minorHAnsi" w:hAnsiTheme="minorHAnsi" w:cstheme="minorHAnsi"/>
              </w:rPr>
              <w:t>Poor oral language skills resulting in attainment gap in reading and writing.</w:t>
            </w:r>
          </w:p>
        </w:tc>
      </w:tr>
      <w:tr w:rsidR="004633F8" w:rsidRPr="00106B34"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185B1356" w:rsidR="004633F8" w:rsidRPr="00106B34" w:rsidRDefault="00E535C2" w:rsidP="004633F8">
            <w:pPr>
              <w:pStyle w:val="TableRow"/>
              <w:rPr>
                <w:rFonts w:asciiTheme="minorHAnsi" w:hAnsiTheme="minorHAnsi" w:cstheme="minorHAnsi"/>
                <w:sz w:val="22"/>
                <w:szCs w:val="22"/>
              </w:rPr>
            </w:pPr>
            <w:r w:rsidRPr="00106B34">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75C1151" w:rsidR="004633F8" w:rsidRPr="00106B34" w:rsidRDefault="004633F8" w:rsidP="004633F8">
            <w:pPr>
              <w:pStyle w:val="TableRowCentered"/>
              <w:jc w:val="left"/>
              <w:rPr>
                <w:rFonts w:asciiTheme="minorHAnsi" w:hAnsiTheme="minorHAnsi" w:cstheme="minorHAnsi"/>
              </w:rPr>
            </w:pPr>
            <w:r w:rsidRPr="00106B34">
              <w:rPr>
                <w:rFonts w:asciiTheme="minorHAnsi" w:eastAsia="Gill Sans MT" w:hAnsiTheme="minorHAnsi" w:cstheme="minorHAnsi"/>
                <w:color w:val="000000" w:themeColor="text1"/>
                <w:sz w:val="22"/>
                <w:szCs w:val="22"/>
              </w:rPr>
              <w:t xml:space="preserve">Further gaps in learning due to school closures and lack of access to curriculum content. </w:t>
            </w:r>
            <w:r w:rsidRPr="00106B34">
              <w:rPr>
                <w:rFonts w:asciiTheme="minorHAnsi" w:eastAsia="Montserrat" w:hAnsiTheme="minorHAnsi" w:cstheme="minorHAnsi"/>
              </w:rPr>
              <w:t xml:space="preserve"> </w:t>
            </w:r>
          </w:p>
        </w:tc>
      </w:tr>
      <w:tr w:rsidR="004633F8" w:rsidRPr="00106B34"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49DEE667" w:rsidR="004633F8" w:rsidRPr="00106B34" w:rsidRDefault="00E535C2" w:rsidP="004633F8">
            <w:pPr>
              <w:pStyle w:val="TableRow"/>
              <w:rPr>
                <w:rFonts w:asciiTheme="minorHAnsi" w:hAnsiTheme="minorHAnsi" w:cstheme="minorHAnsi"/>
                <w:sz w:val="22"/>
                <w:szCs w:val="22"/>
              </w:rPr>
            </w:pPr>
            <w:r w:rsidRPr="00106B34">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183D106" w:rsidR="004633F8" w:rsidRPr="00106B34" w:rsidRDefault="004633F8" w:rsidP="004633F8">
            <w:pPr>
              <w:pStyle w:val="TableRowCentered"/>
              <w:jc w:val="left"/>
              <w:rPr>
                <w:rFonts w:asciiTheme="minorHAnsi" w:hAnsiTheme="minorHAnsi" w:cstheme="minorHAnsi"/>
                <w:sz w:val="22"/>
                <w:szCs w:val="22"/>
              </w:rPr>
            </w:pPr>
            <w:r w:rsidRPr="00106B34">
              <w:rPr>
                <w:rFonts w:asciiTheme="minorHAnsi" w:eastAsia="Gill Sans MT" w:hAnsiTheme="minorHAnsi" w:cstheme="minorHAnsi"/>
                <w:color w:val="000000" w:themeColor="text1"/>
                <w:sz w:val="22"/>
                <w:szCs w:val="22"/>
              </w:rPr>
              <w:t>High number of SEND children are PP (</w:t>
            </w:r>
            <w:r w:rsidR="00AC24D5" w:rsidRPr="00106B34">
              <w:rPr>
                <w:rFonts w:asciiTheme="minorHAnsi" w:eastAsia="Gill Sans MT" w:hAnsiTheme="minorHAnsi" w:cstheme="minorHAnsi"/>
                <w:color w:val="000000" w:themeColor="text1"/>
                <w:sz w:val="22"/>
                <w:szCs w:val="22"/>
              </w:rPr>
              <w:t>37</w:t>
            </w:r>
            <w:r w:rsidRPr="00106B34">
              <w:rPr>
                <w:rFonts w:asciiTheme="minorHAnsi" w:eastAsia="Gill Sans MT" w:hAnsiTheme="minorHAnsi" w:cstheme="minorHAnsi"/>
                <w:color w:val="000000" w:themeColor="text1"/>
                <w:sz w:val="22"/>
                <w:szCs w:val="22"/>
              </w:rPr>
              <w:t xml:space="preserve">% of pupil premium children) </w:t>
            </w:r>
            <w:r w:rsidRPr="00106B34">
              <w:rPr>
                <w:rFonts w:asciiTheme="minorHAnsi" w:eastAsia="Montserrat" w:hAnsiTheme="minorHAnsi" w:cstheme="minorHAnsi"/>
              </w:rPr>
              <w:t xml:space="preserve"> </w:t>
            </w:r>
          </w:p>
        </w:tc>
      </w:tr>
      <w:tr w:rsidR="004633F8" w:rsidRPr="00106B34"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17C8B37" w:rsidR="004633F8" w:rsidRPr="00106B34" w:rsidRDefault="00E535C2" w:rsidP="004633F8">
            <w:pPr>
              <w:pStyle w:val="TableRow"/>
              <w:rPr>
                <w:rFonts w:asciiTheme="minorHAnsi" w:hAnsiTheme="minorHAnsi" w:cstheme="minorHAnsi"/>
                <w:sz w:val="22"/>
                <w:szCs w:val="22"/>
              </w:rPr>
            </w:pPr>
            <w:r w:rsidRPr="00106B34">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36FB371" w:rsidR="004633F8" w:rsidRPr="00106B34" w:rsidRDefault="004633F8" w:rsidP="004633F8">
            <w:pPr>
              <w:pStyle w:val="TableRowCentered"/>
              <w:jc w:val="left"/>
              <w:rPr>
                <w:rFonts w:asciiTheme="minorHAnsi" w:hAnsiTheme="minorHAnsi" w:cstheme="minorHAnsi"/>
                <w:sz w:val="22"/>
                <w:szCs w:val="22"/>
              </w:rPr>
            </w:pPr>
            <w:r w:rsidRPr="00106B34">
              <w:rPr>
                <w:rFonts w:asciiTheme="minorHAnsi" w:eastAsia="Gill Sans MT" w:hAnsiTheme="minorHAnsi" w:cstheme="minorHAnsi"/>
                <w:sz w:val="22"/>
                <w:szCs w:val="22"/>
              </w:rPr>
              <w:t xml:space="preserve">Lack of real </w:t>
            </w:r>
            <w:r w:rsidR="00A9324D" w:rsidRPr="00106B34">
              <w:rPr>
                <w:rFonts w:asciiTheme="minorHAnsi" w:eastAsia="Gill Sans MT" w:hAnsiTheme="minorHAnsi" w:cstheme="minorHAnsi"/>
                <w:sz w:val="22"/>
                <w:szCs w:val="22"/>
              </w:rPr>
              <w:t>life experiences in lack of trips</w:t>
            </w:r>
            <w:r w:rsidRPr="00106B34">
              <w:rPr>
                <w:rFonts w:asciiTheme="minorHAnsi" w:eastAsia="Gill Sans MT" w:hAnsiTheme="minorHAnsi" w:cstheme="minorHAnsi"/>
                <w:sz w:val="22"/>
                <w:szCs w:val="22"/>
              </w:rPr>
              <w:t>, visitors combined with lack of experiences given by parents due to COVID restrictions</w:t>
            </w:r>
          </w:p>
        </w:tc>
      </w:tr>
      <w:tr w:rsidR="004633F8" w:rsidRPr="00106B34"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8652868" w:rsidR="004633F8" w:rsidRPr="00106B34" w:rsidRDefault="00E535C2" w:rsidP="004633F8">
            <w:pPr>
              <w:pStyle w:val="TableRow"/>
              <w:rPr>
                <w:rFonts w:asciiTheme="minorHAnsi" w:hAnsiTheme="minorHAnsi" w:cstheme="minorHAnsi"/>
                <w:sz w:val="22"/>
                <w:szCs w:val="22"/>
              </w:rPr>
            </w:pPr>
            <w:r w:rsidRPr="00106B34">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5C0DA50" w:rsidR="004633F8" w:rsidRPr="00106B34" w:rsidRDefault="004633F8" w:rsidP="004633F8">
            <w:pPr>
              <w:pStyle w:val="TableRowCentered"/>
              <w:jc w:val="left"/>
              <w:rPr>
                <w:rFonts w:asciiTheme="minorHAnsi" w:hAnsiTheme="minorHAnsi" w:cstheme="minorHAnsi"/>
                <w:iCs/>
                <w:sz w:val="22"/>
              </w:rPr>
            </w:pPr>
            <w:r w:rsidRPr="00106B34">
              <w:rPr>
                <w:rFonts w:asciiTheme="minorHAnsi" w:eastAsia="Gill Sans MT" w:hAnsiTheme="minorHAnsi" w:cstheme="minorHAnsi"/>
                <w:sz w:val="22"/>
                <w:szCs w:val="22"/>
              </w:rPr>
              <w:t xml:space="preserve">Time (teachers/ teaching assistants) to support individuals with homework, reading and any intervention needed. </w:t>
            </w:r>
          </w:p>
        </w:tc>
      </w:tr>
      <w:tr w:rsidR="004633F8" w:rsidRPr="00106B34"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99FAF2C" w:rsidR="004633F8" w:rsidRPr="00106B34" w:rsidRDefault="00E535C2" w:rsidP="004633F8">
            <w:pPr>
              <w:pStyle w:val="TableRow"/>
              <w:rPr>
                <w:rFonts w:asciiTheme="minorHAnsi" w:hAnsiTheme="minorHAnsi" w:cstheme="minorHAnsi"/>
                <w:sz w:val="22"/>
                <w:szCs w:val="22"/>
              </w:rPr>
            </w:pPr>
            <w:r w:rsidRPr="00106B34">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07BC92F" w:rsidR="004633F8" w:rsidRPr="00106B34" w:rsidRDefault="004633F8" w:rsidP="004633F8">
            <w:pPr>
              <w:pStyle w:val="TableRowCentered"/>
              <w:jc w:val="left"/>
              <w:rPr>
                <w:rFonts w:asciiTheme="minorHAnsi" w:hAnsiTheme="minorHAnsi" w:cstheme="minorHAnsi"/>
                <w:iCs/>
                <w:sz w:val="22"/>
              </w:rPr>
            </w:pPr>
            <w:r w:rsidRPr="00106B34">
              <w:rPr>
                <w:rFonts w:asciiTheme="minorHAnsi" w:eastAsia="Gill Sans MT" w:hAnsiTheme="minorHAnsi" w:cstheme="minorHAnsi"/>
                <w:sz w:val="22"/>
                <w:szCs w:val="22"/>
              </w:rPr>
              <w:t xml:space="preserve">Some children need support with </w:t>
            </w:r>
            <w:r w:rsidR="00A9324D" w:rsidRPr="00106B34">
              <w:rPr>
                <w:rFonts w:asciiTheme="minorHAnsi" w:eastAsia="Gill Sans MT" w:hAnsiTheme="minorHAnsi" w:cstheme="minorHAnsi"/>
                <w:sz w:val="22"/>
                <w:szCs w:val="22"/>
              </w:rPr>
              <w:t>behaviours</w:t>
            </w:r>
            <w:r w:rsidRPr="00106B34">
              <w:rPr>
                <w:rFonts w:asciiTheme="minorHAnsi" w:eastAsia="Gill Sans MT" w:hAnsiTheme="minorHAnsi" w:cstheme="minorHAnsi"/>
                <w:sz w:val="22"/>
                <w:szCs w:val="22"/>
              </w:rPr>
              <w:t xml:space="preserve"> and attitudes conducive to learning e.g. confidence, resilience and self-esteem. </w:t>
            </w:r>
          </w:p>
        </w:tc>
      </w:tr>
      <w:tr w:rsidR="004633F8" w:rsidRPr="00106B34" w14:paraId="3FD525D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14D70" w14:textId="4EAE92AA" w:rsidR="004633F8" w:rsidRPr="00106B34" w:rsidRDefault="00E535C2" w:rsidP="004633F8">
            <w:pPr>
              <w:pStyle w:val="TableRow"/>
              <w:rPr>
                <w:rFonts w:asciiTheme="minorHAnsi" w:hAnsiTheme="minorHAnsi" w:cstheme="minorHAnsi"/>
                <w:sz w:val="22"/>
                <w:szCs w:val="22"/>
              </w:rPr>
            </w:pPr>
            <w:r w:rsidRPr="00106B34">
              <w:rPr>
                <w:rFonts w:asciiTheme="minorHAnsi" w:hAnsiTheme="minorHAnsi" w:cstheme="minorHAnsi"/>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A830" w14:textId="6F1A3C64" w:rsidR="004633F8" w:rsidRPr="00106B34" w:rsidRDefault="004633F8" w:rsidP="004633F8">
            <w:pPr>
              <w:pStyle w:val="TableRowCentered"/>
              <w:jc w:val="left"/>
              <w:rPr>
                <w:rFonts w:asciiTheme="minorHAnsi" w:eastAsia="Gill Sans MT" w:hAnsiTheme="minorHAnsi" w:cstheme="minorHAnsi"/>
                <w:sz w:val="22"/>
                <w:szCs w:val="22"/>
              </w:rPr>
            </w:pPr>
            <w:r w:rsidRPr="00106B34">
              <w:rPr>
                <w:rFonts w:asciiTheme="minorHAnsi" w:eastAsia="Gill Sans MT" w:hAnsiTheme="minorHAnsi" w:cstheme="minorHAnsi"/>
                <w:color w:val="000000" w:themeColor="text1"/>
                <w:sz w:val="22"/>
                <w:szCs w:val="22"/>
              </w:rPr>
              <w:t>Emotional stability, well-being and availability to learn.</w:t>
            </w:r>
          </w:p>
        </w:tc>
      </w:tr>
      <w:tr w:rsidR="004633F8" w:rsidRPr="00106B34" w14:paraId="5E9510B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E200C" w14:textId="40DA75A2" w:rsidR="004633F8" w:rsidRPr="00106B34" w:rsidRDefault="00E535C2" w:rsidP="004633F8">
            <w:pPr>
              <w:pStyle w:val="TableRow"/>
              <w:rPr>
                <w:rFonts w:asciiTheme="minorHAnsi" w:hAnsiTheme="minorHAnsi" w:cstheme="minorHAnsi"/>
                <w:sz w:val="22"/>
                <w:szCs w:val="22"/>
              </w:rPr>
            </w:pPr>
            <w:r w:rsidRPr="00106B34">
              <w:rPr>
                <w:rFonts w:asciiTheme="minorHAnsi" w:hAnsiTheme="minorHAnsi" w:cstheme="minorHAnsi"/>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02C6D" w14:textId="17AE0788" w:rsidR="004633F8" w:rsidRPr="00106B34" w:rsidRDefault="004633F8" w:rsidP="004633F8">
            <w:pPr>
              <w:pStyle w:val="TableRowCentered"/>
              <w:jc w:val="left"/>
              <w:rPr>
                <w:rFonts w:asciiTheme="minorHAnsi" w:eastAsia="Gill Sans MT" w:hAnsiTheme="minorHAnsi" w:cstheme="minorHAnsi"/>
                <w:color w:val="000000" w:themeColor="text1"/>
                <w:sz w:val="22"/>
                <w:szCs w:val="22"/>
              </w:rPr>
            </w:pPr>
            <w:r w:rsidRPr="00106B34">
              <w:rPr>
                <w:rFonts w:asciiTheme="minorHAnsi" w:eastAsia="Gill Sans MT" w:hAnsiTheme="minorHAnsi" w:cstheme="minorHAnsi"/>
                <w:color w:val="000000" w:themeColor="text1"/>
                <w:sz w:val="22"/>
                <w:szCs w:val="22"/>
              </w:rPr>
              <w:t>Safeguarding</w:t>
            </w:r>
          </w:p>
        </w:tc>
      </w:tr>
    </w:tbl>
    <w:p w14:paraId="2A7D54FF" w14:textId="77777777" w:rsidR="00E66558" w:rsidRPr="00106B34" w:rsidRDefault="009D71E8">
      <w:pPr>
        <w:pStyle w:val="Heading2"/>
        <w:spacing w:before="600"/>
        <w:rPr>
          <w:rFonts w:asciiTheme="minorHAnsi" w:hAnsiTheme="minorHAnsi" w:cstheme="minorHAnsi"/>
        </w:rPr>
      </w:pPr>
      <w:bookmarkStart w:id="16" w:name="_Toc443397160"/>
      <w:r w:rsidRPr="00106B34">
        <w:rPr>
          <w:rFonts w:asciiTheme="minorHAnsi" w:hAnsiTheme="minorHAnsi" w:cstheme="minorHAnsi"/>
        </w:rPr>
        <w:lastRenderedPageBreak/>
        <w:t xml:space="preserve">Intended outcomes </w:t>
      </w:r>
    </w:p>
    <w:p w14:paraId="2A7D5500" w14:textId="77777777" w:rsidR="00E66558" w:rsidRPr="00106B34" w:rsidRDefault="009D71E8">
      <w:pPr>
        <w:rPr>
          <w:rFonts w:asciiTheme="minorHAnsi" w:hAnsiTheme="minorHAnsi" w:cstheme="minorHAnsi"/>
        </w:rPr>
      </w:pPr>
      <w:r w:rsidRPr="00106B34">
        <w:rPr>
          <w:rFonts w:asciiTheme="minorHAnsi" w:hAnsiTheme="minorHAnsi" w:cstheme="minorHAnsi"/>
          <w:color w:val="auto"/>
        </w:rPr>
        <w:t xml:space="preserve">This explains the outcomes we are aiming for </w:t>
      </w:r>
      <w:r w:rsidRPr="00106B34">
        <w:rPr>
          <w:rFonts w:asciiTheme="minorHAnsi" w:hAnsiTheme="minorHAnsi" w:cstheme="minorHAnsi"/>
          <w:b/>
          <w:bCs/>
          <w:color w:val="auto"/>
        </w:rPr>
        <w:t>by the end of our current strategy plan</w:t>
      </w:r>
      <w:r w:rsidRPr="00106B34">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106B34"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Success criteria</w:t>
            </w:r>
          </w:p>
        </w:tc>
      </w:tr>
      <w:tr w:rsidR="004633F8" w:rsidRPr="00106B34" w14:paraId="4513CC1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3203" w14:textId="0F94566E" w:rsidR="004633F8" w:rsidRPr="00106B34" w:rsidRDefault="004633F8" w:rsidP="004633F8">
            <w:pPr>
              <w:rPr>
                <w:rFonts w:asciiTheme="minorHAnsi" w:eastAsia="Gill Sans MT" w:hAnsiTheme="minorHAnsi" w:cstheme="minorHAnsi"/>
                <w:color w:val="000000" w:themeColor="text1"/>
                <w:sz w:val="22"/>
                <w:szCs w:val="22"/>
              </w:rPr>
            </w:pPr>
            <w:r w:rsidRPr="00106B34">
              <w:rPr>
                <w:rFonts w:asciiTheme="minorHAnsi" w:hAnsiTheme="minorHAnsi" w:cstheme="minorHAnsi"/>
              </w:rPr>
              <w:t xml:space="preserve">To raise the attainment of </w:t>
            </w:r>
            <w:r w:rsidR="00143C13" w:rsidRPr="00106B34">
              <w:rPr>
                <w:rFonts w:asciiTheme="minorHAnsi" w:hAnsiTheme="minorHAnsi" w:cstheme="minorHAnsi"/>
              </w:rPr>
              <w:t>disadvantaged p</w:t>
            </w:r>
            <w:r w:rsidRPr="00106B34">
              <w:rPr>
                <w:rFonts w:asciiTheme="minorHAnsi" w:hAnsiTheme="minorHAnsi" w:cstheme="minorHAnsi"/>
              </w:rPr>
              <w:t>upil</w:t>
            </w:r>
            <w:r w:rsidR="00143C13" w:rsidRPr="00106B34">
              <w:rPr>
                <w:rFonts w:asciiTheme="minorHAnsi" w:hAnsiTheme="minorHAnsi" w:cstheme="minorHAnsi"/>
              </w:rPr>
              <w:t xml:space="preserve">s </w:t>
            </w:r>
            <w:r w:rsidRPr="00106B34">
              <w:rPr>
                <w:rFonts w:asciiTheme="minorHAnsi" w:hAnsiTheme="minorHAnsi" w:cstheme="minorHAnsi"/>
              </w:rPr>
              <w:t xml:space="preserve">in </w:t>
            </w:r>
            <w:r w:rsidR="00652B3F" w:rsidRPr="00106B34">
              <w:rPr>
                <w:rFonts w:asciiTheme="minorHAnsi" w:hAnsiTheme="minorHAnsi" w:cstheme="minorHAnsi"/>
              </w:rPr>
              <w:t>r</w:t>
            </w:r>
            <w:r w:rsidRPr="00106B34">
              <w:rPr>
                <w:rFonts w:asciiTheme="minorHAnsi" w:hAnsiTheme="minorHAnsi" w:cstheme="minorHAnsi"/>
              </w:rPr>
              <w:t xml:space="preserve">eading through a range of strategies including a development of oral language skills through vocabulary progression maps in each subject and </w:t>
            </w:r>
            <w:r w:rsidR="005A30DD" w:rsidRPr="00106B34">
              <w:rPr>
                <w:rFonts w:asciiTheme="minorHAnsi" w:hAnsiTheme="minorHAnsi" w:cstheme="minorHAnsi"/>
              </w:rPr>
              <w:t xml:space="preserve">our </w:t>
            </w:r>
            <w:r w:rsidR="005B55BB" w:rsidRPr="00106B34">
              <w:rPr>
                <w:rFonts w:asciiTheme="minorHAnsi" w:hAnsiTheme="minorHAnsi" w:cstheme="minorHAnsi"/>
              </w:rPr>
              <w:t>highly effective phonics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D066" w14:textId="312626C5" w:rsidR="00975631" w:rsidRPr="00106B34" w:rsidRDefault="00975631" w:rsidP="00975631">
            <w:pPr>
              <w:pStyle w:val="TableRowCentered"/>
              <w:numPr>
                <w:ilvl w:val="0"/>
                <w:numId w:val="14"/>
              </w:numPr>
              <w:jc w:val="left"/>
              <w:rPr>
                <w:rFonts w:asciiTheme="minorHAnsi" w:hAnsiTheme="minorHAnsi" w:cstheme="minorHAnsi"/>
              </w:rPr>
            </w:pPr>
            <w:r w:rsidRPr="00106B34">
              <w:rPr>
                <w:rFonts w:asciiTheme="minorHAnsi" w:hAnsiTheme="minorHAnsi" w:cstheme="minorHAnsi"/>
              </w:rPr>
              <w:t xml:space="preserve">Teachers report improved </w:t>
            </w:r>
            <w:r w:rsidR="00652B3F" w:rsidRPr="00106B34">
              <w:rPr>
                <w:rFonts w:asciiTheme="minorHAnsi" w:hAnsiTheme="minorHAnsi" w:cstheme="minorHAnsi"/>
              </w:rPr>
              <w:t xml:space="preserve">fluency, </w:t>
            </w:r>
            <w:r w:rsidRPr="00106B34">
              <w:rPr>
                <w:rFonts w:asciiTheme="minorHAnsi" w:hAnsiTheme="minorHAnsi" w:cstheme="minorHAnsi"/>
              </w:rPr>
              <w:t xml:space="preserve">comprehension and oral language in </w:t>
            </w:r>
            <w:r w:rsidR="00A93D89" w:rsidRPr="00106B34">
              <w:rPr>
                <w:rFonts w:asciiTheme="minorHAnsi" w:hAnsiTheme="minorHAnsi" w:cstheme="minorHAnsi"/>
              </w:rPr>
              <w:t xml:space="preserve">disadvantaged </w:t>
            </w:r>
            <w:r w:rsidRPr="00106B34">
              <w:rPr>
                <w:rFonts w:asciiTheme="minorHAnsi" w:hAnsiTheme="minorHAnsi" w:cstheme="minorHAnsi"/>
              </w:rPr>
              <w:t xml:space="preserve">children through improvements in </w:t>
            </w:r>
            <w:r w:rsidR="00115B26" w:rsidRPr="00106B34">
              <w:rPr>
                <w:rFonts w:asciiTheme="minorHAnsi" w:hAnsiTheme="minorHAnsi" w:cstheme="minorHAnsi"/>
              </w:rPr>
              <w:t xml:space="preserve">reading standarised score. </w:t>
            </w:r>
          </w:p>
          <w:p w14:paraId="4FFB96B3" w14:textId="62ED792E" w:rsidR="004633F8" w:rsidRPr="00106B34" w:rsidRDefault="00975631" w:rsidP="00975631">
            <w:pPr>
              <w:pStyle w:val="TableRowCentered"/>
              <w:numPr>
                <w:ilvl w:val="0"/>
                <w:numId w:val="14"/>
              </w:numPr>
              <w:jc w:val="left"/>
              <w:rPr>
                <w:rFonts w:asciiTheme="minorHAnsi" w:hAnsiTheme="minorHAnsi" w:cstheme="minorHAnsi"/>
                <w:sz w:val="22"/>
                <w:szCs w:val="22"/>
              </w:rPr>
            </w:pPr>
            <w:r w:rsidRPr="00106B34">
              <w:rPr>
                <w:rFonts w:asciiTheme="minorHAnsi" w:hAnsiTheme="minorHAnsi" w:cstheme="minorHAnsi"/>
              </w:rPr>
              <w:t>An increase in the attainment of</w:t>
            </w:r>
            <w:r w:rsidR="00A93D89" w:rsidRPr="00106B34">
              <w:rPr>
                <w:rFonts w:asciiTheme="minorHAnsi" w:hAnsiTheme="minorHAnsi" w:cstheme="minorHAnsi"/>
              </w:rPr>
              <w:t xml:space="preserve"> disadvantaged </w:t>
            </w:r>
            <w:r w:rsidRPr="00106B34">
              <w:rPr>
                <w:rFonts w:asciiTheme="minorHAnsi" w:hAnsiTheme="minorHAnsi" w:cstheme="minorHAnsi"/>
              </w:rPr>
              <w:t xml:space="preserve">children in </w:t>
            </w:r>
            <w:r w:rsidR="00115B26" w:rsidRPr="00106B34">
              <w:rPr>
                <w:rFonts w:asciiTheme="minorHAnsi" w:hAnsiTheme="minorHAnsi" w:cstheme="minorHAnsi"/>
              </w:rPr>
              <w:t>r</w:t>
            </w:r>
            <w:r w:rsidRPr="00106B34">
              <w:rPr>
                <w:rFonts w:asciiTheme="minorHAnsi" w:hAnsiTheme="minorHAnsi" w:cstheme="minorHAnsi"/>
              </w:rPr>
              <w:t>eading</w:t>
            </w:r>
            <w:r w:rsidR="00036DA3" w:rsidRPr="00106B34">
              <w:rPr>
                <w:rFonts w:asciiTheme="minorHAnsi" w:hAnsiTheme="minorHAnsi" w:cstheme="minorHAnsi"/>
              </w:rPr>
              <w:t>, writing and maths (end of KS2)</w:t>
            </w:r>
            <w:r w:rsidRPr="00106B34">
              <w:rPr>
                <w:rFonts w:asciiTheme="minorHAnsi" w:hAnsiTheme="minorHAnsi" w:cstheme="minorHAnsi"/>
              </w:rPr>
              <w:t xml:space="preserve"> </w:t>
            </w:r>
          </w:p>
          <w:p w14:paraId="304AAA29" w14:textId="4018F7DE" w:rsidR="00BB79EF" w:rsidRPr="00106B34" w:rsidRDefault="00BB79EF" w:rsidP="00975631">
            <w:pPr>
              <w:pStyle w:val="TableRowCentered"/>
              <w:numPr>
                <w:ilvl w:val="0"/>
                <w:numId w:val="14"/>
              </w:numPr>
              <w:jc w:val="left"/>
              <w:rPr>
                <w:rFonts w:asciiTheme="minorHAnsi" w:hAnsiTheme="minorHAnsi" w:cstheme="minorHAnsi"/>
                <w:sz w:val="22"/>
                <w:szCs w:val="22"/>
              </w:rPr>
            </w:pPr>
            <w:r w:rsidRPr="00106B34">
              <w:rPr>
                <w:rFonts w:asciiTheme="minorHAnsi" w:hAnsiTheme="minorHAnsi" w:cstheme="minorHAnsi"/>
                <w:szCs w:val="22"/>
              </w:rPr>
              <w:t>An increase in % of children passing the phonics screener in Y1 and the re-takes in Y2.</w:t>
            </w:r>
          </w:p>
          <w:p w14:paraId="5C946C83" w14:textId="14F0B813" w:rsidR="00BB79EF" w:rsidRPr="00106B34" w:rsidRDefault="00BB79EF" w:rsidP="00975631">
            <w:pPr>
              <w:pStyle w:val="TableRowCentered"/>
              <w:numPr>
                <w:ilvl w:val="0"/>
                <w:numId w:val="14"/>
              </w:numPr>
              <w:jc w:val="left"/>
              <w:rPr>
                <w:rFonts w:asciiTheme="minorHAnsi" w:hAnsiTheme="minorHAnsi" w:cstheme="minorHAnsi"/>
                <w:sz w:val="22"/>
                <w:szCs w:val="22"/>
              </w:rPr>
            </w:pPr>
            <w:r w:rsidRPr="00106B34">
              <w:rPr>
                <w:rFonts w:asciiTheme="minorHAnsi" w:hAnsiTheme="minorHAnsi" w:cstheme="minorHAnsi"/>
                <w:szCs w:val="22"/>
              </w:rPr>
              <w:t xml:space="preserve">Targeted </w:t>
            </w:r>
            <w:r w:rsidR="00321BB0" w:rsidRPr="00106B34">
              <w:rPr>
                <w:rFonts w:asciiTheme="minorHAnsi" w:hAnsiTheme="minorHAnsi" w:cstheme="minorHAnsi"/>
                <w:szCs w:val="22"/>
              </w:rPr>
              <w:t>phonic and reading interventions</w:t>
            </w:r>
            <w:r w:rsidRPr="00106B34">
              <w:rPr>
                <w:rFonts w:asciiTheme="minorHAnsi" w:hAnsiTheme="minorHAnsi" w:cstheme="minorHAnsi"/>
                <w:szCs w:val="22"/>
              </w:rPr>
              <w:t xml:space="preserve"> </w:t>
            </w:r>
            <w:r w:rsidR="00EC035C" w:rsidRPr="00106B34">
              <w:rPr>
                <w:rFonts w:asciiTheme="minorHAnsi" w:hAnsiTheme="minorHAnsi" w:cstheme="minorHAnsi"/>
                <w:szCs w:val="22"/>
              </w:rPr>
              <w:t xml:space="preserve">across the school </w:t>
            </w:r>
            <w:r w:rsidRPr="00106B34">
              <w:rPr>
                <w:rFonts w:asciiTheme="minorHAnsi" w:hAnsiTheme="minorHAnsi" w:cstheme="minorHAnsi"/>
                <w:szCs w:val="22"/>
              </w:rPr>
              <w:t>ensures</w:t>
            </w:r>
            <w:r w:rsidR="00175F03" w:rsidRPr="00106B34">
              <w:rPr>
                <w:rFonts w:asciiTheme="minorHAnsi" w:hAnsiTheme="minorHAnsi" w:cstheme="minorHAnsi"/>
                <w:szCs w:val="22"/>
              </w:rPr>
              <w:t xml:space="preserve"> children are making small steps of progress.</w:t>
            </w:r>
          </w:p>
        </w:tc>
      </w:tr>
      <w:tr w:rsidR="004633F8" w:rsidRPr="00106B34"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5E71E9C" w:rsidR="004633F8" w:rsidRPr="00106B34" w:rsidRDefault="004633F8" w:rsidP="004633F8">
            <w:pPr>
              <w:pStyle w:val="TableRow"/>
              <w:rPr>
                <w:rFonts w:asciiTheme="minorHAnsi" w:hAnsiTheme="minorHAnsi" w:cstheme="minorHAnsi"/>
                <w:szCs w:val="22"/>
              </w:rPr>
            </w:pPr>
            <w:r w:rsidRPr="00106B34">
              <w:rPr>
                <w:rFonts w:asciiTheme="minorHAnsi" w:eastAsia="Gill Sans MT" w:hAnsiTheme="minorHAnsi" w:cstheme="minorHAnsi"/>
                <w:color w:val="000000" w:themeColor="text1"/>
                <w:szCs w:val="22"/>
              </w:rPr>
              <w:t xml:space="preserve">All children will be emotionally available to learn and feel that their mental well-being is supported by all adults in school. </w:t>
            </w:r>
            <w:r w:rsidRPr="00106B34">
              <w:rPr>
                <w:rFonts w:asciiTheme="minorHAnsi" w:eastAsia="Montserrat" w:hAnsiTheme="minorHAnsi" w:cstheme="minorHAnsi"/>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B804" w14:textId="77777777" w:rsidR="0004354C" w:rsidRPr="00106B34" w:rsidRDefault="0004354C" w:rsidP="0004354C">
            <w:pPr>
              <w:pStyle w:val="TableRowCentered"/>
              <w:numPr>
                <w:ilvl w:val="0"/>
                <w:numId w:val="19"/>
              </w:numPr>
              <w:jc w:val="left"/>
              <w:rPr>
                <w:rFonts w:asciiTheme="minorHAnsi" w:hAnsiTheme="minorHAnsi" w:cstheme="minorHAnsi"/>
                <w:szCs w:val="22"/>
              </w:rPr>
            </w:pPr>
            <w:r w:rsidRPr="00106B34">
              <w:rPr>
                <w:rFonts w:asciiTheme="minorHAnsi" w:hAnsiTheme="minorHAnsi" w:cstheme="minorHAnsi"/>
                <w:szCs w:val="22"/>
              </w:rPr>
              <w:t xml:space="preserve">Pupil voice shows that children feel safe and happy in school. </w:t>
            </w:r>
          </w:p>
          <w:p w14:paraId="6413E6B3" w14:textId="1207438F" w:rsidR="0004354C" w:rsidRPr="00106B34" w:rsidRDefault="0004354C" w:rsidP="0004354C">
            <w:pPr>
              <w:pStyle w:val="TableRowCentered"/>
              <w:numPr>
                <w:ilvl w:val="0"/>
                <w:numId w:val="19"/>
              </w:numPr>
              <w:jc w:val="left"/>
              <w:rPr>
                <w:rFonts w:asciiTheme="minorHAnsi" w:hAnsiTheme="minorHAnsi" w:cstheme="minorHAnsi"/>
                <w:szCs w:val="22"/>
              </w:rPr>
            </w:pPr>
            <w:r w:rsidRPr="00106B34">
              <w:rPr>
                <w:rFonts w:asciiTheme="minorHAnsi" w:hAnsiTheme="minorHAnsi" w:cstheme="minorHAnsi"/>
                <w:szCs w:val="22"/>
              </w:rPr>
              <w:t>Targeted E</w:t>
            </w:r>
            <w:r w:rsidR="00104445" w:rsidRPr="00106B34">
              <w:rPr>
                <w:rFonts w:asciiTheme="minorHAnsi" w:hAnsiTheme="minorHAnsi" w:cstheme="minorHAnsi"/>
                <w:szCs w:val="22"/>
              </w:rPr>
              <w:t>LSA</w:t>
            </w:r>
            <w:r w:rsidRPr="00106B34">
              <w:rPr>
                <w:rFonts w:asciiTheme="minorHAnsi" w:hAnsiTheme="minorHAnsi" w:cstheme="minorHAnsi"/>
                <w:szCs w:val="22"/>
              </w:rPr>
              <w:t xml:space="preserve"> support results in happy children who are emotionally ready to learn</w:t>
            </w:r>
          </w:p>
          <w:p w14:paraId="2A7D5508" w14:textId="48327092" w:rsidR="004539E5" w:rsidRPr="00106B34" w:rsidRDefault="004539E5" w:rsidP="0004354C">
            <w:pPr>
              <w:pStyle w:val="TableRowCentered"/>
              <w:numPr>
                <w:ilvl w:val="0"/>
                <w:numId w:val="19"/>
              </w:numPr>
              <w:jc w:val="left"/>
              <w:rPr>
                <w:rFonts w:asciiTheme="minorHAnsi" w:hAnsiTheme="minorHAnsi" w:cstheme="minorHAnsi"/>
                <w:szCs w:val="22"/>
              </w:rPr>
            </w:pPr>
            <w:r w:rsidRPr="00106B34">
              <w:rPr>
                <w:rFonts w:asciiTheme="minorHAnsi" w:hAnsiTheme="minorHAnsi" w:cstheme="minorHAnsi"/>
                <w:szCs w:val="22"/>
              </w:rPr>
              <w:t xml:space="preserve">Teachers </w:t>
            </w:r>
            <w:r w:rsidR="00C554AD" w:rsidRPr="00106B34">
              <w:rPr>
                <w:rFonts w:asciiTheme="minorHAnsi" w:hAnsiTheme="minorHAnsi" w:cstheme="minorHAnsi"/>
                <w:szCs w:val="22"/>
              </w:rPr>
              <w:t xml:space="preserve">carefully monitor </w:t>
            </w:r>
            <w:r w:rsidR="00104445" w:rsidRPr="00106B34">
              <w:rPr>
                <w:rFonts w:asciiTheme="minorHAnsi" w:hAnsiTheme="minorHAnsi" w:cstheme="minorHAnsi"/>
                <w:szCs w:val="22"/>
              </w:rPr>
              <w:t>disadvantaged</w:t>
            </w:r>
            <w:r w:rsidRPr="00106B34">
              <w:rPr>
                <w:rFonts w:asciiTheme="minorHAnsi" w:hAnsiTheme="minorHAnsi" w:cstheme="minorHAnsi"/>
                <w:szCs w:val="22"/>
              </w:rPr>
              <w:t xml:space="preserve"> child</w:t>
            </w:r>
            <w:r w:rsidR="00104445" w:rsidRPr="00106B34">
              <w:rPr>
                <w:rFonts w:asciiTheme="minorHAnsi" w:hAnsiTheme="minorHAnsi" w:cstheme="minorHAnsi"/>
                <w:szCs w:val="22"/>
              </w:rPr>
              <w:t>ren,</w:t>
            </w:r>
            <w:r w:rsidRPr="00106B34">
              <w:rPr>
                <w:rFonts w:asciiTheme="minorHAnsi" w:hAnsiTheme="minorHAnsi" w:cstheme="minorHAnsi"/>
                <w:szCs w:val="22"/>
              </w:rPr>
              <w:t xml:space="preserve"> </w:t>
            </w:r>
            <w:r w:rsidR="006D74F4" w:rsidRPr="00106B34">
              <w:rPr>
                <w:rFonts w:asciiTheme="minorHAnsi" w:hAnsiTheme="minorHAnsi" w:cstheme="minorHAnsi"/>
                <w:szCs w:val="22"/>
              </w:rPr>
              <w:t xml:space="preserve">identifying their </w:t>
            </w:r>
            <w:r w:rsidR="0023136F" w:rsidRPr="00106B34">
              <w:rPr>
                <w:rFonts w:asciiTheme="minorHAnsi" w:hAnsiTheme="minorHAnsi" w:cstheme="minorHAnsi"/>
                <w:szCs w:val="22"/>
              </w:rPr>
              <w:t xml:space="preserve">strengths and areas where they need support. </w:t>
            </w:r>
          </w:p>
        </w:tc>
      </w:tr>
      <w:tr w:rsidR="004633F8" w:rsidRPr="00106B34"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4E0E996" w:rsidR="004633F8" w:rsidRPr="00106B34" w:rsidRDefault="004633F8" w:rsidP="004633F8">
            <w:pPr>
              <w:pStyle w:val="TableRow"/>
              <w:rPr>
                <w:rFonts w:asciiTheme="minorHAnsi" w:hAnsiTheme="minorHAnsi" w:cstheme="minorHAnsi"/>
                <w:szCs w:val="22"/>
              </w:rPr>
            </w:pPr>
            <w:r w:rsidRPr="00106B34">
              <w:rPr>
                <w:rFonts w:asciiTheme="minorHAnsi" w:eastAsia="Gill Sans MT" w:hAnsiTheme="minorHAnsi" w:cstheme="minorHAnsi"/>
                <w:color w:val="000000" w:themeColor="text1"/>
                <w:szCs w:val="22"/>
              </w:rPr>
              <w:t xml:space="preserve">To improve the progress made by </w:t>
            </w:r>
            <w:r w:rsidR="002141B4" w:rsidRPr="00106B34">
              <w:rPr>
                <w:rFonts w:asciiTheme="minorHAnsi" w:eastAsia="Gill Sans MT" w:hAnsiTheme="minorHAnsi" w:cstheme="minorHAnsi"/>
                <w:color w:val="000000" w:themeColor="text1"/>
                <w:szCs w:val="22"/>
              </w:rPr>
              <w:t xml:space="preserve">disadvantaged </w:t>
            </w:r>
            <w:r w:rsidRPr="00106B34">
              <w:rPr>
                <w:rFonts w:asciiTheme="minorHAnsi" w:eastAsia="Gill Sans MT" w:hAnsiTheme="minorHAnsi" w:cstheme="minorHAnsi"/>
                <w:color w:val="000000" w:themeColor="text1"/>
                <w:szCs w:val="22"/>
              </w:rPr>
              <w:t>children with SEN from their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D97C2" w14:textId="06729FFD" w:rsidR="000B41E2" w:rsidRPr="00106B34" w:rsidRDefault="002B5EEA" w:rsidP="000B41E2">
            <w:pPr>
              <w:pStyle w:val="TableRowCentered"/>
              <w:numPr>
                <w:ilvl w:val="0"/>
                <w:numId w:val="17"/>
              </w:numPr>
              <w:jc w:val="left"/>
              <w:rPr>
                <w:rFonts w:asciiTheme="minorHAnsi" w:hAnsiTheme="minorHAnsi" w:cstheme="minorHAnsi"/>
                <w:szCs w:val="22"/>
              </w:rPr>
            </w:pPr>
            <w:r w:rsidRPr="00106B34">
              <w:rPr>
                <w:rFonts w:asciiTheme="minorHAnsi" w:hAnsiTheme="minorHAnsi" w:cstheme="minorHAnsi"/>
                <w:szCs w:val="22"/>
              </w:rPr>
              <w:t>Pupil profiles</w:t>
            </w:r>
            <w:r w:rsidR="000B41E2" w:rsidRPr="00106B34">
              <w:rPr>
                <w:rFonts w:asciiTheme="minorHAnsi" w:hAnsiTheme="minorHAnsi" w:cstheme="minorHAnsi"/>
                <w:szCs w:val="22"/>
              </w:rPr>
              <w:t xml:space="preserve"> show SMART targets that are understood by both the child, all adults involved and parents</w:t>
            </w:r>
          </w:p>
          <w:p w14:paraId="66B11530" w14:textId="529EA006" w:rsidR="00CD0DB6" w:rsidRPr="00106B34" w:rsidRDefault="002B5EEA" w:rsidP="000B41E2">
            <w:pPr>
              <w:pStyle w:val="TableRowCentered"/>
              <w:numPr>
                <w:ilvl w:val="0"/>
                <w:numId w:val="17"/>
              </w:numPr>
              <w:jc w:val="left"/>
              <w:rPr>
                <w:rFonts w:asciiTheme="minorHAnsi" w:hAnsiTheme="minorHAnsi" w:cstheme="minorHAnsi"/>
                <w:szCs w:val="22"/>
              </w:rPr>
            </w:pPr>
            <w:r w:rsidRPr="00106B34">
              <w:rPr>
                <w:rFonts w:asciiTheme="minorHAnsi" w:hAnsiTheme="minorHAnsi" w:cstheme="minorHAnsi"/>
                <w:szCs w:val="22"/>
              </w:rPr>
              <w:t>Pupil profiles</w:t>
            </w:r>
            <w:r w:rsidR="00CD0DB6" w:rsidRPr="00106B34">
              <w:rPr>
                <w:rFonts w:asciiTheme="minorHAnsi" w:hAnsiTheme="minorHAnsi" w:cstheme="minorHAnsi"/>
                <w:szCs w:val="22"/>
              </w:rPr>
              <w:t xml:space="preserve"> show high-quality targeted interventions</w:t>
            </w:r>
          </w:p>
          <w:p w14:paraId="1895442D" w14:textId="6253D42C" w:rsidR="004633F8" w:rsidRPr="00106B34" w:rsidRDefault="000B41E2" w:rsidP="000B41E2">
            <w:pPr>
              <w:pStyle w:val="TableRowCentered"/>
              <w:numPr>
                <w:ilvl w:val="0"/>
                <w:numId w:val="17"/>
              </w:numPr>
              <w:jc w:val="left"/>
              <w:rPr>
                <w:rFonts w:asciiTheme="minorHAnsi" w:hAnsiTheme="minorHAnsi" w:cstheme="minorHAnsi"/>
                <w:szCs w:val="22"/>
              </w:rPr>
            </w:pPr>
            <w:r w:rsidRPr="00106B34">
              <w:rPr>
                <w:rFonts w:asciiTheme="minorHAnsi" w:hAnsiTheme="minorHAnsi" w:cstheme="minorHAnsi"/>
                <w:szCs w:val="22"/>
              </w:rPr>
              <w:t xml:space="preserve">Intervention </w:t>
            </w:r>
            <w:r w:rsidR="002B5EEA" w:rsidRPr="00106B34">
              <w:rPr>
                <w:rFonts w:asciiTheme="minorHAnsi" w:hAnsiTheme="minorHAnsi" w:cstheme="minorHAnsi"/>
                <w:szCs w:val="22"/>
              </w:rPr>
              <w:t xml:space="preserve">folders </w:t>
            </w:r>
            <w:r w:rsidRPr="00106B34">
              <w:rPr>
                <w:rFonts w:asciiTheme="minorHAnsi" w:hAnsiTheme="minorHAnsi" w:cstheme="minorHAnsi"/>
                <w:szCs w:val="22"/>
              </w:rPr>
              <w:t>show progress form SMART targets</w:t>
            </w:r>
          </w:p>
          <w:p w14:paraId="2B457BFF" w14:textId="7A6CEDFE" w:rsidR="000B41E2" w:rsidRPr="00106B34" w:rsidRDefault="000B41E2" w:rsidP="000B41E2">
            <w:pPr>
              <w:pStyle w:val="TableRowCentered"/>
              <w:numPr>
                <w:ilvl w:val="0"/>
                <w:numId w:val="17"/>
              </w:numPr>
              <w:jc w:val="left"/>
              <w:rPr>
                <w:rFonts w:asciiTheme="minorHAnsi" w:hAnsiTheme="minorHAnsi" w:cstheme="minorHAnsi"/>
                <w:szCs w:val="22"/>
              </w:rPr>
            </w:pPr>
            <w:r w:rsidRPr="00106B34">
              <w:rPr>
                <w:rFonts w:asciiTheme="minorHAnsi" w:hAnsiTheme="minorHAnsi" w:cstheme="minorHAnsi"/>
                <w:szCs w:val="22"/>
              </w:rPr>
              <w:t>Effective monitoring by SEN</w:t>
            </w:r>
            <w:r w:rsidR="00971738" w:rsidRPr="00106B34">
              <w:rPr>
                <w:rFonts w:asciiTheme="minorHAnsi" w:hAnsiTheme="minorHAnsi" w:cstheme="minorHAnsi"/>
                <w:szCs w:val="22"/>
              </w:rPr>
              <w:t>C</w:t>
            </w:r>
            <w:r w:rsidRPr="00106B34">
              <w:rPr>
                <w:rFonts w:asciiTheme="minorHAnsi" w:hAnsiTheme="minorHAnsi" w:cstheme="minorHAnsi"/>
                <w:szCs w:val="22"/>
              </w:rPr>
              <w:t>O and SLT show small steps of progress made by children</w:t>
            </w:r>
          </w:p>
          <w:p w14:paraId="2A7D550B" w14:textId="163EDF29" w:rsidR="00537F1B" w:rsidRPr="00106B34" w:rsidRDefault="004C0A5B" w:rsidP="00610FF7">
            <w:pPr>
              <w:pStyle w:val="TableRowCentered"/>
              <w:numPr>
                <w:ilvl w:val="0"/>
                <w:numId w:val="17"/>
              </w:numPr>
              <w:jc w:val="left"/>
              <w:rPr>
                <w:rFonts w:asciiTheme="minorHAnsi" w:hAnsiTheme="minorHAnsi" w:cstheme="minorHAnsi"/>
                <w:szCs w:val="22"/>
              </w:rPr>
            </w:pPr>
            <w:r w:rsidRPr="00106B34">
              <w:rPr>
                <w:rFonts w:asciiTheme="minorHAnsi" w:hAnsiTheme="minorHAnsi" w:cstheme="minorHAnsi"/>
                <w:szCs w:val="22"/>
              </w:rPr>
              <w:t xml:space="preserve">Standard </w:t>
            </w:r>
            <w:r w:rsidR="00537F1B" w:rsidRPr="00106B34">
              <w:rPr>
                <w:rFonts w:asciiTheme="minorHAnsi" w:hAnsiTheme="minorHAnsi" w:cstheme="minorHAnsi"/>
                <w:szCs w:val="22"/>
              </w:rPr>
              <w:t>classroom practice shows targeted interventions and support given to all of our students.</w:t>
            </w:r>
          </w:p>
        </w:tc>
      </w:tr>
      <w:tr w:rsidR="004633F8" w:rsidRPr="00106B34"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04764AE" w:rsidR="004633F8" w:rsidRPr="00106B34" w:rsidRDefault="004633F8" w:rsidP="004633F8">
            <w:pPr>
              <w:pStyle w:val="TableRow"/>
              <w:rPr>
                <w:rFonts w:asciiTheme="minorHAnsi" w:hAnsiTheme="minorHAnsi" w:cstheme="minorHAnsi"/>
                <w:sz w:val="22"/>
                <w:szCs w:val="22"/>
              </w:rPr>
            </w:pPr>
            <w:r w:rsidRPr="00106B34">
              <w:rPr>
                <w:rFonts w:asciiTheme="minorHAnsi" w:hAnsiTheme="minorHAnsi" w:cstheme="minorHAnsi"/>
              </w:rPr>
              <w:lastRenderedPageBreak/>
              <w:t xml:space="preserve">To ensure that all </w:t>
            </w:r>
            <w:r w:rsidR="00A82EE3" w:rsidRPr="00106B34">
              <w:rPr>
                <w:rFonts w:asciiTheme="minorHAnsi" w:hAnsiTheme="minorHAnsi" w:cstheme="minorHAnsi"/>
              </w:rPr>
              <w:t xml:space="preserve">disadvantaged pupils </w:t>
            </w:r>
            <w:r w:rsidRPr="00106B34">
              <w:rPr>
                <w:rFonts w:asciiTheme="minorHAnsi" w:hAnsiTheme="minorHAnsi" w:cstheme="minorHAnsi"/>
              </w:rPr>
              <w:t xml:space="preserve">have access to consistently </w:t>
            </w:r>
            <w:r w:rsidR="009072B2" w:rsidRPr="00106B34">
              <w:rPr>
                <w:rFonts w:asciiTheme="minorHAnsi" w:hAnsiTheme="minorHAnsi" w:cstheme="minorHAnsi"/>
              </w:rPr>
              <w:t>high-quality</w:t>
            </w:r>
            <w:r w:rsidRPr="00106B34">
              <w:rPr>
                <w:rFonts w:asciiTheme="minorHAnsi" w:hAnsiTheme="minorHAnsi" w:cstheme="minorHAnsi"/>
              </w:rPr>
              <w:t xml:space="preserve"> teaching and learning across all subject areas. Where interventions are needed, teachers to plan these carefully through use of Pupil Premium Provision Maps.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3CBE2" w14:textId="586F4DD7" w:rsidR="00975631" w:rsidRPr="00106B34" w:rsidRDefault="000101ED" w:rsidP="00975631">
            <w:pPr>
              <w:pStyle w:val="TableRowCentered"/>
              <w:numPr>
                <w:ilvl w:val="0"/>
                <w:numId w:val="16"/>
              </w:numPr>
              <w:jc w:val="left"/>
              <w:rPr>
                <w:rFonts w:asciiTheme="minorHAnsi" w:hAnsiTheme="minorHAnsi" w:cstheme="minorHAnsi"/>
                <w:sz w:val="22"/>
                <w:szCs w:val="22"/>
              </w:rPr>
            </w:pPr>
            <w:r w:rsidRPr="00106B34">
              <w:rPr>
                <w:rFonts w:asciiTheme="minorHAnsi" w:hAnsiTheme="minorHAnsi" w:cstheme="minorHAnsi"/>
              </w:rPr>
              <w:t xml:space="preserve">Regular </w:t>
            </w:r>
            <w:r w:rsidR="00295077" w:rsidRPr="00106B34">
              <w:rPr>
                <w:rFonts w:asciiTheme="minorHAnsi" w:hAnsiTheme="minorHAnsi" w:cstheme="minorHAnsi"/>
              </w:rPr>
              <w:t>b</w:t>
            </w:r>
            <w:r w:rsidR="00975631" w:rsidRPr="00106B34">
              <w:rPr>
                <w:rFonts w:asciiTheme="minorHAnsi" w:hAnsiTheme="minorHAnsi" w:cstheme="minorHAnsi"/>
              </w:rPr>
              <w:t xml:space="preserve">ook </w:t>
            </w:r>
            <w:r w:rsidR="00295077" w:rsidRPr="00106B34">
              <w:rPr>
                <w:rFonts w:asciiTheme="minorHAnsi" w:hAnsiTheme="minorHAnsi" w:cstheme="minorHAnsi"/>
              </w:rPr>
              <w:t xml:space="preserve">monitoring </w:t>
            </w:r>
            <w:r w:rsidR="00975631" w:rsidRPr="00106B34">
              <w:rPr>
                <w:rFonts w:asciiTheme="minorHAnsi" w:hAnsiTheme="minorHAnsi" w:cstheme="minorHAnsi"/>
              </w:rPr>
              <w:t>show</w:t>
            </w:r>
            <w:r w:rsidR="0088182B" w:rsidRPr="00106B34">
              <w:rPr>
                <w:rFonts w:asciiTheme="minorHAnsi" w:hAnsiTheme="minorHAnsi" w:cstheme="minorHAnsi"/>
              </w:rPr>
              <w:t>s</w:t>
            </w:r>
            <w:r w:rsidR="00975631" w:rsidRPr="00106B34">
              <w:rPr>
                <w:rFonts w:asciiTheme="minorHAnsi" w:hAnsiTheme="minorHAnsi" w:cstheme="minorHAnsi"/>
              </w:rPr>
              <w:t xml:space="preserve"> evidence of </w:t>
            </w:r>
            <w:r w:rsidR="00D75726" w:rsidRPr="00106B34">
              <w:rPr>
                <w:rFonts w:asciiTheme="minorHAnsi" w:hAnsiTheme="minorHAnsi" w:cstheme="minorHAnsi"/>
              </w:rPr>
              <w:t>q</w:t>
            </w:r>
            <w:r w:rsidR="00975631" w:rsidRPr="00106B34">
              <w:rPr>
                <w:rFonts w:asciiTheme="minorHAnsi" w:hAnsiTheme="minorHAnsi" w:cstheme="minorHAnsi"/>
              </w:rPr>
              <w:t xml:space="preserve">uality </w:t>
            </w:r>
            <w:r w:rsidR="00D75726" w:rsidRPr="00106B34">
              <w:rPr>
                <w:rFonts w:asciiTheme="minorHAnsi" w:hAnsiTheme="minorHAnsi" w:cstheme="minorHAnsi"/>
              </w:rPr>
              <w:t>f</w:t>
            </w:r>
            <w:r w:rsidR="00975631" w:rsidRPr="00106B34">
              <w:rPr>
                <w:rFonts w:asciiTheme="minorHAnsi" w:hAnsiTheme="minorHAnsi" w:cstheme="minorHAnsi"/>
              </w:rPr>
              <w:t xml:space="preserve">irst </w:t>
            </w:r>
            <w:r w:rsidR="00D75726" w:rsidRPr="00106B34">
              <w:rPr>
                <w:rFonts w:asciiTheme="minorHAnsi" w:hAnsiTheme="minorHAnsi" w:cstheme="minorHAnsi"/>
              </w:rPr>
              <w:t>t</w:t>
            </w:r>
            <w:r w:rsidR="00975631" w:rsidRPr="00106B34">
              <w:rPr>
                <w:rFonts w:asciiTheme="minorHAnsi" w:hAnsiTheme="minorHAnsi" w:cstheme="minorHAnsi"/>
              </w:rPr>
              <w:t>eaching.</w:t>
            </w:r>
          </w:p>
          <w:p w14:paraId="08367685" w14:textId="4404E872" w:rsidR="00975631" w:rsidRPr="00106B34" w:rsidRDefault="0088182B" w:rsidP="00975631">
            <w:pPr>
              <w:pStyle w:val="TableRowCentered"/>
              <w:numPr>
                <w:ilvl w:val="0"/>
                <w:numId w:val="16"/>
              </w:numPr>
              <w:jc w:val="left"/>
              <w:rPr>
                <w:rFonts w:asciiTheme="minorHAnsi" w:hAnsiTheme="minorHAnsi" w:cstheme="minorHAnsi"/>
                <w:sz w:val="22"/>
                <w:szCs w:val="22"/>
              </w:rPr>
            </w:pPr>
            <w:r w:rsidRPr="00106B34">
              <w:rPr>
                <w:rFonts w:asciiTheme="minorHAnsi" w:hAnsiTheme="minorHAnsi" w:cstheme="minorHAnsi"/>
              </w:rPr>
              <w:t>Regular p</w:t>
            </w:r>
            <w:r w:rsidR="00975631" w:rsidRPr="00106B34">
              <w:rPr>
                <w:rFonts w:asciiTheme="minorHAnsi" w:hAnsiTheme="minorHAnsi" w:cstheme="minorHAnsi"/>
              </w:rPr>
              <w:t xml:space="preserve">lanning </w:t>
            </w:r>
            <w:r w:rsidRPr="00106B34">
              <w:rPr>
                <w:rFonts w:asciiTheme="minorHAnsi" w:hAnsiTheme="minorHAnsi" w:cstheme="minorHAnsi"/>
              </w:rPr>
              <w:t>s</w:t>
            </w:r>
            <w:r w:rsidR="00975631" w:rsidRPr="00106B34">
              <w:rPr>
                <w:rFonts w:asciiTheme="minorHAnsi" w:hAnsiTheme="minorHAnsi" w:cstheme="minorHAnsi"/>
              </w:rPr>
              <w:t>crutiny show</w:t>
            </w:r>
            <w:r w:rsidRPr="00106B34">
              <w:rPr>
                <w:rFonts w:asciiTheme="minorHAnsi" w:hAnsiTheme="minorHAnsi" w:cstheme="minorHAnsi"/>
              </w:rPr>
              <w:t>s</w:t>
            </w:r>
            <w:r w:rsidR="00975631" w:rsidRPr="00106B34">
              <w:rPr>
                <w:rFonts w:asciiTheme="minorHAnsi" w:hAnsiTheme="minorHAnsi" w:cstheme="minorHAnsi"/>
              </w:rPr>
              <w:t xml:space="preserve"> evidence of </w:t>
            </w:r>
            <w:r w:rsidR="00D75726" w:rsidRPr="00106B34">
              <w:rPr>
                <w:rFonts w:asciiTheme="minorHAnsi" w:hAnsiTheme="minorHAnsi" w:cstheme="minorHAnsi"/>
              </w:rPr>
              <w:t>q</w:t>
            </w:r>
            <w:r w:rsidR="00975631" w:rsidRPr="00106B34">
              <w:rPr>
                <w:rFonts w:asciiTheme="minorHAnsi" w:hAnsiTheme="minorHAnsi" w:cstheme="minorHAnsi"/>
              </w:rPr>
              <w:t xml:space="preserve">uality </w:t>
            </w:r>
            <w:r w:rsidR="00D75726" w:rsidRPr="00106B34">
              <w:rPr>
                <w:rFonts w:asciiTheme="minorHAnsi" w:hAnsiTheme="minorHAnsi" w:cstheme="minorHAnsi"/>
              </w:rPr>
              <w:t>f</w:t>
            </w:r>
            <w:r w:rsidR="00975631" w:rsidRPr="00106B34">
              <w:rPr>
                <w:rFonts w:asciiTheme="minorHAnsi" w:hAnsiTheme="minorHAnsi" w:cstheme="minorHAnsi"/>
              </w:rPr>
              <w:t xml:space="preserve">irst </w:t>
            </w:r>
            <w:r w:rsidR="00D75726" w:rsidRPr="00106B34">
              <w:rPr>
                <w:rFonts w:asciiTheme="minorHAnsi" w:hAnsiTheme="minorHAnsi" w:cstheme="minorHAnsi"/>
              </w:rPr>
              <w:t>t</w:t>
            </w:r>
            <w:r w:rsidR="00975631" w:rsidRPr="00106B34">
              <w:rPr>
                <w:rFonts w:asciiTheme="minorHAnsi" w:hAnsiTheme="minorHAnsi" w:cstheme="minorHAnsi"/>
              </w:rPr>
              <w:t>eaching</w:t>
            </w:r>
          </w:p>
          <w:p w14:paraId="10ECADA7" w14:textId="62E7A073" w:rsidR="00975631" w:rsidRPr="00106B34" w:rsidRDefault="00D75726" w:rsidP="00975631">
            <w:pPr>
              <w:pStyle w:val="TableRowCentered"/>
              <w:numPr>
                <w:ilvl w:val="0"/>
                <w:numId w:val="16"/>
              </w:numPr>
              <w:jc w:val="left"/>
              <w:rPr>
                <w:rFonts w:asciiTheme="minorHAnsi" w:hAnsiTheme="minorHAnsi" w:cstheme="minorHAnsi"/>
                <w:sz w:val="22"/>
                <w:szCs w:val="22"/>
              </w:rPr>
            </w:pPr>
            <w:r w:rsidRPr="00106B34">
              <w:rPr>
                <w:rFonts w:asciiTheme="minorHAnsi" w:hAnsiTheme="minorHAnsi" w:cstheme="minorHAnsi"/>
              </w:rPr>
              <w:t>Regular l</w:t>
            </w:r>
            <w:r w:rsidR="00975631" w:rsidRPr="00106B34">
              <w:rPr>
                <w:rFonts w:asciiTheme="minorHAnsi" w:hAnsiTheme="minorHAnsi" w:cstheme="minorHAnsi"/>
              </w:rPr>
              <w:t xml:space="preserve">earning </w:t>
            </w:r>
            <w:r w:rsidRPr="00106B34">
              <w:rPr>
                <w:rFonts w:asciiTheme="minorHAnsi" w:hAnsiTheme="minorHAnsi" w:cstheme="minorHAnsi"/>
              </w:rPr>
              <w:t>w</w:t>
            </w:r>
            <w:r w:rsidR="00975631" w:rsidRPr="00106B34">
              <w:rPr>
                <w:rFonts w:asciiTheme="minorHAnsi" w:hAnsiTheme="minorHAnsi" w:cstheme="minorHAnsi"/>
              </w:rPr>
              <w:t>alk</w:t>
            </w:r>
            <w:r w:rsidRPr="00106B34">
              <w:rPr>
                <w:rFonts w:asciiTheme="minorHAnsi" w:hAnsiTheme="minorHAnsi" w:cstheme="minorHAnsi"/>
              </w:rPr>
              <w:t>s</w:t>
            </w:r>
            <w:r w:rsidR="00975631" w:rsidRPr="00106B34">
              <w:rPr>
                <w:rFonts w:asciiTheme="minorHAnsi" w:hAnsiTheme="minorHAnsi" w:cstheme="minorHAnsi"/>
              </w:rPr>
              <w:t xml:space="preserve"> show</w:t>
            </w:r>
            <w:r w:rsidRPr="00106B34">
              <w:rPr>
                <w:rFonts w:asciiTheme="minorHAnsi" w:hAnsiTheme="minorHAnsi" w:cstheme="minorHAnsi"/>
              </w:rPr>
              <w:t>s</w:t>
            </w:r>
            <w:r w:rsidR="00975631" w:rsidRPr="00106B34">
              <w:rPr>
                <w:rFonts w:asciiTheme="minorHAnsi" w:hAnsiTheme="minorHAnsi" w:cstheme="minorHAnsi"/>
              </w:rPr>
              <w:t xml:space="preserve"> evidence of </w:t>
            </w:r>
            <w:r w:rsidRPr="00106B34">
              <w:rPr>
                <w:rFonts w:asciiTheme="minorHAnsi" w:hAnsiTheme="minorHAnsi" w:cstheme="minorHAnsi"/>
              </w:rPr>
              <w:t>q</w:t>
            </w:r>
            <w:r w:rsidR="00975631" w:rsidRPr="00106B34">
              <w:rPr>
                <w:rFonts w:asciiTheme="minorHAnsi" w:hAnsiTheme="minorHAnsi" w:cstheme="minorHAnsi"/>
              </w:rPr>
              <w:t xml:space="preserve">uality </w:t>
            </w:r>
            <w:r w:rsidRPr="00106B34">
              <w:rPr>
                <w:rFonts w:asciiTheme="minorHAnsi" w:hAnsiTheme="minorHAnsi" w:cstheme="minorHAnsi"/>
              </w:rPr>
              <w:t>f</w:t>
            </w:r>
            <w:r w:rsidR="00975631" w:rsidRPr="00106B34">
              <w:rPr>
                <w:rFonts w:asciiTheme="minorHAnsi" w:hAnsiTheme="minorHAnsi" w:cstheme="minorHAnsi"/>
              </w:rPr>
              <w:t xml:space="preserve">irst </w:t>
            </w:r>
            <w:r w:rsidRPr="00106B34">
              <w:rPr>
                <w:rFonts w:asciiTheme="minorHAnsi" w:hAnsiTheme="minorHAnsi" w:cstheme="minorHAnsi"/>
              </w:rPr>
              <w:t>t</w:t>
            </w:r>
            <w:r w:rsidR="00975631" w:rsidRPr="00106B34">
              <w:rPr>
                <w:rFonts w:asciiTheme="minorHAnsi" w:hAnsiTheme="minorHAnsi" w:cstheme="minorHAnsi"/>
              </w:rPr>
              <w:t xml:space="preserve">eaching.  </w:t>
            </w:r>
          </w:p>
          <w:p w14:paraId="060EFF8D" w14:textId="10044A70" w:rsidR="00975631" w:rsidRPr="00106B34" w:rsidRDefault="00975631" w:rsidP="00975631">
            <w:pPr>
              <w:pStyle w:val="TableRowCentered"/>
              <w:numPr>
                <w:ilvl w:val="0"/>
                <w:numId w:val="16"/>
              </w:numPr>
              <w:jc w:val="left"/>
              <w:rPr>
                <w:rFonts w:asciiTheme="minorHAnsi" w:hAnsiTheme="minorHAnsi" w:cstheme="minorHAnsi"/>
                <w:sz w:val="22"/>
                <w:szCs w:val="22"/>
              </w:rPr>
            </w:pPr>
            <w:r w:rsidRPr="00106B34">
              <w:rPr>
                <w:rFonts w:asciiTheme="minorHAnsi" w:hAnsiTheme="minorHAnsi" w:cstheme="minorHAnsi"/>
              </w:rPr>
              <w:t xml:space="preserve">Provision maps to show high-quality targeted interventions. </w:t>
            </w:r>
          </w:p>
          <w:p w14:paraId="43A86E12" w14:textId="37C6502F" w:rsidR="00EF636E" w:rsidRPr="00106B34" w:rsidRDefault="00EF636E" w:rsidP="00975631">
            <w:pPr>
              <w:pStyle w:val="TableRowCentered"/>
              <w:numPr>
                <w:ilvl w:val="0"/>
                <w:numId w:val="16"/>
              </w:numPr>
              <w:jc w:val="left"/>
              <w:rPr>
                <w:rFonts w:asciiTheme="minorHAnsi" w:hAnsiTheme="minorHAnsi" w:cstheme="minorHAnsi"/>
                <w:sz w:val="22"/>
                <w:szCs w:val="22"/>
              </w:rPr>
            </w:pPr>
            <w:r w:rsidRPr="00106B34">
              <w:rPr>
                <w:rFonts w:asciiTheme="minorHAnsi" w:hAnsiTheme="minorHAnsi" w:cstheme="minorHAnsi"/>
                <w:szCs w:val="22"/>
              </w:rPr>
              <w:t>Pupil profiles show high quality targeted interventions</w:t>
            </w:r>
          </w:p>
          <w:p w14:paraId="48A46944" w14:textId="3D49DB2E" w:rsidR="00975631" w:rsidRPr="00106B34" w:rsidRDefault="00975631" w:rsidP="00975631">
            <w:pPr>
              <w:pStyle w:val="TableRowCentered"/>
              <w:numPr>
                <w:ilvl w:val="0"/>
                <w:numId w:val="16"/>
              </w:numPr>
              <w:jc w:val="left"/>
              <w:rPr>
                <w:rFonts w:asciiTheme="minorHAnsi" w:hAnsiTheme="minorHAnsi" w:cstheme="minorHAnsi"/>
                <w:sz w:val="22"/>
                <w:szCs w:val="22"/>
              </w:rPr>
            </w:pPr>
            <w:r w:rsidRPr="00106B34">
              <w:rPr>
                <w:rFonts w:asciiTheme="minorHAnsi" w:hAnsiTheme="minorHAnsi" w:cstheme="minorHAnsi"/>
              </w:rPr>
              <w:t>Progress Reading</w:t>
            </w:r>
            <w:r w:rsidR="00C939A3" w:rsidRPr="00106B34">
              <w:rPr>
                <w:rFonts w:asciiTheme="minorHAnsi" w:hAnsiTheme="minorHAnsi" w:cstheme="minorHAnsi"/>
              </w:rPr>
              <w:t xml:space="preserve"> </w:t>
            </w:r>
            <w:r w:rsidRPr="00106B34">
              <w:rPr>
                <w:rFonts w:asciiTheme="minorHAnsi" w:hAnsiTheme="minorHAnsi" w:cstheme="minorHAnsi"/>
              </w:rPr>
              <w:t xml:space="preserve">and Maths </w:t>
            </w:r>
            <w:r w:rsidR="00C939A3" w:rsidRPr="00106B34">
              <w:rPr>
                <w:rFonts w:asciiTheme="minorHAnsi" w:hAnsiTheme="minorHAnsi" w:cstheme="minorHAnsi"/>
              </w:rPr>
              <w:t xml:space="preserve">standarised scores </w:t>
            </w:r>
            <w:r w:rsidRPr="00106B34">
              <w:rPr>
                <w:rFonts w:asciiTheme="minorHAnsi" w:hAnsiTheme="minorHAnsi" w:cstheme="minorHAnsi"/>
              </w:rPr>
              <w:t xml:space="preserve">of </w:t>
            </w:r>
            <w:r w:rsidR="00C16433" w:rsidRPr="00106B34">
              <w:rPr>
                <w:rFonts w:asciiTheme="minorHAnsi" w:hAnsiTheme="minorHAnsi" w:cstheme="minorHAnsi"/>
              </w:rPr>
              <w:t xml:space="preserve">disadvantaged children. </w:t>
            </w:r>
          </w:p>
          <w:p w14:paraId="2A7D550E" w14:textId="29D2E230" w:rsidR="004633F8" w:rsidRPr="00106B34" w:rsidRDefault="00975631" w:rsidP="00975631">
            <w:pPr>
              <w:pStyle w:val="TableRowCentered"/>
              <w:numPr>
                <w:ilvl w:val="0"/>
                <w:numId w:val="16"/>
              </w:numPr>
              <w:jc w:val="left"/>
              <w:rPr>
                <w:rFonts w:asciiTheme="minorHAnsi" w:hAnsiTheme="minorHAnsi" w:cstheme="minorHAnsi"/>
                <w:sz w:val="22"/>
                <w:szCs w:val="22"/>
              </w:rPr>
            </w:pPr>
            <w:r w:rsidRPr="00106B34">
              <w:rPr>
                <w:rFonts w:asciiTheme="minorHAnsi" w:hAnsiTheme="minorHAnsi" w:cstheme="minorHAnsi"/>
              </w:rPr>
              <w:t xml:space="preserve">An increase in </w:t>
            </w:r>
            <w:r w:rsidR="00C16433" w:rsidRPr="00106B34">
              <w:rPr>
                <w:rFonts w:asciiTheme="minorHAnsi" w:hAnsiTheme="minorHAnsi" w:cstheme="minorHAnsi"/>
              </w:rPr>
              <w:t xml:space="preserve">disadvantaged </w:t>
            </w:r>
            <w:r w:rsidRPr="00106B34">
              <w:rPr>
                <w:rFonts w:asciiTheme="minorHAnsi" w:hAnsiTheme="minorHAnsi" w:cstheme="minorHAnsi"/>
              </w:rPr>
              <w:t xml:space="preserve">children who are </w:t>
            </w:r>
            <w:r w:rsidR="00C939A3" w:rsidRPr="00106B34">
              <w:rPr>
                <w:rFonts w:asciiTheme="minorHAnsi" w:hAnsiTheme="minorHAnsi" w:cstheme="minorHAnsi"/>
              </w:rPr>
              <w:t xml:space="preserve">working at expected level </w:t>
            </w:r>
            <w:r w:rsidRPr="00106B34">
              <w:rPr>
                <w:rFonts w:asciiTheme="minorHAnsi" w:hAnsiTheme="minorHAnsi" w:cstheme="minorHAnsi"/>
              </w:rPr>
              <w:t>in</w:t>
            </w:r>
            <w:r w:rsidR="00C939A3" w:rsidRPr="00106B34">
              <w:rPr>
                <w:rFonts w:asciiTheme="minorHAnsi" w:hAnsiTheme="minorHAnsi" w:cstheme="minorHAnsi"/>
              </w:rPr>
              <w:t xml:space="preserve"> r</w:t>
            </w:r>
            <w:r w:rsidRPr="00106B34">
              <w:rPr>
                <w:rFonts w:asciiTheme="minorHAnsi" w:hAnsiTheme="minorHAnsi" w:cstheme="minorHAnsi"/>
              </w:rPr>
              <w:t>eading</w:t>
            </w:r>
            <w:r w:rsidR="00C939A3" w:rsidRPr="00106B34">
              <w:rPr>
                <w:rFonts w:asciiTheme="minorHAnsi" w:hAnsiTheme="minorHAnsi" w:cstheme="minorHAnsi"/>
              </w:rPr>
              <w:t>,</w:t>
            </w:r>
            <w:r w:rsidRPr="00106B34">
              <w:rPr>
                <w:rFonts w:asciiTheme="minorHAnsi" w:hAnsiTheme="minorHAnsi" w:cstheme="minorHAnsi"/>
              </w:rPr>
              <w:t xml:space="preserve"> </w:t>
            </w:r>
            <w:r w:rsidR="00C939A3" w:rsidRPr="00106B34">
              <w:rPr>
                <w:rFonts w:asciiTheme="minorHAnsi" w:hAnsiTheme="minorHAnsi" w:cstheme="minorHAnsi"/>
              </w:rPr>
              <w:t>w</w:t>
            </w:r>
            <w:r w:rsidRPr="00106B34">
              <w:rPr>
                <w:rFonts w:asciiTheme="minorHAnsi" w:hAnsiTheme="minorHAnsi" w:cstheme="minorHAnsi"/>
              </w:rPr>
              <w:t>riting</w:t>
            </w:r>
            <w:r w:rsidR="00C939A3" w:rsidRPr="00106B34">
              <w:rPr>
                <w:rFonts w:asciiTheme="minorHAnsi" w:hAnsiTheme="minorHAnsi" w:cstheme="minorHAnsi"/>
              </w:rPr>
              <w:t xml:space="preserve"> and maths. </w:t>
            </w:r>
            <w:r w:rsidRPr="00106B34">
              <w:rPr>
                <w:rFonts w:asciiTheme="minorHAnsi" w:hAnsiTheme="minorHAnsi" w:cstheme="minorHAnsi"/>
              </w:rPr>
              <w:t>.</w:t>
            </w:r>
          </w:p>
        </w:tc>
      </w:tr>
      <w:tr w:rsidR="004633F8" w:rsidRPr="00106B34" w14:paraId="2B51495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8B35F" w14:textId="0A883955" w:rsidR="004633F8" w:rsidRPr="00106B34" w:rsidRDefault="004633F8" w:rsidP="004633F8">
            <w:pPr>
              <w:pStyle w:val="TableRow"/>
              <w:rPr>
                <w:rFonts w:asciiTheme="minorHAnsi" w:hAnsiTheme="minorHAnsi" w:cstheme="minorHAnsi"/>
              </w:rPr>
            </w:pPr>
            <w:r w:rsidRPr="00106B34">
              <w:rPr>
                <w:rFonts w:asciiTheme="minorHAnsi" w:hAnsiTheme="minorHAnsi" w:cstheme="minorHAnsi"/>
              </w:rPr>
              <w:t>To give disadvantaged pupils an enriching, exciting curriculum offer with opportunities to increase cultural capital (Subsidised</w:t>
            </w:r>
            <w:r w:rsidR="00F55C8D" w:rsidRPr="00106B34">
              <w:rPr>
                <w:rFonts w:asciiTheme="minorHAnsi" w:hAnsiTheme="minorHAnsi" w:cstheme="minorHAnsi"/>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612EF" w14:textId="087BB3EB" w:rsidR="004633F8" w:rsidRPr="00106B34" w:rsidRDefault="004633F8" w:rsidP="00975631">
            <w:pPr>
              <w:pStyle w:val="TableRowCentered"/>
              <w:numPr>
                <w:ilvl w:val="0"/>
                <w:numId w:val="15"/>
              </w:numPr>
              <w:jc w:val="left"/>
              <w:rPr>
                <w:rFonts w:asciiTheme="minorHAnsi" w:hAnsiTheme="minorHAnsi" w:cstheme="minorHAnsi"/>
                <w:sz w:val="22"/>
                <w:szCs w:val="22"/>
              </w:rPr>
            </w:pPr>
            <w:r w:rsidRPr="00106B34">
              <w:rPr>
                <w:rFonts w:asciiTheme="minorHAnsi" w:hAnsiTheme="minorHAnsi" w:cstheme="minorHAnsi"/>
              </w:rPr>
              <w:t xml:space="preserve">Positive </w:t>
            </w:r>
            <w:r w:rsidR="00A662D4" w:rsidRPr="00106B34">
              <w:rPr>
                <w:rFonts w:asciiTheme="minorHAnsi" w:hAnsiTheme="minorHAnsi" w:cstheme="minorHAnsi"/>
              </w:rPr>
              <w:t>p</w:t>
            </w:r>
            <w:r w:rsidRPr="00106B34">
              <w:rPr>
                <w:rFonts w:asciiTheme="minorHAnsi" w:hAnsiTheme="minorHAnsi" w:cstheme="minorHAnsi"/>
              </w:rPr>
              <w:t xml:space="preserve">upil </w:t>
            </w:r>
            <w:r w:rsidR="00A662D4" w:rsidRPr="00106B34">
              <w:rPr>
                <w:rFonts w:asciiTheme="minorHAnsi" w:hAnsiTheme="minorHAnsi" w:cstheme="minorHAnsi"/>
              </w:rPr>
              <w:t>v</w:t>
            </w:r>
            <w:r w:rsidRPr="00106B34">
              <w:rPr>
                <w:rFonts w:asciiTheme="minorHAnsi" w:hAnsiTheme="minorHAnsi" w:cstheme="minorHAnsi"/>
              </w:rPr>
              <w:t>oice feedback on the school’s curriculum offer. trips, Sports coaches, Music Service etc.</w:t>
            </w:r>
          </w:p>
        </w:tc>
      </w:tr>
    </w:tbl>
    <w:p w14:paraId="60BAD9F6" w14:textId="77777777" w:rsidR="00120AB1" w:rsidRPr="00106B34" w:rsidRDefault="00120AB1">
      <w:pPr>
        <w:pStyle w:val="Heading2"/>
        <w:rPr>
          <w:rFonts w:asciiTheme="minorHAnsi" w:hAnsiTheme="minorHAnsi" w:cstheme="minorHAnsi"/>
        </w:rPr>
      </w:pPr>
    </w:p>
    <w:p w14:paraId="2A06959E" w14:textId="77777777" w:rsidR="00120AB1" w:rsidRPr="00106B34" w:rsidRDefault="00120AB1">
      <w:pPr>
        <w:suppressAutoHyphens w:val="0"/>
        <w:spacing w:after="0" w:line="240" w:lineRule="auto"/>
        <w:rPr>
          <w:rFonts w:asciiTheme="minorHAnsi" w:hAnsiTheme="minorHAnsi" w:cstheme="minorHAnsi"/>
          <w:b/>
          <w:color w:val="104F75"/>
          <w:sz w:val="32"/>
          <w:szCs w:val="32"/>
        </w:rPr>
      </w:pPr>
      <w:r w:rsidRPr="00106B34">
        <w:rPr>
          <w:rFonts w:asciiTheme="minorHAnsi" w:hAnsiTheme="minorHAnsi" w:cstheme="minorHAnsi"/>
        </w:rPr>
        <w:br w:type="page"/>
      </w:r>
    </w:p>
    <w:p w14:paraId="2A7D5512" w14:textId="7B489199" w:rsidR="00E66558" w:rsidRPr="00106B34" w:rsidRDefault="009D71E8">
      <w:pPr>
        <w:pStyle w:val="Heading2"/>
        <w:rPr>
          <w:rFonts w:asciiTheme="minorHAnsi" w:hAnsiTheme="minorHAnsi" w:cstheme="minorHAnsi"/>
        </w:rPr>
      </w:pPr>
      <w:r w:rsidRPr="00106B34">
        <w:rPr>
          <w:rFonts w:asciiTheme="minorHAnsi" w:hAnsiTheme="minorHAnsi" w:cstheme="minorHAnsi"/>
        </w:rPr>
        <w:lastRenderedPageBreak/>
        <w:t>Activity in this academic year</w:t>
      </w:r>
    </w:p>
    <w:p w14:paraId="2A7D5513" w14:textId="77777777" w:rsidR="00E66558" w:rsidRPr="00106B34" w:rsidRDefault="009D71E8">
      <w:pPr>
        <w:spacing w:after="480"/>
        <w:rPr>
          <w:rFonts w:asciiTheme="minorHAnsi" w:hAnsiTheme="minorHAnsi" w:cstheme="minorHAnsi"/>
        </w:rPr>
      </w:pPr>
      <w:r w:rsidRPr="00106B34">
        <w:rPr>
          <w:rFonts w:asciiTheme="minorHAnsi" w:hAnsiTheme="minorHAnsi" w:cstheme="minorHAnsi"/>
        </w:rPr>
        <w:t xml:space="preserve">This details how we intend to spend our pupil premium (and recovery premium funding) </w:t>
      </w:r>
      <w:r w:rsidRPr="00106B34">
        <w:rPr>
          <w:rFonts w:asciiTheme="minorHAnsi" w:hAnsiTheme="minorHAnsi" w:cstheme="minorHAnsi"/>
          <w:b/>
          <w:bCs/>
        </w:rPr>
        <w:t>this academic year</w:t>
      </w:r>
      <w:r w:rsidRPr="00106B34">
        <w:rPr>
          <w:rFonts w:asciiTheme="minorHAnsi" w:hAnsiTheme="minorHAnsi" w:cstheme="minorHAnsi"/>
        </w:rPr>
        <w:t xml:space="preserve"> to address the challenges listed above.</w:t>
      </w:r>
    </w:p>
    <w:p w14:paraId="2A7D5514" w14:textId="77777777" w:rsidR="00E66558" w:rsidRPr="00106B34" w:rsidRDefault="009D71E8">
      <w:pPr>
        <w:pStyle w:val="Heading3"/>
        <w:rPr>
          <w:rFonts w:asciiTheme="minorHAnsi" w:hAnsiTheme="minorHAnsi" w:cstheme="minorHAnsi"/>
        </w:rPr>
      </w:pPr>
      <w:r w:rsidRPr="00106B34">
        <w:rPr>
          <w:rFonts w:asciiTheme="minorHAnsi" w:hAnsiTheme="minorHAnsi" w:cstheme="minorHAnsi"/>
        </w:rPr>
        <w:t>Teaching (for example, CPD, recruitment and retention)</w:t>
      </w:r>
    </w:p>
    <w:p w14:paraId="2A7D5515" w14:textId="0F234AA6" w:rsidR="00E66558" w:rsidRPr="00106B34" w:rsidRDefault="009D71E8">
      <w:pPr>
        <w:rPr>
          <w:rFonts w:asciiTheme="minorHAnsi" w:hAnsiTheme="minorHAnsi" w:cstheme="minorHAnsi"/>
        </w:rPr>
      </w:pPr>
      <w:r w:rsidRPr="00106B34">
        <w:rPr>
          <w:rFonts w:asciiTheme="minorHAnsi" w:hAnsiTheme="minorHAnsi" w:cstheme="minorHAnsi"/>
        </w:rPr>
        <w:t>Budgeted cost: £</w:t>
      </w:r>
      <w:r w:rsidR="008075C9" w:rsidRPr="00106B34">
        <w:rPr>
          <w:rFonts w:asciiTheme="minorHAnsi" w:hAnsiTheme="minorHAnsi" w:cstheme="minorHAnsi"/>
        </w:rPr>
        <w:t>2</w:t>
      </w:r>
      <w:r w:rsidR="00A6593D">
        <w:rPr>
          <w:rFonts w:asciiTheme="minorHAnsi" w:hAnsiTheme="minorHAnsi" w:cstheme="minorHAnsi"/>
        </w:rPr>
        <w:t>8</w:t>
      </w:r>
      <w:r w:rsidR="00C362E0" w:rsidRPr="00106B34">
        <w:rPr>
          <w:rFonts w:asciiTheme="minorHAnsi" w:hAnsiTheme="minorHAnsi" w:cstheme="minorHAnsi"/>
        </w:rPr>
        <w:t xml:space="preserve">, </w:t>
      </w:r>
      <w:r w:rsidR="00A6593D">
        <w:rPr>
          <w:rFonts w:asciiTheme="minorHAnsi" w:hAnsiTheme="minorHAnsi" w:cstheme="minorHAnsi"/>
        </w:rPr>
        <w:t>391</w:t>
      </w:r>
    </w:p>
    <w:tbl>
      <w:tblPr>
        <w:tblW w:w="5829" w:type="pct"/>
        <w:tblInd w:w="-714" w:type="dxa"/>
        <w:tblCellMar>
          <w:left w:w="10" w:type="dxa"/>
          <w:right w:w="10" w:type="dxa"/>
        </w:tblCellMar>
        <w:tblLook w:val="04A0" w:firstRow="1" w:lastRow="0" w:firstColumn="1" w:lastColumn="0" w:noHBand="0" w:noVBand="1"/>
      </w:tblPr>
      <w:tblGrid>
        <w:gridCol w:w="3404"/>
        <w:gridCol w:w="5385"/>
        <w:gridCol w:w="2270"/>
      </w:tblGrid>
      <w:tr w:rsidR="00E66558" w:rsidRPr="00106B34" w14:paraId="2A7D5519" w14:textId="77777777" w:rsidTr="0068235B">
        <w:tc>
          <w:tcPr>
            <w:tcW w:w="34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Activity</w:t>
            </w:r>
          </w:p>
        </w:tc>
        <w:tc>
          <w:tcPr>
            <w:tcW w:w="53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Evidence that supports this approach</w:t>
            </w:r>
          </w:p>
        </w:tc>
        <w:tc>
          <w:tcPr>
            <w:tcW w:w="22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Challenge number(s) addressed</w:t>
            </w:r>
          </w:p>
        </w:tc>
      </w:tr>
      <w:tr w:rsidR="00E66558" w:rsidRPr="00106B34" w14:paraId="2A7D551D" w14:textId="77777777" w:rsidTr="0068235B">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4888AA2" w:rsidR="00E66558" w:rsidRPr="00106B34" w:rsidRDefault="00E535C2">
            <w:pPr>
              <w:pStyle w:val="TableRow"/>
              <w:rPr>
                <w:rFonts w:asciiTheme="minorHAnsi" w:hAnsiTheme="minorHAnsi" w:cstheme="minorHAnsi"/>
              </w:rPr>
            </w:pPr>
            <w:r w:rsidRPr="00106B34">
              <w:rPr>
                <w:rFonts w:asciiTheme="minorHAnsi" w:hAnsiTheme="minorHAnsi" w:cstheme="minorHAnsi"/>
              </w:rPr>
              <w:t xml:space="preserve">Ongoing </w:t>
            </w:r>
            <w:r w:rsidR="00CD0DB6" w:rsidRPr="00106B34">
              <w:rPr>
                <w:rFonts w:asciiTheme="minorHAnsi" w:hAnsiTheme="minorHAnsi" w:cstheme="minorHAnsi"/>
              </w:rPr>
              <w:t>CPD for each teacher</w:t>
            </w:r>
            <w:r w:rsidRPr="00106B34">
              <w:rPr>
                <w:rFonts w:asciiTheme="minorHAnsi" w:hAnsiTheme="minorHAnsi" w:cstheme="minorHAnsi"/>
              </w:rPr>
              <w:t xml:space="preserve"> </w:t>
            </w:r>
            <w:r w:rsidRPr="00106B34">
              <w:rPr>
                <w:rFonts w:asciiTheme="minorHAnsi" w:hAnsiTheme="minorHAnsi" w:cstheme="minorHAnsi"/>
                <w:b/>
                <w:bCs/>
              </w:rPr>
              <w:t xml:space="preserve">linked to Little Wandle revised letters and sounds, writing expectations for each year group and reading. </w:t>
            </w:r>
            <w:r w:rsidR="00CD0DB6" w:rsidRPr="00106B34">
              <w:rPr>
                <w:rFonts w:asciiTheme="minorHAnsi" w:hAnsiTheme="minorHAnsi" w:cstheme="minorHAnsi"/>
                <w:b/>
                <w:bCs/>
              </w:rPr>
              <w:t xml:space="preserve"> </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8F48E" w14:textId="77777777" w:rsidR="00CD0DB6" w:rsidRPr="00106B34" w:rsidRDefault="00CD0DB6">
            <w:pPr>
              <w:pStyle w:val="TableRowCentered"/>
              <w:jc w:val="left"/>
              <w:rPr>
                <w:rFonts w:asciiTheme="minorHAnsi" w:hAnsiTheme="minorHAnsi" w:cstheme="minorHAnsi"/>
              </w:rPr>
            </w:pPr>
            <w:r w:rsidRPr="00106B34">
              <w:rPr>
                <w:rFonts w:asciiTheme="minorHAnsi" w:hAnsiTheme="minorHAnsi" w:cstheme="minorHAnsi"/>
              </w:rPr>
              <w:t xml:space="preserve">Quality First Teaching known to be biggest driver in terms of improving attainment of PP children. </w:t>
            </w:r>
          </w:p>
          <w:p w14:paraId="3F58665B" w14:textId="587B05E3" w:rsidR="00E535C2" w:rsidRPr="00106B34" w:rsidRDefault="00CD0DB6">
            <w:pPr>
              <w:pStyle w:val="TableRowCentered"/>
              <w:jc w:val="left"/>
              <w:rPr>
                <w:rFonts w:asciiTheme="minorHAnsi" w:hAnsiTheme="minorHAnsi" w:cstheme="minorHAnsi"/>
              </w:rPr>
            </w:pPr>
            <w:r w:rsidRPr="00106B34">
              <w:rPr>
                <w:rFonts w:asciiTheme="minorHAnsi" w:hAnsiTheme="minorHAnsi" w:cstheme="minorHAnsi"/>
              </w:rPr>
              <w:t xml:space="preserve">‘What happens in the classroom makes the biggest </w:t>
            </w:r>
            <w:r w:rsidR="006474F5" w:rsidRPr="00106B34">
              <w:rPr>
                <w:rFonts w:asciiTheme="minorHAnsi" w:hAnsiTheme="minorHAnsi" w:cstheme="minorHAnsi"/>
              </w:rPr>
              <w:t>difference</w:t>
            </w:r>
          </w:p>
          <w:p w14:paraId="2A7D551B" w14:textId="1030182B" w:rsidR="00E66558" w:rsidRPr="00106B34" w:rsidRDefault="00CD0DB6" w:rsidP="00A9324D">
            <w:pPr>
              <w:pStyle w:val="TableRowCentered"/>
              <w:jc w:val="left"/>
              <w:rPr>
                <w:rFonts w:asciiTheme="minorHAnsi" w:hAnsiTheme="minorHAnsi" w:cstheme="minorHAnsi"/>
                <w:b/>
                <w:sz w:val="22"/>
              </w:rPr>
            </w:pPr>
            <w:r w:rsidRPr="00106B34">
              <w:rPr>
                <w:rFonts w:asciiTheme="minorHAnsi" w:hAnsiTheme="minorHAnsi" w:cstheme="minorHAnsi"/>
              </w:rPr>
              <w:t xml:space="preserve"> </w:t>
            </w:r>
            <w:r w:rsidRPr="00106B34">
              <w:rPr>
                <w:rFonts w:asciiTheme="minorHAnsi" w:hAnsiTheme="minorHAnsi" w:cstheme="minorHAnsi"/>
                <w:b/>
              </w:rPr>
              <w:t xml:space="preserve">EEF </w:t>
            </w:r>
            <w:r w:rsidR="00A9324D" w:rsidRPr="00106B34">
              <w:rPr>
                <w:rFonts w:asciiTheme="minorHAnsi" w:hAnsiTheme="minorHAnsi" w:cstheme="minorHAnsi"/>
                <w:b/>
              </w:rPr>
              <w:t xml:space="preserve">T/L toolkit  Feedback +6.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4A528BD" w:rsidR="00E66558" w:rsidRPr="00106B34" w:rsidRDefault="00E535C2">
            <w:pPr>
              <w:pStyle w:val="TableRowCentered"/>
              <w:jc w:val="left"/>
              <w:rPr>
                <w:rFonts w:asciiTheme="minorHAnsi" w:hAnsiTheme="minorHAnsi" w:cstheme="minorHAnsi"/>
                <w:sz w:val="22"/>
              </w:rPr>
            </w:pPr>
            <w:r w:rsidRPr="00106B34">
              <w:rPr>
                <w:rFonts w:asciiTheme="minorHAnsi" w:hAnsiTheme="minorHAnsi" w:cstheme="minorHAnsi"/>
                <w:sz w:val="22"/>
              </w:rPr>
              <w:t>1 and 2</w:t>
            </w:r>
          </w:p>
        </w:tc>
      </w:tr>
      <w:tr w:rsidR="00E535C2" w:rsidRPr="00106B34" w14:paraId="6A323B79" w14:textId="77777777" w:rsidTr="0068235B">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AAD28" w14:textId="596980E0" w:rsidR="00E535C2" w:rsidRPr="00106B34" w:rsidRDefault="00851183">
            <w:pPr>
              <w:pStyle w:val="TableRow"/>
              <w:rPr>
                <w:rFonts w:asciiTheme="minorHAnsi" w:hAnsiTheme="minorHAnsi" w:cstheme="minorHAnsi"/>
              </w:rPr>
            </w:pPr>
            <w:r w:rsidRPr="00106B34">
              <w:rPr>
                <w:rFonts w:asciiTheme="minorHAnsi" w:hAnsiTheme="minorHAnsi" w:cstheme="minorHAnsi"/>
              </w:rPr>
              <w:t>Work</w:t>
            </w:r>
            <w:r w:rsidR="000742C9" w:rsidRPr="00106B34">
              <w:rPr>
                <w:rFonts w:asciiTheme="minorHAnsi" w:hAnsiTheme="minorHAnsi" w:cstheme="minorHAnsi"/>
              </w:rPr>
              <w:t>ing</w:t>
            </w:r>
            <w:r w:rsidRPr="00106B34">
              <w:rPr>
                <w:rFonts w:asciiTheme="minorHAnsi" w:hAnsiTheme="minorHAnsi" w:cstheme="minorHAnsi"/>
              </w:rPr>
              <w:t xml:space="preserve"> alongside our</w:t>
            </w:r>
            <w:r w:rsidR="00387432" w:rsidRPr="00106B34">
              <w:rPr>
                <w:rFonts w:asciiTheme="minorHAnsi" w:hAnsiTheme="minorHAnsi" w:cstheme="minorHAnsi"/>
              </w:rPr>
              <w:t xml:space="preserve"> Family Support Worker so our pupils are supported to make good levels of progress and therefore they do not have any barriers to learning and attendance.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8E0D" w14:textId="13031AC9" w:rsidR="00387432" w:rsidRPr="00106B34" w:rsidRDefault="00387432">
            <w:pPr>
              <w:pStyle w:val="TableRowCentered"/>
              <w:jc w:val="left"/>
              <w:rPr>
                <w:rFonts w:asciiTheme="minorHAnsi" w:hAnsiTheme="minorHAnsi" w:cstheme="minorHAnsi"/>
              </w:rPr>
            </w:pPr>
            <w:r w:rsidRPr="00106B34">
              <w:rPr>
                <w:rFonts w:asciiTheme="minorHAnsi" w:hAnsiTheme="minorHAnsi" w:cstheme="minorHAnsi"/>
              </w:rPr>
              <w:t>To support children and parents who need support with parenting or issues arising in the home environment</w:t>
            </w:r>
            <w:r w:rsidR="00176387" w:rsidRPr="00106B34">
              <w:rPr>
                <w:rFonts w:asciiTheme="minorHAnsi" w:hAnsiTheme="minorHAnsi" w:cstheme="minorHAnsi"/>
              </w:rPr>
              <w:t>.</w:t>
            </w:r>
            <w:r w:rsidRPr="00106B34">
              <w:rPr>
                <w:rFonts w:asciiTheme="minorHAnsi" w:hAnsiTheme="minorHAnsi" w:cstheme="minorHAnsi"/>
              </w:rPr>
              <w:t xml:space="preserve"> </w:t>
            </w:r>
            <w:r w:rsidR="00176387" w:rsidRPr="00106B34">
              <w:rPr>
                <w:rFonts w:asciiTheme="minorHAnsi" w:hAnsiTheme="minorHAnsi" w:cstheme="minorHAnsi"/>
              </w:rPr>
              <w:t xml:space="preserve"> </w:t>
            </w:r>
            <w:r w:rsidRPr="00106B34">
              <w:rPr>
                <w:rFonts w:asciiTheme="minorHAnsi" w:hAnsiTheme="minorHAnsi" w:cstheme="minorHAnsi"/>
              </w:rPr>
              <w:t xml:space="preserve">In addition, will also be available for parent drop in sessions and will also provide group parenting classes. </w:t>
            </w:r>
          </w:p>
          <w:p w14:paraId="46703C24" w14:textId="0E425594" w:rsidR="00E535C2" w:rsidRPr="00106B34" w:rsidRDefault="00A9324D">
            <w:pPr>
              <w:pStyle w:val="TableRowCentered"/>
              <w:jc w:val="left"/>
              <w:rPr>
                <w:rFonts w:asciiTheme="minorHAnsi" w:hAnsiTheme="minorHAnsi" w:cstheme="minorHAnsi"/>
                <w:b/>
              </w:rPr>
            </w:pPr>
            <w:r w:rsidRPr="00106B34">
              <w:rPr>
                <w:rFonts w:asciiTheme="minorHAnsi" w:hAnsiTheme="minorHAnsi" w:cstheme="minorHAnsi"/>
                <w:b/>
              </w:rPr>
              <w:t>EEF T/L toolkit Parental Engagement +4</w:t>
            </w:r>
          </w:p>
          <w:p w14:paraId="1A318790" w14:textId="5AC00EF6" w:rsidR="002B26C4" w:rsidRPr="00106B34" w:rsidRDefault="002B26C4">
            <w:pPr>
              <w:pStyle w:val="TableRowCentered"/>
              <w:jc w:val="left"/>
              <w:rPr>
                <w:rFonts w:asciiTheme="minorHAnsi" w:hAnsiTheme="minorHAnsi" w:cstheme="minorHAnsi"/>
                <w:b/>
              </w:rPr>
            </w:pPr>
            <w:r w:rsidRPr="00106B34">
              <w:rPr>
                <w:rFonts w:asciiTheme="minorHAnsi" w:eastAsia="Gill Sans MT" w:hAnsiTheme="minorHAnsi" w:cstheme="minorHAnsi"/>
                <w:b/>
                <w:color w:val="000000" w:themeColor="text1"/>
                <w:szCs w:val="22"/>
              </w:rPr>
              <w:t>Evidence also shows a positive impact on the academic achievement of pupils involved. (Feedback 2020/21)</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A6359" w14:textId="0CD15FD4" w:rsidR="00E535C2" w:rsidRPr="00106B34" w:rsidRDefault="00851183">
            <w:pPr>
              <w:pStyle w:val="TableRowCentered"/>
              <w:jc w:val="left"/>
              <w:rPr>
                <w:rFonts w:asciiTheme="minorHAnsi" w:hAnsiTheme="minorHAnsi" w:cstheme="minorHAnsi"/>
                <w:sz w:val="22"/>
              </w:rPr>
            </w:pPr>
            <w:r w:rsidRPr="00106B34">
              <w:rPr>
                <w:rFonts w:asciiTheme="minorHAnsi" w:hAnsiTheme="minorHAnsi" w:cstheme="minorHAnsi"/>
                <w:sz w:val="22"/>
              </w:rPr>
              <w:t>6 and 7</w:t>
            </w:r>
          </w:p>
        </w:tc>
      </w:tr>
      <w:tr w:rsidR="00387432" w:rsidRPr="00106B34" w14:paraId="5C0C5FA4" w14:textId="77777777" w:rsidTr="0068235B">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DC9C" w14:textId="4FA1854C" w:rsidR="00387432" w:rsidRPr="00106B34" w:rsidRDefault="00387432" w:rsidP="00387432">
            <w:pPr>
              <w:pStyle w:val="TableRow"/>
              <w:rPr>
                <w:rFonts w:asciiTheme="minorHAnsi" w:hAnsiTheme="minorHAnsi" w:cstheme="minorHAnsi"/>
              </w:rPr>
            </w:pPr>
            <w:r w:rsidRPr="00106B34">
              <w:rPr>
                <w:rFonts w:asciiTheme="minorHAnsi" w:hAnsiTheme="minorHAnsi" w:cstheme="minorHAnsi"/>
              </w:rPr>
              <w:t>Quicker identification, improved outcome for SEND children, parental support through buying in an Educational Psychologist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A130E" w14:textId="77777777" w:rsidR="00387432" w:rsidRPr="00106B34" w:rsidRDefault="00387432" w:rsidP="00387432">
            <w:pPr>
              <w:pStyle w:val="TableRowCentered"/>
              <w:jc w:val="left"/>
              <w:rPr>
                <w:rFonts w:asciiTheme="minorHAnsi" w:hAnsiTheme="minorHAnsi" w:cstheme="minorHAnsi"/>
              </w:rPr>
            </w:pPr>
            <w:r w:rsidRPr="00106B34">
              <w:rPr>
                <w:rFonts w:asciiTheme="minorHAnsi" w:hAnsiTheme="minorHAnsi" w:cstheme="minorHAnsi"/>
              </w:rPr>
              <w:t xml:space="preserve">5 days for Educational Psychologist support for school to support children with SEN needs </w:t>
            </w:r>
          </w:p>
          <w:p w14:paraId="7D5024B6" w14:textId="4DF2FBFB" w:rsidR="00387432" w:rsidRPr="00106B34" w:rsidRDefault="00DD6288" w:rsidP="00DD6288">
            <w:pPr>
              <w:pStyle w:val="TableRowCentered"/>
              <w:jc w:val="left"/>
              <w:rPr>
                <w:rFonts w:asciiTheme="minorHAnsi" w:hAnsiTheme="minorHAnsi" w:cstheme="minorHAnsi"/>
              </w:rPr>
            </w:pPr>
            <w:r w:rsidRPr="00106B34">
              <w:rPr>
                <w:rFonts w:asciiTheme="minorHAnsi" w:hAnsiTheme="minorHAnsi" w:cstheme="minorHAnsi"/>
                <w:b/>
              </w:rPr>
              <w:t>EEF T/L toolkit Behaviour instruction +4  Individualised instruction +4</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331F5" w14:textId="219F393B" w:rsidR="00387432" w:rsidRPr="00106B34" w:rsidRDefault="0088459D" w:rsidP="00387432">
            <w:pPr>
              <w:pStyle w:val="TableRowCentered"/>
              <w:jc w:val="left"/>
              <w:rPr>
                <w:rFonts w:asciiTheme="minorHAnsi" w:hAnsiTheme="minorHAnsi" w:cstheme="minorHAnsi"/>
                <w:sz w:val="22"/>
              </w:rPr>
            </w:pPr>
            <w:r w:rsidRPr="00106B34">
              <w:rPr>
                <w:rFonts w:asciiTheme="minorHAnsi" w:hAnsiTheme="minorHAnsi" w:cstheme="minorHAnsi"/>
                <w:sz w:val="22"/>
              </w:rPr>
              <w:t>3 and 6</w:t>
            </w:r>
          </w:p>
          <w:p w14:paraId="62604C15" w14:textId="77777777" w:rsidR="00387432" w:rsidRPr="00106B34" w:rsidRDefault="00387432" w:rsidP="00387432">
            <w:pPr>
              <w:pStyle w:val="TableRowCentered"/>
              <w:jc w:val="left"/>
              <w:rPr>
                <w:rFonts w:asciiTheme="minorHAnsi" w:hAnsiTheme="minorHAnsi" w:cstheme="minorHAnsi"/>
                <w:sz w:val="22"/>
              </w:rPr>
            </w:pPr>
          </w:p>
          <w:p w14:paraId="069D4FD5" w14:textId="721EC6A2" w:rsidR="00387432" w:rsidRPr="00106B34" w:rsidRDefault="00387432" w:rsidP="00387432">
            <w:pPr>
              <w:pStyle w:val="TableRowCentered"/>
              <w:jc w:val="left"/>
              <w:rPr>
                <w:rFonts w:asciiTheme="minorHAnsi" w:hAnsiTheme="minorHAnsi" w:cstheme="minorHAnsi"/>
                <w:sz w:val="22"/>
              </w:rPr>
            </w:pPr>
          </w:p>
        </w:tc>
      </w:tr>
      <w:tr w:rsidR="0068235B" w:rsidRPr="00106B34" w14:paraId="161C9E3F" w14:textId="77777777" w:rsidTr="0068235B">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DF0C7" w14:textId="2778C685" w:rsidR="0068235B" w:rsidRPr="00106B34" w:rsidRDefault="0068235B" w:rsidP="00387432">
            <w:pPr>
              <w:pStyle w:val="TableRow"/>
              <w:rPr>
                <w:rFonts w:asciiTheme="minorHAnsi" w:hAnsiTheme="minorHAnsi" w:cstheme="minorHAnsi"/>
              </w:rPr>
            </w:pPr>
            <w:r w:rsidRPr="00106B34">
              <w:rPr>
                <w:rFonts w:asciiTheme="minorHAnsi" w:hAnsiTheme="minorHAnsi" w:cstheme="minorHAnsi"/>
              </w:rPr>
              <w:t xml:space="preserve">To improve the progress and attainment for all disadvantaged pupils through additional hours of teaching assistant support. </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BC7D7" w14:textId="77777777" w:rsidR="0068235B" w:rsidRPr="00106B34" w:rsidRDefault="0068235B" w:rsidP="0068235B">
            <w:pPr>
              <w:pStyle w:val="TableRowCentered"/>
              <w:jc w:val="left"/>
              <w:rPr>
                <w:rFonts w:asciiTheme="minorHAnsi" w:hAnsiTheme="minorHAnsi" w:cstheme="minorHAnsi"/>
              </w:rPr>
            </w:pPr>
            <w:r w:rsidRPr="00106B34">
              <w:rPr>
                <w:rFonts w:asciiTheme="minorHAnsi" w:hAnsiTheme="minorHAnsi" w:cstheme="minorHAnsi"/>
              </w:rPr>
              <w:t xml:space="preserve">Focus on key reading skills to improve standards at the end of KS1 and KS2. </w:t>
            </w:r>
          </w:p>
          <w:p w14:paraId="10BAC043" w14:textId="541CDCE2" w:rsidR="0068235B" w:rsidRPr="00106B34" w:rsidRDefault="00DD6288" w:rsidP="0068235B">
            <w:pPr>
              <w:pStyle w:val="TableRowCentered"/>
              <w:jc w:val="left"/>
              <w:rPr>
                <w:rFonts w:asciiTheme="minorHAnsi" w:hAnsiTheme="minorHAnsi" w:cstheme="minorHAnsi"/>
              </w:rPr>
            </w:pPr>
            <w:r w:rsidRPr="00106B34">
              <w:rPr>
                <w:rFonts w:asciiTheme="minorHAnsi" w:hAnsiTheme="minorHAnsi" w:cstheme="minorHAnsi"/>
                <w:b/>
              </w:rPr>
              <w:t>EEF T/L toolkit Reading comprehension strategies +6; Teaching assistant intervention +4</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E8621" w14:textId="3626C2F7" w:rsidR="0068235B" w:rsidRPr="00106B34" w:rsidRDefault="0088459D" w:rsidP="00387432">
            <w:pPr>
              <w:pStyle w:val="TableRowCentered"/>
              <w:jc w:val="left"/>
              <w:rPr>
                <w:rFonts w:asciiTheme="minorHAnsi" w:hAnsiTheme="minorHAnsi" w:cstheme="minorHAnsi"/>
                <w:sz w:val="22"/>
              </w:rPr>
            </w:pPr>
            <w:r w:rsidRPr="00106B34">
              <w:rPr>
                <w:rFonts w:asciiTheme="minorHAnsi" w:hAnsiTheme="minorHAnsi" w:cstheme="minorHAnsi"/>
                <w:sz w:val="22"/>
              </w:rPr>
              <w:t>1, 2, and 5</w:t>
            </w:r>
          </w:p>
        </w:tc>
      </w:tr>
    </w:tbl>
    <w:p w14:paraId="2A7D5522" w14:textId="77777777" w:rsidR="00E66558" w:rsidRPr="00106B34" w:rsidRDefault="00E66558">
      <w:pPr>
        <w:keepNext/>
        <w:spacing w:after="60"/>
        <w:outlineLvl w:val="1"/>
        <w:rPr>
          <w:rFonts w:asciiTheme="minorHAnsi" w:hAnsiTheme="minorHAnsi" w:cstheme="minorHAnsi"/>
        </w:rPr>
      </w:pPr>
    </w:p>
    <w:p w14:paraId="4303522D" w14:textId="77777777" w:rsidR="00CE36DD" w:rsidRPr="00106B34" w:rsidRDefault="00CE36DD">
      <w:pPr>
        <w:rPr>
          <w:rFonts w:asciiTheme="minorHAnsi" w:hAnsiTheme="minorHAnsi" w:cstheme="minorHAnsi"/>
          <w:b/>
          <w:bCs/>
          <w:color w:val="104F75"/>
          <w:sz w:val="28"/>
          <w:szCs w:val="28"/>
        </w:rPr>
      </w:pPr>
    </w:p>
    <w:p w14:paraId="181E662A" w14:textId="648A375F" w:rsidR="00CE36DD" w:rsidRPr="00106B34" w:rsidRDefault="00CE36DD">
      <w:pPr>
        <w:rPr>
          <w:rFonts w:asciiTheme="minorHAnsi" w:hAnsiTheme="minorHAnsi" w:cstheme="minorHAnsi"/>
          <w:b/>
          <w:bCs/>
          <w:color w:val="104F75"/>
          <w:sz w:val="28"/>
          <w:szCs w:val="28"/>
        </w:rPr>
      </w:pPr>
    </w:p>
    <w:p w14:paraId="257B364B" w14:textId="3BA7FAE6" w:rsidR="00DD6288" w:rsidRPr="00106B34" w:rsidRDefault="00DD6288">
      <w:pPr>
        <w:rPr>
          <w:rFonts w:asciiTheme="minorHAnsi" w:hAnsiTheme="minorHAnsi" w:cstheme="minorHAnsi"/>
          <w:b/>
          <w:bCs/>
          <w:color w:val="104F75"/>
          <w:sz w:val="28"/>
          <w:szCs w:val="28"/>
        </w:rPr>
      </w:pPr>
    </w:p>
    <w:p w14:paraId="36511D1A" w14:textId="77777777" w:rsidR="00DD6288" w:rsidRPr="00106B34" w:rsidRDefault="00DD6288">
      <w:pPr>
        <w:rPr>
          <w:rFonts w:asciiTheme="minorHAnsi" w:hAnsiTheme="minorHAnsi" w:cstheme="minorHAnsi"/>
          <w:b/>
          <w:bCs/>
          <w:color w:val="104F75"/>
          <w:sz w:val="28"/>
          <w:szCs w:val="28"/>
        </w:rPr>
      </w:pPr>
    </w:p>
    <w:p w14:paraId="2A7D5523" w14:textId="71745CF0" w:rsidR="00E66558" w:rsidRPr="00106B34" w:rsidRDefault="009D71E8">
      <w:pPr>
        <w:rPr>
          <w:rFonts w:asciiTheme="minorHAnsi" w:hAnsiTheme="minorHAnsi" w:cstheme="minorHAnsi"/>
          <w:b/>
          <w:bCs/>
          <w:color w:val="104F75"/>
          <w:sz w:val="28"/>
          <w:szCs w:val="28"/>
        </w:rPr>
      </w:pPr>
      <w:r w:rsidRPr="00106B34">
        <w:rPr>
          <w:rFonts w:asciiTheme="minorHAnsi" w:hAnsiTheme="minorHAnsi" w:cstheme="minorHAnsi"/>
          <w:b/>
          <w:bCs/>
          <w:color w:val="104F75"/>
          <w:sz w:val="28"/>
          <w:szCs w:val="28"/>
        </w:rPr>
        <w:lastRenderedPageBreak/>
        <w:t xml:space="preserve">Targeted academic support (for example, </w:t>
      </w:r>
      <w:r w:rsidR="00D33FE5" w:rsidRPr="00106B34">
        <w:rPr>
          <w:rFonts w:asciiTheme="minorHAnsi" w:hAnsiTheme="minorHAnsi" w:cstheme="minorHAnsi"/>
          <w:b/>
          <w:bCs/>
          <w:color w:val="104F75"/>
          <w:sz w:val="28"/>
          <w:szCs w:val="28"/>
        </w:rPr>
        <w:t xml:space="preserve">tutoring, one-to-one support </w:t>
      </w:r>
      <w:r w:rsidRPr="00106B34">
        <w:rPr>
          <w:rFonts w:asciiTheme="minorHAnsi" w:hAnsiTheme="minorHAnsi" w:cstheme="minorHAnsi"/>
          <w:b/>
          <w:bCs/>
          <w:color w:val="104F75"/>
          <w:sz w:val="28"/>
          <w:szCs w:val="28"/>
        </w:rPr>
        <w:t xml:space="preserve">structured interventions) </w:t>
      </w:r>
    </w:p>
    <w:p w14:paraId="2A7D5524" w14:textId="0A8EE3CB" w:rsidR="00E66558" w:rsidRPr="00106B34" w:rsidRDefault="009D71E8">
      <w:pPr>
        <w:rPr>
          <w:rFonts w:asciiTheme="minorHAnsi" w:hAnsiTheme="minorHAnsi" w:cstheme="minorHAnsi"/>
        </w:rPr>
      </w:pPr>
      <w:r w:rsidRPr="00106B34">
        <w:rPr>
          <w:rFonts w:asciiTheme="minorHAnsi" w:hAnsiTheme="minorHAnsi" w:cstheme="minorHAnsi"/>
        </w:rPr>
        <w:t xml:space="preserve">Budgeted cost: </w:t>
      </w:r>
      <w:r w:rsidR="00785F1F" w:rsidRPr="00106B34">
        <w:rPr>
          <w:rFonts w:asciiTheme="minorHAnsi" w:hAnsiTheme="minorHAnsi" w:cstheme="minorHAnsi"/>
        </w:rPr>
        <w:t>£</w:t>
      </w:r>
      <w:r w:rsidR="00C362E0" w:rsidRPr="00106B34">
        <w:rPr>
          <w:rFonts w:asciiTheme="minorHAnsi" w:hAnsiTheme="minorHAnsi" w:cstheme="minorHAnsi"/>
        </w:rPr>
        <w:t>1</w:t>
      </w:r>
      <w:r w:rsidR="00374512">
        <w:rPr>
          <w:rFonts w:asciiTheme="minorHAnsi" w:hAnsiTheme="minorHAnsi" w:cstheme="minorHAnsi"/>
        </w:rPr>
        <w:t>1</w:t>
      </w:r>
      <w:r w:rsidR="00C362E0" w:rsidRPr="00106B34">
        <w:rPr>
          <w:rFonts w:asciiTheme="minorHAnsi" w:hAnsiTheme="minorHAnsi" w:cstheme="minorHAnsi"/>
        </w:rPr>
        <w:t>, 532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106B34"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Challenge number(s) addressed</w:t>
            </w:r>
          </w:p>
        </w:tc>
      </w:tr>
      <w:tr w:rsidR="00E66558" w:rsidRPr="00106B34"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4422450" w:rsidR="00E66558" w:rsidRPr="00106B34" w:rsidRDefault="005634E7" w:rsidP="00DD6288">
            <w:pPr>
              <w:pStyle w:val="TableRow"/>
              <w:rPr>
                <w:rFonts w:asciiTheme="minorHAnsi" w:hAnsiTheme="minorHAnsi" w:cstheme="minorHAnsi"/>
              </w:rPr>
            </w:pPr>
            <w:r w:rsidRPr="00106B34">
              <w:rPr>
                <w:rFonts w:asciiTheme="minorHAnsi" w:hAnsiTheme="minorHAnsi" w:cstheme="minorHAnsi"/>
              </w:rPr>
              <w:t xml:space="preserve">Targeted interventions </w:t>
            </w:r>
            <w:r w:rsidR="00EF6844" w:rsidRPr="00106B34">
              <w:rPr>
                <w:rFonts w:asciiTheme="minorHAnsi" w:hAnsiTheme="minorHAnsi" w:cstheme="minorHAnsi"/>
              </w:rPr>
              <w:t xml:space="preserve">for selected </w:t>
            </w:r>
            <w:r w:rsidR="00D8380A" w:rsidRPr="00106B34">
              <w:rPr>
                <w:rFonts w:asciiTheme="minorHAnsi" w:hAnsiTheme="minorHAnsi" w:cstheme="minorHAnsi"/>
              </w:rPr>
              <w:t xml:space="preserve">disadvantaged </w:t>
            </w:r>
            <w:r w:rsidR="00EF6844" w:rsidRPr="00106B34">
              <w:rPr>
                <w:rFonts w:asciiTheme="minorHAnsi" w:hAnsiTheme="minorHAnsi" w:cstheme="minorHAnsi"/>
              </w:rPr>
              <w:t>chil</w:t>
            </w:r>
            <w:r w:rsidR="00DD6288" w:rsidRPr="00106B34">
              <w:rPr>
                <w:rFonts w:asciiTheme="minorHAnsi" w:hAnsiTheme="minorHAnsi" w:cstheme="minorHAnsi"/>
              </w:rPr>
              <w:t>dren in English and Maths.</w:t>
            </w:r>
            <w:r w:rsidR="00DD6288" w:rsidRPr="00106B34">
              <w:rPr>
                <w:rFonts w:asciiTheme="minorHAnsi" w:hAnsiTheme="minorHAnsi" w:cstheme="minorHAnsi"/>
                <w:highlight w:val="yellow"/>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EA05" w14:textId="4C50D080" w:rsidR="00EF6844" w:rsidRPr="00106B34" w:rsidRDefault="00DD6288">
            <w:pPr>
              <w:pStyle w:val="TableRowCentered"/>
              <w:jc w:val="left"/>
              <w:rPr>
                <w:rFonts w:asciiTheme="minorHAnsi" w:hAnsiTheme="minorHAnsi" w:cstheme="minorHAnsi"/>
              </w:rPr>
            </w:pPr>
            <w:r w:rsidRPr="00106B34">
              <w:rPr>
                <w:rFonts w:asciiTheme="minorHAnsi" w:hAnsiTheme="minorHAnsi" w:cstheme="minorHAnsi"/>
              </w:rPr>
              <w:t xml:space="preserve">Focus on key reading, maths </w:t>
            </w:r>
            <w:r w:rsidR="00EF6844" w:rsidRPr="00106B34">
              <w:rPr>
                <w:rFonts w:asciiTheme="minorHAnsi" w:hAnsiTheme="minorHAnsi" w:cstheme="minorHAnsi"/>
              </w:rPr>
              <w:t xml:space="preserve">skills to improve standards at the end of KS1 and KS2. </w:t>
            </w:r>
          </w:p>
          <w:p w14:paraId="2A7D552A" w14:textId="0941DD9F" w:rsidR="00E66558" w:rsidRPr="00106B34" w:rsidRDefault="00DD6288">
            <w:pPr>
              <w:pStyle w:val="TableRowCentered"/>
              <w:jc w:val="left"/>
              <w:rPr>
                <w:rFonts w:asciiTheme="minorHAnsi" w:hAnsiTheme="minorHAnsi" w:cstheme="minorHAnsi"/>
                <w:b/>
                <w:sz w:val="22"/>
              </w:rPr>
            </w:pPr>
            <w:r w:rsidRPr="00106B34">
              <w:rPr>
                <w:rFonts w:asciiTheme="minorHAnsi" w:hAnsiTheme="minorHAnsi" w:cstheme="minorHAnsi"/>
                <w:b/>
              </w:rPr>
              <w:t>EEF T/L toolkit One to One tuition +5; Small group tuition +4; Reading comprehension strategies +6.</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905B710" w:rsidR="0086674C" w:rsidRPr="00106B34" w:rsidRDefault="0088459D">
            <w:pPr>
              <w:pStyle w:val="TableRowCentered"/>
              <w:jc w:val="left"/>
              <w:rPr>
                <w:rFonts w:asciiTheme="minorHAnsi" w:hAnsiTheme="minorHAnsi" w:cstheme="minorHAnsi"/>
                <w:sz w:val="22"/>
              </w:rPr>
            </w:pPr>
            <w:r w:rsidRPr="00106B34">
              <w:rPr>
                <w:rFonts w:asciiTheme="minorHAnsi" w:hAnsiTheme="minorHAnsi" w:cstheme="minorHAnsi"/>
                <w:sz w:val="22"/>
              </w:rPr>
              <w:t>1, 2,</w:t>
            </w:r>
            <w:r w:rsidR="000742C9" w:rsidRPr="00106B34">
              <w:rPr>
                <w:rFonts w:asciiTheme="minorHAnsi" w:hAnsiTheme="minorHAnsi" w:cstheme="minorHAnsi"/>
                <w:sz w:val="22"/>
              </w:rPr>
              <w:t xml:space="preserve"> </w:t>
            </w:r>
            <w:r w:rsidRPr="00106B34">
              <w:rPr>
                <w:rFonts w:asciiTheme="minorHAnsi" w:hAnsiTheme="minorHAnsi" w:cstheme="minorHAnsi"/>
                <w:sz w:val="22"/>
              </w:rPr>
              <w:t>and 5</w:t>
            </w:r>
          </w:p>
        </w:tc>
      </w:tr>
      <w:tr w:rsidR="00E66558" w:rsidRPr="00106B34"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73EE" w14:textId="77777777" w:rsidR="00E66558" w:rsidRPr="00106B34" w:rsidRDefault="007A3DC5">
            <w:pPr>
              <w:pStyle w:val="TableRow"/>
              <w:rPr>
                <w:rFonts w:asciiTheme="minorHAnsi" w:hAnsiTheme="minorHAnsi" w:cstheme="minorHAnsi"/>
                <w:b/>
                <w:bCs/>
              </w:rPr>
            </w:pPr>
            <w:r w:rsidRPr="00106B34">
              <w:rPr>
                <w:rFonts w:asciiTheme="minorHAnsi" w:hAnsiTheme="minorHAnsi" w:cstheme="minorHAnsi"/>
                <w:b/>
                <w:bCs/>
              </w:rPr>
              <w:t>Improved speech and communication for Pupil Premium pupils</w:t>
            </w:r>
          </w:p>
          <w:p w14:paraId="2A7D552D" w14:textId="49F02536" w:rsidR="00967FFC" w:rsidRPr="00106B34" w:rsidRDefault="00967FFC">
            <w:pPr>
              <w:pStyle w:val="TableRow"/>
              <w:rPr>
                <w:rFonts w:asciiTheme="minorHAnsi" w:hAnsiTheme="minorHAnsi" w:cstheme="minorHAnsi"/>
                <w:i/>
                <w:sz w:val="22"/>
              </w:rPr>
            </w:pPr>
            <w:r w:rsidRPr="00106B34">
              <w:rPr>
                <w:rFonts w:asciiTheme="minorHAnsi" w:hAnsiTheme="minorHAnsi" w:cstheme="minorHAnsi"/>
                <w:b/>
                <w:bCs/>
                <w:i/>
                <w:sz w:val="22"/>
              </w:rPr>
              <w:t>(SALT)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9498" w14:textId="77777777" w:rsidR="00E66558" w:rsidRPr="00106B34" w:rsidRDefault="007A3DC5">
            <w:pPr>
              <w:pStyle w:val="TableRowCentered"/>
              <w:jc w:val="left"/>
              <w:rPr>
                <w:rFonts w:asciiTheme="minorHAnsi" w:hAnsiTheme="minorHAnsi" w:cstheme="minorHAnsi"/>
              </w:rPr>
            </w:pPr>
            <w:r w:rsidRPr="00106B34">
              <w:rPr>
                <w:rFonts w:asciiTheme="minorHAnsi" w:hAnsiTheme="minorHAnsi" w:cstheme="minorHAnsi"/>
              </w:rPr>
              <w:t>Early support for children with identified speech, language and communication difficulties.</w:t>
            </w:r>
          </w:p>
          <w:p w14:paraId="2A7D552E" w14:textId="1E0C2CC6" w:rsidR="007A3DC5" w:rsidRPr="00106B34" w:rsidRDefault="00DD6288">
            <w:pPr>
              <w:pStyle w:val="TableRowCentered"/>
              <w:jc w:val="left"/>
              <w:rPr>
                <w:rFonts w:asciiTheme="minorHAnsi" w:hAnsiTheme="minorHAnsi" w:cstheme="minorHAnsi"/>
                <w:b/>
                <w:sz w:val="22"/>
              </w:rPr>
            </w:pPr>
            <w:r w:rsidRPr="00106B34">
              <w:rPr>
                <w:rFonts w:asciiTheme="minorHAnsi" w:hAnsiTheme="minorHAnsi" w:cstheme="minorHAnsi"/>
                <w:b/>
              </w:rPr>
              <w:t>EEF T/L toolkit Oral Language Intervention +6</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8D55386" w:rsidR="00E66558" w:rsidRPr="00106B34" w:rsidRDefault="0088459D">
            <w:pPr>
              <w:pStyle w:val="TableRowCentered"/>
              <w:jc w:val="left"/>
              <w:rPr>
                <w:rFonts w:asciiTheme="minorHAnsi" w:hAnsiTheme="minorHAnsi" w:cstheme="minorHAnsi"/>
                <w:sz w:val="22"/>
              </w:rPr>
            </w:pPr>
            <w:r w:rsidRPr="00106B34">
              <w:rPr>
                <w:rFonts w:asciiTheme="minorHAnsi" w:hAnsiTheme="minorHAnsi" w:cstheme="minorHAnsi"/>
                <w:sz w:val="22"/>
              </w:rPr>
              <w:t>1</w:t>
            </w:r>
            <w:r w:rsidR="000742C9" w:rsidRPr="00106B34">
              <w:rPr>
                <w:rFonts w:asciiTheme="minorHAnsi" w:hAnsiTheme="minorHAnsi" w:cstheme="minorHAnsi"/>
                <w:sz w:val="22"/>
              </w:rPr>
              <w:t xml:space="preserve">, </w:t>
            </w:r>
            <w:r w:rsidRPr="00106B34">
              <w:rPr>
                <w:rFonts w:asciiTheme="minorHAnsi" w:hAnsiTheme="minorHAnsi" w:cstheme="minorHAnsi"/>
                <w:sz w:val="22"/>
              </w:rPr>
              <w:t>and 5</w:t>
            </w:r>
          </w:p>
        </w:tc>
      </w:tr>
      <w:tr w:rsidR="007A3DC5" w:rsidRPr="00106B34" w14:paraId="0493CDC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B00D8" w14:textId="5988D208" w:rsidR="007A3DC5" w:rsidRPr="00106B34" w:rsidRDefault="007A3DC5">
            <w:pPr>
              <w:pStyle w:val="TableRow"/>
              <w:rPr>
                <w:rFonts w:asciiTheme="minorHAnsi" w:hAnsiTheme="minorHAnsi" w:cstheme="minorHAnsi"/>
              </w:rPr>
            </w:pPr>
            <w:r w:rsidRPr="00106B34">
              <w:rPr>
                <w:rFonts w:asciiTheme="minorHAnsi" w:hAnsiTheme="minorHAnsi" w:cstheme="minorHAnsi"/>
              </w:rPr>
              <w:t>ELS</w:t>
            </w:r>
            <w:r w:rsidR="00387432" w:rsidRPr="00106B34">
              <w:rPr>
                <w:rFonts w:asciiTheme="minorHAnsi" w:hAnsiTheme="minorHAnsi" w:cstheme="minorHAnsi"/>
              </w:rPr>
              <w:t>A</w:t>
            </w:r>
            <w:r w:rsidRPr="00106B34">
              <w:rPr>
                <w:rFonts w:asciiTheme="minorHAnsi" w:hAnsiTheme="minorHAnsi" w:cstheme="minorHAnsi"/>
              </w:rPr>
              <w:t xml:space="preserve">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E6480" w14:textId="77777777" w:rsidR="00DD6288" w:rsidRPr="00106B34" w:rsidRDefault="00DD6288" w:rsidP="00C85840">
            <w:pPr>
              <w:rPr>
                <w:rFonts w:asciiTheme="minorHAnsi" w:eastAsia="Gill Sans MT" w:hAnsiTheme="minorHAnsi" w:cstheme="minorHAnsi"/>
                <w:color w:val="000000" w:themeColor="text1"/>
              </w:rPr>
            </w:pPr>
            <w:r w:rsidRPr="00106B34">
              <w:rPr>
                <w:rFonts w:asciiTheme="minorHAnsi" w:eastAsia="Gill Sans MT" w:hAnsiTheme="minorHAnsi" w:cstheme="minorHAnsi"/>
                <w:color w:val="000000" w:themeColor="text1"/>
              </w:rPr>
              <w:t xml:space="preserve">Improve pupil decision making skills, interaction with others and self. Teaching them the management of emotions. </w:t>
            </w:r>
          </w:p>
          <w:p w14:paraId="035C0977" w14:textId="3B8475D4" w:rsidR="00DD6288" w:rsidRPr="00106B34" w:rsidRDefault="00DD6288" w:rsidP="00C85840">
            <w:pPr>
              <w:rPr>
                <w:rFonts w:asciiTheme="minorHAnsi" w:eastAsia="Gill Sans MT" w:hAnsiTheme="minorHAnsi" w:cstheme="minorHAnsi"/>
                <w:color w:val="000000" w:themeColor="text1"/>
              </w:rPr>
            </w:pPr>
            <w:r w:rsidRPr="00106B34">
              <w:rPr>
                <w:rFonts w:asciiTheme="minorHAnsi" w:eastAsia="Gill Sans MT" w:hAnsiTheme="minorHAnsi" w:cstheme="minorHAnsi"/>
                <w:b/>
                <w:color w:val="000000" w:themeColor="text1"/>
              </w:rPr>
              <w:t>EEF T/L toolkit Social and Emotional learning +4</w:t>
            </w:r>
            <w:r w:rsidRPr="00106B34">
              <w:rPr>
                <w:rFonts w:asciiTheme="minorHAnsi" w:eastAsia="Gill Sans MT" w:hAnsiTheme="minorHAnsi" w:cstheme="minorHAnsi"/>
                <w:color w:val="000000" w:themeColor="text1"/>
              </w:rPr>
              <w:t xml:space="preserve"> </w:t>
            </w:r>
          </w:p>
          <w:p w14:paraId="71BC3B27" w14:textId="1648D690" w:rsidR="00C85840" w:rsidRPr="00106B34" w:rsidRDefault="00C85840" w:rsidP="00C85840">
            <w:pPr>
              <w:rPr>
                <w:rFonts w:asciiTheme="minorHAnsi" w:hAnsiTheme="minorHAnsi" w:cstheme="minorHAnsi"/>
                <w:b/>
              </w:rPr>
            </w:pPr>
            <w:r w:rsidRPr="00106B34">
              <w:rPr>
                <w:rFonts w:asciiTheme="minorHAnsi" w:eastAsia="Gill Sans MT" w:hAnsiTheme="minorHAnsi" w:cstheme="minorHAnsi"/>
                <w:color w:val="000000" w:themeColor="text1"/>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3B75" w14:textId="19F0E744" w:rsidR="007A3DC5" w:rsidRPr="00106B34" w:rsidRDefault="0088459D">
            <w:pPr>
              <w:pStyle w:val="TableRowCentered"/>
              <w:jc w:val="left"/>
              <w:rPr>
                <w:rFonts w:asciiTheme="minorHAnsi" w:hAnsiTheme="minorHAnsi" w:cstheme="minorHAnsi"/>
                <w:sz w:val="22"/>
              </w:rPr>
            </w:pPr>
            <w:r w:rsidRPr="00106B34">
              <w:rPr>
                <w:rFonts w:asciiTheme="minorHAnsi" w:hAnsiTheme="minorHAnsi" w:cstheme="minorHAnsi"/>
                <w:sz w:val="22"/>
              </w:rPr>
              <w:t>5, 6, 7 and 8</w:t>
            </w:r>
          </w:p>
        </w:tc>
      </w:tr>
    </w:tbl>
    <w:p w14:paraId="2A7D5531" w14:textId="61422037" w:rsidR="00E66558" w:rsidRPr="00106B34" w:rsidRDefault="00E66558">
      <w:pPr>
        <w:spacing w:after="0"/>
        <w:rPr>
          <w:rFonts w:asciiTheme="minorHAnsi" w:hAnsiTheme="minorHAnsi" w:cstheme="minorHAnsi"/>
          <w:b/>
          <w:color w:val="104F75"/>
          <w:sz w:val="28"/>
          <w:szCs w:val="28"/>
        </w:rPr>
      </w:pPr>
    </w:p>
    <w:p w14:paraId="40DAB858" w14:textId="21DEE40F" w:rsidR="00CE36DD" w:rsidRPr="00106B34" w:rsidRDefault="00CE36DD">
      <w:pPr>
        <w:spacing w:after="0"/>
        <w:rPr>
          <w:rFonts w:asciiTheme="minorHAnsi" w:hAnsiTheme="minorHAnsi" w:cstheme="minorHAnsi"/>
          <w:b/>
          <w:color w:val="104F75"/>
          <w:sz w:val="28"/>
          <w:szCs w:val="28"/>
        </w:rPr>
      </w:pPr>
    </w:p>
    <w:p w14:paraId="7EDFCFFD" w14:textId="6B3B141E" w:rsidR="00CE36DD" w:rsidRPr="00106B34" w:rsidRDefault="00CE36DD">
      <w:pPr>
        <w:spacing w:after="0"/>
        <w:rPr>
          <w:rFonts w:asciiTheme="minorHAnsi" w:hAnsiTheme="minorHAnsi" w:cstheme="minorHAnsi"/>
          <w:b/>
          <w:color w:val="104F75"/>
          <w:sz w:val="28"/>
          <w:szCs w:val="28"/>
        </w:rPr>
      </w:pPr>
    </w:p>
    <w:p w14:paraId="2A7D5532" w14:textId="5BA0D7B5" w:rsidR="00E66558" w:rsidRPr="00106B34" w:rsidRDefault="009D71E8">
      <w:pPr>
        <w:rPr>
          <w:rFonts w:asciiTheme="minorHAnsi" w:hAnsiTheme="minorHAnsi" w:cstheme="minorHAnsi"/>
          <w:b/>
          <w:color w:val="104F75"/>
          <w:sz w:val="28"/>
          <w:szCs w:val="28"/>
        </w:rPr>
      </w:pPr>
      <w:r w:rsidRPr="00106B34">
        <w:rPr>
          <w:rFonts w:asciiTheme="minorHAnsi" w:hAnsiTheme="minorHAnsi" w:cstheme="minorHAnsi"/>
          <w:b/>
          <w:color w:val="104F75"/>
          <w:sz w:val="28"/>
          <w:szCs w:val="28"/>
        </w:rPr>
        <w:t>Wider strategies (for example, related to attendance, behaviour, wellbeing)</w:t>
      </w:r>
    </w:p>
    <w:p w14:paraId="2A7D5533" w14:textId="11242494" w:rsidR="00E66558" w:rsidRPr="00106B34" w:rsidRDefault="009D71E8">
      <w:pPr>
        <w:spacing w:before="240" w:after="120"/>
        <w:rPr>
          <w:rFonts w:asciiTheme="minorHAnsi" w:hAnsiTheme="minorHAnsi" w:cstheme="minorHAnsi"/>
        </w:rPr>
      </w:pPr>
      <w:r w:rsidRPr="00106B34">
        <w:rPr>
          <w:rFonts w:asciiTheme="minorHAnsi" w:hAnsiTheme="minorHAnsi" w:cstheme="minorHAnsi"/>
        </w:rPr>
        <w:t>Budgeted cost:</w:t>
      </w:r>
      <w:r w:rsidR="004A32B0" w:rsidRPr="00106B34">
        <w:rPr>
          <w:rFonts w:asciiTheme="minorHAnsi" w:hAnsiTheme="minorHAnsi" w:cstheme="minorHAnsi"/>
        </w:rPr>
        <w:t xml:space="preserve"> </w:t>
      </w:r>
      <w:r w:rsidR="006F53E1" w:rsidRPr="00106B34">
        <w:rPr>
          <w:rFonts w:asciiTheme="minorHAnsi" w:hAnsiTheme="minorHAnsi" w:cstheme="minorHAnsi"/>
        </w:rPr>
        <w:t>£</w:t>
      </w:r>
      <w:r w:rsidR="00BB6677">
        <w:rPr>
          <w:rFonts w:asciiTheme="minorHAnsi" w:hAnsiTheme="minorHAnsi" w:cstheme="minorHAnsi"/>
        </w:rPr>
        <w:t>5762</w:t>
      </w:r>
    </w:p>
    <w:tbl>
      <w:tblPr>
        <w:tblW w:w="5753" w:type="pct"/>
        <w:tblInd w:w="-572" w:type="dxa"/>
        <w:tblCellMar>
          <w:left w:w="10" w:type="dxa"/>
          <w:right w:w="10" w:type="dxa"/>
        </w:tblCellMar>
        <w:tblLook w:val="04A0" w:firstRow="1" w:lastRow="0" w:firstColumn="1" w:lastColumn="0" w:noHBand="0" w:noVBand="1"/>
      </w:tblPr>
      <w:tblGrid>
        <w:gridCol w:w="3259"/>
        <w:gridCol w:w="4254"/>
        <w:gridCol w:w="3402"/>
      </w:tblGrid>
      <w:tr w:rsidR="00E66558" w:rsidRPr="00106B34" w14:paraId="2A7D5537" w14:textId="77777777" w:rsidTr="00FB02AC">
        <w:tc>
          <w:tcPr>
            <w:tcW w:w="32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Evidence that supports this approach</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Challenge number(s) addressed</w:t>
            </w:r>
          </w:p>
        </w:tc>
      </w:tr>
      <w:tr w:rsidR="00E66558" w:rsidRPr="00106B34" w14:paraId="2A7D553B" w14:textId="77777777" w:rsidTr="00FB02A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B6AE3E5" w:rsidR="00E66558" w:rsidRPr="00106B34" w:rsidRDefault="00E535C2">
            <w:pPr>
              <w:pStyle w:val="TableRow"/>
              <w:rPr>
                <w:rFonts w:asciiTheme="minorHAnsi" w:hAnsiTheme="minorHAnsi" w:cstheme="minorHAnsi"/>
              </w:rPr>
            </w:pPr>
            <w:r w:rsidRPr="00106B34">
              <w:rPr>
                <w:rFonts w:asciiTheme="minorHAnsi" w:hAnsiTheme="minorHAnsi" w:cstheme="minorHAnsi"/>
              </w:rPr>
              <w:t>Subsidising trips to increase cultural capital.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0567A" w14:textId="77777777" w:rsidR="00E535C2" w:rsidRPr="00106B34" w:rsidRDefault="00E535C2">
            <w:pPr>
              <w:pStyle w:val="TableRowCentered"/>
              <w:jc w:val="left"/>
              <w:rPr>
                <w:rFonts w:asciiTheme="minorHAnsi" w:hAnsiTheme="minorHAnsi" w:cstheme="minorHAnsi"/>
              </w:rPr>
            </w:pPr>
            <w:r w:rsidRPr="00106B34">
              <w:rPr>
                <w:rFonts w:asciiTheme="minorHAnsi" w:hAnsiTheme="minorHAnsi" w:cstheme="minorHAnsi"/>
              </w:rPr>
              <w:t xml:space="preserve">Support children with cultural capital by giving them access to experiences and an enriching curriculum. </w:t>
            </w:r>
          </w:p>
          <w:p w14:paraId="2A7D5539" w14:textId="2B8B31DE" w:rsidR="00E66558" w:rsidRPr="00106B34" w:rsidRDefault="00DD6288">
            <w:pPr>
              <w:pStyle w:val="TableRowCentered"/>
              <w:jc w:val="left"/>
              <w:rPr>
                <w:rFonts w:asciiTheme="minorHAnsi" w:hAnsiTheme="minorHAnsi" w:cstheme="minorHAnsi"/>
                <w:b/>
                <w:sz w:val="22"/>
              </w:rPr>
            </w:pPr>
            <w:r w:rsidRPr="00106B34">
              <w:rPr>
                <w:rFonts w:asciiTheme="minorHAnsi" w:hAnsiTheme="minorHAnsi" w:cstheme="minorHAnsi"/>
                <w:b/>
              </w:rPr>
              <w:t xml:space="preserve">EEF T/L toolkit Outdoor Adventure learning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5426349" w:rsidR="00E66558" w:rsidRPr="00106B34" w:rsidRDefault="00FD697E">
            <w:pPr>
              <w:pStyle w:val="TableRowCentered"/>
              <w:jc w:val="left"/>
              <w:rPr>
                <w:rFonts w:asciiTheme="minorHAnsi" w:hAnsiTheme="minorHAnsi" w:cstheme="minorHAnsi"/>
                <w:sz w:val="22"/>
              </w:rPr>
            </w:pPr>
            <w:r w:rsidRPr="00106B34">
              <w:rPr>
                <w:rFonts w:asciiTheme="minorHAnsi" w:hAnsiTheme="minorHAnsi" w:cstheme="minorHAnsi"/>
                <w:sz w:val="22"/>
              </w:rPr>
              <w:t>4,6 and 7</w:t>
            </w:r>
          </w:p>
        </w:tc>
      </w:tr>
      <w:tr w:rsidR="00E66558" w:rsidRPr="00106B34" w14:paraId="2A7D553F" w14:textId="77777777" w:rsidTr="00FB02A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EF22D06" w:rsidR="00E66558" w:rsidRPr="00106B34" w:rsidRDefault="00387432">
            <w:pPr>
              <w:pStyle w:val="TableRow"/>
              <w:rPr>
                <w:rFonts w:asciiTheme="minorHAnsi" w:hAnsiTheme="minorHAnsi" w:cstheme="minorHAnsi"/>
                <w:i/>
                <w:sz w:val="22"/>
              </w:rPr>
            </w:pPr>
            <w:r w:rsidRPr="00106B34">
              <w:rPr>
                <w:rFonts w:asciiTheme="minorHAnsi" w:hAnsiTheme="minorHAnsi" w:cstheme="minorHAnsi"/>
              </w:rPr>
              <w:lastRenderedPageBreak/>
              <w:t>Extra club opportunities and a range of sports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B027B" w14:textId="77777777" w:rsidR="00387432" w:rsidRPr="00106B34" w:rsidRDefault="00387432">
            <w:pPr>
              <w:pStyle w:val="TableRowCentered"/>
              <w:jc w:val="left"/>
              <w:rPr>
                <w:rFonts w:asciiTheme="minorHAnsi" w:hAnsiTheme="minorHAnsi" w:cstheme="minorHAnsi"/>
              </w:rPr>
            </w:pPr>
            <w:r w:rsidRPr="00106B34">
              <w:rPr>
                <w:rFonts w:asciiTheme="minorHAnsi" w:hAnsiTheme="minorHAnsi" w:cstheme="minorHAnsi"/>
              </w:rPr>
              <w:t xml:space="preserve">A wide range of sports clubs to improve fitness and ensure a keen attitude to sports </w:t>
            </w:r>
          </w:p>
          <w:p w14:paraId="2A7D553D" w14:textId="434AFBB4" w:rsidR="00387432" w:rsidRPr="00106B34" w:rsidRDefault="00387432">
            <w:pPr>
              <w:pStyle w:val="TableRowCentered"/>
              <w:jc w:val="left"/>
              <w:rPr>
                <w:rFonts w:asciiTheme="minorHAnsi" w:hAnsiTheme="minorHAnsi" w:cstheme="minorHAnsi"/>
                <w:b/>
                <w:sz w:val="22"/>
              </w:rPr>
            </w:pPr>
            <w:r w:rsidRPr="00106B34">
              <w:rPr>
                <w:rFonts w:asciiTheme="minorHAnsi" w:hAnsiTheme="minorHAnsi" w:cstheme="minorHAnsi"/>
                <w:b/>
              </w:rPr>
              <w:t xml:space="preserve">Sutton Trust: Sports participation +3 months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9FFC816" w:rsidR="00E66558" w:rsidRPr="00106B34" w:rsidRDefault="00FD697E">
            <w:pPr>
              <w:pStyle w:val="TableRowCentered"/>
              <w:jc w:val="left"/>
              <w:rPr>
                <w:rFonts w:asciiTheme="minorHAnsi" w:hAnsiTheme="minorHAnsi" w:cstheme="minorHAnsi"/>
                <w:sz w:val="22"/>
              </w:rPr>
            </w:pPr>
            <w:r w:rsidRPr="00106B34">
              <w:rPr>
                <w:rFonts w:asciiTheme="minorHAnsi" w:hAnsiTheme="minorHAnsi" w:cstheme="minorHAnsi"/>
                <w:sz w:val="22"/>
              </w:rPr>
              <w:t>4, 6 and 7</w:t>
            </w:r>
          </w:p>
        </w:tc>
      </w:tr>
      <w:tr w:rsidR="00EF6844" w:rsidRPr="00106B34" w14:paraId="6E62DBD1" w14:textId="77777777" w:rsidTr="00FB02A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F86E" w14:textId="155B7493" w:rsidR="00EF6844" w:rsidRPr="00106B34" w:rsidRDefault="00EF6844">
            <w:pPr>
              <w:pStyle w:val="TableRow"/>
              <w:rPr>
                <w:rFonts w:asciiTheme="minorHAnsi" w:hAnsiTheme="minorHAnsi" w:cstheme="minorHAnsi"/>
              </w:rPr>
            </w:pPr>
            <w:r w:rsidRPr="00106B34">
              <w:rPr>
                <w:rFonts w:asciiTheme="minorHAnsi" w:hAnsiTheme="minorHAnsi" w:cstheme="minorHAnsi"/>
              </w:rPr>
              <w:t xml:space="preserve">To provide children (targeting our </w:t>
            </w:r>
            <w:r w:rsidR="00D537A4" w:rsidRPr="00106B34">
              <w:rPr>
                <w:rFonts w:asciiTheme="minorHAnsi" w:hAnsiTheme="minorHAnsi" w:cstheme="minorHAnsi"/>
              </w:rPr>
              <w:t>disadvantaged pupils</w:t>
            </w:r>
            <w:r w:rsidRPr="00106B34">
              <w:rPr>
                <w:rFonts w:asciiTheme="minorHAnsi" w:hAnsiTheme="minorHAnsi" w:cstheme="minorHAnsi"/>
              </w:rPr>
              <w:t xml:space="preserve">) with character building opportunities and activities to help build confidence through </w:t>
            </w:r>
            <w:r w:rsidR="004A3785" w:rsidRPr="00106B34">
              <w:rPr>
                <w:rFonts w:asciiTheme="minorHAnsi" w:hAnsiTheme="minorHAnsi" w:cstheme="minorHAnsi"/>
              </w:rPr>
              <w:t xml:space="preserve">our </w:t>
            </w:r>
            <w:r w:rsidR="00D537A4" w:rsidRPr="00106B34">
              <w:rPr>
                <w:rFonts w:asciiTheme="minorHAnsi" w:hAnsiTheme="minorHAnsi" w:cstheme="minorHAnsi"/>
              </w:rPr>
              <w:t xml:space="preserve">forest schools.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503A6" w14:textId="120C21C9" w:rsidR="00EF6844" w:rsidRPr="00106B34" w:rsidRDefault="00EF6844" w:rsidP="00EF6844">
            <w:pPr>
              <w:rPr>
                <w:rFonts w:asciiTheme="minorHAnsi" w:hAnsiTheme="minorHAnsi" w:cstheme="minorHAnsi"/>
              </w:rPr>
            </w:pPr>
            <w:r w:rsidRPr="00106B34">
              <w:rPr>
                <w:rFonts w:asciiTheme="minorHAnsi" w:hAnsiTheme="minorHAnsi" w:cstheme="minorHAnsi"/>
              </w:rPr>
              <w:t>Children will be able to develop their communication, teamwork, leadership skills through carefully chosen activities. Develop self-esteem and confidence that can support all aspects of school life.</w:t>
            </w:r>
          </w:p>
          <w:p w14:paraId="7678D7F6" w14:textId="1501DE33" w:rsidR="00FD697E" w:rsidRPr="00106B34" w:rsidRDefault="00FD697E" w:rsidP="00EF6844">
            <w:pPr>
              <w:rPr>
                <w:rFonts w:asciiTheme="minorHAnsi" w:hAnsiTheme="minorHAnsi" w:cstheme="minorHAnsi"/>
              </w:rPr>
            </w:pPr>
            <w:r w:rsidRPr="00106B34">
              <w:rPr>
                <w:rFonts w:asciiTheme="minorHAnsi" w:hAnsiTheme="minorHAnsi" w:cstheme="minorHAnsi"/>
                <w:b/>
              </w:rPr>
              <w:t>EEF Attainment Gap Report 2018</w:t>
            </w:r>
          </w:p>
          <w:p w14:paraId="5A7471EB" w14:textId="77777777" w:rsidR="00EF6844" w:rsidRPr="00106B34" w:rsidRDefault="00EF6844">
            <w:pPr>
              <w:pStyle w:val="TableRowCentered"/>
              <w:jc w:val="left"/>
              <w:rPr>
                <w:rFonts w:asciiTheme="minorHAnsi" w:hAnsiTheme="minorHAnsi" w:cstheme="minorHAnsi"/>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3C08" w14:textId="24643509" w:rsidR="00EF6844" w:rsidRPr="00106B34" w:rsidRDefault="00FD697E">
            <w:pPr>
              <w:pStyle w:val="TableRowCentered"/>
              <w:jc w:val="left"/>
              <w:rPr>
                <w:rFonts w:asciiTheme="minorHAnsi" w:hAnsiTheme="minorHAnsi" w:cstheme="minorHAnsi"/>
                <w:sz w:val="22"/>
              </w:rPr>
            </w:pPr>
            <w:r w:rsidRPr="00106B34">
              <w:rPr>
                <w:rFonts w:asciiTheme="minorHAnsi" w:hAnsiTheme="minorHAnsi" w:cstheme="minorHAnsi"/>
                <w:sz w:val="22"/>
              </w:rPr>
              <w:t>4,6 and 7</w:t>
            </w:r>
          </w:p>
        </w:tc>
      </w:tr>
      <w:tr w:rsidR="00EF6844" w:rsidRPr="00106B34" w14:paraId="6E747670" w14:textId="77777777" w:rsidTr="00FB02A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2CA6A" w14:textId="0A1B3D51" w:rsidR="00EF6844" w:rsidRPr="00106B34" w:rsidRDefault="00EF6844">
            <w:pPr>
              <w:pStyle w:val="TableRow"/>
              <w:rPr>
                <w:rFonts w:asciiTheme="minorHAnsi" w:hAnsiTheme="minorHAnsi" w:cstheme="minorHAnsi"/>
              </w:rPr>
            </w:pPr>
            <w:r w:rsidRPr="00106B34">
              <w:rPr>
                <w:rFonts w:asciiTheme="minorHAnsi" w:hAnsiTheme="minorHAnsi" w:cstheme="minorHAnsi"/>
              </w:rPr>
              <w:t xml:space="preserve">To improve the progress made by </w:t>
            </w:r>
            <w:r w:rsidR="00DD3265" w:rsidRPr="00106B34">
              <w:rPr>
                <w:rFonts w:asciiTheme="minorHAnsi" w:hAnsiTheme="minorHAnsi" w:cstheme="minorHAnsi"/>
              </w:rPr>
              <w:t xml:space="preserve">disadvantaged pupils </w:t>
            </w:r>
            <w:r w:rsidRPr="00106B34">
              <w:rPr>
                <w:rFonts w:asciiTheme="minorHAnsi" w:hAnsiTheme="minorHAnsi" w:cstheme="minorHAnsi"/>
              </w:rPr>
              <w:t>with SEN from their individual starting points through support from the SEMH team.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BA115" w14:textId="77777777" w:rsidR="00EF6844" w:rsidRPr="00106B34" w:rsidRDefault="00BB76AA" w:rsidP="00176387">
            <w:pPr>
              <w:rPr>
                <w:rFonts w:asciiTheme="minorHAnsi" w:hAnsiTheme="minorHAnsi" w:cstheme="minorHAnsi"/>
                <w:color w:val="263238"/>
                <w:shd w:val="clear" w:color="auto" w:fill="FFFFFF"/>
              </w:rPr>
            </w:pPr>
            <w:r w:rsidRPr="00106B34">
              <w:rPr>
                <w:rFonts w:asciiTheme="minorHAnsi" w:hAnsiTheme="minorHAnsi" w:cstheme="minorHAnsi"/>
                <w:color w:val="263238"/>
                <w:shd w:val="clear" w:color="auto" w:fill="FFFFFF"/>
              </w:rPr>
              <w:t>Behaviour interventions seek to improve attainment by reducing challenging behaviour in school. </w:t>
            </w:r>
          </w:p>
          <w:p w14:paraId="34CBFE5A" w14:textId="5A6C55CC" w:rsidR="00BB76AA" w:rsidRPr="00106B34" w:rsidRDefault="00BB76AA" w:rsidP="00176387">
            <w:pPr>
              <w:rPr>
                <w:rFonts w:asciiTheme="minorHAnsi" w:hAnsiTheme="minorHAnsi" w:cstheme="minorHAnsi"/>
                <w:b/>
                <w:sz w:val="22"/>
                <w:szCs w:val="22"/>
              </w:rPr>
            </w:pPr>
            <w:r w:rsidRPr="00106B34">
              <w:rPr>
                <w:rFonts w:asciiTheme="minorHAnsi" w:hAnsiTheme="minorHAnsi" w:cstheme="minorHAnsi"/>
                <w:b/>
                <w:color w:val="263238"/>
                <w:shd w:val="clear" w:color="auto" w:fill="FFFFFF"/>
              </w:rPr>
              <w:t>EEF T/L toolkit Behaviour Interventions +4 months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A53B" w14:textId="253C47B9" w:rsidR="00EF6844" w:rsidRPr="00106B34" w:rsidRDefault="00A138B9">
            <w:pPr>
              <w:pStyle w:val="TableRowCentered"/>
              <w:jc w:val="left"/>
              <w:rPr>
                <w:rFonts w:asciiTheme="minorHAnsi" w:hAnsiTheme="minorHAnsi" w:cstheme="minorHAnsi"/>
                <w:sz w:val="22"/>
              </w:rPr>
            </w:pPr>
            <w:r w:rsidRPr="00106B34">
              <w:rPr>
                <w:rFonts w:asciiTheme="minorHAnsi" w:hAnsiTheme="minorHAnsi" w:cstheme="minorHAnsi"/>
                <w:sz w:val="22"/>
              </w:rPr>
              <w:t>3, 5, 6 and 7</w:t>
            </w:r>
          </w:p>
        </w:tc>
      </w:tr>
      <w:tr w:rsidR="002B26C4" w:rsidRPr="00106B34" w14:paraId="2B59CC7B" w14:textId="77777777" w:rsidTr="00FB02A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824CD" w14:textId="4167A64B" w:rsidR="002B26C4" w:rsidRPr="00106B34" w:rsidRDefault="002B26C4" w:rsidP="002B26C4">
            <w:pPr>
              <w:pStyle w:val="TableRow"/>
              <w:rPr>
                <w:rFonts w:asciiTheme="minorHAnsi" w:hAnsiTheme="minorHAnsi" w:cstheme="minorHAnsi"/>
              </w:rPr>
            </w:pPr>
            <w:r w:rsidRPr="00106B34">
              <w:rPr>
                <w:rFonts w:asciiTheme="minorHAnsi" w:hAnsiTheme="minorHAnsi" w:cstheme="minorHAnsi"/>
              </w:rPr>
              <w:t>All children to be able to play an instrument to improve cultural capital of</w:t>
            </w:r>
            <w:r w:rsidR="005915B6" w:rsidRPr="00106B34">
              <w:rPr>
                <w:rFonts w:asciiTheme="minorHAnsi" w:hAnsiTheme="minorHAnsi" w:cstheme="minorHAnsi"/>
              </w:rPr>
              <w:t xml:space="preserve"> disadvantaged</w:t>
            </w:r>
            <w:r w:rsidRPr="00106B34">
              <w:rPr>
                <w:rFonts w:asciiTheme="minorHAnsi" w:hAnsiTheme="minorHAnsi" w:cstheme="minorHAnsi"/>
              </w:rPr>
              <w:t xml:space="preserve"> children. All children to take part in music festivals</w:t>
            </w:r>
            <w:r w:rsidR="00B7786C" w:rsidRPr="00106B34">
              <w:rPr>
                <w:rFonts w:asciiTheme="minorHAnsi" w:hAnsiTheme="minorHAnsi" w:cstheme="minorHAnsi"/>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9D676" w14:textId="597E2B9E" w:rsidR="002B26C4" w:rsidRPr="00106B34" w:rsidRDefault="002B26C4" w:rsidP="002B26C4">
            <w:pPr>
              <w:pStyle w:val="TableRowCentered"/>
              <w:jc w:val="left"/>
              <w:rPr>
                <w:rFonts w:asciiTheme="minorHAnsi" w:hAnsiTheme="minorHAnsi" w:cstheme="minorHAnsi"/>
              </w:rPr>
            </w:pPr>
            <w:r w:rsidRPr="00106B34">
              <w:rPr>
                <w:rFonts w:asciiTheme="minorHAnsi" w:hAnsiTheme="minorHAnsi" w:cstheme="minorHAnsi"/>
              </w:rPr>
              <w:t xml:space="preserve">All children to have fair access to playing musical instruments and developing lifelong skills in music Quality first teaching of music for all children. </w:t>
            </w:r>
          </w:p>
          <w:p w14:paraId="33C30659" w14:textId="07D24C48" w:rsidR="00BB76AA" w:rsidRPr="00106B34" w:rsidRDefault="00BB76AA" w:rsidP="002B26C4">
            <w:pPr>
              <w:pStyle w:val="TableRowCentered"/>
              <w:jc w:val="left"/>
              <w:rPr>
                <w:rFonts w:asciiTheme="minorHAnsi" w:hAnsiTheme="minorHAnsi" w:cstheme="minorHAnsi"/>
              </w:rPr>
            </w:pPr>
          </w:p>
          <w:p w14:paraId="29C51E6E" w14:textId="4FAD2EF1" w:rsidR="00BB76AA" w:rsidRPr="00106B34" w:rsidRDefault="00BB76AA" w:rsidP="002B26C4">
            <w:pPr>
              <w:pStyle w:val="TableRowCentered"/>
              <w:jc w:val="left"/>
              <w:rPr>
                <w:rFonts w:asciiTheme="minorHAnsi" w:hAnsiTheme="minorHAnsi" w:cstheme="minorHAnsi"/>
                <w:b/>
              </w:rPr>
            </w:pPr>
            <w:r w:rsidRPr="00106B34">
              <w:rPr>
                <w:rFonts w:asciiTheme="minorHAnsi" w:hAnsiTheme="minorHAnsi" w:cstheme="minorHAnsi"/>
                <w:b/>
              </w:rPr>
              <w:t xml:space="preserve">EEF T/L toolkit Arts Participation +3 months.  </w:t>
            </w:r>
          </w:p>
          <w:p w14:paraId="7BCC2DF8" w14:textId="77777777" w:rsidR="002B26C4" w:rsidRPr="00106B34" w:rsidRDefault="002B26C4" w:rsidP="002B26C4">
            <w:pPr>
              <w:pStyle w:val="TableRowCentered"/>
              <w:jc w:val="left"/>
              <w:rPr>
                <w:rFonts w:asciiTheme="minorHAnsi" w:hAnsiTheme="minorHAnsi" w:cstheme="minorHAnsi"/>
              </w:rPr>
            </w:pPr>
          </w:p>
          <w:p w14:paraId="40F89D8C" w14:textId="3686BD55" w:rsidR="002B26C4" w:rsidRPr="00106B34" w:rsidRDefault="002B26C4" w:rsidP="002B26C4">
            <w:pPr>
              <w:rPr>
                <w:rFonts w:asciiTheme="minorHAnsi" w:hAnsiTheme="minorHAnsi" w:cstheme="minorHAnsi"/>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CBDE" w14:textId="6F9A8902" w:rsidR="002B26C4" w:rsidRPr="00106B34" w:rsidRDefault="002B26C4" w:rsidP="002B26C4">
            <w:pPr>
              <w:pStyle w:val="TableRowCentered"/>
              <w:jc w:val="left"/>
              <w:rPr>
                <w:rFonts w:asciiTheme="minorHAnsi" w:hAnsiTheme="minorHAnsi" w:cstheme="minorHAnsi"/>
                <w:sz w:val="22"/>
              </w:rPr>
            </w:pPr>
            <w:r w:rsidRPr="00106B34">
              <w:rPr>
                <w:rFonts w:asciiTheme="minorHAnsi" w:hAnsiTheme="minorHAnsi" w:cstheme="minorHAnsi"/>
                <w:sz w:val="22"/>
              </w:rPr>
              <w:t>4 and 6</w:t>
            </w:r>
          </w:p>
        </w:tc>
      </w:tr>
      <w:tr w:rsidR="005A41FF" w:rsidRPr="00106B34" w14:paraId="488ABCB0" w14:textId="77777777" w:rsidTr="00FB02A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B71BF" w14:textId="6B5DBAA6" w:rsidR="005A41FF" w:rsidRPr="00106B34" w:rsidRDefault="005915B6" w:rsidP="005915B6">
            <w:pPr>
              <w:pStyle w:val="NormalWeb"/>
              <w:rPr>
                <w:rFonts w:asciiTheme="minorHAnsi" w:hAnsiTheme="minorHAnsi" w:cstheme="minorHAnsi"/>
              </w:rPr>
            </w:pPr>
            <w:r w:rsidRPr="00E51DB6">
              <w:rPr>
                <w:rFonts w:asciiTheme="minorHAnsi" w:hAnsiTheme="minorHAnsi" w:cstheme="minorHAnsi"/>
              </w:rPr>
              <w:t xml:space="preserve">To ensure pupils eligible for the pupil premium </w:t>
            </w:r>
            <w:r w:rsidR="00512DB2">
              <w:rPr>
                <w:rFonts w:asciiTheme="minorHAnsi" w:hAnsiTheme="minorHAnsi" w:cstheme="minorHAnsi"/>
              </w:rPr>
              <w:t>ha</w:t>
            </w:r>
            <w:r w:rsidR="00455743">
              <w:rPr>
                <w:rFonts w:asciiTheme="minorHAnsi" w:hAnsiTheme="minorHAnsi" w:cstheme="minorHAnsi"/>
              </w:rPr>
              <w:t>ve</w:t>
            </w:r>
            <w:r w:rsidR="00512DB2">
              <w:rPr>
                <w:rFonts w:asciiTheme="minorHAnsi" w:hAnsiTheme="minorHAnsi" w:cstheme="minorHAnsi"/>
              </w:rPr>
              <w:t xml:space="preserve"> subsidised residential trip </w:t>
            </w:r>
            <w:r w:rsidRPr="00E51DB6">
              <w:rPr>
                <w:rFonts w:asciiTheme="minorHAnsi" w:hAnsiTheme="minorHAnsi" w:cstheme="minorHAnsi"/>
              </w:rPr>
              <w:t xml:space="preserve">to curriculum enrichment </w:t>
            </w:r>
            <w:r w:rsidR="00E51DB6" w:rsidRPr="00E51DB6">
              <w:rPr>
                <w:rFonts w:asciiTheme="minorHAnsi" w:hAnsiTheme="minorHAnsi" w:cstheme="minorHAnsi"/>
              </w:rPr>
              <w:t>opportunities</w:t>
            </w:r>
            <w:r w:rsidR="007539B2" w:rsidRPr="00E51DB6">
              <w:rPr>
                <w:rFonts w:asciiTheme="minorHAnsi" w:hAnsiTheme="minorHAnsi" w:cstheme="minorHAnsi"/>
              </w:rPr>
              <w:t xml:space="preserve"> to improve engagement, motivation and confidence in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D465" w14:textId="77777777" w:rsidR="005A41FF" w:rsidRPr="00106B34" w:rsidRDefault="004A0EBA" w:rsidP="002B26C4">
            <w:pPr>
              <w:pStyle w:val="TableRowCentered"/>
              <w:jc w:val="left"/>
              <w:rPr>
                <w:rFonts w:asciiTheme="minorHAnsi" w:hAnsiTheme="minorHAnsi" w:cstheme="minorHAnsi"/>
              </w:rPr>
            </w:pPr>
            <w:r w:rsidRPr="00106B34">
              <w:rPr>
                <w:rFonts w:asciiTheme="minorHAnsi" w:hAnsiTheme="minorHAnsi" w:cstheme="minorHAnsi"/>
              </w:rPr>
              <w:t xml:space="preserve">The EEF highlights that </w:t>
            </w:r>
            <w:r w:rsidRPr="00106B34">
              <w:rPr>
                <w:rStyle w:val="Strong"/>
                <w:rFonts w:asciiTheme="minorHAnsi" w:hAnsiTheme="minorHAnsi" w:cstheme="minorHAnsi"/>
              </w:rPr>
              <w:t>well-supported enrichment activities</w:t>
            </w:r>
            <w:r w:rsidRPr="00106B34">
              <w:rPr>
                <w:rFonts w:asciiTheme="minorHAnsi" w:hAnsiTheme="minorHAnsi" w:cstheme="minorHAnsi"/>
              </w:rPr>
              <w:t xml:space="preserve">, including programmes that involve visits to libraries, museums and other cultural venues, </w:t>
            </w:r>
            <w:r w:rsidRPr="00106B34">
              <w:rPr>
                <w:rStyle w:val="Emphasis"/>
                <w:rFonts w:asciiTheme="minorHAnsi" w:hAnsiTheme="minorHAnsi" w:cstheme="minorHAnsi"/>
              </w:rPr>
              <w:t>have the potential to improve academic and non-cognitive outcomes</w:t>
            </w:r>
            <w:r w:rsidRPr="00106B34">
              <w:rPr>
                <w:rFonts w:asciiTheme="minorHAnsi" w:hAnsiTheme="minorHAnsi" w:cstheme="minorHAnsi"/>
              </w:rPr>
              <w:t xml:space="preserve"> (e.g. teamwork and social responsibility). This was shown in the </w:t>
            </w:r>
            <w:r w:rsidRPr="00106B34">
              <w:rPr>
                <w:rStyle w:val="Emphasis"/>
                <w:rFonts w:asciiTheme="minorHAnsi" w:hAnsiTheme="minorHAnsi" w:cstheme="minorHAnsi"/>
              </w:rPr>
              <w:t>Children’s University</w:t>
            </w:r>
            <w:r w:rsidRPr="00106B34">
              <w:rPr>
                <w:rFonts w:asciiTheme="minorHAnsi" w:hAnsiTheme="minorHAnsi" w:cstheme="minorHAnsi"/>
              </w:rPr>
              <w:t xml:space="preserve"> trial, where participating pupils made slightly more progress in reading and maths compared with peers, alongside gains in wider competencies.</w:t>
            </w:r>
          </w:p>
          <w:p w14:paraId="7D97809A" w14:textId="05573426" w:rsidR="000B5324" w:rsidRPr="00106B34" w:rsidRDefault="000B5324" w:rsidP="000B5324">
            <w:pPr>
              <w:pStyle w:val="TableRowCentered"/>
              <w:jc w:val="left"/>
              <w:rPr>
                <w:rFonts w:asciiTheme="minorHAnsi" w:hAnsiTheme="minorHAnsi" w:cstheme="minorHAnsi"/>
                <w:b/>
              </w:rPr>
            </w:pPr>
            <w:r w:rsidRPr="00106B34">
              <w:rPr>
                <w:rFonts w:asciiTheme="minorHAnsi" w:hAnsiTheme="minorHAnsi" w:cstheme="minorHAnsi"/>
                <w:b/>
              </w:rPr>
              <w:lastRenderedPageBreak/>
              <w:t xml:space="preserve">EEF T/L toolkit Arts Participation +3 months.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D9A71" w14:textId="7AFD3BF4" w:rsidR="005A41FF" w:rsidRPr="00106B34" w:rsidRDefault="00FF7636" w:rsidP="002B26C4">
            <w:pPr>
              <w:pStyle w:val="TableRowCentered"/>
              <w:jc w:val="left"/>
              <w:rPr>
                <w:rFonts w:asciiTheme="minorHAnsi" w:hAnsiTheme="minorHAnsi" w:cstheme="minorHAnsi"/>
                <w:sz w:val="22"/>
              </w:rPr>
            </w:pPr>
            <w:r w:rsidRPr="00106B34">
              <w:rPr>
                <w:rFonts w:asciiTheme="minorHAnsi" w:hAnsiTheme="minorHAnsi" w:cstheme="minorHAnsi"/>
                <w:sz w:val="22"/>
              </w:rPr>
              <w:lastRenderedPageBreak/>
              <w:t>4 and 6</w:t>
            </w:r>
          </w:p>
        </w:tc>
      </w:tr>
    </w:tbl>
    <w:p w14:paraId="2A7D5540" w14:textId="77777777" w:rsidR="00E66558" w:rsidRPr="00106B34" w:rsidRDefault="00E66558">
      <w:pPr>
        <w:spacing w:before="240" w:after="0"/>
        <w:rPr>
          <w:rFonts w:asciiTheme="minorHAnsi" w:hAnsiTheme="minorHAnsi" w:cstheme="minorHAnsi"/>
          <w:b/>
          <w:bCs/>
          <w:color w:val="104F75"/>
          <w:sz w:val="28"/>
          <w:szCs w:val="28"/>
        </w:rPr>
      </w:pPr>
    </w:p>
    <w:p w14:paraId="5C9F6C5A" w14:textId="77777777" w:rsidR="009E49F7" w:rsidRPr="00F61C51" w:rsidRDefault="009D71E8" w:rsidP="009E49F7">
      <w:pPr>
        <w:suppressAutoHyphens w:val="0"/>
        <w:autoSpaceDN/>
        <w:spacing w:after="0" w:line="240" w:lineRule="auto"/>
        <w:rPr>
          <w:rFonts w:asciiTheme="minorHAnsi" w:hAnsiTheme="minorHAnsi" w:cstheme="minorHAnsi"/>
          <w:color w:val="auto"/>
          <w:sz w:val="32"/>
          <w:szCs w:val="32"/>
        </w:rPr>
      </w:pPr>
      <w:r w:rsidRPr="00106B34">
        <w:rPr>
          <w:rFonts w:asciiTheme="minorHAnsi" w:hAnsiTheme="minorHAnsi" w:cstheme="minorHAnsi"/>
          <w:b/>
          <w:bCs/>
          <w:color w:val="104F75"/>
          <w:sz w:val="28"/>
          <w:szCs w:val="28"/>
        </w:rPr>
        <w:t xml:space="preserve">Total budgeted cost: </w:t>
      </w:r>
      <w:r w:rsidR="009E49F7" w:rsidRPr="00F61C51">
        <w:rPr>
          <w:rFonts w:asciiTheme="minorHAnsi" w:hAnsiTheme="minorHAnsi" w:cstheme="minorHAnsi"/>
          <w:color w:val="000000"/>
          <w:sz w:val="32"/>
          <w:szCs w:val="32"/>
        </w:rPr>
        <w:t>£45,685</w:t>
      </w:r>
    </w:p>
    <w:p w14:paraId="2A7D5541" w14:textId="6B0CA138" w:rsidR="00E66558" w:rsidRPr="00106B34" w:rsidRDefault="00E66558" w:rsidP="00120AB1">
      <w:pPr>
        <w:rPr>
          <w:rFonts w:asciiTheme="minorHAnsi" w:hAnsiTheme="minorHAnsi" w:cstheme="minorHAnsi"/>
          <w:b/>
          <w:bCs/>
          <w:color w:val="104F75"/>
          <w:sz w:val="28"/>
          <w:szCs w:val="28"/>
        </w:rPr>
      </w:pPr>
    </w:p>
    <w:p w14:paraId="2A7D5542" w14:textId="7C7FB4B2" w:rsidR="00E66558" w:rsidRPr="00106B34" w:rsidRDefault="009D71E8">
      <w:pPr>
        <w:pStyle w:val="Heading1"/>
        <w:rPr>
          <w:rFonts w:asciiTheme="minorHAnsi" w:hAnsiTheme="minorHAnsi" w:cstheme="minorHAnsi"/>
        </w:rPr>
      </w:pPr>
      <w:r w:rsidRPr="00106B34">
        <w:rPr>
          <w:rFonts w:asciiTheme="minorHAnsi" w:hAnsiTheme="minorHAnsi" w:cstheme="minorHAnsi"/>
        </w:rPr>
        <w:lastRenderedPageBreak/>
        <w:t>Part B: Review of outcomes in the previous academic year</w:t>
      </w:r>
    </w:p>
    <w:p w14:paraId="2A7D5543" w14:textId="77777777" w:rsidR="00E66558" w:rsidRPr="00106B34" w:rsidRDefault="009D71E8">
      <w:pPr>
        <w:pStyle w:val="Heading2"/>
        <w:rPr>
          <w:rFonts w:asciiTheme="minorHAnsi" w:hAnsiTheme="minorHAnsi" w:cstheme="minorHAnsi"/>
        </w:rPr>
      </w:pPr>
      <w:r w:rsidRPr="00106B34">
        <w:rPr>
          <w:rFonts w:asciiTheme="minorHAnsi" w:hAnsiTheme="minorHAnsi" w:cstheme="minorHAnsi"/>
        </w:rPr>
        <w:t>Pupil premium strategy outcomes</w:t>
      </w:r>
    </w:p>
    <w:p w14:paraId="2A7D5544" w14:textId="48594390" w:rsidR="00E66558" w:rsidRPr="00106B34" w:rsidRDefault="009D71E8">
      <w:pPr>
        <w:rPr>
          <w:rFonts w:asciiTheme="minorHAnsi" w:hAnsiTheme="minorHAnsi" w:cstheme="minorHAnsi"/>
        </w:rPr>
      </w:pPr>
      <w:r w:rsidRPr="00106B34">
        <w:rPr>
          <w:rFonts w:asciiTheme="minorHAnsi" w:hAnsiTheme="minorHAnsi" w:cstheme="minorHAnsi"/>
        </w:rPr>
        <w:t>This details the impact that our pupil premium activity had on pupils in the 202</w:t>
      </w:r>
      <w:r w:rsidR="00514792">
        <w:rPr>
          <w:rFonts w:asciiTheme="minorHAnsi" w:hAnsiTheme="minorHAnsi" w:cstheme="minorHAnsi"/>
        </w:rPr>
        <w:t>4</w:t>
      </w:r>
      <w:r w:rsidRPr="00106B34">
        <w:rPr>
          <w:rFonts w:asciiTheme="minorHAnsi" w:hAnsiTheme="minorHAnsi" w:cstheme="minorHAnsi"/>
        </w:rPr>
        <w:t xml:space="preserve"> to 202</w:t>
      </w:r>
      <w:r w:rsidR="00514792">
        <w:rPr>
          <w:rFonts w:asciiTheme="minorHAnsi" w:hAnsiTheme="minorHAnsi" w:cstheme="minorHAnsi"/>
        </w:rPr>
        <w:t>5</w:t>
      </w:r>
      <w:r w:rsidRPr="00106B34">
        <w:rPr>
          <w:rFonts w:asciiTheme="minorHAnsi" w:hAnsiTheme="minorHAnsi" w:cstheme="minorHAnsi"/>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106B34"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2FC61" w14:textId="0FA35EE2" w:rsidR="00FC5EF6" w:rsidRPr="00106B34" w:rsidRDefault="00033747" w:rsidP="00454B9E">
            <w:pPr>
              <w:spacing w:before="120"/>
              <w:jc w:val="both"/>
              <w:rPr>
                <w:rFonts w:asciiTheme="minorHAnsi" w:hAnsiTheme="minorHAnsi" w:cstheme="minorHAnsi"/>
              </w:rPr>
            </w:pPr>
            <w:r w:rsidRPr="00106B34">
              <w:rPr>
                <w:rFonts w:asciiTheme="minorHAnsi" w:hAnsiTheme="minorHAnsi" w:cstheme="minorHAnsi"/>
              </w:rPr>
              <w:t xml:space="preserve">Through our targeted pupil premium approach and our monitoring in learning walks, books looks and pupil voice, our </w:t>
            </w:r>
            <w:r w:rsidR="001813E6" w:rsidRPr="00106B34">
              <w:rPr>
                <w:rFonts w:asciiTheme="minorHAnsi" w:hAnsiTheme="minorHAnsi" w:cstheme="minorHAnsi"/>
              </w:rPr>
              <w:t xml:space="preserve">disadvantaged </w:t>
            </w:r>
            <w:r w:rsidRPr="00106B34">
              <w:rPr>
                <w:rFonts w:asciiTheme="minorHAnsi" w:hAnsiTheme="minorHAnsi" w:cstheme="minorHAnsi"/>
              </w:rPr>
              <w:t xml:space="preserve">children have made progress this year.  </w:t>
            </w:r>
            <w:r w:rsidR="007B6095" w:rsidRPr="00106B34">
              <w:rPr>
                <w:rFonts w:asciiTheme="minorHAnsi" w:hAnsiTheme="minorHAnsi" w:cstheme="minorHAnsi"/>
              </w:rPr>
              <w:t>Data analysis completed in Ju</w:t>
            </w:r>
            <w:r w:rsidR="00FC5EF6" w:rsidRPr="00106B34">
              <w:rPr>
                <w:rFonts w:asciiTheme="minorHAnsi" w:hAnsiTheme="minorHAnsi" w:cstheme="minorHAnsi"/>
              </w:rPr>
              <w:t>ly</w:t>
            </w:r>
            <w:r w:rsidR="007B6095" w:rsidRPr="00106B34">
              <w:rPr>
                <w:rFonts w:asciiTheme="minorHAnsi" w:hAnsiTheme="minorHAnsi" w:cstheme="minorHAnsi"/>
              </w:rPr>
              <w:t xml:space="preserve"> 202</w:t>
            </w:r>
            <w:r w:rsidR="00403B22">
              <w:rPr>
                <w:rFonts w:asciiTheme="minorHAnsi" w:hAnsiTheme="minorHAnsi" w:cstheme="minorHAnsi"/>
              </w:rPr>
              <w:t>5</w:t>
            </w:r>
            <w:r w:rsidR="007B6095" w:rsidRPr="00106B34">
              <w:rPr>
                <w:rFonts w:asciiTheme="minorHAnsi" w:hAnsiTheme="minorHAnsi" w:cstheme="minorHAnsi"/>
              </w:rPr>
              <w:t xml:space="preserve">, showed a positive picture across the school with children performing </w:t>
            </w:r>
            <w:r w:rsidRPr="00106B34">
              <w:rPr>
                <w:rFonts w:asciiTheme="minorHAnsi" w:hAnsiTheme="minorHAnsi" w:cstheme="minorHAnsi"/>
              </w:rPr>
              <w:t xml:space="preserve">well in </w:t>
            </w:r>
            <w:r w:rsidR="007B6095" w:rsidRPr="00106B34">
              <w:rPr>
                <w:rFonts w:asciiTheme="minorHAnsi" w:hAnsiTheme="minorHAnsi" w:cstheme="minorHAnsi"/>
              </w:rPr>
              <w:t xml:space="preserve">many areas. </w:t>
            </w:r>
            <w:r w:rsidR="006B36C3">
              <w:rPr>
                <w:rFonts w:asciiTheme="minorHAnsi" w:hAnsiTheme="minorHAnsi" w:cstheme="minorHAnsi"/>
              </w:rPr>
              <w:t>At the end of Year 1, 100% of disadvantaged pupils passed their phonics check. In addition, a</w:t>
            </w:r>
            <w:r w:rsidR="00403B22">
              <w:rPr>
                <w:rFonts w:asciiTheme="minorHAnsi" w:hAnsiTheme="minorHAnsi" w:cstheme="minorHAnsi"/>
              </w:rPr>
              <w:t xml:space="preserve">t the end of Key Stage Two, 100% of disadvantaged pupils achieved the </w:t>
            </w:r>
            <w:r w:rsidR="00A75126" w:rsidRPr="00106B34">
              <w:rPr>
                <w:rFonts w:asciiTheme="minorHAnsi" w:hAnsiTheme="minorHAnsi" w:cstheme="minorHAnsi"/>
              </w:rPr>
              <w:t>expected standard</w:t>
            </w:r>
            <w:r w:rsidR="00403B22">
              <w:rPr>
                <w:rFonts w:asciiTheme="minorHAnsi" w:hAnsiTheme="minorHAnsi" w:cstheme="minorHAnsi"/>
              </w:rPr>
              <w:t xml:space="preserve"> in reading, writing and maths</w:t>
            </w:r>
            <w:r w:rsidR="007B6095" w:rsidRPr="00106B34">
              <w:rPr>
                <w:rFonts w:asciiTheme="minorHAnsi" w:hAnsiTheme="minorHAnsi" w:cstheme="minorHAnsi"/>
              </w:rPr>
              <w:t>.</w:t>
            </w:r>
            <w:r w:rsidR="00C45865">
              <w:rPr>
                <w:rFonts w:asciiTheme="minorHAnsi" w:hAnsiTheme="minorHAnsi" w:cstheme="minorHAnsi"/>
              </w:rPr>
              <w:t xml:space="preserve"> </w:t>
            </w:r>
          </w:p>
          <w:p w14:paraId="32273D5A" w14:textId="3AB20BB2" w:rsidR="007B6095" w:rsidRPr="00106B34" w:rsidRDefault="00033747" w:rsidP="00454B9E">
            <w:pPr>
              <w:spacing w:before="120"/>
              <w:jc w:val="both"/>
              <w:rPr>
                <w:rFonts w:asciiTheme="minorHAnsi" w:hAnsiTheme="minorHAnsi" w:cstheme="minorHAnsi"/>
              </w:rPr>
            </w:pPr>
            <w:r w:rsidRPr="00106B34">
              <w:rPr>
                <w:rFonts w:asciiTheme="minorHAnsi" w:hAnsiTheme="minorHAnsi" w:cstheme="minorHAnsi"/>
              </w:rPr>
              <w:t xml:space="preserve">Our data analysis at the end of the year shows that in most classes there is no gap between our </w:t>
            </w:r>
            <w:r w:rsidR="00060A8D" w:rsidRPr="00106B34">
              <w:rPr>
                <w:rFonts w:asciiTheme="minorHAnsi" w:hAnsiTheme="minorHAnsi" w:cstheme="minorHAnsi"/>
              </w:rPr>
              <w:t xml:space="preserve">disadvantaged </w:t>
            </w:r>
            <w:r w:rsidRPr="00106B34">
              <w:rPr>
                <w:rFonts w:asciiTheme="minorHAnsi" w:hAnsiTheme="minorHAnsi" w:cstheme="minorHAnsi"/>
              </w:rPr>
              <w:t>children and our non</w:t>
            </w:r>
            <w:r w:rsidR="00060A8D" w:rsidRPr="00106B34">
              <w:rPr>
                <w:rFonts w:asciiTheme="minorHAnsi" w:hAnsiTheme="minorHAnsi" w:cstheme="minorHAnsi"/>
              </w:rPr>
              <w:t xml:space="preserve">-disadvantaged </w:t>
            </w:r>
            <w:r w:rsidRPr="00106B34">
              <w:rPr>
                <w:rFonts w:asciiTheme="minorHAnsi" w:hAnsiTheme="minorHAnsi" w:cstheme="minorHAnsi"/>
              </w:rPr>
              <w:t>children.</w:t>
            </w:r>
            <w:r w:rsidR="00425351">
              <w:rPr>
                <w:rFonts w:asciiTheme="minorHAnsi" w:hAnsiTheme="minorHAnsi" w:cstheme="minorHAnsi"/>
              </w:rPr>
              <w:t xml:space="preserve">  </w:t>
            </w:r>
            <w:r w:rsidR="00FC5EF6" w:rsidRPr="00106B34">
              <w:rPr>
                <w:rFonts w:asciiTheme="minorHAnsi" w:hAnsiTheme="minorHAnsi" w:cstheme="minorHAnsi"/>
              </w:rPr>
              <w:t xml:space="preserve">Targeted support and teaching accounted for the large majority of our spend. </w:t>
            </w:r>
            <w:r w:rsidR="00454B9E" w:rsidRPr="00106B34">
              <w:rPr>
                <w:rFonts w:asciiTheme="minorHAnsi" w:hAnsiTheme="minorHAnsi" w:cstheme="minorHAnsi"/>
              </w:rPr>
              <w:t xml:space="preserve">This includes support both in class and extra interventions where needed. </w:t>
            </w:r>
          </w:p>
          <w:p w14:paraId="236DFD7D" w14:textId="40D63769" w:rsidR="00FC5EF6" w:rsidRPr="00106B34" w:rsidRDefault="00FC5EF6" w:rsidP="00454B9E">
            <w:pPr>
              <w:spacing w:before="120"/>
              <w:jc w:val="both"/>
              <w:rPr>
                <w:rFonts w:asciiTheme="minorHAnsi" w:hAnsiTheme="minorHAnsi" w:cstheme="minorHAnsi"/>
              </w:rPr>
            </w:pPr>
            <w:r w:rsidRPr="00106B34">
              <w:rPr>
                <w:rFonts w:asciiTheme="minorHAnsi" w:hAnsiTheme="minorHAnsi" w:cstheme="minorHAnsi"/>
              </w:rPr>
              <w:t xml:space="preserve">Money spent on our Educational psychologist, FSW and behaviour support has enabled us to better meet the needs of our pupil premium children. We have worked alongside our families to ensure that our children are in the right place to learn and that support and strategies could be put into place. </w:t>
            </w:r>
            <w:r w:rsidR="001D0D50" w:rsidRPr="00106B34">
              <w:rPr>
                <w:rFonts w:asciiTheme="minorHAnsi" w:hAnsiTheme="minorHAnsi" w:cstheme="minorHAnsi"/>
              </w:rPr>
              <w:t xml:space="preserve">We also </w:t>
            </w:r>
            <w:r w:rsidR="006E3A78" w:rsidRPr="00106B34">
              <w:rPr>
                <w:rFonts w:asciiTheme="minorHAnsi" w:hAnsiTheme="minorHAnsi" w:cstheme="minorHAnsi"/>
              </w:rPr>
              <w:t xml:space="preserve">give our </w:t>
            </w:r>
            <w:r w:rsidR="00060A8D" w:rsidRPr="00106B34">
              <w:rPr>
                <w:rFonts w:asciiTheme="minorHAnsi" w:hAnsiTheme="minorHAnsi" w:cstheme="minorHAnsi"/>
              </w:rPr>
              <w:t xml:space="preserve">disadvantaged </w:t>
            </w:r>
            <w:r w:rsidR="006E3A78" w:rsidRPr="00106B34">
              <w:rPr>
                <w:rFonts w:asciiTheme="minorHAnsi" w:hAnsiTheme="minorHAnsi" w:cstheme="minorHAnsi"/>
              </w:rPr>
              <w:t xml:space="preserve">children the opportunity to </w:t>
            </w:r>
            <w:r w:rsidR="00454B9E" w:rsidRPr="00106B34">
              <w:rPr>
                <w:rFonts w:asciiTheme="minorHAnsi" w:hAnsiTheme="minorHAnsi" w:cstheme="minorHAnsi"/>
              </w:rPr>
              <w:t xml:space="preserve">learn an instrument from year 2. </w:t>
            </w:r>
            <w:r w:rsidR="006E3A78" w:rsidRPr="00106B34">
              <w:rPr>
                <w:rFonts w:asciiTheme="minorHAnsi" w:hAnsiTheme="minorHAnsi" w:cstheme="minorHAnsi"/>
              </w:rPr>
              <w:t xml:space="preserve"> </w:t>
            </w:r>
          </w:p>
          <w:p w14:paraId="2A7D5546" w14:textId="4D331FE5" w:rsidR="00E66558" w:rsidRPr="00106B34" w:rsidRDefault="00FC5EF6" w:rsidP="007D2BA0">
            <w:pPr>
              <w:spacing w:before="120"/>
              <w:rPr>
                <w:rFonts w:asciiTheme="minorHAnsi" w:hAnsiTheme="minorHAnsi" w:cstheme="minorHAnsi"/>
                <w:i/>
              </w:rPr>
            </w:pPr>
            <w:r w:rsidRPr="00106B34">
              <w:rPr>
                <w:rFonts w:asciiTheme="minorHAnsi" w:hAnsiTheme="minorHAnsi" w:cstheme="minorHAnsi"/>
              </w:rPr>
              <w:t xml:space="preserve">Through ELSA, children’s wellbeing has improved and this has led to better behaviour, attainment and progress. </w:t>
            </w:r>
          </w:p>
        </w:tc>
      </w:tr>
    </w:tbl>
    <w:p w14:paraId="2A7D5548" w14:textId="77777777" w:rsidR="00E66558" w:rsidRPr="00106B34" w:rsidRDefault="009D71E8">
      <w:pPr>
        <w:pStyle w:val="Heading2"/>
        <w:spacing w:before="600"/>
        <w:rPr>
          <w:rFonts w:asciiTheme="minorHAnsi" w:hAnsiTheme="minorHAnsi" w:cstheme="minorHAnsi"/>
        </w:rPr>
      </w:pPr>
      <w:r w:rsidRPr="00106B34">
        <w:rPr>
          <w:rFonts w:asciiTheme="minorHAnsi" w:hAnsiTheme="minorHAnsi" w:cstheme="minorHAnsi"/>
        </w:rPr>
        <w:t>Externally provided programmes</w:t>
      </w:r>
    </w:p>
    <w:p w14:paraId="2A7D5549" w14:textId="77777777" w:rsidR="00E66558" w:rsidRPr="00106B34" w:rsidRDefault="009D71E8">
      <w:pPr>
        <w:rPr>
          <w:rFonts w:asciiTheme="minorHAnsi" w:hAnsiTheme="minorHAnsi" w:cstheme="minorHAnsi"/>
          <w:i/>
          <w:iCs/>
        </w:rPr>
      </w:pPr>
      <w:r w:rsidRPr="00106B34">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106B34"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106B34" w:rsidRDefault="009D71E8">
            <w:pPr>
              <w:pStyle w:val="TableHeader"/>
              <w:jc w:val="left"/>
              <w:rPr>
                <w:rFonts w:asciiTheme="minorHAnsi" w:hAnsiTheme="minorHAnsi" w:cstheme="minorHAnsi"/>
              </w:rPr>
            </w:pPr>
            <w:r w:rsidRPr="00106B34">
              <w:rPr>
                <w:rFonts w:asciiTheme="minorHAnsi" w:hAnsiTheme="minorHAnsi" w:cstheme="minorHAnsi"/>
              </w:rPr>
              <w:t>Provider</w:t>
            </w:r>
          </w:p>
        </w:tc>
      </w:tr>
      <w:tr w:rsidR="00E66558" w:rsidRPr="00106B34"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Pr="00106B34"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106B34" w:rsidRDefault="00E66558">
            <w:pPr>
              <w:pStyle w:val="TableRowCentered"/>
              <w:jc w:val="left"/>
              <w:rPr>
                <w:rFonts w:asciiTheme="minorHAnsi" w:hAnsiTheme="minorHAnsi" w:cstheme="minorHAnsi"/>
              </w:rPr>
            </w:pPr>
          </w:p>
        </w:tc>
      </w:tr>
      <w:tr w:rsidR="00E66558" w:rsidRPr="00106B34"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106B34"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106B34" w:rsidRDefault="00E66558">
            <w:pPr>
              <w:pStyle w:val="TableRowCentered"/>
              <w:jc w:val="left"/>
              <w:rPr>
                <w:rFonts w:asciiTheme="minorHAnsi" w:hAnsiTheme="minorHAnsi" w:cstheme="minorHAnsi"/>
              </w:rPr>
            </w:pPr>
          </w:p>
        </w:tc>
      </w:tr>
    </w:tbl>
    <w:p w14:paraId="2A7D555E" w14:textId="77777777" w:rsidR="00E66558" w:rsidRPr="00106B34" w:rsidRDefault="00E66558">
      <w:pPr>
        <w:rPr>
          <w:rFonts w:asciiTheme="minorHAnsi" w:hAnsiTheme="minorHAnsi" w:cstheme="minorHAnsi"/>
        </w:rPr>
      </w:pPr>
    </w:p>
    <w:p w14:paraId="0E0DFB7E" w14:textId="77777777" w:rsidR="007B6095" w:rsidRPr="00106B34" w:rsidRDefault="007B6095">
      <w:pPr>
        <w:spacing w:after="0" w:line="240" w:lineRule="auto"/>
        <w:rPr>
          <w:rFonts w:asciiTheme="minorHAnsi" w:hAnsiTheme="minorHAnsi" w:cstheme="minorHAnsi"/>
        </w:rPr>
      </w:pPr>
    </w:p>
    <w:p w14:paraId="4632FA35" w14:textId="77777777" w:rsidR="007B6095" w:rsidRPr="00106B34" w:rsidRDefault="007B6095">
      <w:pPr>
        <w:spacing w:after="0" w:line="240" w:lineRule="auto"/>
        <w:rPr>
          <w:rFonts w:asciiTheme="minorHAnsi" w:hAnsiTheme="minorHAnsi" w:cstheme="minorHAnsi"/>
        </w:rPr>
      </w:pPr>
    </w:p>
    <w:p w14:paraId="4CCEA51C" w14:textId="77777777" w:rsidR="007B6095" w:rsidRPr="00106B34" w:rsidRDefault="007B6095">
      <w:pPr>
        <w:spacing w:after="0" w:line="240" w:lineRule="auto"/>
        <w:rPr>
          <w:rFonts w:asciiTheme="minorHAnsi" w:hAnsiTheme="minorHAnsi" w:cstheme="minorHAnsi"/>
        </w:rPr>
      </w:pPr>
    </w:p>
    <w:p w14:paraId="2A7D5560" w14:textId="77777777" w:rsidR="00E66558" w:rsidRPr="00106B34" w:rsidRDefault="009D71E8">
      <w:pPr>
        <w:pStyle w:val="Heading1"/>
        <w:rPr>
          <w:rFonts w:asciiTheme="minorHAnsi" w:hAnsiTheme="minorHAnsi" w:cstheme="minorHAnsi"/>
        </w:rPr>
      </w:pPr>
      <w:r w:rsidRPr="00106B34">
        <w:rPr>
          <w:rFonts w:asciiTheme="minorHAnsi" w:hAnsiTheme="minorHAnsi" w:cstheme="minorHAnsi"/>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106B34"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Pr="00106B34" w:rsidRDefault="009D71E8">
            <w:pPr>
              <w:spacing w:before="120" w:after="120"/>
              <w:rPr>
                <w:rFonts w:asciiTheme="minorHAnsi" w:hAnsiTheme="minorHAnsi" w:cstheme="minorHAnsi"/>
                <w:i/>
                <w:iCs/>
              </w:rPr>
            </w:pPr>
            <w:r w:rsidRPr="00106B34">
              <w:rPr>
                <w:rFonts w:asciiTheme="minorHAnsi" w:hAnsiTheme="minorHAnsi" w:cstheme="minorHAnsi"/>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Pr="00106B34" w:rsidRDefault="00E66558">
            <w:pPr>
              <w:spacing w:before="120" w:after="120"/>
              <w:rPr>
                <w:rFonts w:asciiTheme="minorHAnsi" w:hAnsiTheme="minorHAnsi" w:cstheme="minorHAnsi"/>
                <w:i/>
                <w:iCs/>
              </w:rPr>
            </w:pPr>
          </w:p>
        </w:tc>
      </w:tr>
      <w:bookmarkEnd w:id="14"/>
      <w:bookmarkEnd w:id="15"/>
      <w:bookmarkEnd w:id="16"/>
    </w:tbl>
    <w:p w14:paraId="2A7D5564" w14:textId="77777777" w:rsidR="00E66558" w:rsidRPr="00106B34" w:rsidRDefault="00E66558">
      <w:pPr>
        <w:rPr>
          <w:rFonts w:asciiTheme="minorHAnsi" w:hAnsiTheme="minorHAnsi" w:cstheme="minorHAnsi"/>
        </w:rPr>
      </w:pPr>
    </w:p>
    <w:sectPr w:rsidR="00E66558" w:rsidRPr="00106B34">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CAB1" w14:textId="77777777" w:rsidR="007E3744" w:rsidRDefault="007E3744">
      <w:pPr>
        <w:spacing w:after="0" w:line="240" w:lineRule="auto"/>
      </w:pPr>
      <w:r>
        <w:separator/>
      </w:r>
    </w:p>
  </w:endnote>
  <w:endnote w:type="continuationSeparator" w:id="0">
    <w:p w14:paraId="0A8608B2" w14:textId="77777777" w:rsidR="007E3744" w:rsidRDefault="007E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3F84CD95" w:rsidR="00DD6288" w:rsidRDefault="00DD6288">
    <w:pPr>
      <w:pStyle w:val="Footer"/>
      <w:ind w:firstLine="4513"/>
    </w:pPr>
    <w:r>
      <w:fldChar w:fldCharType="begin"/>
    </w:r>
    <w:r>
      <w:instrText xml:space="preserve"> PAGE </w:instrText>
    </w:r>
    <w:r>
      <w:fldChar w:fldCharType="separate"/>
    </w:r>
    <w:r w:rsidR="00924B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E2F6" w14:textId="77777777" w:rsidR="007E3744" w:rsidRDefault="007E3744">
      <w:pPr>
        <w:spacing w:after="0" w:line="240" w:lineRule="auto"/>
      </w:pPr>
      <w:r>
        <w:separator/>
      </w:r>
    </w:p>
  </w:footnote>
  <w:footnote w:type="continuationSeparator" w:id="0">
    <w:p w14:paraId="2CDB3AD9" w14:textId="77777777" w:rsidR="007E3744" w:rsidRDefault="007E3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DD6288" w:rsidRDefault="00DD6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66B"/>
    <w:multiLevelType w:val="hybridMultilevel"/>
    <w:tmpl w:val="35A66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F7702"/>
    <w:multiLevelType w:val="hybridMultilevel"/>
    <w:tmpl w:val="D6424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BBA607B"/>
    <w:multiLevelType w:val="hybridMultilevel"/>
    <w:tmpl w:val="3A648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DA1A01"/>
    <w:multiLevelType w:val="hybridMultilevel"/>
    <w:tmpl w:val="A838E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27568A"/>
    <w:multiLevelType w:val="hybridMultilevel"/>
    <w:tmpl w:val="5382F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40307C"/>
    <w:multiLevelType w:val="hybridMultilevel"/>
    <w:tmpl w:val="8EB2A55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6"/>
  </w:num>
  <w:num w:numId="5">
    <w:abstractNumId w:val="1"/>
  </w:num>
  <w:num w:numId="6">
    <w:abstractNumId w:val="9"/>
  </w:num>
  <w:num w:numId="7">
    <w:abstractNumId w:val="16"/>
  </w:num>
  <w:num w:numId="8">
    <w:abstractNumId w:val="20"/>
  </w:num>
  <w:num w:numId="9">
    <w:abstractNumId w:val="18"/>
  </w:num>
  <w:num w:numId="10">
    <w:abstractNumId w:val="17"/>
  </w:num>
  <w:num w:numId="11">
    <w:abstractNumId w:val="3"/>
  </w:num>
  <w:num w:numId="12">
    <w:abstractNumId w:val="19"/>
  </w:num>
  <w:num w:numId="13">
    <w:abstractNumId w:val="13"/>
  </w:num>
  <w:num w:numId="14">
    <w:abstractNumId w:val="14"/>
  </w:num>
  <w:num w:numId="15">
    <w:abstractNumId w:val="11"/>
  </w:num>
  <w:num w:numId="16">
    <w:abstractNumId w:val="8"/>
  </w:num>
  <w:num w:numId="17">
    <w:abstractNumId w:val="0"/>
  </w:num>
  <w:num w:numId="18">
    <w:abstractNumId w:val="10"/>
  </w:num>
  <w:num w:numId="19">
    <w:abstractNumId w:val="12"/>
  </w:num>
  <w:num w:numId="20">
    <w:abstractNumId w:val="15"/>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01ED"/>
    <w:rsid w:val="00032C01"/>
    <w:rsid w:val="00033747"/>
    <w:rsid w:val="00036DA3"/>
    <w:rsid w:val="0004354C"/>
    <w:rsid w:val="00054C14"/>
    <w:rsid w:val="00060A8D"/>
    <w:rsid w:val="00066B73"/>
    <w:rsid w:val="000742C9"/>
    <w:rsid w:val="000B41E2"/>
    <w:rsid w:val="000B5324"/>
    <w:rsid w:val="000C47D2"/>
    <w:rsid w:val="000F51A3"/>
    <w:rsid w:val="00104445"/>
    <w:rsid w:val="00106B34"/>
    <w:rsid w:val="00115B26"/>
    <w:rsid w:val="00120AB1"/>
    <w:rsid w:val="00143C13"/>
    <w:rsid w:val="0015214E"/>
    <w:rsid w:val="00175F03"/>
    <w:rsid w:val="00176387"/>
    <w:rsid w:val="001813E6"/>
    <w:rsid w:val="001932B2"/>
    <w:rsid w:val="00197696"/>
    <w:rsid w:val="001D0D50"/>
    <w:rsid w:val="001F2B5D"/>
    <w:rsid w:val="002141B4"/>
    <w:rsid w:val="00226077"/>
    <w:rsid w:val="00227250"/>
    <w:rsid w:val="0023136F"/>
    <w:rsid w:val="00274EA7"/>
    <w:rsid w:val="00295077"/>
    <w:rsid w:val="002B26C4"/>
    <w:rsid w:val="002B47EB"/>
    <w:rsid w:val="002B5EEA"/>
    <w:rsid w:val="002D41BA"/>
    <w:rsid w:val="002E19AB"/>
    <w:rsid w:val="00321BB0"/>
    <w:rsid w:val="00337E80"/>
    <w:rsid w:val="003478B8"/>
    <w:rsid w:val="0037282D"/>
    <w:rsid w:val="00374512"/>
    <w:rsid w:val="00376BF4"/>
    <w:rsid w:val="00387432"/>
    <w:rsid w:val="003C095F"/>
    <w:rsid w:val="003D091C"/>
    <w:rsid w:val="003E6797"/>
    <w:rsid w:val="003F05BE"/>
    <w:rsid w:val="00403B22"/>
    <w:rsid w:val="004044AA"/>
    <w:rsid w:val="00425351"/>
    <w:rsid w:val="00451D62"/>
    <w:rsid w:val="004539E5"/>
    <w:rsid w:val="00454B9E"/>
    <w:rsid w:val="00455743"/>
    <w:rsid w:val="004633F8"/>
    <w:rsid w:val="00483731"/>
    <w:rsid w:val="004A0EBA"/>
    <w:rsid w:val="004A32B0"/>
    <w:rsid w:val="004A3785"/>
    <w:rsid w:val="004C0A5B"/>
    <w:rsid w:val="004E7593"/>
    <w:rsid w:val="00511896"/>
    <w:rsid w:val="00512DB2"/>
    <w:rsid w:val="00514792"/>
    <w:rsid w:val="00537F1B"/>
    <w:rsid w:val="005428F0"/>
    <w:rsid w:val="005634E7"/>
    <w:rsid w:val="0058587E"/>
    <w:rsid w:val="005915B6"/>
    <w:rsid w:val="00592EC3"/>
    <w:rsid w:val="005A30DD"/>
    <w:rsid w:val="005A41FF"/>
    <w:rsid w:val="005B55BB"/>
    <w:rsid w:val="005D331C"/>
    <w:rsid w:val="005E05F1"/>
    <w:rsid w:val="005F465E"/>
    <w:rsid w:val="00610FF7"/>
    <w:rsid w:val="00624279"/>
    <w:rsid w:val="00635D91"/>
    <w:rsid w:val="006474F5"/>
    <w:rsid w:val="00652B3F"/>
    <w:rsid w:val="0068235B"/>
    <w:rsid w:val="00682AF7"/>
    <w:rsid w:val="00692CF6"/>
    <w:rsid w:val="006A6CAA"/>
    <w:rsid w:val="006B36C3"/>
    <w:rsid w:val="006D74F4"/>
    <w:rsid w:val="006E0315"/>
    <w:rsid w:val="006E3A78"/>
    <w:rsid w:val="006E7FB1"/>
    <w:rsid w:val="006F53E1"/>
    <w:rsid w:val="00706B6D"/>
    <w:rsid w:val="00734BB1"/>
    <w:rsid w:val="00741B9E"/>
    <w:rsid w:val="0074394F"/>
    <w:rsid w:val="007539B2"/>
    <w:rsid w:val="007747F3"/>
    <w:rsid w:val="00785F1F"/>
    <w:rsid w:val="007A3DC5"/>
    <w:rsid w:val="007B6095"/>
    <w:rsid w:val="007C2F04"/>
    <w:rsid w:val="007D2BA0"/>
    <w:rsid w:val="007E3744"/>
    <w:rsid w:val="007E4D12"/>
    <w:rsid w:val="008075C9"/>
    <w:rsid w:val="008215EC"/>
    <w:rsid w:val="00833A60"/>
    <w:rsid w:val="00851183"/>
    <w:rsid w:val="0086674C"/>
    <w:rsid w:val="0088182B"/>
    <w:rsid w:val="0088459D"/>
    <w:rsid w:val="00897ED7"/>
    <w:rsid w:val="008C13A6"/>
    <w:rsid w:val="008C645C"/>
    <w:rsid w:val="009072B2"/>
    <w:rsid w:val="00924BCC"/>
    <w:rsid w:val="00935D44"/>
    <w:rsid w:val="00967599"/>
    <w:rsid w:val="00967FFC"/>
    <w:rsid w:val="00971738"/>
    <w:rsid w:val="00975631"/>
    <w:rsid w:val="009D71E8"/>
    <w:rsid w:val="009E49F7"/>
    <w:rsid w:val="00A138B9"/>
    <w:rsid w:val="00A150B7"/>
    <w:rsid w:val="00A6593D"/>
    <w:rsid w:val="00A662D4"/>
    <w:rsid w:val="00A75126"/>
    <w:rsid w:val="00A82EE3"/>
    <w:rsid w:val="00A85CC8"/>
    <w:rsid w:val="00A9324D"/>
    <w:rsid w:val="00A93D89"/>
    <w:rsid w:val="00AC24D5"/>
    <w:rsid w:val="00B249A2"/>
    <w:rsid w:val="00B254A1"/>
    <w:rsid w:val="00B7786C"/>
    <w:rsid w:val="00BB6677"/>
    <w:rsid w:val="00BB76AA"/>
    <w:rsid w:val="00BB79EF"/>
    <w:rsid w:val="00C00F9A"/>
    <w:rsid w:val="00C16433"/>
    <w:rsid w:val="00C30E1C"/>
    <w:rsid w:val="00C362E0"/>
    <w:rsid w:val="00C45865"/>
    <w:rsid w:val="00C554AD"/>
    <w:rsid w:val="00C82A3F"/>
    <w:rsid w:val="00C85261"/>
    <w:rsid w:val="00C85840"/>
    <w:rsid w:val="00C86548"/>
    <w:rsid w:val="00C939A3"/>
    <w:rsid w:val="00CB48CC"/>
    <w:rsid w:val="00CD0DB6"/>
    <w:rsid w:val="00CD1749"/>
    <w:rsid w:val="00CE36DD"/>
    <w:rsid w:val="00CE4D49"/>
    <w:rsid w:val="00CF72F9"/>
    <w:rsid w:val="00D1109A"/>
    <w:rsid w:val="00D2488F"/>
    <w:rsid w:val="00D33FE5"/>
    <w:rsid w:val="00D40CA2"/>
    <w:rsid w:val="00D4281B"/>
    <w:rsid w:val="00D537A4"/>
    <w:rsid w:val="00D63496"/>
    <w:rsid w:val="00D75726"/>
    <w:rsid w:val="00D8380A"/>
    <w:rsid w:val="00D878D6"/>
    <w:rsid w:val="00DC167B"/>
    <w:rsid w:val="00DD3265"/>
    <w:rsid w:val="00DD6288"/>
    <w:rsid w:val="00DE30D2"/>
    <w:rsid w:val="00E054DE"/>
    <w:rsid w:val="00E51DB6"/>
    <w:rsid w:val="00E535C2"/>
    <w:rsid w:val="00E66558"/>
    <w:rsid w:val="00E85B7D"/>
    <w:rsid w:val="00E94F76"/>
    <w:rsid w:val="00EB2A75"/>
    <w:rsid w:val="00EC035C"/>
    <w:rsid w:val="00EF636E"/>
    <w:rsid w:val="00EF6844"/>
    <w:rsid w:val="00F22648"/>
    <w:rsid w:val="00F36FEC"/>
    <w:rsid w:val="00F50605"/>
    <w:rsid w:val="00F55C8D"/>
    <w:rsid w:val="00F55D7B"/>
    <w:rsid w:val="00F61C51"/>
    <w:rsid w:val="00F72467"/>
    <w:rsid w:val="00F77C1C"/>
    <w:rsid w:val="00FB02AC"/>
    <w:rsid w:val="00FB0A07"/>
    <w:rsid w:val="00FB128B"/>
    <w:rsid w:val="00FC5EF6"/>
    <w:rsid w:val="00FD697E"/>
    <w:rsid w:val="00FF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5915B6"/>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4A0EBA"/>
    <w:rPr>
      <w:b/>
      <w:bCs/>
    </w:rPr>
  </w:style>
  <w:style w:type="character" w:styleId="Emphasis">
    <w:name w:val="Emphasis"/>
    <w:basedOn w:val="DefaultParagraphFont"/>
    <w:uiPriority w:val="20"/>
    <w:qFormat/>
    <w:rsid w:val="004A0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0275">
      <w:bodyDiv w:val="1"/>
      <w:marLeft w:val="0"/>
      <w:marRight w:val="0"/>
      <w:marTop w:val="0"/>
      <w:marBottom w:val="0"/>
      <w:divBdr>
        <w:top w:val="none" w:sz="0" w:space="0" w:color="auto"/>
        <w:left w:val="none" w:sz="0" w:space="0" w:color="auto"/>
        <w:bottom w:val="none" w:sz="0" w:space="0" w:color="auto"/>
        <w:right w:val="none" w:sz="0" w:space="0" w:color="auto"/>
      </w:divBdr>
    </w:div>
    <w:div w:id="1569531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4" ma:contentTypeDescription="Create a new document." ma:contentTypeScope="" ma:versionID="85dcbb0234551e715b80c881b2692a86">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53e063de87f84c4590b2e0c4cd07692"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b6df0b-c2aa-4c85-99b9-fce1322193ef}"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MediaLengthInSeconds xmlns="e1b1f19b-ea4c-4730-adc9-5ad163169e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6C2F2-9045-4ECE-863C-B7E66A9D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3C720-16D1-404E-9504-24B7EA5BDF19}">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3.xml><?xml version="1.0" encoding="utf-8"?>
<ds:datastoreItem xmlns:ds="http://schemas.openxmlformats.org/officeDocument/2006/customXml" ds:itemID="{B5CB8E7C-E01C-4F63-9853-66AEF70F6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Helen</cp:lastModifiedBy>
  <cp:revision>57</cp:revision>
  <cp:lastPrinted>2021-11-02T11:24:00Z</cp:lastPrinted>
  <dcterms:created xsi:type="dcterms:W3CDTF">2025-12-18T08:08:00Z</dcterms:created>
  <dcterms:modified xsi:type="dcterms:W3CDTF">2025-12-18T10:48:00Z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0x0101000FB0A55C34145E44A65CD684C381404C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