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744EDA" w14:textId="77777777" w:rsidR="00764B86" w:rsidRPr="005C3AE5" w:rsidRDefault="00764B86">
      <w:pPr>
        <w:pStyle w:val="NoSpacing"/>
        <w:jc w:val="both"/>
        <w:rPr>
          <w:rFonts w:ascii="Calibri" w:hAnsi="Calibri" w:cs="Calibri"/>
          <w:sz w:val="22"/>
          <w:szCs w:val="22"/>
        </w:rPr>
      </w:pPr>
    </w:p>
    <w:p w14:paraId="5001FB67" w14:textId="77777777" w:rsidR="00764B86" w:rsidRPr="005C3AE5" w:rsidRDefault="00764B86">
      <w:pPr>
        <w:pStyle w:val="NoSpacing"/>
        <w:jc w:val="both"/>
        <w:rPr>
          <w:rFonts w:ascii="Calibri" w:hAnsi="Calibri" w:cs="Calibri"/>
          <w:sz w:val="22"/>
          <w:szCs w:val="22"/>
        </w:rPr>
      </w:pPr>
    </w:p>
    <w:p w14:paraId="77168225" w14:textId="77777777" w:rsidR="00764B86" w:rsidRPr="005C3AE5" w:rsidRDefault="00764B86">
      <w:pPr>
        <w:pStyle w:val="NoSpacing"/>
        <w:jc w:val="both"/>
        <w:rPr>
          <w:rFonts w:ascii="Calibri" w:hAnsi="Calibri" w:cs="Calibri"/>
          <w:sz w:val="22"/>
          <w:szCs w:val="22"/>
        </w:rPr>
      </w:pPr>
    </w:p>
    <w:p w14:paraId="358BBC94" w14:textId="77777777" w:rsidR="00764B86" w:rsidRPr="005C3AE5" w:rsidRDefault="00764B86">
      <w:pPr>
        <w:pStyle w:val="NoSpacing"/>
        <w:jc w:val="both"/>
        <w:rPr>
          <w:rFonts w:ascii="Calibri" w:hAnsi="Calibri" w:cs="Calibri"/>
          <w:sz w:val="22"/>
          <w:szCs w:val="22"/>
        </w:rPr>
      </w:pPr>
    </w:p>
    <w:p w14:paraId="4CCE4C69" w14:textId="77777777" w:rsidR="00764B86" w:rsidRPr="005C3AE5" w:rsidRDefault="00764B86">
      <w:pPr>
        <w:pStyle w:val="NoSpacing"/>
        <w:jc w:val="both"/>
        <w:rPr>
          <w:rFonts w:ascii="Calibri" w:hAnsi="Calibri" w:cs="Calibri"/>
          <w:sz w:val="22"/>
          <w:szCs w:val="22"/>
        </w:rPr>
      </w:pPr>
    </w:p>
    <w:p w14:paraId="21563F66" w14:textId="77777777" w:rsidR="00764B86" w:rsidRPr="005C3AE5" w:rsidRDefault="00764B86">
      <w:pPr>
        <w:pStyle w:val="NoSpacing"/>
        <w:jc w:val="both"/>
        <w:rPr>
          <w:rFonts w:ascii="Calibri" w:hAnsi="Calibri" w:cs="Calibri"/>
          <w:sz w:val="22"/>
          <w:szCs w:val="22"/>
        </w:rPr>
      </w:pPr>
    </w:p>
    <w:p w14:paraId="04CAEB13" w14:textId="77777777" w:rsidR="00764B86" w:rsidRPr="005C3AE5" w:rsidRDefault="00764B86">
      <w:pPr>
        <w:pStyle w:val="NoSpacing"/>
        <w:jc w:val="both"/>
        <w:rPr>
          <w:rFonts w:ascii="Calibri" w:hAnsi="Calibri" w:cs="Calibri"/>
          <w:sz w:val="22"/>
          <w:szCs w:val="22"/>
        </w:rPr>
      </w:pPr>
    </w:p>
    <w:p w14:paraId="77A8E229" w14:textId="104A17B0" w:rsidR="00764B86" w:rsidRPr="005C3AE5" w:rsidRDefault="00764B86">
      <w:pPr>
        <w:pStyle w:val="NoSpacing"/>
        <w:jc w:val="both"/>
      </w:pPr>
    </w:p>
    <w:p w14:paraId="24F929D2" w14:textId="77777777" w:rsidR="00764B86" w:rsidRPr="005C3AE5" w:rsidRDefault="00764B86">
      <w:pPr>
        <w:pStyle w:val="NoSpacing"/>
        <w:jc w:val="both"/>
        <w:rPr>
          <w:rFonts w:ascii="Calibri" w:hAnsi="Calibri" w:cs="Calibri"/>
          <w:sz w:val="22"/>
          <w:szCs w:val="22"/>
        </w:rPr>
      </w:pPr>
    </w:p>
    <w:p w14:paraId="05C61890" w14:textId="6F22028F" w:rsidR="00764B86" w:rsidRPr="005C3AE5" w:rsidRDefault="0014731D">
      <w:pPr>
        <w:pStyle w:val="NoSpacing"/>
        <w:jc w:val="both"/>
        <w:rPr>
          <w:rFonts w:ascii="Calibri" w:hAnsi="Calibri" w:cs="Calibri"/>
          <w:sz w:val="22"/>
          <w:szCs w:val="22"/>
        </w:rPr>
      </w:pPr>
      <w:r>
        <w:rPr>
          <w:noProof/>
        </w:rPr>
        <w:drawing>
          <wp:inline distT="0" distB="0" distL="0" distR="0" wp14:anchorId="06C92AA1" wp14:editId="35A888BE">
            <wp:extent cx="6192520" cy="1917700"/>
            <wp:effectExtent l="0" t="0" r="0" b="0"/>
            <wp:docPr id="2" name="Picture 2"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92520" cy="1917700"/>
                    </a:xfrm>
                    <a:prstGeom prst="rect">
                      <a:avLst/>
                    </a:prstGeom>
                  </pic:spPr>
                </pic:pic>
              </a:graphicData>
            </a:graphic>
          </wp:inline>
        </w:drawing>
      </w:r>
    </w:p>
    <w:p w14:paraId="1BA8F36D" w14:textId="77777777" w:rsidR="00764B86" w:rsidRPr="005C3AE5" w:rsidRDefault="00764B86">
      <w:pPr>
        <w:pStyle w:val="NoSpacing"/>
        <w:jc w:val="both"/>
        <w:rPr>
          <w:rFonts w:ascii="Calibri" w:hAnsi="Calibri" w:cs="Calibri"/>
          <w:sz w:val="22"/>
          <w:szCs w:val="22"/>
        </w:rPr>
      </w:pPr>
    </w:p>
    <w:p w14:paraId="3B8F6F65" w14:textId="77777777" w:rsidR="00764B86" w:rsidRPr="005C3AE5" w:rsidRDefault="00764B86">
      <w:pPr>
        <w:pStyle w:val="NoSpacing"/>
        <w:jc w:val="center"/>
        <w:rPr>
          <w:rFonts w:ascii="Calibri" w:hAnsi="Calibri" w:cs="Calibri"/>
          <w:sz w:val="22"/>
          <w:szCs w:val="22"/>
        </w:rPr>
      </w:pPr>
    </w:p>
    <w:p w14:paraId="3CCC98BA" w14:textId="37EC0E0C" w:rsidR="00764B86" w:rsidRPr="005C3AE5" w:rsidRDefault="0014731D" w:rsidP="0014731D">
      <w:pPr>
        <w:pStyle w:val="NoSpacing"/>
        <w:rPr>
          <w:rFonts w:ascii="Calibri" w:hAnsi="Calibri" w:cs="Calibri"/>
          <w:b/>
          <w:sz w:val="44"/>
          <w:szCs w:val="22"/>
        </w:rPr>
      </w:pPr>
      <w:r w:rsidRPr="005C3AE5">
        <w:rPr>
          <w:rFonts w:ascii="Calibri" w:hAnsi="Calibri" w:cs="Calibri"/>
          <w:b/>
          <w:bCs/>
          <w:noProof/>
          <w:sz w:val="22"/>
          <w:szCs w:val="22"/>
          <w:u w:val="single"/>
        </w:rPr>
        <mc:AlternateContent>
          <mc:Choice Requires="wps">
            <w:drawing>
              <wp:anchor distT="0" distB="0" distL="114300" distR="114300" simplePos="0" relativeHeight="251667456" behindDoc="0" locked="0" layoutInCell="1" allowOverlap="1" wp14:anchorId="70BC4BD2" wp14:editId="75E3AE1C">
                <wp:simplePos x="0" y="0"/>
                <wp:positionH relativeFrom="margin">
                  <wp:align>left</wp:align>
                </wp:positionH>
                <wp:positionV relativeFrom="paragraph">
                  <wp:posOffset>150495</wp:posOffset>
                </wp:positionV>
                <wp:extent cx="5981700"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981700" cy="0"/>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613B7A" id="Straight Connector 7" o:spid="_x0000_s1026" style="position:absolute;flip:y;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1.85pt" to="47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" strokecolor="#00b050" strokeweight=".5pt">
                <v:stroke joinstyle="miter"/>
                <w10:wrap anchorx="margin"/>
              </v:line>
            </w:pict>
          </mc:Fallback>
        </mc:AlternateContent>
      </w:r>
    </w:p>
    <w:p w14:paraId="100BFB74" w14:textId="3BA6B6BD" w:rsidR="00764B86" w:rsidRPr="005C3AE5" w:rsidRDefault="00764B86">
      <w:pPr>
        <w:pStyle w:val="NoSpacing"/>
        <w:jc w:val="center"/>
        <w:rPr>
          <w:rFonts w:ascii="Calibri" w:hAnsi="Calibri" w:cs="Calibri"/>
          <w:b/>
          <w:sz w:val="56"/>
          <w:szCs w:val="22"/>
        </w:rPr>
      </w:pPr>
    </w:p>
    <w:p w14:paraId="36BA497D" w14:textId="2FEA52F3" w:rsidR="00764B86" w:rsidRPr="005C3AE5" w:rsidRDefault="000B523F">
      <w:pPr>
        <w:pStyle w:val="NoSpacing"/>
        <w:jc w:val="center"/>
        <w:rPr>
          <w:rFonts w:ascii="Calibri" w:hAnsi="Calibri" w:cs="Calibri"/>
          <w:b/>
          <w:sz w:val="56"/>
          <w:szCs w:val="22"/>
        </w:rPr>
      </w:pPr>
      <w:r w:rsidRPr="005C3AE5">
        <w:rPr>
          <w:rFonts w:ascii="Calibri" w:hAnsi="Calibri" w:cs="Calibri"/>
          <w:b/>
          <w:sz w:val="56"/>
          <w:szCs w:val="22"/>
        </w:rPr>
        <w:t>Complaints Procedure</w:t>
      </w:r>
    </w:p>
    <w:p w14:paraId="23A20AAB" w14:textId="4CE05932" w:rsidR="00764B86" w:rsidRPr="005C3AE5" w:rsidRDefault="00764B86">
      <w:pPr>
        <w:pStyle w:val="NoSpacing"/>
        <w:jc w:val="both"/>
        <w:rPr>
          <w:rFonts w:ascii="Calibri" w:hAnsi="Calibri" w:cs="Calibri"/>
          <w:sz w:val="22"/>
          <w:szCs w:val="22"/>
        </w:rPr>
      </w:pPr>
    </w:p>
    <w:p w14:paraId="1A7FF5D3" w14:textId="77777777" w:rsidR="00764B86" w:rsidRPr="005C3AE5" w:rsidRDefault="00764B86">
      <w:pPr>
        <w:pStyle w:val="NoSpacing"/>
        <w:jc w:val="both"/>
        <w:rPr>
          <w:rFonts w:ascii="Calibri" w:hAnsi="Calibri" w:cs="Calibri"/>
          <w:sz w:val="22"/>
          <w:szCs w:val="22"/>
        </w:rPr>
      </w:pPr>
    </w:p>
    <w:p w14:paraId="3A065FDE" w14:textId="3E1CD9C6" w:rsidR="00764B86" w:rsidRPr="005C3AE5" w:rsidRDefault="00764B86">
      <w:pPr>
        <w:pStyle w:val="NoSpacing"/>
        <w:jc w:val="both"/>
        <w:rPr>
          <w:rFonts w:ascii="Calibri" w:hAnsi="Calibri" w:cs="Calibri"/>
          <w:sz w:val="22"/>
          <w:szCs w:val="22"/>
        </w:rPr>
      </w:pPr>
    </w:p>
    <w:p w14:paraId="758C8032" w14:textId="565C45AB" w:rsidR="00764B86" w:rsidRPr="005C3AE5" w:rsidRDefault="00764B86">
      <w:pPr>
        <w:pStyle w:val="NoSpacing"/>
        <w:jc w:val="both"/>
        <w:rPr>
          <w:rFonts w:ascii="Calibri" w:hAnsi="Calibri" w:cs="Calibri"/>
          <w:b/>
          <w:bCs/>
          <w:sz w:val="22"/>
          <w:szCs w:val="22"/>
          <w:u w:val="single"/>
        </w:rPr>
      </w:pPr>
    </w:p>
    <w:p w14:paraId="2A1EE5B7" w14:textId="09525DFB" w:rsidR="00764B86" w:rsidRPr="005C3AE5" w:rsidRDefault="00764B86">
      <w:pPr>
        <w:pStyle w:val="NoSpacing"/>
        <w:jc w:val="both"/>
        <w:rPr>
          <w:rFonts w:ascii="Calibri" w:hAnsi="Calibri" w:cs="Calibri"/>
          <w:b/>
          <w:bCs/>
          <w:sz w:val="22"/>
          <w:szCs w:val="22"/>
          <w:u w:val="single"/>
        </w:rPr>
      </w:pPr>
    </w:p>
    <w:p w14:paraId="7E5F7884" w14:textId="77777777" w:rsidR="00764B86" w:rsidRPr="005C3AE5" w:rsidRDefault="00764B86">
      <w:pPr>
        <w:pStyle w:val="NoSpacing"/>
        <w:jc w:val="both"/>
        <w:rPr>
          <w:rFonts w:ascii="Calibri" w:hAnsi="Calibri" w:cs="Calibri"/>
          <w:b/>
          <w:bCs/>
          <w:sz w:val="22"/>
          <w:szCs w:val="22"/>
          <w:u w:val="single"/>
        </w:rPr>
      </w:pPr>
    </w:p>
    <w:p w14:paraId="2F9F5465" w14:textId="77777777" w:rsidR="00764B86" w:rsidRPr="005C3AE5" w:rsidRDefault="00764B86">
      <w:pPr>
        <w:pStyle w:val="NoSpacing"/>
        <w:jc w:val="both"/>
        <w:rPr>
          <w:rFonts w:ascii="Calibri" w:hAnsi="Calibri" w:cs="Calibri"/>
          <w:b/>
          <w:bCs/>
          <w:sz w:val="22"/>
          <w:szCs w:val="22"/>
          <w:u w:val="single"/>
        </w:rPr>
      </w:pPr>
    </w:p>
    <w:p w14:paraId="0E7564A9" w14:textId="77777777" w:rsidR="00764B86" w:rsidRPr="005C3AE5" w:rsidRDefault="00764B86">
      <w:pPr>
        <w:pStyle w:val="NoSpacing"/>
        <w:jc w:val="both"/>
        <w:rPr>
          <w:rFonts w:ascii="Calibri" w:hAnsi="Calibri" w:cs="Calibri"/>
          <w:b/>
          <w:bCs/>
          <w:sz w:val="22"/>
          <w:szCs w:val="22"/>
          <w:u w:val="single"/>
        </w:rPr>
      </w:pPr>
    </w:p>
    <w:p w14:paraId="48A36330" w14:textId="77777777" w:rsidR="00764B86" w:rsidRPr="005C3AE5" w:rsidRDefault="00764B86">
      <w:pPr>
        <w:pStyle w:val="NoSpacing"/>
        <w:jc w:val="both"/>
        <w:rPr>
          <w:rFonts w:ascii="Calibri" w:hAnsi="Calibri" w:cs="Calibri"/>
          <w:b/>
          <w:bCs/>
          <w:sz w:val="22"/>
          <w:szCs w:val="22"/>
          <w:u w:val="single"/>
        </w:rPr>
      </w:pPr>
    </w:p>
    <w:p w14:paraId="3F210054" w14:textId="77777777" w:rsidR="00764B86" w:rsidRPr="005C3AE5" w:rsidRDefault="00764B86">
      <w:pPr>
        <w:pStyle w:val="NoSpacing"/>
        <w:jc w:val="both"/>
        <w:rPr>
          <w:rFonts w:ascii="Calibri" w:hAnsi="Calibri" w:cs="Calibri"/>
          <w:b/>
          <w:bCs/>
          <w:sz w:val="22"/>
          <w:szCs w:val="22"/>
          <w:u w:val="single"/>
        </w:rPr>
      </w:pPr>
    </w:p>
    <w:p w14:paraId="701672D3" w14:textId="77777777" w:rsidR="00764B86" w:rsidRPr="005C3AE5" w:rsidRDefault="00764B86">
      <w:pPr>
        <w:pStyle w:val="NoSpacing"/>
        <w:jc w:val="both"/>
        <w:rPr>
          <w:rFonts w:ascii="Calibri" w:hAnsi="Calibri" w:cs="Calibri"/>
          <w:b/>
          <w:bCs/>
          <w:sz w:val="22"/>
          <w:szCs w:val="22"/>
          <w:u w:val="single"/>
        </w:rPr>
      </w:pPr>
    </w:p>
    <w:p w14:paraId="28400077" w14:textId="77777777" w:rsidR="00764B86" w:rsidRPr="005C3AE5" w:rsidRDefault="00764B86">
      <w:pPr>
        <w:pStyle w:val="NoSpacing"/>
        <w:jc w:val="both"/>
        <w:rPr>
          <w:rFonts w:ascii="Calibri" w:hAnsi="Calibri" w:cs="Calibri"/>
          <w:b/>
          <w:bCs/>
          <w:sz w:val="22"/>
          <w:szCs w:val="22"/>
          <w:u w:val="single"/>
        </w:rPr>
      </w:pPr>
    </w:p>
    <w:p w14:paraId="0EA87503" w14:textId="77777777" w:rsidR="00764B86" w:rsidRPr="005C3AE5" w:rsidRDefault="00764B86">
      <w:pPr>
        <w:pStyle w:val="NoSpacing"/>
        <w:jc w:val="both"/>
        <w:rPr>
          <w:rFonts w:ascii="Calibri" w:hAnsi="Calibri" w:cs="Calibri"/>
          <w:b/>
          <w:bCs/>
          <w:sz w:val="22"/>
          <w:szCs w:val="22"/>
          <w:u w:val="single"/>
        </w:rPr>
      </w:pPr>
    </w:p>
    <w:p w14:paraId="6F9DAB9C" w14:textId="77777777" w:rsidR="00764B86" w:rsidRPr="005C3AE5" w:rsidRDefault="00764B86">
      <w:pPr>
        <w:pStyle w:val="NoSpacing"/>
        <w:jc w:val="both"/>
        <w:rPr>
          <w:rFonts w:ascii="Calibri" w:hAnsi="Calibri" w:cs="Calibri"/>
          <w:b/>
          <w:bCs/>
          <w:sz w:val="22"/>
          <w:szCs w:val="22"/>
          <w:u w:val="single"/>
        </w:rPr>
      </w:pPr>
    </w:p>
    <w:p w14:paraId="0ECD705E" w14:textId="77777777" w:rsidR="00764B86" w:rsidRPr="005C3AE5" w:rsidRDefault="00764B86">
      <w:pPr>
        <w:pStyle w:val="NoSpacing"/>
        <w:jc w:val="both"/>
        <w:rPr>
          <w:rFonts w:ascii="Calibri" w:hAnsi="Calibri" w:cs="Calibri"/>
          <w:b/>
          <w:bCs/>
          <w:sz w:val="22"/>
          <w:szCs w:val="22"/>
          <w:u w:val="single"/>
        </w:rPr>
      </w:pPr>
    </w:p>
    <w:p w14:paraId="7A5C80D0" w14:textId="77777777" w:rsidR="00764B86" w:rsidRPr="005C3AE5" w:rsidRDefault="00764B86">
      <w:pPr>
        <w:pStyle w:val="NoSpacing"/>
        <w:jc w:val="both"/>
        <w:rPr>
          <w:rFonts w:ascii="Calibri" w:hAnsi="Calibri" w:cs="Calibri"/>
          <w:b/>
          <w:bCs/>
          <w:sz w:val="22"/>
          <w:szCs w:val="22"/>
          <w:u w:val="single"/>
        </w:rPr>
      </w:pPr>
    </w:p>
    <w:p w14:paraId="49C6B462" w14:textId="77777777" w:rsidR="00764B86" w:rsidRPr="005C3AE5" w:rsidRDefault="00764B86">
      <w:pPr>
        <w:pStyle w:val="NoSpacing"/>
        <w:jc w:val="both"/>
        <w:rPr>
          <w:rFonts w:ascii="Calibri" w:hAnsi="Calibri" w:cs="Calibri"/>
          <w:b/>
          <w:bCs/>
          <w:sz w:val="22"/>
          <w:szCs w:val="22"/>
          <w:u w:val="single"/>
        </w:rPr>
      </w:pPr>
    </w:p>
    <w:p w14:paraId="6702E126" w14:textId="77777777" w:rsidR="00764B86" w:rsidRPr="005C3AE5" w:rsidRDefault="00764B86">
      <w:pPr>
        <w:pStyle w:val="NoSpacing"/>
        <w:jc w:val="both"/>
        <w:rPr>
          <w:rFonts w:ascii="Calibri" w:hAnsi="Calibri" w:cs="Calibri"/>
          <w:b/>
          <w:bCs/>
          <w:sz w:val="22"/>
          <w:szCs w:val="22"/>
          <w:u w:val="single"/>
        </w:rPr>
      </w:pPr>
    </w:p>
    <w:p w14:paraId="74846EEE" w14:textId="77777777" w:rsidR="00764B86" w:rsidRPr="005C3AE5" w:rsidRDefault="00764B86">
      <w:pPr>
        <w:pStyle w:val="NoSpacing"/>
        <w:jc w:val="both"/>
        <w:rPr>
          <w:rFonts w:ascii="Calibri" w:hAnsi="Calibri" w:cs="Calibri"/>
          <w:b/>
          <w:bCs/>
          <w:sz w:val="22"/>
          <w:szCs w:val="22"/>
          <w:u w:val="single"/>
        </w:rPr>
      </w:pPr>
    </w:p>
    <w:p w14:paraId="17A09188" w14:textId="77777777" w:rsidR="00764B86" w:rsidRPr="005C3AE5" w:rsidRDefault="000B523F">
      <w:pPr>
        <w:pStyle w:val="NoSpacing"/>
        <w:jc w:val="both"/>
      </w:pPr>
      <w:r w:rsidRPr="005C3AE5">
        <w:rPr>
          <w:noProof/>
          <w:lang w:eastAsia="en-GB"/>
        </w:rPr>
        <w:drawing>
          <wp:anchor distT="0" distB="0" distL="114300" distR="114300" simplePos="0" relativeHeight="251662336" behindDoc="0" locked="0" layoutInCell="1" allowOverlap="1" wp14:anchorId="78CC7FCD" wp14:editId="584FC964">
            <wp:simplePos x="0" y="0"/>
            <wp:positionH relativeFrom="margin">
              <wp:posOffset>123956</wp:posOffset>
            </wp:positionH>
            <wp:positionV relativeFrom="paragraph">
              <wp:posOffset>169548</wp:posOffset>
            </wp:positionV>
            <wp:extent cx="1935126" cy="690243"/>
            <wp:effectExtent l="0" t="0" r="7974" b="0"/>
            <wp:wrapNone/>
            <wp:docPr id="3"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l="5163" t="26758" r="4261" b="26198"/>
                    <a:stretch>
                      <a:fillRect/>
                    </a:stretch>
                  </pic:blipFill>
                  <pic:spPr>
                    <a:xfrm>
                      <a:off x="0" y="0"/>
                      <a:ext cx="1935126" cy="690243"/>
                    </a:xfrm>
                    <a:prstGeom prst="rect">
                      <a:avLst/>
                    </a:prstGeom>
                    <a:noFill/>
                    <a:ln>
                      <a:noFill/>
                      <a:prstDash/>
                    </a:ln>
                  </pic:spPr>
                </pic:pic>
              </a:graphicData>
            </a:graphic>
          </wp:anchor>
        </w:drawing>
      </w:r>
    </w:p>
    <w:p w14:paraId="05FBC5A2" w14:textId="77777777" w:rsidR="00764B86" w:rsidRPr="005C3AE5" w:rsidRDefault="000B523F">
      <w:pPr>
        <w:pStyle w:val="NoSpacing"/>
        <w:jc w:val="both"/>
      </w:pPr>
      <w:r w:rsidRPr="005C3AE5">
        <w:rPr>
          <w:rFonts w:ascii="Calibri" w:hAnsi="Calibri" w:cs="Calibri"/>
          <w:noProof/>
          <w:sz w:val="22"/>
          <w:szCs w:val="22"/>
          <w:lang w:eastAsia="en-GB"/>
        </w:rPr>
        <mc:AlternateContent>
          <mc:Choice Requires="wps">
            <w:drawing>
              <wp:anchor distT="0" distB="0" distL="114300" distR="114300" simplePos="0" relativeHeight="251659264" behindDoc="0" locked="0" layoutInCell="1" allowOverlap="1" wp14:anchorId="07EDED27" wp14:editId="5B69C3A7">
                <wp:simplePos x="0" y="0"/>
                <wp:positionH relativeFrom="column">
                  <wp:posOffset>3859530</wp:posOffset>
                </wp:positionH>
                <wp:positionV relativeFrom="paragraph">
                  <wp:posOffset>8890</wp:posOffset>
                </wp:positionV>
                <wp:extent cx="2303145" cy="781050"/>
                <wp:effectExtent l="0" t="0" r="20955" b="19050"/>
                <wp:wrapSquare wrapText="bothSides"/>
                <wp:docPr id="4" name="Text Box 5"/>
                <wp:cNvGraphicFramePr/>
                <a:graphic xmlns:a="http://schemas.openxmlformats.org/drawingml/2006/main">
                  <a:graphicData uri="http://schemas.microsoft.com/office/word/2010/wordprocessingShape">
                    <wps:wsp>
                      <wps:cNvSpPr txBox="1"/>
                      <wps:spPr>
                        <a:xfrm>
                          <a:off x="0" y="0"/>
                          <a:ext cx="2303145" cy="781050"/>
                        </a:xfrm>
                        <a:prstGeom prst="rect">
                          <a:avLst/>
                        </a:prstGeom>
                        <a:noFill/>
                        <a:ln w="6345">
                          <a:solidFill>
                            <a:srgbClr val="000000"/>
                          </a:solidFill>
                          <a:prstDash val="solid"/>
                        </a:ln>
                      </wps:spPr>
                      <wps:txbx>
                        <w:txbxContent>
                          <w:p w14:paraId="60F1ECBE" w14:textId="6BB296C2"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Adopted by LGB: </w:t>
                            </w:r>
                            <w:r w:rsidR="00AE525C">
                              <w:rPr>
                                <w:rFonts w:asciiTheme="minorHAnsi" w:hAnsiTheme="minorHAnsi" w:cstheme="minorHAnsi"/>
                                <w:sz w:val="18"/>
                                <w:szCs w:val="18"/>
                              </w:rPr>
                              <w:t>March</w:t>
                            </w:r>
                            <w:r w:rsidR="00B62F2A">
                              <w:rPr>
                                <w:rFonts w:asciiTheme="minorHAnsi" w:hAnsiTheme="minorHAnsi" w:cstheme="minorHAnsi"/>
                                <w:sz w:val="18"/>
                                <w:szCs w:val="18"/>
                              </w:rPr>
                              <w:t xml:space="preserve"> 202</w:t>
                            </w:r>
                            <w:r w:rsidR="00C25C17">
                              <w:rPr>
                                <w:rFonts w:asciiTheme="minorHAnsi" w:hAnsiTheme="minorHAnsi" w:cstheme="minorHAnsi"/>
                                <w:sz w:val="18"/>
                                <w:szCs w:val="18"/>
                              </w:rPr>
                              <w:t>5</w:t>
                            </w:r>
                          </w:p>
                          <w:p w14:paraId="3C142352" w14:textId="77777777"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Review Period: 3 years</w:t>
                            </w:r>
                          </w:p>
                          <w:p w14:paraId="6B9BC2A6" w14:textId="05DDE2B4"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Review Date: </w:t>
                            </w:r>
                            <w:r w:rsidR="00AE525C">
                              <w:rPr>
                                <w:rFonts w:asciiTheme="minorHAnsi" w:hAnsiTheme="minorHAnsi" w:cstheme="minorHAnsi"/>
                                <w:sz w:val="18"/>
                                <w:szCs w:val="18"/>
                              </w:rPr>
                              <w:t>March</w:t>
                            </w:r>
                            <w:r w:rsidR="00B62F2A">
                              <w:rPr>
                                <w:rFonts w:asciiTheme="minorHAnsi" w:hAnsiTheme="minorHAnsi" w:cstheme="minorHAnsi"/>
                                <w:sz w:val="18"/>
                                <w:szCs w:val="18"/>
                              </w:rPr>
                              <w:t xml:space="preserve"> 202</w:t>
                            </w:r>
                            <w:r w:rsidR="00C25C17">
                              <w:rPr>
                                <w:rFonts w:asciiTheme="minorHAnsi" w:hAnsiTheme="minorHAnsi" w:cstheme="minorHAnsi"/>
                                <w:sz w:val="18"/>
                                <w:szCs w:val="18"/>
                              </w:rPr>
                              <w:t>8</w:t>
                            </w:r>
                          </w:p>
                          <w:p w14:paraId="51874D8B" w14:textId="3E8010A0" w:rsidR="00764B8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Person responsible for policy: </w:t>
                            </w:r>
                            <w:r w:rsidR="00354EB0">
                              <w:rPr>
                                <w:rFonts w:asciiTheme="minorHAnsi" w:hAnsiTheme="minorHAnsi" w:cstheme="minorHAnsi"/>
                                <w:sz w:val="18"/>
                                <w:szCs w:val="18"/>
                              </w:rPr>
                              <w:t>Headteacher</w:t>
                            </w:r>
                          </w:p>
                          <w:p w14:paraId="31E4729F" w14:textId="0FC3CE83" w:rsidR="00B5577F" w:rsidRPr="00B5577F" w:rsidRDefault="00B5577F">
                            <w:pPr>
                              <w:spacing w:after="0" w:line="240" w:lineRule="auto"/>
                              <w:rPr>
                                <w:rFonts w:asciiTheme="minorHAnsi" w:hAnsiTheme="minorHAnsi" w:cstheme="minorHAnsi"/>
                                <w:i/>
                                <w:iCs/>
                                <w:sz w:val="18"/>
                                <w:szCs w:val="18"/>
                              </w:rPr>
                            </w:pPr>
                            <w:r w:rsidRPr="00354EB0">
                              <w:rPr>
                                <w:rFonts w:asciiTheme="minorHAnsi" w:hAnsiTheme="minorHAnsi" w:cstheme="minorHAnsi"/>
                                <w:i/>
                                <w:iCs/>
                                <w:sz w:val="18"/>
                                <w:szCs w:val="18"/>
                              </w:rPr>
                              <w:t>Amended: September 2026</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type w14:anchorId="07EDED27" id="_x0000_t202" coordsize="21600,21600" o:spt="202" path="m,l,21600r21600,l21600,xe">
                <v:stroke joinstyle="miter"/>
                <v:path gradientshapeok="t" o:connecttype="rect"/>
              </v:shapetype>
              <v:shape id="Text Box 5" o:spid="_x0000_s1026" type="#_x0000_t202" style="position:absolute;left:0;text-align:left;margin-left:303.9pt;margin-top:.7pt;width:181.35pt;height:6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" filled="f" strokeweight=".17625mm">
                <v:textbox>
                  <w:txbxContent>
                    <w:p w14:paraId="60F1ECBE" w14:textId="6BB296C2"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Adopted by LGB: </w:t>
                      </w:r>
                      <w:r w:rsidR="00AE525C">
                        <w:rPr>
                          <w:rFonts w:asciiTheme="minorHAnsi" w:hAnsiTheme="minorHAnsi" w:cstheme="minorHAnsi"/>
                          <w:sz w:val="18"/>
                          <w:szCs w:val="18"/>
                        </w:rPr>
                        <w:t>March</w:t>
                      </w:r>
                      <w:r w:rsidR="00B62F2A">
                        <w:rPr>
                          <w:rFonts w:asciiTheme="minorHAnsi" w:hAnsiTheme="minorHAnsi" w:cstheme="minorHAnsi"/>
                          <w:sz w:val="18"/>
                          <w:szCs w:val="18"/>
                        </w:rPr>
                        <w:t xml:space="preserve"> 202</w:t>
                      </w:r>
                      <w:r w:rsidR="00C25C17">
                        <w:rPr>
                          <w:rFonts w:asciiTheme="minorHAnsi" w:hAnsiTheme="minorHAnsi" w:cstheme="minorHAnsi"/>
                          <w:sz w:val="18"/>
                          <w:szCs w:val="18"/>
                        </w:rPr>
                        <w:t>5</w:t>
                      </w:r>
                    </w:p>
                    <w:p w14:paraId="3C142352" w14:textId="77777777"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Review Period: 3 years</w:t>
                      </w:r>
                    </w:p>
                    <w:p w14:paraId="6B9BC2A6" w14:textId="05DDE2B4" w:rsidR="00764B86" w:rsidRPr="000D529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Review Date: </w:t>
                      </w:r>
                      <w:r w:rsidR="00AE525C">
                        <w:rPr>
                          <w:rFonts w:asciiTheme="minorHAnsi" w:hAnsiTheme="minorHAnsi" w:cstheme="minorHAnsi"/>
                          <w:sz w:val="18"/>
                          <w:szCs w:val="18"/>
                        </w:rPr>
                        <w:t>March</w:t>
                      </w:r>
                      <w:r w:rsidR="00B62F2A">
                        <w:rPr>
                          <w:rFonts w:asciiTheme="minorHAnsi" w:hAnsiTheme="minorHAnsi" w:cstheme="minorHAnsi"/>
                          <w:sz w:val="18"/>
                          <w:szCs w:val="18"/>
                        </w:rPr>
                        <w:t xml:space="preserve"> 202</w:t>
                      </w:r>
                      <w:r w:rsidR="00C25C17">
                        <w:rPr>
                          <w:rFonts w:asciiTheme="minorHAnsi" w:hAnsiTheme="minorHAnsi" w:cstheme="minorHAnsi"/>
                          <w:sz w:val="18"/>
                          <w:szCs w:val="18"/>
                        </w:rPr>
                        <w:t>8</w:t>
                      </w:r>
                    </w:p>
                    <w:p w14:paraId="51874D8B" w14:textId="3E8010A0" w:rsidR="00764B86" w:rsidRDefault="000B523F">
                      <w:pPr>
                        <w:spacing w:after="0" w:line="240" w:lineRule="auto"/>
                        <w:rPr>
                          <w:rFonts w:asciiTheme="minorHAnsi" w:hAnsiTheme="minorHAnsi" w:cstheme="minorHAnsi"/>
                          <w:sz w:val="18"/>
                          <w:szCs w:val="18"/>
                        </w:rPr>
                      </w:pPr>
                      <w:r w:rsidRPr="000D5296">
                        <w:rPr>
                          <w:rFonts w:asciiTheme="minorHAnsi" w:hAnsiTheme="minorHAnsi" w:cstheme="minorHAnsi"/>
                          <w:sz w:val="18"/>
                          <w:szCs w:val="18"/>
                        </w:rPr>
                        <w:t xml:space="preserve">Person responsible for policy: </w:t>
                      </w:r>
                      <w:r w:rsidR="00354EB0">
                        <w:rPr>
                          <w:rFonts w:asciiTheme="minorHAnsi" w:hAnsiTheme="minorHAnsi" w:cstheme="minorHAnsi"/>
                          <w:sz w:val="18"/>
                          <w:szCs w:val="18"/>
                        </w:rPr>
                        <w:t>Headteacher</w:t>
                      </w:r>
                    </w:p>
                    <w:p w14:paraId="31E4729F" w14:textId="0FC3CE83" w:rsidR="00B5577F" w:rsidRPr="00B5577F" w:rsidRDefault="00B5577F">
                      <w:pPr>
                        <w:spacing w:after="0" w:line="240" w:lineRule="auto"/>
                        <w:rPr>
                          <w:rFonts w:asciiTheme="minorHAnsi" w:hAnsiTheme="minorHAnsi" w:cstheme="minorHAnsi"/>
                          <w:i/>
                          <w:iCs/>
                          <w:sz w:val="18"/>
                          <w:szCs w:val="18"/>
                        </w:rPr>
                      </w:pPr>
                      <w:r w:rsidRPr="00354EB0">
                        <w:rPr>
                          <w:rFonts w:asciiTheme="minorHAnsi" w:hAnsiTheme="minorHAnsi" w:cstheme="minorHAnsi"/>
                          <w:i/>
                          <w:iCs/>
                          <w:sz w:val="18"/>
                          <w:szCs w:val="18"/>
                        </w:rPr>
                        <w:t>Amended: September 2026</w:t>
                      </w:r>
                    </w:p>
                  </w:txbxContent>
                </v:textbox>
                <w10:wrap type="square"/>
              </v:shape>
            </w:pict>
          </mc:Fallback>
        </mc:AlternateContent>
      </w:r>
    </w:p>
    <w:p w14:paraId="26D9864F" w14:textId="77777777" w:rsidR="00764B86" w:rsidRPr="005C3AE5" w:rsidRDefault="00764B86">
      <w:pPr>
        <w:pStyle w:val="NoSpacing"/>
        <w:jc w:val="both"/>
        <w:rPr>
          <w:rFonts w:ascii="Calibri" w:hAnsi="Calibri" w:cs="Calibri"/>
          <w:b/>
          <w:bCs/>
          <w:sz w:val="22"/>
          <w:szCs w:val="22"/>
          <w:u w:val="single"/>
        </w:rPr>
      </w:pPr>
    </w:p>
    <w:p w14:paraId="02024FDB" w14:textId="77777777" w:rsidR="00764B86" w:rsidRPr="005C3AE5" w:rsidRDefault="00764B86">
      <w:pPr>
        <w:pStyle w:val="NoSpacing"/>
        <w:jc w:val="both"/>
        <w:rPr>
          <w:rFonts w:ascii="Calibri" w:hAnsi="Calibri" w:cs="Calibri"/>
          <w:b/>
          <w:bCs/>
          <w:sz w:val="22"/>
          <w:szCs w:val="22"/>
          <w:u w:val="single"/>
        </w:rPr>
      </w:pPr>
    </w:p>
    <w:p w14:paraId="2DBE3F27" w14:textId="77777777" w:rsidR="00764B86" w:rsidRPr="005C3AE5" w:rsidRDefault="00764B86">
      <w:pPr>
        <w:pStyle w:val="NoSpacing"/>
        <w:jc w:val="both"/>
        <w:rPr>
          <w:rFonts w:ascii="Calibri" w:hAnsi="Calibri" w:cs="Calibri"/>
          <w:b/>
          <w:bCs/>
          <w:sz w:val="22"/>
          <w:szCs w:val="22"/>
          <w:u w:val="single"/>
        </w:rPr>
      </w:pPr>
    </w:p>
    <w:p w14:paraId="768996A8" w14:textId="77777777" w:rsidR="00764B86" w:rsidRPr="005C3AE5" w:rsidRDefault="00764B86">
      <w:pPr>
        <w:pStyle w:val="NoSpacing"/>
        <w:pageBreakBefore/>
        <w:jc w:val="both"/>
        <w:rPr>
          <w:rFonts w:ascii="Calibri" w:hAnsi="Calibri" w:cs="Calibri"/>
          <w:b/>
          <w:bCs/>
          <w:sz w:val="22"/>
          <w:szCs w:val="22"/>
          <w:u w:val="single"/>
        </w:rPr>
      </w:pPr>
    </w:p>
    <w:p w14:paraId="1765938F" w14:textId="779E8E78" w:rsidR="00764B86" w:rsidRPr="005C3AE5" w:rsidRDefault="00764B86">
      <w:pPr>
        <w:spacing w:after="0" w:line="240" w:lineRule="auto"/>
        <w:rPr>
          <w:sz w:val="20"/>
          <w:szCs w:val="20"/>
        </w:rPr>
      </w:pPr>
    </w:p>
    <w:p w14:paraId="2EDA9769" w14:textId="18CC7E2B" w:rsidR="00764B86" w:rsidRPr="005C3AE5" w:rsidRDefault="00B82064">
      <w:pPr>
        <w:pStyle w:val="Heading1"/>
        <w:jc w:val="center"/>
        <w:rPr>
          <w:color w:val="auto"/>
        </w:rPr>
      </w:pPr>
      <w:r>
        <w:rPr>
          <w:noProof/>
        </w:rPr>
        <w:drawing>
          <wp:anchor distT="0" distB="0" distL="114300" distR="114300" simplePos="0" relativeHeight="251668480" behindDoc="1" locked="0" layoutInCell="1" allowOverlap="1" wp14:anchorId="138A868C" wp14:editId="72649883">
            <wp:simplePos x="0" y="0"/>
            <wp:positionH relativeFrom="margin">
              <wp:posOffset>3973830</wp:posOffset>
            </wp:positionH>
            <wp:positionV relativeFrom="paragraph">
              <wp:posOffset>128905</wp:posOffset>
            </wp:positionV>
            <wp:extent cx="2085975" cy="685800"/>
            <wp:effectExtent l="0" t="0" r="9525" b="0"/>
            <wp:wrapTight wrapText="bothSides">
              <wp:wrapPolygon edited="0">
                <wp:start x="1578" y="600"/>
                <wp:lineTo x="592" y="1800"/>
                <wp:lineTo x="789" y="21000"/>
                <wp:lineTo x="6312" y="21000"/>
                <wp:lineTo x="11244" y="19800"/>
                <wp:lineTo x="20910" y="14400"/>
                <wp:lineTo x="20712" y="11400"/>
                <wp:lineTo x="21501" y="8400"/>
                <wp:lineTo x="19134" y="7200"/>
                <wp:lineTo x="2367" y="600"/>
                <wp:lineTo x="1578" y="600"/>
              </wp:wrapPolygon>
            </wp:wrapTight>
            <wp:docPr id="1" name="Picture 1"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white 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5975" cy="685800"/>
                    </a:xfrm>
                    <a:prstGeom prst="rect">
                      <a:avLst/>
                    </a:prstGeom>
                  </pic:spPr>
                </pic:pic>
              </a:graphicData>
            </a:graphic>
            <wp14:sizeRelH relativeFrom="margin">
              <wp14:pctWidth>0</wp14:pctWidth>
            </wp14:sizeRelH>
            <wp14:sizeRelV relativeFrom="margin">
              <wp14:pctHeight>0</wp14:pctHeight>
            </wp14:sizeRelV>
          </wp:anchor>
        </w:drawing>
      </w:r>
      <w:r w:rsidR="000B523F" w:rsidRPr="005C3AE5">
        <w:rPr>
          <w:noProof/>
          <w:color w:val="auto"/>
        </w:rPr>
        <w:drawing>
          <wp:anchor distT="0" distB="0" distL="114300" distR="114300" simplePos="0" relativeHeight="251664384" behindDoc="1" locked="0" layoutInCell="1" allowOverlap="1" wp14:anchorId="687CA664" wp14:editId="11084C1B">
            <wp:simplePos x="0" y="0"/>
            <wp:positionH relativeFrom="margin">
              <wp:posOffset>21268</wp:posOffset>
            </wp:positionH>
            <wp:positionV relativeFrom="paragraph">
              <wp:posOffset>77230</wp:posOffset>
            </wp:positionV>
            <wp:extent cx="1847334" cy="676271"/>
            <wp:effectExtent l="0" t="0" r="516" b="0"/>
            <wp:wrapNone/>
            <wp:docPr id="5"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rcRect l="5163" t="26758" r="4261" b="26198"/>
                    <a:stretch>
                      <a:fillRect/>
                    </a:stretch>
                  </pic:blipFill>
                  <pic:spPr>
                    <a:xfrm>
                      <a:off x="0" y="0"/>
                      <a:ext cx="1847334" cy="676271"/>
                    </a:xfrm>
                    <a:prstGeom prst="rect">
                      <a:avLst/>
                    </a:prstGeom>
                    <a:noFill/>
                    <a:ln>
                      <a:noFill/>
                      <a:prstDash/>
                    </a:ln>
                  </pic:spPr>
                </pic:pic>
              </a:graphicData>
            </a:graphic>
          </wp:anchor>
        </w:drawing>
      </w:r>
    </w:p>
    <w:p w14:paraId="0777DD98" w14:textId="77777777" w:rsidR="00764B86" w:rsidRPr="005C3AE5" w:rsidRDefault="00764B86">
      <w:pPr>
        <w:pStyle w:val="Heading1"/>
        <w:spacing w:before="0" w:after="0"/>
        <w:jc w:val="center"/>
        <w:rPr>
          <w:rFonts w:ascii="Calibri" w:hAnsi="Calibri" w:cs="Calibri"/>
          <w:color w:val="auto"/>
          <w:sz w:val="22"/>
          <w:szCs w:val="22"/>
        </w:rPr>
      </w:pPr>
    </w:p>
    <w:p w14:paraId="6F638AAA" w14:textId="77777777" w:rsidR="00B82064" w:rsidRDefault="00B82064">
      <w:pPr>
        <w:pStyle w:val="Heading1"/>
        <w:spacing w:before="0" w:after="0"/>
        <w:jc w:val="center"/>
        <w:rPr>
          <w:rFonts w:ascii="Calibri" w:hAnsi="Calibri" w:cs="Calibri"/>
          <w:color w:val="auto"/>
          <w:sz w:val="24"/>
        </w:rPr>
      </w:pPr>
    </w:p>
    <w:p w14:paraId="1C7CB649" w14:textId="58D49BA2" w:rsidR="00764B86" w:rsidRPr="005C3AE5" w:rsidRDefault="000B523F">
      <w:pPr>
        <w:pStyle w:val="Heading1"/>
        <w:spacing w:before="0" w:after="0"/>
        <w:jc w:val="center"/>
        <w:rPr>
          <w:rFonts w:ascii="Calibri" w:hAnsi="Calibri" w:cs="Calibri"/>
          <w:color w:val="auto"/>
          <w:sz w:val="24"/>
        </w:rPr>
      </w:pPr>
      <w:r w:rsidRPr="005C3AE5">
        <w:rPr>
          <w:rFonts w:ascii="Calibri" w:hAnsi="Calibri" w:cs="Calibri"/>
          <w:color w:val="auto"/>
          <w:sz w:val="24"/>
        </w:rPr>
        <w:t>Complaints Procedure</w:t>
      </w:r>
    </w:p>
    <w:p w14:paraId="2316EF6C" w14:textId="77777777" w:rsidR="00443555" w:rsidRPr="005C3AE5" w:rsidRDefault="00443555" w:rsidP="00443555"/>
    <w:p w14:paraId="7769CC7B" w14:textId="77777777" w:rsidR="00764B86" w:rsidRPr="005C3AE5" w:rsidRDefault="000B523F">
      <w:pPr>
        <w:pStyle w:val="Heading2"/>
        <w:spacing w:before="0" w:after="0"/>
        <w:rPr>
          <w:rFonts w:ascii="Calibri" w:hAnsi="Calibri" w:cs="Calibri"/>
          <w:color w:val="auto"/>
          <w:sz w:val="22"/>
          <w:szCs w:val="22"/>
        </w:rPr>
      </w:pPr>
      <w:r w:rsidRPr="005C3AE5">
        <w:rPr>
          <w:rFonts w:ascii="Calibri" w:hAnsi="Calibri" w:cs="Calibri"/>
          <w:color w:val="auto"/>
          <w:sz w:val="22"/>
          <w:szCs w:val="22"/>
        </w:rPr>
        <w:t>Who can make a complaint?</w:t>
      </w:r>
    </w:p>
    <w:p w14:paraId="30D69334" w14:textId="76E2201C"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This complaints procedure is not limited to parents or carers of children that are registered at the school. Any person, including members of the public, may make a complaint to </w:t>
      </w:r>
      <w:r w:rsidR="005C3AE5" w:rsidRPr="005C3AE5">
        <w:rPr>
          <w:rFonts w:ascii="Calibri" w:hAnsi="Calibri" w:cs="Calibri"/>
          <w:szCs w:val="22"/>
        </w:rPr>
        <w:t>The Birkenhead Park School</w:t>
      </w:r>
      <w:r w:rsidRPr="005C3AE5">
        <w:rPr>
          <w:rFonts w:ascii="Calibri" w:hAnsi="Calibri" w:cs="Calibri"/>
          <w:szCs w:val="22"/>
        </w:rPr>
        <w:t xml:space="preserve"> about any provision of facilities or services that we provide. Unless complaints are dealt with under separate statutory procedures (such as appeals relating to exclusions or admissions), we will use this complaints procedure.</w:t>
      </w:r>
    </w:p>
    <w:p w14:paraId="32DA09EF" w14:textId="77777777" w:rsidR="00764B86" w:rsidRPr="005C3AE5" w:rsidRDefault="00764B86">
      <w:pPr>
        <w:spacing w:after="0" w:line="240" w:lineRule="auto"/>
        <w:jc w:val="both"/>
      </w:pPr>
    </w:p>
    <w:p w14:paraId="71BBD9B5" w14:textId="77777777" w:rsidR="00764B86" w:rsidRPr="005C3AE5" w:rsidRDefault="000B523F">
      <w:pPr>
        <w:pStyle w:val="Heading2"/>
        <w:spacing w:before="0" w:after="0"/>
        <w:rPr>
          <w:rFonts w:ascii="Calibri" w:hAnsi="Calibri" w:cs="Calibri"/>
          <w:color w:val="auto"/>
          <w:sz w:val="22"/>
          <w:szCs w:val="22"/>
        </w:rPr>
      </w:pPr>
      <w:r w:rsidRPr="005C3AE5">
        <w:rPr>
          <w:rFonts w:ascii="Calibri" w:hAnsi="Calibri" w:cs="Calibri"/>
          <w:color w:val="auto"/>
          <w:sz w:val="22"/>
          <w:szCs w:val="22"/>
        </w:rPr>
        <w:t>The difference between a concern and a complaint</w:t>
      </w:r>
    </w:p>
    <w:p w14:paraId="4E9BE452" w14:textId="77777777" w:rsidR="00764B86" w:rsidRPr="005C3AE5" w:rsidRDefault="000B523F">
      <w:pPr>
        <w:spacing w:after="0" w:line="240" w:lineRule="auto"/>
        <w:jc w:val="both"/>
      </w:pPr>
      <w:r w:rsidRPr="005C3AE5">
        <w:rPr>
          <w:rFonts w:ascii="Calibri" w:hAnsi="Calibri" w:cs="Calibri"/>
          <w:szCs w:val="22"/>
        </w:rPr>
        <w:t>A concern may be defined as ‘</w:t>
      </w:r>
      <w:r w:rsidRPr="005C3AE5">
        <w:rPr>
          <w:rFonts w:ascii="Calibri" w:hAnsi="Calibri" w:cs="Calibri"/>
          <w:i/>
          <w:szCs w:val="22"/>
        </w:rPr>
        <w:t>an expression of worry or doubt over an issue considered to be important for which reassurances are sought’</w:t>
      </w:r>
      <w:r w:rsidRPr="005C3AE5">
        <w:rPr>
          <w:rFonts w:ascii="Calibri" w:hAnsi="Calibri" w:cs="Calibri"/>
          <w:szCs w:val="22"/>
        </w:rPr>
        <w:t xml:space="preserve">. </w:t>
      </w:r>
    </w:p>
    <w:p w14:paraId="4D930976" w14:textId="77777777" w:rsidR="00764B86" w:rsidRPr="005C3AE5" w:rsidRDefault="00764B86">
      <w:pPr>
        <w:spacing w:after="0" w:line="240" w:lineRule="auto"/>
        <w:jc w:val="both"/>
      </w:pPr>
    </w:p>
    <w:p w14:paraId="1CDECE62" w14:textId="77777777" w:rsidR="00764B86" w:rsidRPr="005C3AE5" w:rsidRDefault="000B523F">
      <w:pPr>
        <w:spacing w:after="0" w:line="240" w:lineRule="auto"/>
        <w:jc w:val="both"/>
      </w:pPr>
      <w:r w:rsidRPr="005C3AE5">
        <w:rPr>
          <w:rFonts w:ascii="Calibri" w:hAnsi="Calibri" w:cs="Calibri"/>
          <w:szCs w:val="22"/>
        </w:rPr>
        <w:t>A complaint may be defined as ‘</w:t>
      </w:r>
      <w:r w:rsidRPr="005C3AE5">
        <w:rPr>
          <w:rFonts w:ascii="Calibri" w:hAnsi="Calibri" w:cs="Calibri"/>
          <w:i/>
          <w:szCs w:val="22"/>
        </w:rPr>
        <w:t>an expression of dissatisfaction however made, about actions taken or a lack of action</w:t>
      </w:r>
      <w:r w:rsidRPr="005C3AE5">
        <w:rPr>
          <w:rFonts w:ascii="Calibri" w:hAnsi="Calibri" w:cs="Calibri"/>
          <w:szCs w:val="22"/>
        </w:rPr>
        <w:t>’.</w:t>
      </w:r>
    </w:p>
    <w:p w14:paraId="2AA04943" w14:textId="77777777" w:rsidR="00764B86" w:rsidRPr="005C3AE5" w:rsidRDefault="00764B86">
      <w:pPr>
        <w:spacing w:after="0" w:line="240" w:lineRule="auto"/>
        <w:jc w:val="both"/>
      </w:pPr>
    </w:p>
    <w:p w14:paraId="62276A00" w14:textId="3323FAD4"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It is in everyone’s interest that concerns and complaints are resolved at the earliest possible stage. Many issues can be resolved informally, without the need to use the formal stages of the complaints procedure. </w:t>
      </w:r>
      <w:r w:rsidR="005C3AE5" w:rsidRPr="005C3AE5">
        <w:rPr>
          <w:rFonts w:ascii="Calibri" w:hAnsi="Calibri" w:cs="Calibri"/>
          <w:szCs w:val="22"/>
        </w:rPr>
        <w:t xml:space="preserve">The Birkenhead Park School </w:t>
      </w:r>
      <w:r w:rsidRPr="005C3AE5">
        <w:rPr>
          <w:rFonts w:ascii="Calibri" w:hAnsi="Calibri" w:cs="Calibri"/>
          <w:szCs w:val="22"/>
        </w:rPr>
        <w:t xml:space="preserve">takes concerns seriously and will make every effort to resolve the matter as quickly as possible. </w:t>
      </w:r>
    </w:p>
    <w:p w14:paraId="1D1A79F6" w14:textId="77777777" w:rsidR="00764B86" w:rsidRPr="005C3AE5" w:rsidRDefault="00764B86">
      <w:pPr>
        <w:spacing w:after="0" w:line="240" w:lineRule="auto"/>
        <w:jc w:val="both"/>
      </w:pPr>
    </w:p>
    <w:p w14:paraId="1BC5A4CA" w14:textId="19CD8DF8" w:rsidR="00764B86" w:rsidRPr="005C3AE5" w:rsidRDefault="000B523F">
      <w:pPr>
        <w:spacing w:after="0" w:line="240" w:lineRule="auto"/>
        <w:jc w:val="both"/>
      </w:pPr>
      <w:r w:rsidRPr="005C3AE5">
        <w:rPr>
          <w:rFonts w:ascii="Calibri" w:hAnsi="Calibri" w:cs="Calibri"/>
          <w:szCs w:val="22"/>
        </w:rPr>
        <w:t>If you have difficulty discussing a concern with a particular member of staff, we will respect your views. In these cases</w:t>
      </w:r>
      <w:r w:rsidR="00314F07" w:rsidRPr="005C3AE5">
        <w:rPr>
          <w:rFonts w:ascii="Calibri" w:hAnsi="Calibri" w:cs="Calibri"/>
          <w:szCs w:val="22"/>
        </w:rPr>
        <w:t xml:space="preserve"> the </w:t>
      </w:r>
      <w:r w:rsidR="006D65A6">
        <w:rPr>
          <w:rFonts w:ascii="Calibri" w:hAnsi="Calibri" w:cs="Calibri"/>
          <w:szCs w:val="22"/>
        </w:rPr>
        <w:t>Head of School</w:t>
      </w:r>
      <w:r w:rsidRPr="005C3AE5">
        <w:rPr>
          <w:rFonts w:ascii="Calibri" w:hAnsi="Calibri" w:cs="Calibri"/>
          <w:szCs w:val="22"/>
        </w:rPr>
        <w:t xml:space="preserve"> will refer you to another staff member. </w:t>
      </w:r>
      <w:r w:rsidRPr="005C3AE5">
        <w:rPr>
          <w:rFonts w:ascii="Calibri" w:hAnsi="Calibri" w:cs="Calibri"/>
          <w:szCs w:val="22"/>
          <w:lang w:eastAsia="en-US"/>
        </w:rPr>
        <w:t>Similarly, if the member of staff directly involved feels unable to deal with a concern,</w:t>
      </w:r>
      <w:r w:rsidRPr="005C3AE5">
        <w:rPr>
          <w:rFonts w:ascii="Calibri" w:hAnsi="Calibri" w:cs="Calibri"/>
          <w:szCs w:val="22"/>
        </w:rPr>
        <w:t xml:space="preserve"> the </w:t>
      </w:r>
      <w:r w:rsidR="006D65A6">
        <w:rPr>
          <w:rFonts w:ascii="Calibri" w:hAnsi="Calibri" w:cs="Calibri"/>
          <w:szCs w:val="22"/>
        </w:rPr>
        <w:t>Head of School</w:t>
      </w:r>
      <w:r w:rsidRPr="005C3AE5">
        <w:rPr>
          <w:rFonts w:ascii="Calibri" w:hAnsi="Calibri" w:cs="Calibri"/>
          <w:szCs w:val="22"/>
          <w:lang w:eastAsia="en-US"/>
        </w:rPr>
        <w:t xml:space="preserve"> will refer you to another staff member. The member of staff may be more senior but does not have to be. The ability to consider the concern objectively and impartially is more important. </w:t>
      </w:r>
    </w:p>
    <w:p w14:paraId="084FABBC" w14:textId="77777777" w:rsidR="00764B86" w:rsidRPr="005C3AE5" w:rsidRDefault="00764B86">
      <w:pPr>
        <w:spacing w:after="0" w:line="240" w:lineRule="auto"/>
        <w:jc w:val="both"/>
      </w:pPr>
    </w:p>
    <w:p w14:paraId="737BF04F" w14:textId="55A59EDE"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We understand however, that there are occasions when people would like to raise their concerns formally. In this case, </w:t>
      </w:r>
      <w:r w:rsidR="005C3AE5" w:rsidRPr="005C3AE5">
        <w:rPr>
          <w:rFonts w:ascii="Calibri" w:hAnsi="Calibri" w:cs="Calibri"/>
          <w:szCs w:val="22"/>
        </w:rPr>
        <w:t xml:space="preserve">The Birkenhead Park School </w:t>
      </w:r>
      <w:r w:rsidRPr="005C3AE5">
        <w:rPr>
          <w:rFonts w:ascii="Calibri" w:hAnsi="Calibri" w:cs="Calibri"/>
          <w:szCs w:val="22"/>
        </w:rPr>
        <w:t xml:space="preserve">will attempt to resolve the issue internally, through the stages outlined within this complaints procedure.  </w:t>
      </w:r>
    </w:p>
    <w:p w14:paraId="74BEFC8F" w14:textId="77777777" w:rsidR="00764B86" w:rsidRPr="005C3AE5" w:rsidRDefault="00764B86">
      <w:pPr>
        <w:spacing w:after="0" w:line="240" w:lineRule="auto"/>
        <w:jc w:val="both"/>
      </w:pPr>
    </w:p>
    <w:p w14:paraId="5DEBEF83" w14:textId="77777777" w:rsidR="00764B86" w:rsidRPr="005C3AE5" w:rsidRDefault="000B523F">
      <w:pPr>
        <w:pStyle w:val="Heading2"/>
        <w:spacing w:before="0" w:after="0"/>
        <w:jc w:val="both"/>
        <w:rPr>
          <w:rFonts w:ascii="Calibri" w:hAnsi="Calibri" w:cs="Calibri"/>
          <w:color w:val="auto"/>
          <w:sz w:val="22"/>
          <w:szCs w:val="22"/>
        </w:rPr>
      </w:pPr>
      <w:r w:rsidRPr="005C3AE5">
        <w:rPr>
          <w:rFonts w:ascii="Calibri" w:hAnsi="Calibri" w:cs="Calibri"/>
          <w:color w:val="auto"/>
          <w:sz w:val="22"/>
          <w:szCs w:val="22"/>
        </w:rPr>
        <w:t>How to raise a concern or make a complaint</w:t>
      </w:r>
    </w:p>
    <w:p w14:paraId="3F504E48"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A concern or complaint can be made in person, in writing or by telephone. They may also be made by a third party acting on behalf on a complainant, as long as they have appropriate consent to do so. </w:t>
      </w:r>
    </w:p>
    <w:p w14:paraId="06D7E3E5" w14:textId="77777777" w:rsidR="00764B86" w:rsidRPr="005C3AE5" w:rsidRDefault="00764B86">
      <w:pPr>
        <w:spacing w:after="0" w:line="240" w:lineRule="auto"/>
        <w:jc w:val="both"/>
        <w:rPr>
          <w:rFonts w:ascii="Calibri" w:hAnsi="Calibri" w:cs="Calibri"/>
          <w:szCs w:val="22"/>
        </w:rPr>
      </w:pPr>
    </w:p>
    <w:p w14:paraId="234E8376" w14:textId="1D5924DF" w:rsidR="00764B86" w:rsidRPr="005C3AE5" w:rsidRDefault="000B523F">
      <w:pPr>
        <w:spacing w:after="0" w:line="240" w:lineRule="auto"/>
        <w:jc w:val="both"/>
      </w:pPr>
      <w:r w:rsidRPr="005C3AE5">
        <w:rPr>
          <w:rFonts w:ascii="Calibri" w:hAnsi="Calibri" w:cs="Calibri"/>
          <w:szCs w:val="22"/>
        </w:rPr>
        <w:t xml:space="preserve">Complaints against school staff (except the </w:t>
      </w:r>
      <w:r w:rsidR="006D65A6">
        <w:rPr>
          <w:rFonts w:ascii="Calibri" w:hAnsi="Calibri" w:cs="Calibri"/>
          <w:szCs w:val="22"/>
        </w:rPr>
        <w:t>Head of School</w:t>
      </w:r>
      <w:r w:rsidRPr="005C3AE5">
        <w:rPr>
          <w:rFonts w:ascii="Calibri" w:hAnsi="Calibri" w:cs="Calibri"/>
          <w:szCs w:val="22"/>
        </w:rPr>
        <w:t xml:space="preserve">) should be made in the first instance, to </w:t>
      </w:r>
      <w:r w:rsidR="00C25C17">
        <w:rPr>
          <w:rFonts w:ascii="Calibri" w:hAnsi="Calibri" w:cs="Calibri"/>
          <w:szCs w:val="22"/>
        </w:rPr>
        <w:t>Nicola McNamee</w:t>
      </w:r>
      <w:r w:rsidR="00314F07" w:rsidRPr="005C3AE5">
        <w:rPr>
          <w:rFonts w:ascii="Calibri" w:hAnsi="Calibri" w:cs="Calibri"/>
          <w:szCs w:val="22"/>
        </w:rPr>
        <w:t>, Head</w:t>
      </w:r>
      <w:r w:rsidR="009559C9">
        <w:rPr>
          <w:rFonts w:ascii="Calibri" w:hAnsi="Calibri" w:cs="Calibri"/>
          <w:szCs w:val="22"/>
        </w:rPr>
        <w:t xml:space="preserve"> of School</w:t>
      </w:r>
      <w:r w:rsidR="00314F07" w:rsidRPr="005C3AE5">
        <w:rPr>
          <w:rFonts w:ascii="Calibri" w:hAnsi="Calibri" w:cs="Calibri"/>
          <w:szCs w:val="22"/>
        </w:rPr>
        <w:t>,</w:t>
      </w:r>
      <w:r w:rsidRPr="005C3AE5">
        <w:rPr>
          <w:rFonts w:ascii="Calibri" w:hAnsi="Calibri" w:cs="Calibri"/>
          <w:i/>
          <w:szCs w:val="22"/>
        </w:rPr>
        <w:t xml:space="preserve"> </w:t>
      </w:r>
      <w:r w:rsidRPr="005C3AE5">
        <w:rPr>
          <w:rFonts w:ascii="Calibri" w:hAnsi="Calibri" w:cs="Calibri"/>
          <w:szCs w:val="22"/>
        </w:rPr>
        <w:t>via the school office</w:t>
      </w:r>
      <w:r w:rsidRPr="005C3AE5">
        <w:rPr>
          <w:rFonts w:ascii="Calibri" w:hAnsi="Calibri" w:cs="Calibri"/>
          <w:b/>
          <w:i/>
          <w:szCs w:val="22"/>
        </w:rPr>
        <w:t>.</w:t>
      </w:r>
      <w:r w:rsidRPr="005C3AE5">
        <w:rPr>
          <w:rFonts w:ascii="Calibri" w:hAnsi="Calibri" w:cs="Calibri"/>
          <w:szCs w:val="22"/>
        </w:rPr>
        <w:t xml:space="preserve"> Please mark them as Private and Confidential.</w:t>
      </w:r>
    </w:p>
    <w:p w14:paraId="16161359" w14:textId="77777777" w:rsidR="00764B86" w:rsidRPr="005C3AE5" w:rsidRDefault="00764B86">
      <w:pPr>
        <w:spacing w:after="0" w:line="240" w:lineRule="auto"/>
        <w:jc w:val="both"/>
      </w:pPr>
    </w:p>
    <w:p w14:paraId="67F0E9C3" w14:textId="7F30E9C3" w:rsidR="00764B86" w:rsidRPr="005C3AE5" w:rsidRDefault="000B523F">
      <w:pPr>
        <w:spacing w:after="0" w:line="240" w:lineRule="auto"/>
        <w:jc w:val="both"/>
      </w:pPr>
      <w:r w:rsidRPr="005C3AE5">
        <w:rPr>
          <w:rFonts w:ascii="Calibri" w:hAnsi="Calibri" w:cs="Calibri"/>
          <w:szCs w:val="22"/>
        </w:rPr>
        <w:t>Complaints that involve or are about the Head</w:t>
      </w:r>
      <w:r w:rsidR="009559C9">
        <w:rPr>
          <w:rFonts w:ascii="Calibri" w:hAnsi="Calibri" w:cs="Calibri"/>
          <w:szCs w:val="22"/>
        </w:rPr>
        <w:t xml:space="preserve"> of School</w:t>
      </w:r>
      <w:r w:rsidRPr="005C3AE5">
        <w:rPr>
          <w:rFonts w:ascii="Calibri" w:hAnsi="Calibri" w:cs="Calibri"/>
          <w:szCs w:val="22"/>
        </w:rPr>
        <w:t xml:space="preserve"> should be addressed to </w:t>
      </w:r>
      <w:r w:rsidR="005751C6">
        <w:rPr>
          <w:rFonts w:ascii="Calibri" w:hAnsi="Calibri" w:cs="Calibri"/>
          <w:szCs w:val="22"/>
        </w:rPr>
        <w:t>Professor H</w:t>
      </w:r>
      <w:r w:rsidRPr="005C3AE5">
        <w:rPr>
          <w:rFonts w:ascii="Calibri" w:hAnsi="Calibri" w:cs="Calibri"/>
          <w:szCs w:val="22"/>
        </w:rPr>
        <w:t xml:space="preserve"> Aspinall</w:t>
      </w:r>
      <w:r w:rsidRPr="005C3AE5">
        <w:rPr>
          <w:rFonts w:ascii="Calibri" w:hAnsi="Calibri" w:cs="Calibri"/>
          <w:i/>
          <w:szCs w:val="22"/>
        </w:rPr>
        <w:t xml:space="preserve"> </w:t>
      </w:r>
      <w:r w:rsidRPr="005C3AE5">
        <w:rPr>
          <w:rFonts w:ascii="Calibri" w:hAnsi="Calibri" w:cs="Calibri"/>
          <w:szCs w:val="22"/>
        </w:rPr>
        <w:t>(the Chair of Governors), via the school office. Please mark them as Private and Confidential.</w:t>
      </w:r>
    </w:p>
    <w:p w14:paraId="2044D308" w14:textId="77777777" w:rsidR="00764B86" w:rsidRPr="005C3AE5" w:rsidRDefault="00764B86">
      <w:pPr>
        <w:spacing w:after="0" w:line="240" w:lineRule="auto"/>
        <w:jc w:val="both"/>
      </w:pPr>
    </w:p>
    <w:p w14:paraId="0B6090AF" w14:textId="74D17B41" w:rsidR="00764B86" w:rsidRPr="005C3AE5" w:rsidRDefault="000B523F">
      <w:pPr>
        <w:spacing w:after="0" w:line="240" w:lineRule="auto"/>
        <w:jc w:val="both"/>
      </w:pPr>
      <w:r w:rsidRPr="005C3AE5">
        <w:rPr>
          <w:rFonts w:ascii="Calibri" w:hAnsi="Calibri" w:cs="Calibri"/>
          <w:szCs w:val="22"/>
        </w:rPr>
        <w:t xml:space="preserve">Complaints about the Chair of Governors, any individual governor or the whole governing body should be addressed to </w:t>
      </w:r>
      <w:r w:rsidR="009559C9">
        <w:rPr>
          <w:rFonts w:ascii="Calibri" w:hAnsi="Calibri" w:cs="Calibri"/>
          <w:szCs w:val="22"/>
        </w:rPr>
        <w:t>Miss C Gardner</w:t>
      </w:r>
      <w:r w:rsidRPr="005C3AE5">
        <w:rPr>
          <w:rFonts w:ascii="Calibri" w:hAnsi="Calibri" w:cs="Calibri"/>
          <w:i/>
          <w:szCs w:val="22"/>
        </w:rPr>
        <w:t xml:space="preserve"> </w:t>
      </w:r>
      <w:r w:rsidRPr="005C3AE5">
        <w:rPr>
          <w:rFonts w:ascii="Calibri" w:hAnsi="Calibri" w:cs="Calibri"/>
          <w:szCs w:val="22"/>
        </w:rPr>
        <w:t>(the Clerk to the Governing Body) via the school office. Please mark them as Private and Confidential.</w:t>
      </w:r>
    </w:p>
    <w:p w14:paraId="129B3496" w14:textId="77777777" w:rsidR="00764B86" w:rsidRPr="005C3AE5" w:rsidRDefault="00764B86">
      <w:pPr>
        <w:spacing w:after="0" w:line="240" w:lineRule="auto"/>
        <w:jc w:val="both"/>
      </w:pPr>
    </w:p>
    <w:p w14:paraId="673D1C02" w14:textId="7AAE83CD"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Complaints about the Chief Executive Officer (CEO) or a trustee of the Trust, should be addressed to </w:t>
      </w:r>
      <w:r w:rsidR="00A01AC2">
        <w:rPr>
          <w:rFonts w:ascii="Calibri" w:hAnsi="Calibri" w:cs="Calibri"/>
          <w:szCs w:val="22"/>
        </w:rPr>
        <w:t>Lyn Hazell</w:t>
      </w:r>
      <w:r w:rsidRPr="005C3AE5">
        <w:rPr>
          <w:rFonts w:ascii="Calibri" w:hAnsi="Calibri" w:cs="Calibri"/>
          <w:szCs w:val="22"/>
        </w:rPr>
        <w:t xml:space="preserve">, </w:t>
      </w:r>
      <w:r w:rsidR="005C3AE5" w:rsidRPr="005C3AE5">
        <w:rPr>
          <w:rFonts w:ascii="Calibri" w:hAnsi="Calibri" w:cs="Calibri"/>
          <w:szCs w:val="22"/>
        </w:rPr>
        <w:t xml:space="preserve">Chair, </w:t>
      </w:r>
      <w:proofErr w:type="spellStart"/>
      <w:r w:rsidR="005C3AE5" w:rsidRPr="005C3AE5">
        <w:rPr>
          <w:rFonts w:ascii="Calibri" w:hAnsi="Calibri" w:cs="Calibri"/>
          <w:szCs w:val="22"/>
        </w:rPr>
        <w:t>BePART</w:t>
      </w:r>
      <w:proofErr w:type="spellEnd"/>
      <w:r w:rsidR="005C3AE5" w:rsidRPr="005C3AE5">
        <w:rPr>
          <w:rFonts w:ascii="Calibri" w:hAnsi="Calibri" w:cs="Calibri"/>
          <w:szCs w:val="22"/>
        </w:rPr>
        <w:t xml:space="preserve"> Educational Trust, Park Road West, </w:t>
      </w:r>
      <w:proofErr w:type="spellStart"/>
      <w:r w:rsidR="005C3AE5" w:rsidRPr="005C3AE5">
        <w:rPr>
          <w:rFonts w:ascii="Calibri" w:hAnsi="Calibri" w:cs="Calibri"/>
          <w:szCs w:val="22"/>
        </w:rPr>
        <w:t>Claughton</w:t>
      </w:r>
      <w:proofErr w:type="spellEnd"/>
      <w:r w:rsidR="005C3AE5" w:rsidRPr="005C3AE5">
        <w:rPr>
          <w:rFonts w:ascii="Calibri" w:hAnsi="Calibri" w:cs="Calibri"/>
          <w:szCs w:val="22"/>
        </w:rPr>
        <w:t>, Wirral, CH43 8SQ</w:t>
      </w:r>
      <w:r w:rsidRPr="005C3AE5">
        <w:rPr>
          <w:rFonts w:ascii="Calibri" w:hAnsi="Calibri" w:cs="Calibri"/>
          <w:szCs w:val="22"/>
        </w:rPr>
        <w:t xml:space="preserve">. Please mark them as Private and Confidential. </w:t>
      </w:r>
    </w:p>
    <w:p w14:paraId="2E685770" w14:textId="77777777" w:rsidR="00764B86" w:rsidRPr="005C3AE5" w:rsidRDefault="00764B86">
      <w:pPr>
        <w:spacing w:after="0" w:line="240" w:lineRule="auto"/>
        <w:jc w:val="both"/>
        <w:rPr>
          <w:rFonts w:ascii="Calibri" w:hAnsi="Calibri" w:cs="Calibri"/>
          <w:szCs w:val="22"/>
        </w:rPr>
      </w:pPr>
    </w:p>
    <w:p w14:paraId="73EF2DF0"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For ease of use, a template complaint form is included at the end of this procedure. If you require help in completing the form, please contact the school office. You can also ask a third-party organisation for example like the Citizens Advice to help you.</w:t>
      </w:r>
    </w:p>
    <w:p w14:paraId="39C2509E" w14:textId="77777777" w:rsidR="00764B86" w:rsidRPr="005C3AE5" w:rsidRDefault="00764B86">
      <w:pPr>
        <w:spacing w:after="0" w:line="240" w:lineRule="auto"/>
        <w:jc w:val="both"/>
        <w:rPr>
          <w:rFonts w:ascii="Calibri" w:hAnsi="Calibri" w:cs="Calibri"/>
          <w:szCs w:val="22"/>
        </w:rPr>
      </w:pPr>
    </w:p>
    <w:p w14:paraId="6E9B7DC2"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In accordance with equality law, we will consider making reasonable adjustments if required, to enable complainants to access and complete this complaints procedure. For instance, providing information in alternative formats, assisting complainants in raising a formal complaint or holding meetings in accessible locations.</w:t>
      </w:r>
    </w:p>
    <w:p w14:paraId="5E347CCD" w14:textId="77777777" w:rsidR="00764B86" w:rsidRPr="005C3AE5" w:rsidRDefault="00764B86">
      <w:pPr>
        <w:spacing w:after="0" w:line="240" w:lineRule="auto"/>
        <w:jc w:val="both"/>
        <w:rPr>
          <w:rFonts w:ascii="Calibri" w:hAnsi="Calibri" w:cs="Calibri"/>
          <w:szCs w:val="22"/>
        </w:rPr>
      </w:pPr>
    </w:p>
    <w:p w14:paraId="1EA4B218" w14:textId="77777777" w:rsidR="00764B86" w:rsidRPr="005C3AE5" w:rsidRDefault="000B523F">
      <w:pPr>
        <w:pStyle w:val="Heading2"/>
        <w:spacing w:before="0" w:after="0"/>
        <w:jc w:val="both"/>
        <w:rPr>
          <w:rFonts w:ascii="Calibri" w:hAnsi="Calibri" w:cs="Calibri"/>
          <w:color w:val="auto"/>
          <w:sz w:val="22"/>
          <w:szCs w:val="22"/>
        </w:rPr>
      </w:pPr>
      <w:r w:rsidRPr="005C3AE5">
        <w:rPr>
          <w:rFonts w:ascii="Calibri" w:hAnsi="Calibri" w:cs="Calibri"/>
          <w:color w:val="auto"/>
          <w:sz w:val="22"/>
          <w:szCs w:val="22"/>
        </w:rPr>
        <w:t>Anonymous complaints</w:t>
      </w:r>
    </w:p>
    <w:p w14:paraId="2F511298" w14:textId="1293A4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We will not normally investigate anonymous complaints. However, the </w:t>
      </w:r>
      <w:r w:rsidR="006D65A6">
        <w:rPr>
          <w:rFonts w:ascii="Calibri" w:hAnsi="Calibri" w:cs="Calibri"/>
          <w:szCs w:val="22"/>
        </w:rPr>
        <w:t xml:space="preserve">Executive Head </w:t>
      </w:r>
      <w:r w:rsidRPr="005C3AE5">
        <w:rPr>
          <w:rFonts w:ascii="Calibri" w:hAnsi="Calibri" w:cs="Calibri"/>
          <w:szCs w:val="22"/>
        </w:rPr>
        <w:t>or Chair of Governors, if appropriate, will determine whether the complaint warrants an investigation.</w:t>
      </w:r>
    </w:p>
    <w:p w14:paraId="54431CD2" w14:textId="77777777" w:rsidR="00764B86" w:rsidRPr="005C3AE5" w:rsidRDefault="00764B86">
      <w:pPr>
        <w:spacing w:after="0" w:line="240" w:lineRule="auto"/>
        <w:jc w:val="both"/>
        <w:rPr>
          <w:rFonts w:ascii="Calibri" w:hAnsi="Calibri" w:cs="Calibri"/>
          <w:szCs w:val="22"/>
        </w:rPr>
      </w:pPr>
    </w:p>
    <w:p w14:paraId="2DB588B2" w14:textId="4C8CC0EE" w:rsidR="00764B86" w:rsidRPr="005C3AE5" w:rsidRDefault="000B523F">
      <w:pPr>
        <w:pStyle w:val="Heading2"/>
        <w:spacing w:before="0" w:after="0"/>
        <w:jc w:val="both"/>
        <w:rPr>
          <w:rFonts w:ascii="Calibri" w:hAnsi="Calibri" w:cs="Calibri"/>
          <w:color w:val="auto"/>
          <w:sz w:val="22"/>
          <w:szCs w:val="22"/>
        </w:rPr>
      </w:pPr>
      <w:r w:rsidRPr="005C3AE5">
        <w:rPr>
          <w:rFonts w:ascii="Calibri" w:hAnsi="Calibri" w:cs="Calibri"/>
          <w:color w:val="auto"/>
          <w:sz w:val="22"/>
          <w:szCs w:val="22"/>
        </w:rPr>
        <w:t>Timescales</w:t>
      </w:r>
    </w:p>
    <w:p w14:paraId="2849D76D"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33DA445E" w14:textId="77777777" w:rsidR="00764B86" w:rsidRPr="005C3AE5" w:rsidRDefault="00764B86">
      <w:pPr>
        <w:spacing w:after="0" w:line="240" w:lineRule="auto"/>
        <w:jc w:val="both"/>
        <w:rPr>
          <w:rFonts w:ascii="Calibri" w:hAnsi="Calibri" w:cs="Calibri"/>
          <w:szCs w:val="22"/>
        </w:rPr>
      </w:pPr>
    </w:p>
    <w:p w14:paraId="577DA6D5" w14:textId="77777777" w:rsidR="00764B86" w:rsidRPr="005C3AE5" w:rsidRDefault="000B523F">
      <w:pPr>
        <w:pStyle w:val="Heading2"/>
        <w:spacing w:before="0" w:after="0"/>
        <w:jc w:val="both"/>
        <w:rPr>
          <w:rFonts w:ascii="Calibri" w:hAnsi="Calibri" w:cs="Calibri"/>
          <w:color w:val="auto"/>
          <w:sz w:val="22"/>
          <w:szCs w:val="22"/>
        </w:rPr>
      </w:pPr>
      <w:r w:rsidRPr="005C3AE5">
        <w:rPr>
          <w:rFonts w:ascii="Calibri" w:hAnsi="Calibri" w:cs="Calibri"/>
          <w:color w:val="auto"/>
          <w:sz w:val="22"/>
          <w:szCs w:val="22"/>
        </w:rPr>
        <w:t>Complaints received outside of term time</w:t>
      </w:r>
    </w:p>
    <w:p w14:paraId="0A762DAC"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We will consider complaints made outside of term time to have been received on the first school day after the holiday period.</w:t>
      </w:r>
    </w:p>
    <w:p w14:paraId="72C2CF5C" w14:textId="77777777" w:rsidR="00764B86" w:rsidRPr="005C3AE5" w:rsidRDefault="00764B86">
      <w:pPr>
        <w:spacing w:after="0" w:line="240" w:lineRule="auto"/>
        <w:jc w:val="both"/>
        <w:rPr>
          <w:rFonts w:ascii="Calibri" w:hAnsi="Calibri" w:cs="Calibri"/>
          <w:szCs w:val="22"/>
        </w:rPr>
      </w:pPr>
    </w:p>
    <w:p w14:paraId="3699FF3F" w14:textId="77777777" w:rsidR="00764B86" w:rsidRPr="005C3AE5" w:rsidRDefault="000B523F">
      <w:pPr>
        <w:pStyle w:val="Heading2"/>
        <w:spacing w:before="0" w:after="0"/>
        <w:jc w:val="both"/>
        <w:rPr>
          <w:rFonts w:ascii="Calibri" w:hAnsi="Calibri" w:cs="Calibri"/>
          <w:color w:val="auto"/>
          <w:sz w:val="22"/>
          <w:szCs w:val="22"/>
        </w:rPr>
      </w:pPr>
      <w:r w:rsidRPr="005C3AE5">
        <w:rPr>
          <w:rFonts w:ascii="Calibri" w:hAnsi="Calibri" w:cs="Calibri"/>
          <w:color w:val="auto"/>
          <w:sz w:val="22"/>
          <w:szCs w:val="22"/>
        </w:rPr>
        <w:t>Scope of this complaints procedure</w:t>
      </w:r>
    </w:p>
    <w:p w14:paraId="4CE1F36B" w14:textId="0CE24388"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This procedure covers all complaints about any provision of community facilities or services by </w:t>
      </w:r>
      <w:r w:rsidR="005C3AE5" w:rsidRPr="005C3AE5">
        <w:rPr>
          <w:rFonts w:ascii="Calibri" w:hAnsi="Calibri" w:cs="Calibri"/>
          <w:szCs w:val="22"/>
        </w:rPr>
        <w:t>The Birkenhead Park School</w:t>
      </w:r>
      <w:r w:rsidRPr="005C3AE5">
        <w:rPr>
          <w:rFonts w:ascii="Calibri" w:hAnsi="Calibri" w:cs="Calibri"/>
          <w:szCs w:val="22"/>
        </w:rPr>
        <w:t>, other than complaints that are dealt with under other statutory procedures, including those listed below.</w:t>
      </w:r>
    </w:p>
    <w:p w14:paraId="2DECA1ED" w14:textId="77777777" w:rsidR="00314F07" w:rsidRPr="005C3AE5" w:rsidRDefault="00314F07">
      <w:pPr>
        <w:spacing w:after="0" w:line="240" w:lineRule="auto"/>
        <w:jc w:val="both"/>
      </w:pPr>
    </w:p>
    <w:tbl>
      <w:tblPr>
        <w:tblW w:w="9378" w:type="dxa"/>
        <w:tblInd w:w="108" w:type="dxa"/>
        <w:tblCellMar>
          <w:left w:w="10" w:type="dxa"/>
          <w:right w:w="10" w:type="dxa"/>
        </w:tblCellMar>
        <w:tblLook w:val="0000" w:firstRow="0" w:lastRow="0" w:firstColumn="0" w:lastColumn="0" w:noHBand="0" w:noVBand="0"/>
      </w:tblPr>
      <w:tblGrid>
        <w:gridCol w:w="2864"/>
        <w:gridCol w:w="6514"/>
      </w:tblGrid>
      <w:tr w:rsidR="005C3AE5" w:rsidRPr="005C3AE5" w14:paraId="7B45FFA4" w14:textId="77777777">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44406B" w14:textId="77777777" w:rsidR="00764B86" w:rsidRPr="005C3AE5" w:rsidRDefault="000B523F">
            <w:pPr>
              <w:spacing w:after="0" w:line="240" w:lineRule="auto"/>
              <w:jc w:val="center"/>
              <w:rPr>
                <w:rFonts w:ascii="Calibri" w:hAnsi="Calibri" w:cs="Calibri"/>
                <w:b/>
                <w:szCs w:val="22"/>
              </w:rPr>
            </w:pPr>
            <w:r w:rsidRPr="005C3AE5">
              <w:rPr>
                <w:rFonts w:ascii="Calibri" w:hAnsi="Calibri" w:cs="Calibri"/>
                <w:b/>
                <w:szCs w:val="22"/>
              </w:rPr>
              <w:t>Exceptions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7F59B" w14:textId="77777777" w:rsidR="00764B86" w:rsidRPr="005C3AE5" w:rsidRDefault="000B523F">
            <w:pPr>
              <w:tabs>
                <w:tab w:val="left" w:pos="1260"/>
              </w:tabs>
              <w:spacing w:after="0" w:line="240" w:lineRule="auto"/>
              <w:jc w:val="center"/>
              <w:rPr>
                <w:rFonts w:ascii="Calibri" w:hAnsi="Calibri" w:cs="Calibri"/>
                <w:b/>
                <w:szCs w:val="22"/>
              </w:rPr>
            </w:pPr>
            <w:r w:rsidRPr="005C3AE5">
              <w:rPr>
                <w:rFonts w:ascii="Calibri" w:hAnsi="Calibri" w:cs="Calibri"/>
                <w:b/>
                <w:szCs w:val="22"/>
              </w:rPr>
              <w:t>Who to contact</w:t>
            </w:r>
          </w:p>
        </w:tc>
      </w:tr>
      <w:tr w:rsidR="005C3AE5" w:rsidRPr="005C3AE5" w14:paraId="02D84B06" w14:textId="77777777">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D2998" w14:textId="77777777" w:rsidR="00764B86" w:rsidRPr="005C3AE5" w:rsidRDefault="000B523F">
            <w:pPr>
              <w:widowControl w:val="0"/>
              <w:numPr>
                <w:ilvl w:val="0"/>
                <w:numId w:val="18"/>
              </w:numPr>
              <w:tabs>
                <w:tab w:val="left" w:pos="360"/>
              </w:tabs>
              <w:overflowPunct w:val="0"/>
              <w:autoSpaceDE w:val="0"/>
              <w:spacing w:after="0" w:line="240" w:lineRule="auto"/>
              <w:ind w:left="357"/>
              <w:jc w:val="both"/>
              <w:rPr>
                <w:rFonts w:ascii="Calibri" w:hAnsi="Calibri" w:cs="Calibri"/>
                <w:szCs w:val="22"/>
              </w:rPr>
            </w:pPr>
            <w:r w:rsidRPr="005C3AE5">
              <w:rPr>
                <w:rFonts w:ascii="Calibri" w:hAnsi="Calibri" w:cs="Calibri"/>
                <w:szCs w:val="22"/>
              </w:rPr>
              <w:t>Admissions to schools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E17F2A" w14:textId="77777777" w:rsidR="00764B86" w:rsidRPr="005C3AE5" w:rsidRDefault="000B523F">
            <w:pPr>
              <w:tabs>
                <w:tab w:val="left" w:pos="1260"/>
              </w:tabs>
              <w:spacing w:after="0" w:line="240" w:lineRule="auto"/>
              <w:jc w:val="both"/>
              <w:rPr>
                <w:rFonts w:ascii="Calibri" w:hAnsi="Calibri" w:cs="Calibri"/>
                <w:szCs w:val="22"/>
              </w:rPr>
            </w:pPr>
            <w:r w:rsidRPr="005C3AE5">
              <w:rPr>
                <w:rFonts w:ascii="Calibri" w:hAnsi="Calibri" w:cs="Calibri"/>
                <w:szCs w:val="22"/>
              </w:rPr>
              <w:t>Concerns about admissions should be handled through a separate process – either through the appeals process or via the local authority.</w:t>
            </w:r>
          </w:p>
        </w:tc>
      </w:tr>
      <w:tr w:rsidR="005C3AE5" w:rsidRPr="005C3AE5" w14:paraId="657C81CB" w14:textId="77777777">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C2D3B6" w14:textId="77777777" w:rsidR="00764B86" w:rsidRPr="005C3AE5" w:rsidRDefault="000B523F">
            <w:pPr>
              <w:pStyle w:val="ListParagraph"/>
              <w:widowControl w:val="0"/>
              <w:numPr>
                <w:ilvl w:val="0"/>
                <w:numId w:val="19"/>
              </w:numPr>
              <w:overflowPunct w:val="0"/>
              <w:autoSpaceDE w:val="0"/>
              <w:spacing w:after="0" w:line="240" w:lineRule="auto"/>
              <w:ind w:left="342" w:hanging="342"/>
              <w:rPr>
                <w:rFonts w:ascii="Calibri" w:hAnsi="Calibri" w:cs="Calibri"/>
                <w:szCs w:val="22"/>
              </w:rPr>
            </w:pPr>
            <w:r w:rsidRPr="005C3AE5">
              <w:rPr>
                <w:rFonts w:ascii="Calibri" w:hAnsi="Calibri" w:cs="Calibri"/>
                <w:szCs w:val="22"/>
              </w:rPr>
              <w:t>Matters likely to require a Child Protection Investigation</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40BF3D" w14:textId="77777777" w:rsidR="00764B86" w:rsidRPr="005C3AE5" w:rsidRDefault="000B523F">
            <w:pPr>
              <w:tabs>
                <w:tab w:val="left" w:pos="1260"/>
              </w:tabs>
              <w:spacing w:after="0" w:line="240" w:lineRule="auto"/>
              <w:jc w:val="both"/>
              <w:rPr>
                <w:rFonts w:ascii="Calibri" w:hAnsi="Calibri" w:cs="Calibri"/>
                <w:szCs w:val="22"/>
              </w:rPr>
            </w:pPr>
            <w:r w:rsidRPr="005C3AE5">
              <w:rPr>
                <w:rFonts w:ascii="Calibri" w:hAnsi="Calibri" w:cs="Calibri"/>
                <w:szCs w:val="22"/>
              </w:rPr>
              <w:t>Complaints about child protection matters are handled under our child protection and safeguarding policy and in accordance with relevant statutory guidance.</w:t>
            </w:r>
          </w:p>
          <w:p w14:paraId="75F57AFF" w14:textId="174AB4AB" w:rsidR="00B9524C" w:rsidRPr="005C3AE5" w:rsidRDefault="000B523F" w:rsidP="00B9524C">
            <w:pPr>
              <w:tabs>
                <w:tab w:val="left" w:pos="1260"/>
              </w:tabs>
              <w:spacing w:after="0" w:line="240" w:lineRule="auto"/>
              <w:jc w:val="both"/>
            </w:pPr>
            <w:r w:rsidRPr="005C3AE5">
              <w:rPr>
                <w:rFonts w:ascii="Calibri" w:hAnsi="Calibri" w:cs="Calibri"/>
                <w:szCs w:val="22"/>
              </w:rPr>
              <w:t xml:space="preserve">If you have serious concerns, you may wish to contact the local authority designated officer (LADO) who has local responsibility for safeguarding or the Multi-Agency Safeguarding Hub (MASH) at </w:t>
            </w:r>
            <w:hyperlink r:id="rId12" w:history="1">
              <w:r w:rsidR="00B9524C" w:rsidRPr="005C3AE5">
                <w:rPr>
                  <w:rStyle w:val="Hyperlink"/>
                  <w:rFonts w:ascii="Calibri" w:hAnsi="Calibri" w:cs="Calibri"/>
                  <w:color w:val="auto"/>
                  <w:sz w:val="22"/>
                  <w:szCs w:val="22"/>
                </w:rPr>
                <w:t>IFD@wirral.gov.uk</w:t>
              </w:r>
            </w:hyperlink>
          </w:p>
        </w:tc>
      </w:tr>
      <w:tr w:rsidR="005C3AE5" w:rsidRPr="005C3AE5" w14:paraId="58ABC2BE" w14:textId="77777777">
        <w:trPr>
          <w:trHeight w:val="673"/>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8C3E02" w14:textId="77777777" w:rsidR="00764B86" w:rsidRPr="005C3AE5" w:rsidRDefault="000B523F">
            <w:pPr>
              <w:widowControl w:val="0"/>
              <w:numPr>
                <w:ilvl w:val="0"/>
                <w:numId w:val="20"/>
              </w:numPr>
              <w:overflowPunct w:val="0"/>
              <w:autoSpaceDE w:val="0"/>
              <w:spacing w:after="0" w:line="240" w:lineRule="auto"/>
              <w:ind w:left="349" w:hanging="349"/>
              <w:rPr>
                <w:rFonts w:ascii="Calibri" w:hAnsi="Calibri" w:cs="Calibri"/>
                <w:szCs w:val="22"/>
              </w:rPr>
            </w:pPr>
            <w:r w:rsidRPr="005C3AE5">
              <w:rPr>
                <w:rFonts w:ascii="Calibri" w:hAnsi="Calibri" w:cs="Calibri"/>
                <w:szCs w:val="22"/>
              </w:rPr>
              <w:t>Exclusion of children from school*</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33B6D5" w14:textId="77777777" w:rsidR="00764B86" w:rsidRPr="005C3AE5" w:rsidRDefault="000B523F">
            <w:pPr>
              <w:widowControl w:val="0"/>
              <w:overflowPunct w:val="0"/>
              <w:autoSpaceDE w:val="0"/>
              <w:spacing w:after="0" w:line="240" w:lineRule="auto"/>
              <w:jc w:val="both"/>
            </w:pPr>
            <w:r w:rsidRPr="005C3AE5">
              <w:rPr>
                <w:rFonts w:ascii="Calibri" w:hAnsi="Calibri" w:cs="Calibri"/>
                <w:szCs w:val="22"/>
              </w:rPr>
              <w:t xml:space="preserve">Further information about raising concerns about exclusion can be found at: </w:t>
            </w:r>
            <w:hyperlink r:id="rId13" w:history="1">
              <w:r w:rsidRPr="005C3AE5">
                <w:rPr>
                  <w:rStyle w:val="Hyperlink"/>
                  <w:rFonts w:ascii="Calibri" w:hAnsi="Calibri" w:cs="Calibri"/>
                  <w:color w:val="auto"/>
                  <w:sz w:val="22"/>
                  <w:szCs w:val="22"/>
                </w:rPr>
                <w:t>www.gov.uk/school-discipline-exclusions/exclusions</w:t>
              </w:r>
            </w:hyperlink>
            <w:r w:rsidRPr="005C3AE5">
              <w:rPr>
                <w:rFonts w:ascii="Calibri" w:hAnsi="Calibri" w:cs="Calibri"/>
                <w:szCs w:val="22"/>
              </w:rPr>
              <w:t xml:space="preserve">. </w:t>
            </w:r>
          </w:p>
          <w:p w14:paraId="31F9D6A2" w14:textId="082911C1" w:rsidR="00764B86" w:rsidRPr="005C3AE5" w:rsidRDefault="000B523F">
            <w:pPr>
              <w:widowControl w:val="0"/>
              <w:overflowPunct w:val="0"/>
              <w:autoSpaceDE w:val="0"/>
              <w:spacing w:after="0" w:line="240" w:lineRule="auto"/>
              <w:jc w:val="both"/>
            </w:pPr>
            <w:r w:rsidRPr="005C3AE5">
              <w:rPr>
                <w:rFonts w:ascii="Calibri" w:hAnsi="Calibri" w:cs="Calibri"/>
                <w:i/>
                <w:szCs w:val="22"/>
              </w:rPr>
              <w:t xml:space="preserve">*complaints about the application of the behaviour policy </w:t>
            </w:r>
            <w:hyperlink r:id="rId14" w:history="1">
              <w:r w:rsidRPr="005C3AE5">
                <w:rPr>
                  <w:rStyle w:val="Hyperlink"/>
                  <w:rFonts w:ascii="Calibri" w:hAnsi="Calibri" w:cs="Calibri"/>
                  <w:color w:val="auto"/>
                  <w:sz w:val="22"/>
                  <w:szCs w:val="22"/>
                </w:rPr>
                <w:t>Policies | The Birkenhead Park School</w:t>
              </w:r>
            </w:hyperlink>
            <w:r w:rsidR="00B9524C" w:rsidRPr="005C3AE5">
              <w:rPr>
                <w:rFonts w:ascii="Calibri" w:hAnsi="Calibri" w:cs="Calibri"/>
                <w:i/>
                <w:szCs w:val="22"/>
              </w:rPr>
              <w:t xml:space="preserve"> can be made through the school’s complaints procedure</w:t>
            </w:r>
          </w:p>
        </w:tc>
      </w:tr>
      <w:tr w:rsidR="005C3AE5" w:rsidRPr="005C3AE5" w14:paraId="7C519EC3" w14:textId="77777777">
        <w:trPr>
          <w:trHeight w:val="673"/>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5ACE36" w14:textId="77777777" w:rsidR="00764B86" w:rsidRPr="005C3AE5" w:rsidRDefault="000B523F">
            <w:pPr>
              <w:widowControl w:val="0"/>
              <w:numPr>
                <w:ilvl w:val="0"/>
                <w:numId w:val="20"/>
              </w:numPr>
              <w:overflowPunct w:val="0"/>
              <w:autoSpaceDE w:val="0"/>
              <w:spacing w:after="0" w:line="240" w:lineRule="auto"/>
              <w:ind w:left="349" w:hanging="349"/>
              <w:jc w:val="both"/>
              <w:rPr>
                <w:rFonts w:ascii="Calibri" w:hAnsi="Calibri" w:cs="Calibri"/>
                <w:szCs w:val="22"/>
              </w:rPr>
            </w:pPr>
            <w:r w:rsidRPr="005C3AE5">
              <w:rPr>
                <w:rFonts w:ascii="Calibri" w:hAnsi="Calibri" w:cs="Calibri"/>
                <w:szCs w:val="22"/>
              </w:rPr>
              <w:t>Whistleblowing</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A5C9A1" w14:textId="77777777" w:rsidR="00764B86" w:rsidRPr="005C3AE5" w:rsidRDefault="000B523F">
            <w:pPr>
              <w:widowControl w:val="0"/>
              <w:overflowPunct w:val="0"/>
              <w:autoSpaceDE w:val="0"/>
              <w:spacing w:after="0" w:line="240" w:lineRule="auto"/>
              <w:jc w:val="both"/>
              <w:rPr>
                <w:rFonts w:ascii="Calibri" w:hAnsi="Calibri" w:cs="Calibri"/>
                <w:szCs w:val="22"/>
              </w:rPr>
            </w:pPr>
            <w:r w:rsidRPr="005C3AE5">
              <w:rPr>
                <w:rFonts w:ascii="Calibri" w:hAnsi="Calibri" w:cs="Calibri"/>
                <w:szCs w:val="22"/>
              </w:rPr>
              <w:t>We have an internal whistleblowing procedure for all our employees, including temporary staff and contractors.</w:t>
            </w:r>
          </w:p>
          <w:p w14:paraId="6135016C" w14:textId="77777777" w:rsidR="00764B86" w:rsidRPr="005C3AE5" w:rsidRDefault="000B523F">
            <w:pPr>
              <w:widowControl w:val="0"/>
              <w:overflowPunct w:val="0"/>
              <w:autoSpaceDE w:val="0"/>
              <w:spacing w:after="0" w:line="240" w:lineRule="auto"/>
              <w:jc w:val="both"/>
            </w:pPr>
            <w:r w:rsidRPr="005C3AE5">
              <w:rPr>
                <w:rFonts w:ascii="Calibri" w:hAnsi="Calibri" w:cs="Calibri"/>
                <w:szCs w:val="22"/>
              </w:rPr>
              <w:t xml:space="preserve">The Secretary of State for Education is the prescribed person for matters relating to education for whistle-blowers in education who do not want to raise matters direct with their employer. Referrals can be made at: </w:t>
            </w:r>
            <w:hyperlink r:id="rId15" w:history="1">
              <w:r w:rsidRPr="005C3AE5">
                <w:rPr>
                  <w:rStyle w:val="Hyperlink"/>
                  <w:rFonts w:ascii="Calibri" w:hAnsi="Calibri" w:cs="Calibri"/>
                  <w:color w:val="auto"/>
                  <w:sz w:val="22"/>
                  <w:szCs w:val="22"/>
                </w:rPr>
                <w:t>www.education.gov.uk/contactus</w:t>
              </w:r>
            </w:hyperlink>
            <w:r w:rsidRPr="005C3AE5">
              <w:rPr>
                <w:rFonts w:ascii="Calibri" w:hAnsi="Calibri" w:cs="Calibri"/>
                <w:szCs w:val="22"/>
              </w:rPr>
              <w:t>.</w:t>
            </w:r>
          </w:p>
          <w:p w14:paraId="49848791" w14:textId="7D8898BF" w:rsidR="00764B86" w:rsidRPr="005C3AE5" w:rsidRDefault="000B523F">
            <w:pPr>
              <w:widowControl w:val="0"/>
              <w:overflowPunct w:val="0"/>
              <w:autoSpaceDE w:val="0"/>
              <w:spacing w:after="0" w:line="240" w:lineRule="auto"/>
              <w:jc w:val="both"/>
              <w:rPr>
                <w:rFonts w:ascii="Calibri" w:hAnsi="Calibri" w:cs="Calibri"/>
                <w:szCs w:val="22"/>
              </w:rPr>
            </w:pPr>
            <w:r w:rsidRPr="005C3AE5">
              <w:rPr>
                <w:rFonts w:ascii="Calibri" w:hAnsi="Calibri" w:cs="Calibri"/>
                <w:szCs w:val="22"/>
              </w:rPr>
              <w:t xml:space="preserve">Volunteer staff who have concerns about our school should complain through </w:t>
            </w:r>
            <w:r w:rsidR="005C3AE5" w:rsidRPr="005C3AE5">
              <w:rPr>
                <w:rFonts w:ascii="Calibri" w:hAnsi="Calibri" w:cs="Calibri"/>
                <w:szCs w:val="22"/>
              </w:rPr>
              <w:t>this</w:t>
            </w:r>
            <w:r w:rsidRPr="005C3AE5">
              <w:rPr>
                <w:rFonts w:ascii="Calibri" w:hAnsi="Calibri" w:cs="Calibri"/>
                <w:szCs w:val="22"/>
              </w:rPr>
              <w:t xml:space="preserve"> complaints procedure. You may also be able to complain direct to the LA or the Department for Education (see link above), depending on the substance of your complaint.</w:t>
            </w:r>
          </w:p>
        </w:tc>
      </w:tr>
      <w:tr w:rsidR="005C3AE5" w:rsidRPr="005C3AE5" w14:paraId="11355727" w14:textId="77777777">
        <w:trPr>
          <w:trHeight w:val="673"/>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449DEB" w14:textId="77777777" w:rsidR="00764B86" w:rsidRPr="005C3AE5" w:rsidRDefault="000B523F">
            <w:pPr>
              <w:widowControl w:val="0"/>
              <w:numPr>
                <w:ilvl w:val="0"/>
                <w:numId w:val="18"/>
              </w:numPr>
              <w:tabs>
                <w:tab w:val="left" w:pos="-5040"/>
                <w:tab w:val="left" w:pos="-4680"/>
                <w:tab w:val="left" w:pos="-3780"/>
              </w:tabs>
              <w:overflowPunct w:val="0"/>
              <w:autoSpaceDE w:val="0"/>
              <w:spacing w:after="0" w:line="240" w:lineRule="auto"/>
              <w:rPr>
                <w:rFonts w:ascii="Calibri" w:hAnsi="Calibri" w:cs="Calibri"/>
                <w:szCs w:val="22"/>
              </w:rPr>
            </w:pPr>
            <w:r w:rsidRPr="005C3AE5">
              <w:rPr>
                <w:rFonts w:ascii="Calibri" w:hAnsi="Calibri" w:cs="Calibri"/>
                <w:szCs w:val="22"/>
              </w:rPr>
              <w:lastRenderedPageBreak/>
              <w:t>Staff grievances</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6B1C9B" w14:textId="77777777" w:rsidR="00764B86" w:rsidRPr="005C3AE5" w:rsidRDefault="000B523F">
            <w:pPr>
              <w:widowControl w:val="0"/>
              <w:overflowPunct w:val="0"/>
              <w:autoSpaceDE w:val="0"/>
              <w:spacing w:after="0" w:line="240" w:lineRule="auto"/>
              <w:jc w:val="both"/>
              <w:rPr>
                <w:rFonts w:ascii="Calibri" w:hAnsi="Calibri" w:cs="Calibri"/>
                <w:szCs w:val="22"/>
              </w:rPr>
            </w:pPr>
            <w:r w:rsidRPr="005C3AE5">
              <w:rPr>
                <w:rFonts w:ascii="Calibri" w:hAnsi="Calibri" w:cs="Calibri"/>
                <w:szCs w:val="22"/>
              </w:rPr>
              <w:t xml:space="preserve">Complaints from staff will be dealt with under the school’s internal grievance procedures. </w:t>
            </w:r>
          </w:p>
        </w:tc>
      </w:tr>
      <w:tr w:rsidR="00764B86" w:rsidRPr="005C3AE5" w14:paraId="3AD7DE69" w14:textId="77777777">
        <w:trPr>
          <w:trHeight w:val="673"/>
        </w:trPr>
        <w:tc>
          <w:tcPr>
            <w:tcW w:w="286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5D3BEC" w14:textId="77777777" w:rsidR="00764B86" w:rsidRPr="005C3AE5" w:rsidRDefault="000B523F">
            <w:pPr>
              <w:widowControl w:val="0"/>
              <w:numPr>
                <w:ilvl w:val="0"/>
                <w:numId w:val="18"/>
              </w:numPr>
              <w:tabs>
                <w:tab w:val="left" w:pos="-4680"/>
                <w:tab w:val="left" w:pos="-3780"/>
              </w:tabs>
              <w:overflowPunct w:val="0"/>
              <w:autoSpaceDE w:val="0"/>
              <w:spacing w:after="0" w:line="240" w:lineRule="auto"/>
              <w:rPr>
                <w:rFonts w:ascii="Calibri" w:hAnsi="Calibri" w:cs="Calibri"/>
                <w:szCs w:val="22"/>
              </w:rPr>
            </w:pPr>
            <w:r w:rsidRPr="005C3AE5">
              <w:rPr>
                <w:rFonts w:ascii="Calibri" w:hAnsi="Calibri" w:cs="Calibri"/>
                <w:szCs w:val="22"/>
              </w:rPr>
              <w:t>Staff conduct</w:t>
            </w:r>
          </w:p>
        </w:tc>
        <w:tc>
          <w:tcPr>
            <w:tcW w:w="651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D0B4E4" w14:textId="77777777" w:rsidR="00764B86" w:rsidRPr="005C3AE5" w:rsidRDefault="000B523F">
            <w:pPr>
              <w:widowControl w:val="0"/>
              <w:overflowPunct w:val="0"/>
              <w:autoSpaceDE w:val="0"/>
              <w:spacing w:after="0" w:line="240" w:lineRule="auto"/>
              <w:jc w:val="both"/>
              <w:rPr>
                <w:rFonts w:ascii="Calibri" w:hAnsi="Calibri" w:cs="Calibri"/>
                <w:szCs w:val="22"/>
              </w:rPr>
            </w:pPr>
            <w:r w:rsidRPr="005C3AE5">
              <w:rPr>
                <w:rFonts w:ascii="Calibri" w:hAnsi="Calibri" w:cs="Calibri"/>
                <w:szCs w:val="22"/>
              </w:rPr>
              <w:t>Complaints about staff will be dealt with under the school’s internal disciplinary procedures, if appropriate.</w:t>
            </w:r>
          </w:p>
          <w:p w14:paraId="3EB82E60" w14:textId="77777777" w:rsidR="00764B86" w:rsidRPr="005C3AE5" w:rsidRDefault="000B523F">
            <w:pPr>
              <w:widowControl w:val="0"/>
              <w:overflowPunct w:val="0"/>
              <w:autoSpaceDE w:val="0"/>
              <w:spacing w:after="0" w:line="240" w:lineRule="auto"/>
              <w:jc w:val="both"/>
              <w:rPr>
                <w:rFonts w:ascii="Calibri" w:hAnsi="Calibri" w:cs="Calibri"/>
                <w:szCs w:val="22"/>
              </w:rPr>
            </w:pPr>
            <w:r w:rsidRPr="005C3AE5">
              <w:rPr>
                <w:rFonts w:ascii="Calibri" w:hAnsi="Calibri" w:cs="Calibri"/>
                <w:szCs w:val="22"/>
              </w:rPr>
              <w:t>Complainants will not be informed of any disciplinary action taken against a staff member as a result of a complaint. However, the complainant will be notified that the matter is being addressed.</w:t>
            </w:r>
          </w:p>
        </w:tc>
      </w:tr>
    </w:tbl>
    <w:p w14:paraId="067C4235" w14:textId="77777777" w:rsidR="00764B86" w:rsidRPr="005C3AE5" w:rsidRDefault="00764B86">
      <w:pPr>
        <w:spacing w:after="0" w:line="240" w:lineRule="auto"/>
        <w:rPr>
          <w:rFonts w:ascii="Calibri" w:hAnsi="Calibri" w:cs="Calibri"/>
          <w:szCs w:val="22"/>
        </w:rPr>
      </w:pPr>
    </w:p>
    <w:p w14:paraId="2D67E8D5" w14:textId="2CE04AF7" w:rsidR="007A75D8" w:rsidRPr="00D522E1" w:rsidRDefault="007A75D8">
      <w:pPr>
        <w:spacing w:after="0" w:line="240" w:lineRule="auto"/>
        <w:jc w:val="both"/>
        <w:rPr>
          <w:rFonts w:ascii="Calibri" w:hAnsi="Calibri" w:cs="Calibri"/>
          <w:b/>
          <w:bCs/>
          <w:szCs w:val="22"/>
        </w:rPr>
      </w:pPr>
      <w:r w:rsidRPr="00D522E1">
        <w:rPr>
          <w:rFonts w:ascii="Calibri" w:hAnsi="Calibri" w:cs="Calibri"/>
          <w:b/>
          <w:bCs/>
          <w:szCs w:val="22"/>
        </w:rPr>
        <w:t>Vexatious Complaints</w:t>
      </w:r>
    </w:p>
    <w:p w14:paraId="359FF180" w14:textId="77777777" w:rsidR="007A75D8" w:rsidRPr="00D522E1" w:rsidRDefault="007A75D8" w:rsidP="007A75D8">
      <w:pPr>
        <w:spacing w:after="0" w:line="240" w:lineRule="auto"/>
        <w:jc w:val="both"/>
        <w:rPr>
          <w:rFonts w:ascii="Calibri" w:hAnsi="Calibri" w:cs="Calibri"/>
          <w:szCs w:val="22"/>
        </w:rPr>
      </w:pPr>
      <w:r w:rsidRPr="00D522E1">
        <w:rPr>
          <w:rFonts w:ascii="Calibri" w:hAnsi="Calibri" w:cs="Calibri"/>
          <w:szCs w:val="22"/>
        </w:rPr>
        <w:t>As gatekeeper of the complaints procedure, the Executive Head will have the right to dismiss a complaint if it is deemed to be vexatious, disproportionate or unreasonable.  In any such circumstance a written explanation for the decision will be provided. A complainant will have the right to appeal this decision to the Chair of the LGB; the Chair will have the authority to direct the Executive Head to reinstate the complaint.  The decision of the LGB Chair will be final.</w:t>
      </w:r>
    </w:p>
    <w:p w14:paraId="2F9B034C" w14:textId="77777777" w:rsidR="007A75D8" w:rsidRPr="00D522E1" w:rsidRDefault="007A75D8">
      <w:pPr>
        <w:spacing w:after="0" w:line="240" w:lineRule="auto"/>
        <w:jc w:val="both"/>
        <w:rPr>
          <w:rFonts w:ascii="Calibri" w:hAnsi="Calibri" w:cs="Calibri"/>
          <w:szCs w:val="22"/>
        </w:rPr>
      </w:pPr>
    </w:p>
    <w:p w14:paraId="68E756F2" w14:textId="568BB3C0" w:rsidR="007A75D8" w:rsidRPr="00D522E1" w:rsidRDefault="007A75D8">
      <w:pPr>
        <w:spacing w:after="0" w:line="240" w:lineRule="auto"/>
        <w:jc w:val="both"/>
        <w:rPr>
          <w:rFonts w:ascii="Calibri" w:hAnsi="Calibri" w:cs="Calibri"/>
          <w:b/>
          <w:bCs/>
          <w:szCs w:val="22"/>
        </w:rPr>
      </w:pPr>
      <w:r w:rsidRPr="00D522E1">
        <w:rPr>
          <w:rFonts w:ascii="Calibri" w:hAnsi="Calibri" w:cs="Calibri"/>
          <w:b/>
          <w:bCs/>
          <w:szCs w:val="22"/>
        </w:rPr>
        <w:t>External Bodies</w:t>
      </w:r>
    </w:p>
    <w:p w14:paraId="6804997C" w14:textId="33A8AC50" w:rsidR="00764B86" w:rsidRPr="00D522E1" w:rsidRDefault="000B523F">
      <w:pPr>
        <w:spacing w:after="0" w:line="240" w:lineRule="auto"/>
        <w:jc w:val="both"/>
        <w:rPr>
          <w:rFonts w:ascii="Calibri" w:hAnsi="Calibri" w:cs="Calibri"/>
          <w:szCs w:val="22"/>
        </w:rPr>
      </w:pPr>
      <w:r w:rsidRPr="00D522E1">
        <w:rPr>
          <w:rFonts w:ascii="Calibri" w:hAnsi="Calibri" w:cs="Calibri"/>
          <w:szCs w:val="22"/>
        </w:rPr>
        <w:t>If other bodies are investigating aspects of the complaint, for example the police, local authority (LA) safeguarding teams or Tribunals, this may impact on our ability to adhere to the timescales within this procedure or result in the procedure being suspended until those public bodies have completed their investigations. If this happens, we will inform you of a proposed new timescale.</w:t>
      </w:r>
    </w:p>
    <w:p w14:paraId="138106A9" w14:textId="77777777" w:rsidR="00764B86" w:rsidRPr="00D522E1" w:rsidRDefault="00764B86">
      <w:pPr>
        <w:spacing w:after="0" w:line="240" w:lineRule="auto"/>
        <w:jc w:val="both"/>
        <w:rPr>
          <w:rFonts w:ascii="Calibri" w:hAnsi="Calibri" w:cs="Calibri"/>
          <w:szCs w:val="22"/>
        </w:rPr>
      </w:pPr>
    </w:p>
    <w:p w14:paraId="4EE84149" w14:textId="77777777" w:rsidR="007A75D8" w:rsidRPr="00D522E1" w:rsidRDefault="007A75D8">
      <w:pPr>
        <w:spacing w:after="0" w:line="240" w:lineRule="auto"/>
        <w:jc w:val="both"/>
        <w:rPr>
          <w:rFonts w:ascii="Calibri" w:hAnsi="Calibri" w:cs="Calibri"/>
          <w:b/>
          <w:bCs/>
          <w:szCs w:val="22"/>
        </w:rPr>
      </w:pPr>
      <w:r w:rsidRPr="00D522E1">
        <w:rPr>
          <w:rFonts w:ascii="Calibri" w:hAnsi="Calibri" w:cs="Calibri"/>
          <w:b/>
          <w:bCs/>
          <w:szCs w:val="22"/>
        </w:rPr>
        <w:t>Legal Action</w:t>
      </w:r>
    </w:p>
    <w:p w14:paraId="57E9485A" w14:textId="55238669" w:rsidR="00764B86" w:rsidRPr="005C3AE5" w:rsidRDefault="000B523F">
      <w:pPr>
        <w:spacing w:after="0" w:line="240" w:lineRule="auto"/>
        <w:jc w:val="both"/>
      </w:pPr>
      <w:r w:rsidRPr="00D522E1">
        <w:rPr>
          <w:rFonts w:ascii="Calibri" w:hAnsi="Calibri" w:cs="Calibri"/>
          <w:szCs w:val="22"/>
        </w:rPr>
        <w:t>If a complainant</w:t>
      </w:r>
      <w:r w:rsidRPr="00D1334B">
        <w:rPr>
          <w:rFonts w:ascii="Calibri" w:hAnsi="Calibri" w:cs="Calibri"/>
          <w:szCs w:val="22"/>
        </w:rPr>
        <w:t xml:space="preserve"> commences legal action against </w:t>
      </w:r>
      <w:r w:rsidR="005C3AE5" w:rsidRPr="00D1334B">
        <w:rPr>
          <w:rFonts w:ascii="Calibri" w:hAnsi="Calibri" w:cs="Calibri"/>
          <w:szCs w:val="22"/>
        </w:rPr>
        <w:t xml:space="preserve">The Birkenhead Park School </w:t>
      </w:r>
      <w:r w:rsidRPr="00D1334B">
        <w:rPr>
          <w:rFonts w:ascii="Calibri" w:hAnsi="Calibri" w:cs="Calibri"/>
          <w:szCs w:val="22"/>
        </w:rPr>
        <w:t xml:space="preserve">in relation to their complaint, we will consider whether to suspend the complaints procedure </w:t>
      </w:r>
      <w:r w:rsidRPr="00D1334B">
        <w:rPr>
          <w:rFonts w:ascii="Calibri" w:hAnsi="Calibri" w:cs="Calibri"/>
          <w:bCs/>
          <w:szCs w:val="22"/>
          <w:lang w:eastAsia="en-US"/>
        </w:rPr>
        <w:t>until those legal proceedings have concluded.</w:t>
      </w:r>
      <w:r w:rsidRPr="005C3AE5">
        <w:rPr>
          <w:rFonts w:ascii="Calibri" w:hAnsi="Calibri" w:cs="Calibri"/>
          <w:bCs/>
          <w:szCs w:val="22"/>
          <w:lang w:eastAsia="en-US"/>
        </w:rPr>
        <w:t xml:space="preserve"> </w:t>
      </w:r>
    </w:p>
    <w:p w14:paraId="2B897F0F" w14:textId="77777777" w:rsidR="00764B86" w:rsidRPr="005C3AE5" w:rsidRDefault="00764B86">
      <w:pPr>
        <w:spacing w:after="0" w:line="240" w:lineRule="auto"/>
        <w:jc w:val="both"/>
      </w:pPr>
    </w:p>
    <w:p w14:paraId="54DC3E89" w14:textId="77777777" w:rsidR="00764B86" w:rsidRPr="005C3AE5" w:rsidRDefault="000B523F">
      <w:pPr>
        <w:pStyle w:val="Heading2"/>
        <w:spacing w:before="0" w:after="0"/>
        <w:rPr>
          <w:rFonts w:ascii="Calibri" w:hAnsi="Calibri" w:cs="Calibri"/>
          <w:color w:val="auto"/>
          <w:sz w:val="22"/>
          <w:szCs w:val="22"/>
        </w:rPr>
      </w:pPr>
      <w:r w:rsidRPr="005C3AE5">
        <w:rPr>
          <w:rFonts w:ascii="Calibri" w:hAnsi="Calibri" w:cs="Calibri"/>
          <w:color w:val="auto"/>
          <w:sz w:val="22"/>
          <w:szCs w:val="22"/>
        </w:rPr>
        <w:t>Resolving complaints</w:t>
      </w:r>
    </w:p>
    <w:p w14:paraId="2057F0AD" w14:textId="30A8E0BB" w:rsidR="00764B86" w:rsidRPr="005C3AE5" w:rsidRDefault="000B523F">
      <w:pPr>
        <w:keepNext/>
        <w:spacing w:after="0" w:line="240" w:lineRule="auto"/>
        <w:jc w:val="both"/>
        <w:outlineLvl w:val="1"/>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bookmarkStart w:id="7" w:name="_Toc40892547"/>
      <w:bookmarkStart w:id="8" w:name="_Toc40896380"/>
      <w:r w:rsidRPr="005C3AE5">
        <w:rPr>
          <w:rFonts w:ascii="Calibri" w:hAnsi="Calibri" w:cs="Calibri"/>
          <w:bCs/>
          <w:szCs w:val="22"/>
          <w:lang w:eastAsia="en-US"/>
        </w:rPr>
        <w:t xml:space="preserve">At each stage in the procedure, </w:t>
      </w:r>
      <w:r w:rsidR="005C3AE5" w:rsidRPr="005C3AE5">
        <w:rPr>
          <w:rFonts w:ascii="Calibri" w:hAnsi="Calibri" w:cs="Calibri"/>
          <w:szCs w:val="22"/>
        </w:rPr>
        <w:t xml:space="preserve">The Birkenhead Park School </w:t>
      </w:r>
      <w:r w:rsidRPr="005C3AE5">
        <w:rPr>
          <w:rFonts w:ascii="Calibri" w:hAnsi="Calibri" w:cs="Calibri"/>
          <w:bCs/>
          <w:szCs w:val="22"/>
          <w:lang w:eastAsia="en-US"/>
        </w:rPr>
        <w:t>wants to resolve the complaint. If appropriate, we will acknowledge that the complaint is upheld in whole or in part. In addition, we may offer one or more of the following:</w:t>
      </w:r>
      <w:bookmarkEnd w:id="0"/>
      <w:bookmarkEnd w:id="1"/>
      <w:bookmarkEnd w:id="2"/>
      <w:bookmarkEnd w:id="3"/>
      <w:bookmarkEnd w:id="4"/>
      <w:bookmarkEnd w:id="5"/>
      <w:bookmarkEnd w:id="6"/>
      <w:bookmarkEnd w:id="7"/>
      <w:bookmarkEnd w:id="8"/>
      <w:r w:rsidRPr="005C3AE5">
        <w:rPr>
          <w:rFonts w:ascii="Calibri" w:hAnsi="Calibri" w:cs="Calibri"/>
          <w:bCs/>
          <w:szCs w:val="22"/>
          <w:lang w:eastAsia="en-US"/>
        </w:rPr>
        <w:t xml:space="preserve"> </w:t>
      </w:r>
    </w:p>
    <w:p w14:paraId="68B8EDB1" w14:textId="77777777" w:rsidR="00764B86" w:rsidRPr="005C3AE5" w:rsidRDefault="000B523F">
      <w:pPr>
        <w:pStyle w:val="ListParagraph"/>
        <w:widowControl w:val="0"/>
        <w:numPr>
          <w:ilvl w:val="0"/>
          <w:numId w:val="21"/>
        </w:numPr>
        <w:tabs>
          <w:tab w:val="left" w:pos="-4680"/>
        </w:tabs>
        <w:overflowPunct w:val="0"/>
        <w:autoSpaceDE w:val="0"/>
        <w:spacing w:after="40" w:line="240" w:lineRule="auto"/>
        <w:ind w:left="714" w:hanging="357"/>
        <w:rPr>
          <w:rFonts w:ascii="Calibri" w:hAnsi="Calibri" w:cs="Calibri"/>
          <w:szCs w:val="22"/>
        </w:rPr>
      </w:pPr>
      <w:r w:rsidRPr="005C3AE5">
        <w:rPr>
          <w:rFonts w:ascii="Calibri" w:hAnsi="Calibri" w:cs="Calibri"/>
          <w:szCs w:val="22"/>
        </w:rPr>
        <w:t>an explanation</w:t>
      </w:r>
    </w:p>
    <w:p w14:paraId="19839F22" w14:textId="77777777" w:rsidR="00764B86" w:rsidRPr="005C3AE5" w:rsidRDefault="000B523F">
      <w:pPr>
        <w:pStyle w:val="ListParagraph"/>
        <w:widowControl w:val="0"/>
        <w:numPr>
          <w:ilvl w:val="0"/>
          <w:numId w:val="21"/>
        </w:numPr>
        <w:tabs>
          <w:tab w:val="left" w:pos="-4680"/>
        </w:tabs>
        <w:overflowPunct w:val="0"/>
        <w:autoSpaceDE w:val="0"/>
        <w:spacing w:after="40" w:line="240" w:lineRule="auto"/>
        <w:ind w:left="714" w:hanging="357"/>
        <w:rPr>
          <w:rFonts w:ascii="Calibri" w:hAnsi="Calibri" w:cs="Calibri"/>
          <w:szCs w:val="22"/>
        </w:rPr>
      </w:pPr>
      <w:r w:rsidRPr="005C3AE5">
        <w:rPr>
          <w:rFonts w:ascii="Calibri" w:hAnsi="Calibri" w:cs="Calibri"/>
          <w:szCs w:val="22"/>
        </w:rPr>
        <w:t xml:space="preserve">an admission that the situation could have been handled differently or better </w:t>
      </w:r>
    </w:p>
    <w:p w14:paraId="697C8A2E" w14:textId="77777777" w:rsidR="00764B86" w:rsidRPr="005C3AE5" w:rsidRDefault="000B523F">
      <w:pPr>
        <w:pStyle w:val="ListParagraph"/>
        <w:widowControl w:val="0"/>
        <w:numPr>
          <w:ilvl w:val="0"/>
          <w:numId w:val="21"/>
        </w:numPr>
        <w:tabs>
          <w:tab w:val="left" w:pos="-4680"/>
        </w:tabs>
        <w:overflowPunct w:val="0"/>
        <w:autoSpaceDE w:val="0"/>
        <w:spacing w:after="40" w:line="240" w:lineRule="auto"/>
        <w:ind w:left="714" w:hanging="357"/>
        <w:rPr>
          <w:rFonts w:ascii="Calibri" w:hAnsi="Calibri" w:cs="Calibri"/>
          <w:szCs w:val="22"/>
        </w:rPr>
      </w:pPr>
      <w:r w:rsidRPr="005C3AE5">
        <w:rPr>
          <w:rFonts w:ascii="Calibri" w:hAnsi="Calibri" w:cs="Calibri"/>
          <w:szCs w:val="22"/>
        </w:rPr>
        <w:t>an assurance that we will try to ensure the event complained of will not recur</w:t>
      </w:r>
    </w:p>
    <w:p w14:paraId="69CDF4B4" w14:textId="77777777" w:rsidR="00764B86" w:rsidRPr="005C3AE5" w:rsidRDefault="000B523F">
      <w:pPr>
        <w:pStyle w:val="ListParagraph"/>
        <w:widowControl w:val="0"/>
        <w:numPr>
          <w:ilvl w:val="0"/>
          <w:numId w:val="21"/>
        </w:numPr>
        <w:tabs>
          <w:tab w:val="left" w:pos="-4680"/>
        </w:tabs>
        <w:overflowPunct w:val="0"/>
        <w:autoSpaceDE w:val="0"/>
        <w:spacing w:after="40" w:line="240" w:lineRule="auto"/>
        <w:ind w:left="714" w:hanging="357"/>
        <w:rPr>
          <w:rFonts w:ascii="Calibri" w:hAnsi="Calibri" w:cs="Calibri"/>
          <w:szCs w:val="22"/>
        </w:rPr>
      </w:pPr>
      <w:r w:rsidRPr="005C3AE5">
        <w:rPr>
          <w:rFonts w:ascii="Calibri" w:hAnsi="Calibri" w:cs="Calibri"/>
          <w:szCs w:val="22"/>
        </w:rPr>
        <w:t>an explanation of the steps that have been or will be taken to help ensure that it will not happen again and an indication of the timescales within which any changes will be made</w:t>
      </w:r>
    </w:p>
    <w:p w14:paraId="1D31901C" w14:textId="77777777" w:rsidR="00764B86" w:rsidRPr="005C3AE5" w:rsidRDefault="000B523F">
      <w:pPr>
        <w:pStyle w:val="ListParagraph"/>
        <w:widowControl w:val="0"/>
        <w:numPr>
          <w:ilvl w:val="0"/>
          <w:numId w:val="21"/>
        </w:numPr>
        <w:tabs>
          <w:tab w:val="left" w:pos="-4680"/>
        </w:tabs>
        <w:overflowPunct w:val="0"/>
        <w:autoSpaceDE w:val="0"/>
        <w:spacing w:after="40" w:line="240" w:lineRule="auto"/>
        <w:ind w:left="714" w:hanging="357"/>
        <w:rPr>
          <w:rFonts w:ascii="Calibri" w:hAnsi="Calibri" w:cs="Calibri"/>
          <w:szCs w:val="22"/>
        </w:rPr>
      </w:pPr>
      <w:r w:rsidRPr="005C3AE5">
        <w:rPr>
          <w:rFonts w:ascii="Calibri" w:hAnsi="Calibri" w:cs="Calibri"/>
          <w:szCs w:val="22"/>
        </w:rPr>
        <w:t>an undertaking to review school policies in light of the complaint</w:t>
      </w:r>
    </w:p>
    <w:p w14:paraId="1172392C" w14:textId="77777777" w:rsidR="00764B86" w:rsidRPr="005C3AE5" w:rsidRDefault="000B523F">
      <w:pPr>
        <w:pStyle w:val="ListParagraph"/>
        <w:widowControl w:val="0"/>
        <w:numPr>
          <w:ilvl w:val="0"/>
          <w:numId w:val="21"/>
        </w:numPr>
        <w:tabs>
          <w:tab w:val="left" w:pos="-5400"/>
        </w:tabs>
        <w:overflowPunct w:val="0"/>
        <w:autoSpaceDE w:val="0"/>
        <w:spacing w:after="0" w:line="240" w:lineRule="auto"/>
        <w:rPr>
          <w:rFonts w:ascii="Calibri" w:hAnsi="Calibri" w:cs="Calibri"/>
          <w:szCs w:val="22"/>
        </w:rPr>
      </w:pPr>
      <w:r w:rsidRPr="005C3AE5">
        <w:rPr>
          <w:rFonts w:ascii="Calibri" w:hAnsi="Calibri" w:cs="Calibri"/>
          <w:szCs w:val="22"/>
        </w:rPr>
        <w:t>an apology.</w:t>
      </w:r>
    </w:p>
    <w:p w14:paraId="66080CE5" w14:textId="77777777" w:rsidR="00764B86" w:rsidRPr="005C3AE5" w:rsidRDefault="00764B86">
      <w:pPr>
        <w:pStyle w:val="Heading2"/>
        <w:spacing w:before="0" w:after="0"/>
        <w:rPr>
          <w:rFonts w:ascii="Calibri" w:hAnsi="Calibri" w:cs="Calibri"/>
          <w:color w:val="auto"/>
          <w:sz w:val="22"/>
          <w:szCs w:val="22"/>
        </w:rPr>
      </w:pPr>
    </w:p>
    <w:p w14:paraId="5DE3AB12" w14:textId="77777777" w:rsidR="00764B86" w:rsidRPr="005C3AE5" w:rsidRDefault="000B523F">
      <w:pPr>
        <w:pStyle w:val="Heading2"/>
        <w:spacing w:before="0" w:after="0"/>
        <w:rPr>
          <w:rFonts w:ascii="Calibri" w:hAnsi="Calibri" w:cs="Calibri"/>
          <w:color w:val="auto"/>
          <w:sz w:val="22"/>
          <w:szCs w:val="22"/>
        </w:rPr>
      </w:pPr>
      <w:r w:rsidRPr="005C3AE5">
        <w:rPr>
          <w:rFonts w:ascii="Calibri" w:hAnsi="Calibri" w:cs="Calibri"/>
          <w:color w:val="auto"/>
          <w:sz w:val="22"/>
          <w:szCs w:val="22"/>
        </w:rPr>
        <w:t>Withdrawal of a complaint</w:t>
      </w:r>
    </w:p>
    <w:p w14:paraId="0226B160"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If a complainant wants to withdraw their complaint, we will ask them to confirm this in writing.</w:t>
      </w:r>
    </w:p>
    <w:p w14:paraId="216F6F91" w14:textId="77777777" w:rsidR="00764B86" w:rsidRPr="005C3AE5" w:rsidRDefault="00764B86">
      <w:pPr>
        <w:spacing w:after="0" w:line="240" w:lineRule="auto"/>
        <w:jc w:val="both"/>
        <w:rPr>
          <w:rFonts w:ascii="Calibri" w:hAnsi="Calibri" w:cs="Calibri"/>
          <w:szCs w:val="22"/>
        </w:rPr>
      </w:pPr>
    </w:p>
    <w:p w14:paraId="4B17D04A" w14:textId="77777777" w:rsidR="00764B86" w:rsidRPr="005C3AE5" w:rsidRDefault="000B523F">
      <w:pPr>
        <w:pStyle w:val="Heading2"/>
        <w:spacing w:before="0" w:after="0"/>
        <w:jc w:val="both"/>
        <w:rPr>
          <w:rFonts w:ascii="Calibri" w:hAnsi="Calibri" w:cs="Calibri"/>
          <w:color w:val="auto"/>
          <w:sz w:val="22"/>
          <w:szCs w:val="22"/>
        </w:rPr>
      </w:pPr>
      <w:r w:rsidRPr="005C3AE5">
        <w:rPr>
          <w:rFonts w:ascii="Calibri" w:hAnsi="Calibri" w:cs="Calibri"/>
          <w:color w:val="auto"/>
          <w:sz w:val="22"/>
          <w:szCs w:val="22"/>
        </w:rPr>
        <w:t>Stage 1 – Informal complaints</w:t>
      </w:r>
    </w:p>
    <w:p w14:paraId="6B9E83B7"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It is to be hoped that most concerns can be expressed and resolved on an informal basis. </w:t>
      </w:r>
    </w:p>
    <w:p w14:paraId="3B3005B5" w14:textId="77777777" w:rsidR="00764B86" w:rsidRPr="005C3AE5" w:rsidRDefault="00764B86">
      <w:pPr>
        <w:spacing w:after="0" w:line="240" w:lineRule="auto"/>
        <w:jc w:val="both"/>
        <w:rPr>
          <w:rFonts w:ascii="Calibri" w:hAnsi="Calibri" w:cs="Calibri"/>
          <w:szCs w:val="22"/>
        </w:rPr>
      </w:pPr>
    </w:p>
    <w:p w14:paraId="3C57BEE8" w14:textId="2226BE6D"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Concerns should be raised with either the class teache</w:t>
      </w:r>
      <w:r w:rsidR="006D65A6">
        <w:rPr>
          <w:rFonts w:ascii="Calibri" w:hAnsi="Calibri" w:cs="Calibri"/>
          <w:szCs w:val="22"/>
        </w:rPr>
        <w:t>r or</w:t>
      </w:r>
      <w:r w:rsidRPr="005C3AE5">
        <w:rPr>
          <w:rFonts w:ascii="Calibri" w:hAnsi="Calibri" w:cs="Calibri"/>
          <w:szCs w:val="22"/>
        </w:rPr>
        <w:t xml:space="preserve"> </w:t>
      </w:r>
      <w:r w:rsidR="00314F07" w:rsidRPr="005C3AE5">
        <w:rPr>
          <w:rFonts w:ascii="Calibri" w:hAnsi="Calibri" w:cs="Calibri"/>
          <w:szCs w:val="22"/>
        </w:rPr>
        <w:t>Pastoral Leader</w:t>
      </w:r>
      <w:r w:rsidRPr="005C3AE5">
        <w:rPr>
          <w:rFonts w:ascii="Calibri" w:hAnsi="Calibri" w:cs="Calibri"/>
          <w:szCs w:val="22"/>
        </w:rPr>
        <w:t>/</w:t>
      </w:r>
      <w:r w:rsidR="00314F07" w:rsidRPr="005C3AE5">
        <w:rPr>
          <w:rFonts w:ascii="Calibri" w:hAnsi="Calibri" w:cs="Calibri"/>
          <w:szCs w:val="22"/>
        </w:rPr>
        <w:t xml:space="preserve"> Head of Faculty</w:t>
      </w:r>
      <w:r w:rsidR="006D65A6">
        <w:rPr>
          <w:rFonts w:ascii="Calibri" w:hAnsi="Calibri" w:cs="Calibri"/>
          <w:szCs w:val="22"/>
        </w:rPr>
        <w:t xml:space="preserve">. </w:t>
      </w:r>
      <w:r w:rsidRPr="005C3AE5">
        <w:rPr>
          <w:rFonts w:ascii="Calibri" w:hAnsi="Calibri" w:cs="Calibri"/>
          <w:szCs w:val="22"/>
        </w:rPr>
        <w:t xml:space="preserve">Complainants should not approach individual governors to raise concerns or complaints. They have no power to act on an individual basis and it may also prevent them from considering complaints at Stage 3 of the procedure. </w:t>
      </w:r>
    </w:p>
    <w:p w14:paraId="0D438F12" w14:textId="77777777" w:rsidR="00764B86" w:rsidRPr="005C3AE5" w:rsidRDefault="00764B86">
      <w:pPr>
        <w:spacing w:after="0" w:line="240" w:lineRule="auto"/>
        <w:jc w:val="both"/>
        <w:rPr>
          <w:rFonts w:ascii="Calibri" w:hAnsi="Calibri" w:cs="Calibri"/>
          <w:szCs w:val="22"/>
        </w:rPr>
      </w:pPr>
    </w:p>
    <w:p w14:paraId="73D44F45" w14:textId="77777777" w:rsidR="00764B86" w:rsidRPr="005C3AE5" w:rsidRDefault="000B523F">
      <w:pPr>
        <w:widowControl w:val="0"/>
        <w:overflowPunct w:val="0"/>
        <w:autoSpaceDE w:val="0"/>
        <w:spacing w:after="0" w:line="240" w:lineRule="auto"/>
        <w:jc w:val="both"/>
      </w:pPr>
      <w:r w:rsidRPr="005C3AE5">
        <w:rPr>
          <w:rFonts w:ascii="Calibri" w:eastAsia="Arial Unicode MS" w:hAnsi="Calibri" w:cs="Calibri"/>
          <w:szCs w:val="22"/>
          <w:lang w:eastAsia="en-US"/>
        </w:rPr>
        <w:t xml:space="preserve">At the conclusion of their investigation, the appropriate person investigating the complaint will provide an informal written response within </w:t>
      </w:r>
      <w:r w:rsidRPr="005C3AE5">
        <w:rPr>
          <w:rFonts w:ascii="Calibri" w:hAnsi="Calibri" w:cs="Calibri"/>
          <w:bCs/>
          <w:szCs w:val="22"/>
          <w:lang w:eastAsia="en-US"/>
        </w:rPr>
        <w:t>5</w:t>
      </w:r>
      <w:r w:rsidRPr="005C3AE5">
        <w:rPr>
          <w:rFonts w:ascii="Calibri" w:hAnsi="Calibri" w:cs="Calibri"/>
          <w:szCs w:val="22"/>
        </w:rPr>
        <w:t xml:space="preserve"> </w:t>
      </w:r>
      <w:r w:rsidRPr="005C3AE5">
        <w:rPr>
          <w:rFonts w:ascii="Calibri" w:eastAsia="Arial Unicode MS" w:hAnsi="Calibri" w:cs="Calibri"/>
          <w:szCs w:val="22"/>
          <w:lang w:eastAsia="en-US"/>
        </w:rPr>
        <w:t xml:space="preserve">school days of the date of receipt of the complaint. </w:t>
      </w:r>
    </w:p>
    <w:p w14:paraId="32F210F0" w14:textId="77777777" w:rsidR="00764B86" w:rsidRPr="005C3AE5" w:rsidRDefault="00764B86">
      <w:pPr>
        <w:widowControl w:val="0"/>
        <w:overflowPunct w:val="0"/>
        <w:autoSpaceDE w:val="0"/>
        <w:spacing w:after="0" w:line="240" w:lineRule="auto"/>
        <w:jc w:val="both"/>
      </w:pPr>
    </w:p>
    <w:p w14:paraId="0B809F3B"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If the issue remains unresolved, the next step is to make a formal complaint.  </w:t>
      </w:r>
    </w:p>
    <w:p w14:paraId="60695E51" w14:textId="77777777" w:rsidR="00764B86" w:rsidRPr="005C3AE5" w:rsidRDefault="00764B86">
      <w:pPr>
        <w:spacing w:after="0" w:line="240" w:lineRule="auto"/>
        <w:jc w:val="both"/>
        <w:rPr>
          <w:rFonts w:ascii="Calibri" w:hAnsi="Calibri" w:cs="Calibri"/>
          <w:szCs w:val="22"/>
        </w:rPr>
      </w:pPr>
    </w:p>
    <w:p w14:paraId="455438FE" w14:textId="77777777" w:rsidR="00764B86" w:rsidRPr="005C3AE5" w:rsidRDefault="000B523F">
      <w:pPr>
        <w:pStyle w:val="Heading2"/>
        <w:spacing w:before="0" w:after="0"/>
        <w:jc w:val="both"/>
        <w:rPr>
          <w:rFonts w:ascii="Calibri" w:hAnsi="Calibri" w:cs="Calibri"/>
          <w:color w:val="auto"/>
          <w:sz w:val="22"/>
          <w:szCs w:val="22"/>
        </w:rPr>
      </w:pPr>
      <w:r w:rsidRPr="005C3AE5">
        <w:rPr>
          <w:rFonts w:ascii="Calibri" w:hAnsi="Calibri" w:cs="Calibri"/>
          <w:color w:val="auto"/>
          <w:sz w:val="22"/>
          <w:szCs w:val="22"/>
        </w:rPr>
        <w:lastRenderedPageBreak/>
        <w:t>Stage 2 – Formal complaints</w:t>
      </w:r>
    </w:p>
    <w:p w14:paraId="4B1B53DF" w14:textId="70E25ABA"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Formal complaints must be made to the Head</w:t>
      </w:r>
      <w:r w:rsidR="006D65A6">
        <w:rPr>
          <w:rFonts w:ascii="Calibri" w:hAnsi="Calibri" w:cs="Calibri"/>
          <w:szCs w:val="22"/>
        </w:rPr>
        <w:t xml:space="preserve"> of School</w:t>
      </w:r>
      <w:r w:rsidRPr="005C3AE5">
        <w:rPr>
          <w:rFonts w:ascii="Calibri" w:hAnsi="Calibri" w:cs="Calibri"/>
          <w:szCs w:val="22"/>
        </w:rPr>
        <w:t xml:space="preserve"> (unless they are about the </w:t>
      </w:r>
      <w:r w:rsidR="006D65A6">
        <w:rPr>
          <w:rFonts w:ascii="Calibri" w:hAnsi="Calibri" w:cs="Calibri"/>
          <w:szCs w:val="22"/>
        </w:rPr>
        <w:t>Head of School</w:t>
      </w:r>
      <w:r w:rsidRPr="005C3AE5">
        <w:rPr>
          <w:rFonts w:ascii="Calibri" w:hAnsi="Calibri" w:cs="Calibri"/>
          <w:szCs w:val="22"/>
        </w:rPr>
        <w:t>), via the school office. This may be done in person or in writing (preferably on the Complaint Form).</w:t>
      </w:r>
    </w:p>
    <w:p w14:paraId="726D658E" w14:textId="77777777" w:rsidR="00764B86" w:rsidRPr="005C3AE5" w:rsidRDefault="00764B86">
      <w:pPr>
        <w:spacing w:after="0" w:line="240" w:lineRule="auto"/>
        <w:jc w:val="both"/>
        <w:rPr>
          <w:rFonts w:ascii="Calibri" w:hAnsi="Calibri" w:cs="Calibri"/>
          <w:szCs w:val="22"/>
        </w:rPr>
      </w:pPr>
    </w:p>
    <w:p w14:paraId="69DDE6BA" w14:textId="6C204381" w:rsidR="00764B86" w:rsidRPr="005C3AE5" w:rsidRDefault="000B523F">
      <w:pPr>
        <w:spacing w:after="0" w:line="240" w:lineRule="auto"/>
        <w:jc w:val="both"/>
      </w:pPr>
      <w:r w:rsidRPr="005C3AE5">
        <w:rPr>
          <w:rFonts w:ascii="Calibri" w:hAnsi="Calibri" w:cs="Calibri"/>
          <w:szCs w:val="22"/>
        </w:rPr>
        <w:t xml:space="preserve">The </w:t>
      </w:r>
      <w:r w:rsidR="006D65A6">
        <w:rPr>
          <w:rFonts w:ascii="Calibri" w:hAnsi="Calibri" w:cs="Calibri"/>
          <w:szCs w:val="22"/>
        </w:rPr>
        <w:t>Head of School</w:t>
      </w:r>
      <w:r w:rsidRPr="005C3AE5">
        <w:rPr>
          <w:rFonts w:ascii="Calibri" w:hAnsi="Calibri" w:cs="Calibri"/>
          <w:szCs w:val="22"/>
        </w:rPr>
        <w:t xml:space="preserve"> will record the date the complaint is received and will acknowledge receipt of the complaint in writing (either by letter or email) within </w:t>
      </w:r>
      <w:r w:rsidRPr="005C3AE5">
        <w:rPr>
          <w:rFonts w:ascii="Calibri" w:hAnsi="Calibri" w:cs="Calibri"/>
          <w:bCs/>
          <w:szCs w:val="22"/>
          <w:lang w:eastAsia="en-US"/>
        </w:rPr>
        <w:t>5</w:t>
      </w:r>
      <w:r w:rsidRPr="005C3AE5">
        <w:rPr>
          <w:rFonts w:ascii="Calibri" w:hAnsi="Calibri" w:cs="Calibri"/>
          <w:szCs w:val="22"/>
        </w:rPr>
        <w:t xml:space="preserve"> school days. </w:t>
      </w:r>
    </w:p>
    <w:p w14:paraId="00E96E60" w14:textId="77777777" w:rsidR="00764B86" w:rsidRPr="005C3AE5" w:rsidRDefault="00764B86">
      <w:pPr>
        <w:spacing w:after="0" w:line="240" w:lineRule="auto"/>
        <w:jc w:val="both"/>
      </w:pPr>
    </w:p>
    <w:p w14:paraId="1A143A77" w14:textId="27C4CE16" w:rsidR="00764B86" w:rsidRPr="005C3AE5" w:rsidRDefault="000B523F">
      <w:pPr>
        <w:spacing w:after="0" w:line="240" w:lineRule="auto"/>
        <w:jc w:val="both"/>
        <w:rPr>
          <w:rFonts w:ascii="Calibri" w:hAnsi="Calibri" w:cs="Calibri"/>
          <w:i/>
          <w:szCs w:val="22"/>
        </w:rPr>
      </w:pPr>
      <w:r w:rsidRPr="005C3AE5">
        <w:rPr>
          <w:rFonts w:ascii="Calibri" w:hAnsi="Calibri" w:cs="Calibri"/>
          <w:szCs w:val="22"/>
        </w:rPr>
        <w:t xml:space="preserve">Within this response, the </w:t>
      </w:r>
      <w:r w:rsidR="006D65A6">
        <w:rPr>
          <w:rFonts w:ascii="Calibri" w:hAnsi="Calibri" w:cs="Calibri"/>
          <w:szCs w:val="22"/>
        </w:rPr>
        <w:t>Head of School</w:t>
      </w:r>
      <w:r w:rsidRPr="005C3AE5">
        <w:rPr>
          <w:rFonts w:ascii="Calibri" w:hAnsi="Calibri" w:cs="Calibri"/>
          <w:szCs w:val="22"/>
        </w:rPr>
        <w:t xml:space="preserve"> will seek to clarify the nature of the complaint, ask what remains unresolved and what outcome the complainant would like to see. The </w:t>
      </w:r>
      <w:r w:rsidR="006D65A6">
        <w:rPr>
          <w:rFonts w:ascii="Calibri" w:hAnsi="Calibri" w:cs="Calibri"/>
          <w:szCs w:val="22"/>
        </w:rPr>
        <w:t>Head of School</w:t>
      </w:r>
      <w:r w:rsidRPr="005C3AE5">
        <w:rPr>
          <w:rFonts w:ascii="Calibri" w:hAnsi="Calibri" w:cs="Calibri"/>
          <w:szCs w:val="22"/>
        </w:rPr>
        <w:t xml:space="preserve"> can consider whether a face to face meeting is the most appropriate way of doing this. (</w:t>
      </w:r>
      <w:r w:rsidRPr="005C3AE5">
        <w:rPr>
          <w:rFonts w:ascii="Calibri" w:hAnsi="Calibri" w:cs="Calibri"/>
          <w:i/>
          <w:szCs w:val="22"/>
        </w:rPr>
        <w:t xml:space="preserve">The </w:t>
      </w:r>
      <w:r w:rsidR="006D65A6">
        <w:rPr>
          <w:rFonts w:ascii="Calibri" w:hAnsi="Calibri" w:cs="Calibri"/>
          <w:i/>
          <w:szCs w:val="22"/>
        </w:rPr>
        <w:t>Head of School</w:t>
      </w:r>
      <w:r w:rsidRPr="005C3AE5">
        <w:rPr>
          <w:rFonts w:ascii="Calibri" w:hAnsi="Calibri" w:cs="Calibri"/>
          <w:i/>
          <w:szCs w:val="22"/>
        </w:rPr>
        <w:t xml:space="preserve"> may delegate the investigation to another member of the school’s senior leadership team but not the decision to be taken.)</w:t>
      </w:r>
    </w:p>
    <w:p w14:paraId="2E2FEA26" w14:textId="77777777" w:rsidR="007A75D8" w:rsidRDefault="007A75D8" w:rsidP="007A75D8">
      <w:pPr>
        <w:suppressAutoHyphens w:val="0"/>
        <w:spacing w:after="0" w:line="240" w:lineRule="auto"/>
        <w:rPr>
          <w:rFonts w:ascii="Calibri" w:hAnsi="Calibri" w:cs="Calibri"/>
          <w:szCs w:val="22"/>
        </w:rPr>
      </w:pPr>
    </w:p>
    <w:p w14:paraId="2C918E73" w14:textId="37CC2839" w:rsidR="00764B86" w:rsidRPr="005C3AE5" w:rsidRDefault="000B523F" w:rsidP="007A75D8">
      <w:pPr>
        <w:suppressAutoHyphens w:val="0"/>
        <w:spacing w:after="0" w:line="240" w:lineRule="auto"/>
        <w:rPr>
          <w:rFonts w:ascii="Calibri" w:hAnsi="Calibri" w:cs="Calibri"/>
          <w:szCs w:val="22"/>
        </w:rPr>
      </w:pPr>
      <w:r w:rsidRPr="005C3AE5">
        <w:rPr>
          <w:rFonts w:ascii="Calibri" w:hAnsi="Calibri" w:cs="Calibri"/>
          <w:szCs w:val="22"/>
        </w:rPr>
        <w:t xml:space="preserve">During the investigation, the </w:t>
      </w:r>
      <w:r w:rsidR="006D65A6">
        <w:rPr>
          <w:rFonts w:ascii="Calibri" w:hAnsi="Calibri" w:cs="Calibri"/>
          <w:szCs w:val="22"/>
        </w:rPr>
        <w:t>Head of School</w:t>
      </w:r>
      <w:r w:rsidRPr="005C3AE5">
        <w:rPr>
          <w:rFonts w:ascii="Calibri" w:hAnsi="Calibri" w:cs="Calibri"/>
          <w:szCs w:val="22"/>
        </w:rPr>
        <w:t xml:space="preserve"> (or investigator) will:</w:t>
      </w:r>
    </w:p>
    <w:p w14:paraId="671292C7" w14:textId="77777777" w:rsidR="00764B86" w:rsidRPr="005C3AE5" w:rsidRDefault="000B523F">
      <w:pPr>
        <w:pStyle w:val="ListParagraph"/>
        <w:widowControl w:val="0"/>
        <w:numPr>
          <w:ilvl w:val="0"/>
          <w:numId w:val="22"/>
        </w:numPr>
        <w:overflowPunct w:val="0"/>
        <w:autoSpaceDE w:val="0"/>
        <w:spacing w:after="40" w:line="240" w:lineRule="auto"/>
        <w:ind w:left="714" w:hanging="357"/>
        <w:jc w:val="both"/>
        <w:rPr>
          <w:rFonts w:ascii="Calibri" w:hAnsi="Calibri" w:cs="Calibri"/>
          <w:szCs w:val="22"/>
        </w:rPr>
      </w:pPr>
      <w:r w:rsidRPr="005C3AE5">
        <w:rPr>
          <w:rFonts w:ascii="Calibri" w:hAnsi="Calibri" w:cs="Calibri"/>
          <w:szCs w:val="22"/>
        </w:rPr>
        <w:t>if necessary, interview those involved in the matter and/or those complained of, allowing them to be accompanied if they wish</w:t>
      </w:r>
    </w:p>
    <w:p w14:paraId="4E95B8F1" w14:textId="77777777" w:rsidR="00764B86" w:rsidRPr="005C3AE5" w:rsidRDefault="000B523F">
      <w:pPr>
        <w:pStyle w:val="ListParagraph"/>
        <w:widowControl w:val="0"/>
        <w:numPr>
          <w:ilvl w:val="0"/>
          <w:numId w:val="22"/>
        </w:numPr>
        <w:overflowPunct w:val="0"/>
        <w:autoSpaceDE w:val="0"/>
        <w:spacing w:after="0" w:line="240" w:lineRule="auto"/>
        <w:jc w:val="both"/>
        <w:rPr>
          <w:rFonts w:ascii="Calibri" w:hAnsi="Calibri" w:cs="Calibri"/>
          <w:szCs w:val="22"/>
        </w:rPr>
      </w:pPr>
      <w:r w:rsidRPr="005C3AE5">
        <w:rPr>
          <w:rFonts w:ascii="Calibri" w:hAnsi="Calibri" w:cs="Calibri"/>
          <w:szCs w:val="22"/>
        </w:rPr>
        <w:t>keep a written record of any meetings/interviews in relation to their investigation.</w:t>
      </w:r>
    </w:p>
    <w:p w14:paraId="60E4D336" w14:textId="77777777" w:rsidR="00764B86" w:rsidRPr="005C3AE5" w:rsidRDefault="00764B86">
      <w:pPr>
        <w:widowControl w:val="0"/>
        <w:overflowPunct w:val="0"/>
        <w:autoSpaceDE w:val="0"/>
        <w:spacing w:after="0" w:line="240" w:lineRule="auto"/>
        <w:jc w:val="both"/>
        <w:rPr>
          <w:rFonts w:ascii="Calibri" w:eastAsia="Arial Unicode MS" w:hAnsi="Calibri" w:cs="Calibri"/>
          <w:szCs w:val="22"/>
          <w:lang w:eastAsia="en-US"/>
        </w:rPr>
      </w:pPr>
    </w:p>
    <w:p w14:paraId="45879A68" w14:textId="2ADBC81B" w:rsidR="00764B86" w:rsidRPr="005C3AE5" w:rsidRDefault="000B523F">
      <w:pPr>
        <w:widowControl w:val="0"/>
        <w:overflowPunct w:val="0"/>
        <w:autoSpaceDE w:val="0"/>
        <w:spacing w:after="0" w:line="240" w:lineRule="auto"/>
        <w:jc w:val="both"/>
      </w:pPr>
      <w:r w:rsidRPr="005C3AE5">
        <w:rPr>
          <w:rFonts w:ascii="Calibri" w:eastAsia="Arial Unicode MS" w:hAnsi="Calibri" w:cs="Calibri"/>
          <w:szCs w:val="22"/>
          <w:lang w:eastAsia="en-US"/>
        </w:rPr>
        <w:t xml:space="preserve">At the conclusion of their investigation, the </w:t>
      </w:r>
      <w:r w:rsidR="006D65A6">
        <w:rPr>
          <w:rFonts w:ascii="Calibri" w:eastAsia="Arial Unicode MS" w:hAnsi="Calibri" w:cs="Calibri"/>
          <w:szCs w:val="22"/>
          <w:lang w:eastAsia="en-US"/>
        </w:rPr>
        <w:t>Head of School</w:t>
      </w:r>
      <w:r w:rsidRPr="005C3AE5">
        <w:rPr>
          <w:rFonts w:ascii="Calibri" w:eastAsia="Arial Unicode MS" w:hAnsi="Calibri" w:cs="Calibri"/>
          <w:szCs w:val="22"/>
          <w:lang w:eastAsia="en-US"/>
        </w:rPr>
        <w:t xml:space="preserve"> will provide a formal written response within </w:t>
      </w:r>
      <w:r w:rsidRPr="005C3AE5">
        <w:rPr>
          <w:rFonts w:ascii="Calibri" w:hAnsi="Calibri" w:cs="Calibri"/>
          <w:bCs/>
          <w:szCs w:val="22"/>
          <w:lang w:eastAsia="en-US"/>
        </w:rPr>
        <w:t xml:space="preserve">15 </w:t>
      </w:r>
      <w:r w:rsidRPr="005C3AE5">
        <w:rPr>
          <w:rFonts w:ascii="Calibri" w:eastAsia="Arial Unicode MS" w:hAnsi="Calibri" w:cs="Calibri"/>
          <w:szCs w:val="22"/>
          <w:lang w:eastAsia="en-US"/>
        </w:rPr>
        <w:t xml:space="preserve">school days of the date of receipt of the complaint. If the </w:t>
      </w:r>
      <w:r w:rsidR="006D65A6">
        <w:rPr>
          <w:rFonts w:ascii="Calibri" w:eastAsia="Arial Unicode MS" w:hAnsi="Calibri" w:cs="Calibri"/>
          <w:szCs w:val="22"/>
          <w:lang w:eastAsia="en-US"/>
        </w:rPr>
        <w:t>Head of School</w:t>
      </w:r>
      <w:r w:rsidRPr="005C3AE5">
        <w:rPr>
          <w:rFonts w:ascii="Calibri" w:eastAsia="Arial Unicode MS" w:hAnsi="Calibri" w:cs="Calibri"/>
          <w:szCs w:val="22"/>
          <w:lang w:eastAsia="en-US"/>
        </w:rPr>
        <w:t xml:space="preserve"> is unable to meet this deadline, they will provide the complainant with an update and revised response date.</w:t>
      </w:r>
    </w:p>
    <w:p w14:paraId="7E3B4ECF" w14:textId="77777777" w:rsidR="00764B86" w:rsidRPr="005C3AE5" w:rsidRDefault="00764B86">
      <w:pPr>
        <w:widowControl w:val="0"/>
        <w:overflowPunct w:val="0"/>
        <w:autoSpaceDE w:val="0"/>
        <w:spacing w:after="0" w:line="240" w:lineRule="auto"/>
        <w:jc w:val="both"/>
        <w:rPr>
          <w:rFonts w:ascii="Calibri" w:eastAsia="Arial Unicode MS" w:hAnsi="Calibri" w:cs="Calibri"/>
          <w:szCs w:val="22"/>
          <w:lang w:eastAsia="en-US"/>
        </w:rPr>
      </w:pPr>
    </w:p>
    <w:p w14:paraId="444B62E5" w14:textId="0D03F5DF" w:rsidR="00764B86" w:rsidRPr="005C3AE5" w:rsidRDefault="000B523F">
      <w:pPr>
        <w:spacing w:after="0" w:line="240" w:lineRule="auto"/>
        <w:jc w:val="both"/>
      </w:pPr>
      <w:r w:rsidRPr="005C3AE5">
        <w:rPr>
          <w:rFonts w:ascii="Calibri" w:eastAsia="Arial Unicode MS" w:hAnsi="Calibri" w:cs="Calibri"/>
          <w:szCs w:val="22"/>
          <w:lang w:eastAsia="en-US"/>
        </w:rPr>
        <w:t xml:space="preserve">The response will detail any actions taken to investigate the complaint and provide a full explanation of the decision made and the reason(s) for it. </w:t>
      </w:r>
      <w:r w:rsidRPr="005C3AE5">
        <w:rPr>
          <w:rFonts w:ascii="Calibri" w:hAnsi="Calibri" w:cs="Calibri"/>
          <w:szCs w:val="22"/>
          <w:lang w:eastAsia="en-US"/>
        </w:rPr>
        <w:t xml:space="preserve">Where appropriate, it will include details of actions </w:t>
      </w:r>
      <w:r w:rsidR="005C3AE5" w:rsidRPr="005C3AE5">
        <w:rPr>
          <w:rFonts w:ascii="Calibri" w:hAnsi="Calibri" w:cs="Calibri"/>
          <w:szCs w:val="22"/>
        </w:rPr>
        <w:t xml:space="preserve">The Birkenhead Park School </w:t>
      </w:r>
      <w:r w:rsidRPr="005C3AE5">
        <w:rPr>
          <w:rFonts w:ascii="Calibri" w:hAnsi="Calibri" w:cs="Calibri"/>
          <w:szCs w:val="22"/>
          <w:lang w:eastAsia="en-US"/>
        </w:rPr>
        <w:t xml:space="preserve">will take to resolve the complaint. </w:t>
      </w:r>
    </w:p>
    <w:p w14:paraId="1B1DC33C" w14:textId="77777777" w:rsidR="00764B86" w:rsidRPr="005C3AE5" w:rsidRDefault="00764B86">
      <w:pPr>
        <w:spacing w:after="0" w:line="240" w:lineRule="auto"/>
        <w:jc w:val="both"/>
      </w:pPr>
    </w:p>
    <w:p w14:paraId="5FD798AE" w14:textId="0F153DCE"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The </w:t>
      </w:r>
      <w:r w:rsidR="006D65A6">
        <w:rPr>
          <w:rFonts w:ascii="Calibri" w:hAnsi="Calibri" w:cs="Calibri"/>
          <w:szCs w:val="22"/>
        </w:rPr>
        <w:t>Head of School</w:t>
      </w:r>
      <w:r w:rsidRPr="005C3AE5">
        <w:rPr>
          <w:rFonts w:ascii="Calibri" w:hAnsi="Calibri" w:cs="Calibri"/>
          <w:szCs w:val="22"/>
        </w:rPr>
        <w:t xml:space="preserve"> will advise the complainant of how to escalate their complaint should they remain dissatisfied with the outcome of Stage 2. </w:t>
      </w:r>
    </w:p>
    <w:p w14:paraId="6D093AC7" w14:textId="77777777" w:rsidR="00764B86" w:rsidRPr="005C3AE5" w:rsidRDefault="00764B86">
      <w:pPr>
        <w:spacing w:after="0" w:line="240" w:lineRule="auto"/>
        <w:jc w:val="both"/>
        <w:rPr>
          <w:rFonts w:ascii="Calibri" w:hAnsi="Calibri" w:cs="Calibri"/>
          <w:szCs w:val="22"/>
        </w:rPr>
      </w:pPr>
    </w:p>
    <w:p w14:paraId="1620CFE5" w14:textId="1674499B"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If the complaint is about the </w:t>
      </w:r>
      <w:r w:rsidR="006D65A6">
        <w:rPr>
          <w:rFonts w:ascii="Calibri" w:hAnsi="Calibri" w:cs="Calibri"/>
          <w:szCs w:val="22"/>
        </w:rPr>
        <w:t>Head of School</w:t>
      </w:r>
      <w:r w:rsidRPr="005C3AE5">
        <w:rPr>
          <w:rFonts w:ascii="Calibri" w:hAnsi="Calibri" w:cs="Calibri"/>
          <w:szCs w:val="22"/>
        </w:rPr>
        <w:t xml:space="preserve">, or a member of the governing body (including the Chair or Vice-Chair), a suitably skilled governor will be appointed to complete all the actions at Stage 2. Complaints about the </w:t>
      </w:r>
      <w:r w:rsidR="006D65A6">
        <w:rPr>
          <w:rFonts w:ascii="Calibri" w:hAnsi="Calibri" w:cs="Calibri"/>
          <w:szCs w:val="22"/>
        </w:rPr>
        <w:t>Head of School</w:t>
      </w:r>
      <w:r w:rsidRPr="005C3AE5">
        <w:rPr>
          <w:rFonts w:ascii="Calibri" w:hAnsi="Calibri" w:cs="Calibri"/>
          <w:szCs w:val="22"/>
        </w:rPr>
        <w:t xml:space="preserve"> or member of the governing body must be made to the Clerk, via the school office.</w:t>
      </w:r>
    </w:p>
    <w:p w14:paraId="03D43161" w14:textId="77777777" w:rsidR="00764B86" w:rsidRPr="005C3AE5" w:rsidRDefault="00764B86">
      <w:pPr>
        <w:spacing w:after="0" w:line="240" w:lineRule="auto"/>
        <w:jc w:val="both"/>
        <w:rPr>
          <w:rFonts w:ascii="Calibri" w:hAnsi="Calibri" w:cs="Calibri"/>
          <w:szCs w:val="22"/>
        </w:rPr>
      </w:pPr>
    </w:p>
    <w:p w14:paraId="7E76F7A7"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If the complaint is:</w:t>
      </w:r>
    </w:p>
    <w:p w14:paraId="3507C252" w14:textId="77777777" w:rsidR="00764B86" w:rsidRPr="005C3AE5" w:rsidRDefault="000B523F">
      <w:pPr>
        <w:pStyle w:val="ListParagraph"/>
        <w:numPr>
          <w:ilvl w:val="0"/>
          <w:numId w:val="23"/>
        </w:numPr>
        <w:spacing w:after="0" w:line="240" w:lineRule="auto"/>
        <w:jc w:val="both"/>
        <w:rPr>
          <w:rFonts w:ascii="Calibri" w:hAnsi="Calibri" w:cs="Calibri"/>
          <w:szCs w:val="22"/>
        </w:rPr>
      </w:pPr>
      <w:r w:rsidRPr="005C3AE5">
        <w:rPr>
          <w:rFonts w:ascii="Calibri" w:hAnsi="Calibri" w:cs="Calibri"/>
          <w:szCs w:val="22"/>
        </w:rPr>
        <w:t>jointly about the Chair and Vice Chair or</w:t>
      </w:r>
    </w:p>
    <w:p w14:paraId="05B698FD" w14:textId="77777777" w:rsidR="00764B86" w:rsidRPr="005C3AE5" w:rsidRDefault="000B523F">
      <w:pPr>
        <w:pStyle w:val="ListParagraph"/>
        <w:numPr>
          <w:ilvl w:val="0"/>
          <w:numId w:val="23"/>
        </w:numPr>
        <w:spacing w:after="0" w:line="240" w:lineRule="auto"/>
        <w:jc w:val="both"/>
        <w:rPr>
          <w:rFonts w:ascii="Calibri" w:hAnsi="Calibri" w:cs="Calibri"/>
          <w:szCs w:val="22"/>
        </w:rPr>
      </w:pPr>
      <w:r w:rsidRPr="005C3AE5">
        <w:rPr>
          <w:rFonts w:ascii="Calibri" w:hAnsi="Calibri" w:cs="Calibri"/>
          <w:szCs w:val="22"/>
        </w:rPr>
        <w:t>the entire governing body or</w:t>
      </w:r>
    </w:p>
    <w:p w14:paraId="4917C32E" w14:textId="77777777" w:rsidR="00764B86" w:rsidRPr="005C3AE5" w:rsidRDefault="000B523F">
      <w:pPr>
        <w:pStyle w:val="ListParagraph"/>
        <w:numPr>
          <w:ilvl w:val="0"/>
          <w:numId w:val="23"/>
        </w:numPr>
        <w:spacing w:after="0" w:line="240" w:lineRule="auto"/>
        <w:jc w:val="both"/>
        <w:rPr>
          <w:rFonts w:ascii="Calibri" w:hAnsi="Calibri" w:cs="Calibri"/>
          <w:szCs w:val="22"/>
        </w:rPr>
      </w:pPr>
      <w:r w:rsidRPr="005C3AE5">
        <w:rPr>
          <w:rFonts w:ascii="Calibri" w:hAnsi="Calibri" w:cs="Calibri"/>
          <w:szCs w:val="22"/>
        </w:rPr>
        <w:t>the majority of the governing body</w:t>
      </w:r>
    </w:p>
    <w:p w14:paraId="2FA78810"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Stage 2 will be escalated to the CEO of the Trust. </w:t>
      </w:r>
    </w:p>
    <w:p w14:paraId="491BAB2C" w14:textId="77777777" w:rsidR="00764B86" w:rsidRPr="005C3AE5" w:rsidRDefault="00764B86">
      <w:pPr>
        <w:spacing w:after="0" w:line="240" w:lineRule="auto"/>
        <w:jc w:val="both"/>
        <w:rPr>
          <w:rFonts w:ascii="Calibri" w:hAnsi="Calibri" w:cs="Calibri"/>
          <w:szCs w:val="22"/>
        </w:rPr>
      </w:pPr>
    </w:p>
    <w:p w14:paraId="45829D43" w14:textId="77777777" w:rsidR="00764B86" w:rsidRPr="005C3AE5" w:rsidRDefault="000B523F">
      <w:pPr>
        <w:pStyle w:val="Heading2"/>
        <w:spacing w:before="0" w:after="0"/>
        <w:rPr>
          <w:rFonts w:ascii="Calibri" w:hAnsi="Calibri" w:cs="Calibri"/>
          <w:color w:val="auto"/>
          <w:sz w:val="22"/>
          <w:szCs w:val="22"/>
        </w:rPr>
      </w:pPr>
      <w:r w:rsidRPr="005C3AE5">
        <w:rPr>
          <w:rFonts w:ascii="Calibri" w:hAnsi="Calibri" w:cs="Calibri"/>
          <w:color w:val="auto"/>
          <w:sz w:val="22"/>
          <w:szCs w:val="22"/>
        </w:rPr>
        <w:t>Stage 3 – Panel Hearing</w:t>
      </w:r>
    </w:p>
    <w:p w14:paraId="3ED7EADB" w14:textId="77777777" w:rsidR="00764B86" w:rsidRPr="005C3AE5" w:rsidRDefault="000B523F">
      <w:pPr>
        <w:spacing w:after="0" w:line="240" w:lineRule="auto"/>
        <w:jc w:val="both"/>
      </w:pPr>
      <w:r w:rsidRPr="005C3AE5">
        <w:rPr>
          <w:rFonts w:ascii="Calibri" w:eastAsia="Arial Unicode MS" w:hAnsi="Calibri" w:cs="Calibri"/>
          <w:szCs w:val="22"/>
          <w:lang w:eastAsia="en-US"/>
        </w:rPr>
        <w:t xml:space="preserve">If the complainant is dissatisfied with the outcome at Stage 2 and wishes to take the matter further, they can escalate the complaint to Stage 3 – a panel hearing </w:t>
      </w:r>
      <w:r w:rsidRPr="005C3AE5">
        <w:rPr>
          <w:rFonts w:ascii="Calibri" w:eastAsia="Arial Unicode MS" w:hAnsi="Calibri" w:cs="Calibri"/>
          <w:szCs w:val="22"/>
          <w:lang w:val="en" w:eastAsia="en-US"/>
        </w:rPr>
        <w:t>consisting of at least three people who were not directly involved in the matters detailed in the complaint with one panel member who is independent of the management and running of the school.</w:t>
      </w:r>
      <w:r w:rsidRPr="005C3AE5">
        <w:rPr>
          <w:rFonts w:ascii="Calibri" w:eastAsia="Arial Unicode MS" w:hAnsi="Calibri" w:cs="Calibri"/>
          <w:szCs w:val="22"/>
          <w:lang w:eastAsia="en-US"/>
        </w:rPr>
        <w:t xml:space="preserve"> This is the final stage of the complaints procedure.</w:t>
      </w:r>
    </w:p>
    <w:p w14:paraId="7C59B363" w14:textId="77777777" w:rsidR="00764B86" w:rsidRPr="005C3AE5" w:rsidRDefault="00764B86">
      <w:pPr>
        <w:spacing w:after="0" w:line="240" w:lineRule="auto"/>
        <w:jc w:val="both"/>
      </w:pPr>
    </w:p>
    <w:p w14:paraId="1843E962" w14:textId="77777777" w:rsidR="00764B86" w:rsidRPr="005C3AE5" w:rsidRDefault="000B523F">
      <w:pPr>
        <w:spacing w:after="0" w:line="240" w:lineRule="auto"/>
        <w:jc w:val="both"/>
      </w:pPr>
      <w:r w:rsidRPr="005C3AE5">
        <w:rPr>
          <w:rFonts w:ascii="Calibri" w:eastAsia="Arial Unicode MS" w:hAnsi="Calibri" w:cs="Calibri"/>
          <w:szCs w:val="22"/>
          <w:lang w:eastAsia="en-US"/>
        </w:rPr>
        <w:t xml:space="preserve">A request to escalate to Stage 3 must be made to the Clerk, via the school office, within </w:t>
      </w:r>
      <w:r w:rsidRPr="005C3AE5">
        <w:rPr>
          <w:rFonts w:ascii="Calibri" w:hAnsi="Calibri" w:cs="Calibri"/>
          <w:bCs/>
          <w:szCs w:val="22"/>
          <w:lang w:eastAsia="en-US"/>
        </w:rPr>
        <w:t>15</w:t>
      </w:r>
      <w:r w:rsidRPr="005C3AE5">
        <w:rPr>
          <w:rFonts w:ascii="Calibri" w:eastAsia="Arial Unicode MS" w:hAnsi="Calibri" w:cs="Calibri"/>
          <w:szCs w:val="22"/>
          <w:lang w:eastAsia="en-US"/>
        </w:rPr>
        <w:t xml:space="preserve"> school days of receipt of the Stage 2 response. Requests received outside of this time frame will only be considered if exceptional circumstances apply.</w:t>
      </w:r>
    </w:p>
    <w:p w14:paraId="005D175E" w14:textId="77777777" w:rsidR="00764B86" w:rsidRPr="005C3AE5" w:rsidRDefault="00764B86">
      <w:pPr>
        <w:spacing w:after="0" w:line="240" w:lineRule="auto"/>
        <w:jc w:val="both"/>
        <w:rPr>
          <w:rFonts w:ascii="Calibri" w:eastAsia="Arial Unicode MS" w:hAnsi="Calibri" w:cs="Calibri"/>
          <w:szCs w:val="22"/>
          <w:lang w:eastAsia="en-US"/>
        </w:rPr>
      </w:pPr>
    </w:p>
    <w:p w14:paraId="0E561E8F" w14:textId="77777777" w:rsidR="00764B86" w:rsidRPr="005C3AE5" w:rsidRDefault="000B523F">
      <w:pPr>
        <w:spacing w:after="0" w:line="240" w:lineRule="auto"/>
        <w:jc w:val="both"/>
      </w:pPr>
      <w:r w:rsidRPr="005C3AE5">
        <w:rPr>
          <w:rFonts w:ascii="Calibri" w:eastAsia="Arial Unicode MS" w:hAnsi="Calibri" w:cs="Calibri"/>
          <w:szCs w:val="22"/>
          <w:lang w:eastAsia="en-US"/>
        </w:rPr>
        <w:t xml:space="preserve">The Clerk will record the date the complaint is received and acknowledge receipt of the complaint in writing (either by letter or email) within </w:t>
      </w:r>
      <w:r w:rsidRPr="005C3AE5">
        <w:rPr>
          <w:rFonts w:ascii="Calibri" w:hAnsi="Calibri" w:cs="Calibri"/>
          <w:bCs/>
          <w:szCs w:val="22"/>
          <w:lang w:eastAsia="en-US"/>
        </w:rPr>
        <w:t>5</w:t>
      </w:r>
      <w:r w:rsidRPr="005C3AE5">
        <w:rPr>
          <w:rFonts w:ascii="Calibri" w:eastAsia="Arial Unicode MS" w:hAnsi="Calibri" w:cs="Calibri"/>
          <w:szCs w:val="22"/>
          <w:lang w:eastAsia="en-US"/>
        </w:rPr>
        <w:t xml:space="preserve"> school days.</w:t>
      </w:r>
    </w:p>
    <w:p w14:paraId="18DF0A47" w14:textId="77777777" w:rsidR="00764B86" w:rsidRPr="005C3AE5" w:rsidRDefault="00764B86">
      <w:pPr>
        <w:spacing w:after="0" w:line="240" w:lineRule="auto"/>
        <w:jc w:val="both"/>
      </w:pPr>
    </w:p>
    <w:p w14:paraId="3F99FBB9" w14:textId="170B064E" w:rsidR="00764B86" w:rsidRPr="005C3AE5" w:rsidRDefault="000B523F">
      <w:pPr>
        <w:spacing w:after="0" w:line="240" w:lineRule="auto"/>
        <w:jc w:val="both"/>
      </w:pPr>
      <w:r w:rsidRPr="005C3AE5">
        <w:rPr>
          <w:rFonts w:ascii="Calibri" w:eastAsia="Arial Unicode MS" w:hAnsi="Calibri" w:cs="Calibri"/>
          <w:szCs w:val="22"/>
          <w:lang w:eastAsia="en-US"/>
        </w:rPr>
        <w:t xml:space="preserve">The Clerk will write to the complainant to inform them of the date of the meeting. They will aim to convene a meeting within </w:t>
      </w:r>
      <w:r w:rsidRPr="005C3AE5">
        <w:rPr>
          <w:rFonts w:ascii="Calibri" w:hAnsi="Calibri" w:cs="Calibri"/>
          <w:bCs/>
          <w:szCs w:val="22"/>
          <w:lang w:eastAsia="en-US"/>
        </w:rPr>
        <w:t>15</w:t>
      </w:r>
      <w:r w:rsidRPr="005C3AE5">
        <w:rPr>
          <w:rFonts w:ascii="Calibri" w:eastAsia="Arial Unicode MS" w:hAnsi="Calibri" w:cs="Calibri"/>
          <w:szCs w:val="22"/>
          <w:lang w:eastAsia="en-US"/>
        </w:rPr>
        <w:t xml:space="preserve"> school days of receipt of the Stage </w:t>
      </w:r>
      <w:r w:rsidR="00BD037B" w:rsidRPr="005C3AE5">
        <w:rPr>
          <w:rFonts w:ascii="Calibri" w:eastAsia="Arial Unicode MS" w:hAnsi="Calibri" w:cs="Calibri"/>
          <w:szCs w:val="22"/>
          <w:lang w:eastAsia="en-US"/>
        </w:rPr>
        <w:t>3</w:t>
      </w:r>
      <w:r w:rsidRPr="005C3AE5">
        <w:rPr>
          <w:rFonts w:ascii="Calibri" w:eastAsia="Arial Unicode MS" w:hAnsi="Calibri" w:cs="Calibri"/>
          <w:szCs w:val="22"/>
          <w:lang w:eastAsia="en-US"/>
        </w:rPr>
        <w:t xml:space="preserve"> request. If this is not possible, the Clerk will provide an anticipated date and keep the complainant informed. </w:t>
      </w:r>
    </w:p>
    <w:p w14:paraId="115AC182" w14:textId="77777777" w:rsidR="00764B86" w:rsidRPr="005C3AE5" w:rsidRDefault="00764B86">
      <w:pPr>
        <w:spacing w:after="0" w:line="240" w:lineRule="auto"/>
        <w:jc w:val="both"/>
      </w:pPr>
    </w:p>
    <w:p w14:paraId="61BE40FC" w14:textId="77777777" w:rsidR="00764B86" w:rsidRPr="005C3AE5" w:rsidRDefault="000B523F">
      <w:pPr>
        <w:spacing w:after="0" w:line="240" w:lineRule="auto"/>
        <w:jc w:val="both"/>
        <w:rPr>
          <w:rFonts w:ascii="Calibri" w:eastAsia="Arial Unicode MS" w:hAnsi="Calibri" w:cs="Calibri"/>
          <w:szCs w:val="22"/>
          <w:lang w:eastAsia="en-US"/>
        </w:rPr>
      </w:pPr>
      <w:r w:rsidRPr="005C3AE5">
        <w:rPr>
          <w:rFonts w:ascii="Calibri" w:eastAsia="Arial Unicode MS" w:hAnsi="Calibri" w:cs="Calibri"/>
          <w:szCs w:val="22"/>
          <w:lang w:eastAsia="en-US"/>
        </w:rPr>
        <w:lastRenderedPageBreak/>
        <w:t>If the complainant rejects the offer of three proposed dates, without good reason, the Clerk will decide when to hold the meeting. It will then proceed in the complainant’s absence on the basis of written submissions from both parties.</w:t>
      </w:r>
    </w:p>
    <w:p w14:paraId="5ACFFC8E" w14:textId="77777777" w:rsidR="00764B86" w:rsidRPr="005C3AE5" w:rsidRDefault="00764B86">
      <w:pPr>
        <w:spacing w:after="0" w:line="240" w:lineRule="auto"/>
        <w:jc w:val="both"/>
        <w:rPr>
          <w:rFonts w:ascii="Calibri" w:eastAsia="Arial Unicode MS" w:hAnsi="Calibri" w:cs="Calibri"/>
          <w:szCs w:val="22"/>
          <w:lang w:eastAsia="en-US"/>
        </w:rPr>
      </w:pPr>
    </w:p>
    <w:p w14:paraId="7818BAD6"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If the complaint is:</w:t>
      </w:r>
    </w:p>
    <w:p w14:paraId="67C4891E" w14:textId="77777777" w:rsidR="00764B86" w:rsidRPr="005C3AE5" w:rsidRDefault="000B523F">
      <w:pPr>
        <w:pStyle w:val="ListParagraph"/>
        <w:numPr>
          <w:ilvl w:val="0"/>
          <w:numId w:val="24"/>
        </w:numPr>
        <w:spacing w:after="0" w:line="240" w:lineRule="auto"/>
        <w:jc w:val="both"/>
        <w:rPr>
          <w:rFonts w:ascii="Calibri" w:hAnsi="Calibri" w:cs="Calibri"/>
          <w:szCs w:val="22"/>
        </w:rPr>
      </w:pPr>
      <w:r w:rsidRPr="005C3AE5">
        <w:rPr>
          <w:rFonts w:ascii="Calibri" w:hAnsi="Calibri" w:cs="Calibri"/>
          <w:szCs w:val="22"/>
        </w:rPr>
        <w:t>jointly about the Chair and Vice Chair or</w:t>
      </w:r>
    </w:p>
    <w:p w14:paraId="79CD3AF5" w14:textId="77777777" w:rsidR="00764B86" w:rsidRPr="005C3AE5" w:rsidRDefault="000B523F">
      <w:pPr>
        <w:pStyle w:val="ListParagraph"/>
        <w:numPr>
          <w:ilvl w:val="0"/>
          <w:numId w:val="24"/>
        </w:numPr>
        <w:spacing w:after="0" w:line="240" w:lineRule="auto"/>
        <w:jc w:val="both"/>
        <w:rPr>
          <w:rFonts w:ascii="Calibri" w:hAnsi="Calibri" w:cs="Calibri"/>
          <w:szCs w:val="22"/>
        </w:rPr>
      </w:pPr>
      <w:r w:rsidRPr="005C3AE5">
        <w:rPr>
          <w:rFonts w:ascii="Calibri" w:hAnsi="Calibri" w:cs="Calibri"/>
          <w:szCs w:val="22"/>
        </w:rPr>
        <w:t>the entire governing body or</w:t>
      </w:r>
    </w:p>
    <w:p w14:paraId="515BBAE5" w14:textId="77777777" w:rsidR="00764B86" w:rsidRPr="005C3AE5" w:rsidRDefault="000B523F">
      <w:pPr>
        <w:pStyle w:val="ListParagraph"/>
        <w:numPr>
          <w:ilvl w:val="0"/>
          <w:numId w:val="24"/>
        </w:numPr>
        <w:spacing w:after="0" w:line="240" w:lineRule="auto"/>
        <w:jc w:val="both"/>
        <w:rPr>
          <w:rFonts w:ascii="Calibri" w:hAnsi="Calibri" w:cs="Calibri"/>
          <w:szCs w:val="22"/>
        </w:rPr>
      </w:pPr>
      <w:r w:rsidRPr="005C3AE5">
        <w:rPr>
          <w:rFonts w:ascii="Calibri" w:hAnsi="Calibri" w:cs="Calibri"/>
          <w:szCs w:val="22"/>
        </w:rPr>
        <w:t>the majority of the governing body</w:t>
      </w:r>
    </w:p>
    <w:p w14:paraId="471DC0A0"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 xml:space="preserve">Stage 3 will be heard by the trustees and an independent panel member. </w:t>
      </w:r>
    </w:p>
    <w:p w14:paraId="3C6A42DD" w14:textId="77777777" w:rsidR="00640083" w:rsidRPr="005C3AE5" w:rsidRDefault="00640083">
      <w:pPr>
        <w:spacing w:after="0" w:line="240" w:lineRule="auto"/>
        <w:jc w:val="both"/>
        <w:rPr>
          <w:rFonts w:ascii="Calibri" w:eastAsia="Arial Unicode MS" w:hAnsi="Calibri" w:cs="Calibri"/>
          <w:szCs w:val="22"/>
          <w:lang w:eastAsia="en-US"/>
        </w:rPr>
      </w:pPr>
    </w:p>
    <w:p w14:paraId="5B73A75E" w14:textId="5F088BFE" w:rsidR="00764B86" w:rsidRPr="005C3AE5" w:rsidRDefault="00B5577F">
      <w:pPr>
        <w:spacing w:after="0" w:line="240" w:lineRule="auto"/>
        <w:jc w:val="both"/>
      </w:pPr>
      <w:r w:rsidRPr="00354EB0">
        <w:rPr>
          <w:rFonts w:ascii="Calibri" w:eastAsia="Arial Unicode MS" w:hAnsi="Calibri" w:cs="Calibri"/>
          <w:szCs w:val="22"/>
          <w:lang w:eastAsia="en-US"/>
        </w:rPr>
        <w:t>The complainant, where they are a parent of a pupil at the school, may attend the panel hearing and may be accompanied if they wish. The companion may be a relative, friend, colleague, or other representative. The school does not encourage legal representation at complaints panel hearings, as these hearings are not legal proceedings; however, the complainants right to be accompanied will not be unreasonably restricted.</w:t>
      </w:r>
      <w:r>
        <w:rPr>
          <w:rFonts w:ascii="Calibri" w:eastAsia="Arial Unicode MS" w:hAnsi="Calibri" w:cs="Calibri"/>
          <w:szCs w:val="22"/>
          <w:lang w:eastAsia="en-US"/>
        </w:rPr>
        <w:t xml:space="preserve"> </w:t>
      </w:r>
      <w:r w:rsidR="000B523F" w:rsidRPr="00D1334B">
        <w:rPr>
          <w:rFonts w:ascii="Calibri" w:eastAsia="Arial Unicode MS" w:hAnsi="Calibri" w:cs="Calibri"/>
          <w:szCs w:val="22"/>
          <w:lang w:eastAsia="en-US"/>
        </w:rPr>
        <w:t>Representatives from the media are not permitted to attend.</w:t>
      </w:r>
    </w:p>
    <w:p w14:paraId="7EE8BAE7" w14:textId="77777777" w:rsidR="00764B86" w:rsidRPr="005C3AE5" w:rsidRDefault="00764B86">
      <w:pPr>
        <w:spacing w:after="0" w:line="240" w:lineRule="auto"/>
        <w:jc w:val="both"/>
        <w:rPr>
          <w:rFonts w:ascii="Calibri" w:hAnsi="Calibri" w:cs="Calibri"/>
          <w:szCs w:val="22"/>
        </w:rPr>
      </w:pPr>
    </w:p>
    <w:p w14:paraId="4157367D" w14:textId="77777777" w:rsidR="00764B86" w:rsidRPr="005C3AE5" w:rsidRDefault="000B523F">
      <w:pPr>
        <w:spacing w:after="0" w:line="240" w:lineRule="auto"/>
        <w:jc w:val="both"/>
      </w:pPr>
      <w:r w:rsidRPr="005C3AE5">
        <w:rPr>
          <w:rFonts w:ascii="Calibri" w:hAnsi="Calibri" w:cs="Calibri"/>
          <w:szCs w:val="22"/>
        </w:rPr>
        <w:t xml:space="preserve">For instance, if a school employee is called as a witness in a complaint meeting, they may wish to be supported by union and/or legal representation. </w:t>
      </w:r>
      <w:r w:rsidRPr="005C3AE5">
        <w:rPr>
          <w:rFonts w:ascii="Calibri" w:hAnsi="Calibri" w:cs="Calibri"/>
          <w:i/>
          <w:szCs w:val="22"/>
        </w:rPr>
        <w:t xml:space="preserve">Complaints about staff conduct will not generally be handled under this complaints procedure. Complainants will be advised that any staff conduct complaints will be considered under (Human Resources) staff disciplinary procedures, if appropriate, but outcomes will not be shared with them. </w:t>
      </w:r>
    </w:p>
    <w:p w14:paraId="49D23BF1" w14:textId="77777777" w:rsidR="00764B86" w:rsidRPr="005C3AE5" w:rsidRDefault="00764B86">
      <w:pPr>
        <w:spacing w:after="0" w:line="240" w:lineRule="auto"/>
        <w:jc w:val="both"/>
      </w:pPr>
    </w:p>
    <w:p w14:paraId="215260EC" w14:textId="77777777" w:rsidR="00764B86" w:rsidRPr="005C3AE5" w:rsidRDefault="000B523F">
      <w:pPr>
        <w:spacing w:after="0" w:line="240" w:lineRule="auto"/>
        <w:jc w:val="both"/>
      </w:pPr>
      <w:r w:rsidRPr="005C3AE5">
        <w:rPr>
          <w:rFonts w:ascii="Calibri" w:eastAsia="Arial Unicode MS" w:hAnsi="Calibri" w:cs="Calibri"/>
          <w:szCs w:val="22"/>
          <w:lang w:eastAsia="en-US"/>
        </w:rPr>
        <w:t xml:space="preserve">At least </w:t>
      </w:r>
      <w:r w:rsidRPr="005C3AE5">
        <w:rPr>
          <w:rFonts w:ascii="Calibri" w:hAnsi="Calibri" w:cs="Calibri"/>
          <w:bCs/>
          <w:szCs w:val="22"/>
          <w:lang w:eastAsia="en-US"/>
        </w:rPr>
        <w:t>5</w:t>
      </w:r>
      <w:r w:rsidRPr="005C3AE5">
        <w:rPr>
          <w:rFonts w:ascii="Calibri" w:eastAsia="Arial Unicode MS" w:hAnsi="Calibri" w:cs="Calibri"/>
          <w:szCs w:val="22"/>
          <w:lang w:eastAsia="en-US"/>
        </w:rPr>
        <w:t xml:space="preserve"> school days before the meeting, the Clerk will:</w:t>
      </w:r>
    </w:p>
    <w:p w14:paraId="705D0570" w14:textId="77777777" w:rsidR="00764B86" w:rsidRPr="005C3AE5" w:rsidRDefault="000B523F">
      <w:pPr>
        <w:widowControl w:val="0"/>
        <w:numPr>
          <w:ilvl w:val="0"/>
          <w:numId w:val="25"/>
        </w:numPr>
        <w:overflowPunct w:val="0"/>
        <w:autoSpaceDE w:val="0"/>
        <w:spacing w:after="0" w:line="240" w:lineRule="auto"/>
        <w:jc w:val="both"/>
      </w:pPr>
      <w:r w:rsidRPr="005C3AE5">
        <w:rPr>
          <w:rFonts w:ascii="Calibri" w:eastAsia="Arial Unicode MS" w:hAnsi="Calibri" w:cs="Calibri"/>
          <w:szCs w:val="22"/>
          <w:lang w:eastAsia="en-US"/>
        </w:rPr>
        <w:t>confirm and notify the complainant of the date, time and venue of the meeting, ensuring that, if the complainant is invited, the dates are convenient to all parties and that the venue and proceedings are accessible</w:t>
      </w:r>
    </w:p>
    <w:p w14:paraId="3BA6935F" w14:textId="77777777" w:rsidR="00764B86" w:rsidRPr="005C3AE5" w:rsidRDefault="000B523F">
      <w:pPr>
        <w:widowControl w:val="0"/>
        <w:numPr>
          <w:ilvl w:val="0"/>
          <w:numId w:val="25"/>
        </w:numPr>
        <w:overflowPunct w:val="0"/>
        <w:autoSpaceDE w:val="0"/>
        <w:spacing w:after="0" w:line="240" w:lineRule="auto"/>
        <w:jc w:val="both"/>
      </w:pPr>
      <w:r w:rsidRPr="005C3AE5">
        <w:rPr>
          <w:rFonts w:ascii="Calibri" w:eastAsia="Arial Unicode MS" w:hAnsi="Calibri" w:cs="Calibri"/>
          <w:szCs w:val="22"/>
          <w:lang w:eastAsia="en-US"/>
        </w:rPr>
        <w:t>request copies of any further written material to be submitted to the committee at least 5 school days before the meeting.</w:t>
      </w:r>
    </w:p>
    <w:p w14:paraId="00707CC1" w14:textId="77777777" w:rsidR="00764B86" w:rsidRPr="005C3AE5" w:rsidRDefault="00764B86" w:rsidP="00314F07">
      <w:pPr>
        <w:widowControl w:val="0"/>
        <w:overflowPunct w:val="0"/>
        <w:autoSpaceDE w:val="0"/>
        <w:spacing w:after="0" w:line="240" w:lineRule="auto"/>
        <w:jc w:val="both"/>
      </w:pPr>
    </w:p>
    <w:p w14:paraId="766EB866" w14:textId="77777777" w:rsidR="00764B86" w:rsidRPr="005C3AE5" w:rsidRDefault="000B523F">
      <w:pPr>
        <w:widowControl w:val="0"/>
        <w:overflowPunct w:val="0"/>
        <w:autoSpaceDE w:val="0"/>
        <w:spacing w:after="0" w:line="240" w:lineRule="auto"/>
        <w:jc w:val="both"/>
      </w:pPr>
      <w:r w:rsidRPr="005C3AE5">
        <w:rPr>
          <w:rFonts w:ascii="Calibri" w:hAnsi="Calibri" w:cs="Calibri"/>
          <w:szCs w:val="22"/>
          <w:lang w:eastAsia="en-US"/>
        </w:rPr>
        <w:t xml:space="preserve">Any written material will be circulated to all parties at least </w:t>
      </w:r>
      <w:r w:rsidRPr="005C3AE5">
        <w:rPr>
          <w:rFonts w:ascii="Calibri" w:hAnsi="Calibri" w:cs="Calibri"/>
          <w:bCs/>
          <w:szCs w:val="22"/>
          <w:lang w:eastAsia="en-US"/>
        </w:rPr>
        <w:t>5</w:t>
      </w:r>
      <w:r w:rsidRPr="005C3AE5">
        <w:rPr>
          <w:rFonts w:ascii="Calibri" w:hAnsi="Calibri" w:cs="Calibri"/>
          <w:szCs w:val="22"/>
        </w:rPr>
        <w:t xml:space="preserve"> </w:t>
      </w:r>
      <w:r w:rsidRPr="005C3AE5">
        <w:rPr>
          <w:rFonts w:ascii="Calibri" w:hAnsi="Calibri" w:cs="Calibri"/>
          <w:szCs w:val="22"/>
          <w:lang w:eastAsia="en-US"/>
        </w:rPr>
        <w:t xml:space="preserve">school days before the date of the meeting. The committee will not normally accept, as evidence, recordings of conversations that were obtained covertly and without the informed consent of all parties being recorded. </w:t>
      </w:r>
    </w:p>
    <w:p w14:paraId="10A51B6B" w14:textId="77777777" w:rsidR="00764B86" w:rsidRPr="005C3AE5" w:rsidRDefault="00764B86">
      <w:pPr>
        <w:widowControl w:val="0"/>
        <w:overflowPunct w:val="0"/>
        <w:autoSpaceDE w:val="0"/>
        <w:spacing w:after="0" w:line="240" w:lineRule="auto"/>
        <w:jc w:val="both"/>
      </w:pPr>
    </w:p>
    <w:p w14:paraId="2919885A" w14:textId="77777777" w:rsidR="00764B86" w:rsidRPr="005C3AE5" w:rsidRDefault="000B523F">
      <w:pPr>
        <w:widowControl w:val="0"/>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The committee will also not review any new complaints at this stage or consider evidence unrelated to the initial complaint to be included. New complaints must be dealt with from Stage 1 of the procedure.</w:t>
      </w:r>
    </w:p>
    <w:p w14:paraId="5390AC2D" w14:textId="77777777" w:rsidR="00764B86" w:rsidRPr="005C3AE5" w:rsidRDefault="00764B86">
      <w:pPr>
        <w:widowControl w:val="0"/>
        <w:overflowPunct w:val="0"/>
        <w:autoSpaceDE w:val="0"/>
        <w:spacing w:after="0" w:line="240" w:lineRule="auto"/>
        <w:jc w:val="both"/>
        <w:rPr>
          <w:rFonts w:ascii="Calibri" w:hAnsi="Calibri" w:cs="Calibri"/>
          <w:szCs w:val="22"/>
          <w:lang w:eastAsia="en-US"/>
        </w:rPr>
      </w:pPr>
    </w:p>
    <w:p w14:paraId="702A1F20"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1AF8F43B" w14:textId="77777777" w:rsidR="00764B86" w:rsidRPr="005C3AE5" w:rsidRDefault="00764B86">
      <w:pPr>
        <w:spacing w:after="0" w:line="240" w:lineRule="auto"/>
        <w:jc w:val="both"/>
        <w:rPr>
          <w:rFonts w:ascii="Calibri" w:hAnsi="Calibri" w:cs="Calibri"/>
          <w:szCs w:val="22"/>
        </w:rPr>
      </w:pPr>
    </w:p>
    <w:p w14:paraId="5BBE3A99" w14:textId="77777777" w:rsidR="00764B86" w:rsidRPr="005C3AE5" w:rsidRDefault="000B523F">
      <w:pPr>
        <w:spacing w:after="0" w:line="240" w:lineRule="auto"/>
        <w:jc w:val="both"/>
        <w:rPr>
          <w:rFonts w:ascii="Calibri" w:hAnsi="Calibri" w:cs="Calibri"/>
          <w:szCs w:val="22"/>
          <w:lang w:eastAsia="en-US"/>
        </w:rPr>
      </w:pPr>
      <w:r w:rsidRPr="005C3AE5">
        <w:rPr>
          <w:rFonts w:ascii="Calibri" w:hAnsi="Calibri" w:cs="Calibri"/>
          <w:szCs w:val="22"/>
          <w:lang w:eastAsia="en-US"/>
        </w:rPr>
        <w:t>The committee will consider the complaint and all the evidence presented. The committee can:</w:t>
      </w:r>
    </w:p>
    <w:p w14:paraId="2BDADE25" w14:textId="77777777" w:rsidR="00764B86" w:rsidRPr="005C3AE5" w:rsidRDefault="000B523F">
      <w:pPr>
        <w:pStyle w:val="ListParagraph"/>
        <w:widowControl w:val="0"/>
        <w:numPr>
          <w:ilvl w:val="0"/>
          <w:numId w:val="26"/>
        </w:numPr>
        <w:tabs>
          <w:tab w:val="left" w:pos="-5051"/>
        </w:tabs>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uphold the complaint in whole or in part</w:t>
      </w:r>
    </w:p>
    <w:p w14:paraId="0688EDC3" w14:textId="77777777" w:rsidR="00764B86" w:rsidRPr="005C3AE5" w:rsidRDefault="000B523F">
      <w:pPr>
        <w:pStyle w:val="ListParagraph"/>
        <w:widowControl w:val="0"/>
        <w:numPr>
          <w:ilvl w:val="0"/>
          <w:numId w:val="26"/>
        </w:numPr>
        <w:tabs>
          <w:tab w:val="left" w:pos="-5051"/>
        </w:tabs>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dismiss the complaint in whole or in part.</w:t>
      </w:r>
    </w:p>
    <w:p w14:paraId="4E160DC8" w14:textId="77777777" w:rsidR="00764B86" w:rsidRPr="005C3AE5" w:rsidRDefault="00764B86">
      <w:pPr>
        <w:widowControl w:val="0"/>
        <w:tabs>
          <w:tab w:val="left" w:pos="567"/>
        </w:tabs>
        <w:overflowPunct w:val="0"/>
        <w:autoSpaceDE w:val="0"/>
        <w:spacing w:after="0" w:line="240" w:lineRule="auto"/>
        <w:jc w:val="both"/>
        <w:rPr>
          <w:rFonts w:ascii="Calibri" w:hAnsi="Calibri" w:cs="Calibri"/>
          <w:szCs w:val="22"/>
          <w:lang w:eastAsia="en-US"/>
        </w:rPr>
      </w:pPr>
    </w:p>
    <w:p w14:paraId="3F1B977C" w14:textId="77777777" w:rsidR="00764B86" w:rsidRPr="005C3AE5" w:rsidRDefault="000B523F">
      <w:pPr>
        <w:widowControl w:val="0"/>
        <w:tabs>
          <w:tab w:val="left" w:pos="567"/>
        </w:tabs>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If the complaint is upheld in whole or in part, the committee will:</w:t>
      </w:r>
    </w:p>
    <w:p w14:paraId="208F441E" w14:textId="77777777" w:rsidR="00764B86" w:rsidRPr="005C3AE5" w:rsidRDefault="000B523F">
      <w:pPr>
        <w:pStyle w:val="ListParagraph"/>
        <w:widowControl w:val="0"/>
        <w:numPr>
          <w:ilvl w:val="0"/>
          <w:numId w:val="27"/>
        </w:numPr>
        <w:tabs>
          <w:tab w:val="left" w:pos="-5040"/>
          <w:tab w:val="left" w:pos="-4909"/>
        </w:tabs>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decide on the appropriate action to be taken to resolve the complaint</w:t>
      </w:r>
    </w:p>
    <w:p w14:paraId="33350519" w14:textId="77777777" w:rsidR="00764B86" w:rsidRPr="005C3AE5" w:rsidRDefault="000B523F">
      <w:pPr>
        <w:pStyle w:val="ListParagraph"/>
        <w:widowControl w:val="0"/>
        <w:numPr>
          <w:ilvl w:val="0"/>
          <w:numId w:val="27"/>
        </w:numPr>
        <w:tabs>
          <w:tab w:val="left" w:pos="-5040"/>
          <w:tab w:val="left" w:pos="-4909"/>
        </w:tabs>
        <w:overflowPunct w:val="0"/>
        <w:autoSpaceDE w:val="0"/>
        <w:spacing w:after="0" w:line="240" w:lineRule="auto"/>
        <w:jc w:val="both"/>
      </w:pPr>
      <w:r w:rsidRPr="005C3AE5">
        <w:rPr>
          <w:rFonts w:ascii="Calibri" w:hAnsi="Calibri" w:cs="Calibri"/>
          <w:szCs w:val="22"/>
          <w:lang w:eastAsia="en-US"/>
        </w:rPr>
        <w:t>where appropriate, recommend changes to the school’s systems or procedures to prevent similar issues in the future.</w:t>
      </w:r>
    </w:p>
    <w:p w14:paraId="14114D87" w14:textId="77777777" w:rsidR="00764B86" w:rsidRPr="005C3AE5" w:rsidRDefault="00764B86">
      <w:pPr>
        <w:widowControl w:val="0"/>
        <w:overflowPunct w:val="0"/>
        <w:autoSpaceDE w:val="0"/>
        <w:spacing w:after="0" w:line="240" w:lineRule="auto"/>
        <w:jc w:val="both"/>
        <w:rPr>
          <w:rFonts w:ascii="Calibri" w:hAnsi="Calibri" w:cs="Calibri"/>
          <w:szCs w:val="22"/>
        </w:rPr>
      </w:pPr>
    </w:p>
    <w:p w14:paraId="76D7E56B" w14:textId="6C0431BB" w:rsidR="00764B86" w:rsidRPr="005C3AE5" w:rsidRDefault="000B523F">
      <w:pPr>
        <w:widowControl w:val="0"/>
        <w:overflowPunct w:val="0"/>
        <w:autoSpaceDE w:val="0"/>
        <w:spacing w:after="0" w:line="240" w:lineRule="auto"/>
        <w:jc w:val="both"/>
      </w:pPr>
      <w:r w:rsidRPr="005C3AE5">
        <w:rPr>
          <w:rFonts w:ascii="Calibri" w:hAnsi="Calibri" w:cs="Calibri"/>
          <w:szCs w:val="22"/>
        </w:rPr>
        <w:t xml:space="preserve">The Chair of the Committee will provide the complainant and </w:t>
      </w:r>
      <w:r w:rsidR="005C3AE5">
        <w:rPr>
          <w:rFonts w:ascii="Calibri" w:hAnsi="Calibri" w:cs="Calibri"/>
          <w:szCs w:val="22"/>
        </w:rPr>
        <w:t xml:space="preserve">The Birkenhead Park School </w:t>
      </w:r>
      <w:r w:rsidRPr="005C3AE5">
        <w:rPr>
          <w:rFonts w:ascii="Calibri" w:eastAsia="Arial Unicode MS" w:hAnsi="Calibri" w:cs="Calibri"/>
          <w:szCs w:val="22"/>
          <w:lang w:eastAsia="en-US"/>
        </w:rPr>
        <w:t xml:space="preserve">with a full explanation of their decision and the reason(s) for it, in writing, </w:t>
      </w:r>
      <w:r w:rsidRPr="005C3AE5">
        <w:rPr>
          <w:rFonts w:ascii="Calibri" w:hAnsi="Calibri" w:cs="Calibri"/>
          <w:szCs w:val="22"/>
        </w:rPr>
        <w:t xml:space="preserve">within </w:t>
      </w:r>
      <w:r w:rsidRPr="005C3AE5">
        <w:rPr>
          <w:rFonts w:ascii="Calibri" w:hAnsi="Calibri" w:cs="Calibri"/>
          <w:bCs/>
          <w:szCs w:val="22"/>
          <w:lang w:eastAsia="en-US"/>
        </w:rPr>
        <w:t>5</w:t>
      </w:r>
      <w:r w:rsidRPr="005C3AE5">
        <w:rPr>
          <w:rFonts w:ascii="Calibri" w:hAnsi="Calibri" w:cs="Calibri"/>
          <w:szCs w:val="22"/>
        </w:rPr>
        <w:t xml:space="preserve"> school days. </w:t>
      </w:r>
    </w:p>
    <w:p w14:paraId="53892E9C" w14:textId="77777777" w:rsidR="00764B86" w:rsidRPr="005C3AE5" w:rsidRDefault="00764B86">
      <w:pPr>
        <w:widowControl w:val="0"/>
        <w:overflowPunct w:val="0"/>
        <w:autoSpaceDE w:val="0"/>
        <w:spacing w:after="0" w:line="240" w:lineRule="auto"/>
        <w:jc w:val="both"/>
      </w:pPr>
    </w:p>
    <w:p w14:paraId="50CDF083" w14:textId="65EF874E" w:rsidR="00764B86" w:rsidRPr="005C3AE5" w:rsidRDefault="000B523F">
      <w:pPr>
        <w:widowControl w:val="0"/>
        <w:overflowPunct w:val="0"/>
        <w:autoSpaceDE w:val="0"/>
        <w:spacing w:after="0" w:line="240" w:lineRule="auto"/>
        <w:jc w:val="both"/>
      </w:pPr>
      <w:r w:rsidRPr="005C3AE5">
        <w:rPr>
          <w:rFonts w:ascii="Calibri" w:hAnsi="Calibri" w:cs="Calibri"/>
          <w:szCs w:val="22"/>
        </w:rPr>
        <w:t xml:space="preserve">The letter to the complainant will include details of how to contact the </w:t>
      </w:r>
      <w:r w:rsidR="00B93BF2" w:rsidRPr="00354EB0">
        <w:rPr>
          <w:rFonts w:ascii="Calibri" w:hAnsi="Calibri" w:cs="Calibri"/>
          <w:szCs w:val="22"/>
        </w:rPr>
        <w:t xml:space="preserve">DfE/School Complaints Compliance Unit </w:t>
      </w:r>
      <w:r w:rsidRPr="00354EB0">
        <w:rPr>
          <w:rFonts w:ascii="Calibri" w:hAnsi="Calibri" w:cs="Calibri"/>
          <w:szCs w:val="22"/>
        </w:rPr>
        <w:t>if they are dissatisfied with the way their complaint has been handled b</w:t>
      </w:r>
      <w:r w:rsidRPr="005C3AE5">
        <w:rPr>
          <w:rFonts w:ascii="Calibri" w:hAnsi="Calibri" w:cs="Calibri"/>
          <w:szCs w:val="22"/>
        </w:rPr>
        <w:t xml:space="preserve">y </w:t>
      </w:r>
      <w:r w:rsidR="005C3AE5">
        <w:rPr>
          <w:rFonts w:ascii="Calibri" w:hAnsi="Calibri" w:cs="Calibri"/>
          <w:szCs w:val="22"/>
        </w:rPr>
        <w:t>The Birkenhead Park School</w:t>
      </w:r>
      <w:r w:rsidRPr="005C3AE5">
        <w:rPr>
          <w:rFonts w:ascii="Calibri" w:hAnsi="Calibri" w:cs="Calibri"/>
          <w:szCs w:val="22"/>
        </w:rPr>
        <w:t xml:space="preserve">. </w:t>
      </w:r>
    </w:p>
    <w:p w14:paraId="0790A344" w14:textId="77777777" w:rsidR="00764B86" w:rsidRPr="005C3AE5" w:rsidRDefault="00764B86">
      <w:pPr>
        <w:widowControl w:val="0"/>
        <w:overflowPunct w:val="0"/>
        <w:autoSpaceDE w:val="0"/>
        <w:spacing w:after="0" w:line="240" w:lineRule="auto"/>
        <w:jc w:val="both"/>
      </w:pPr>
    </w:p>
    <w:p w14:paraId="52D41ABA" w14:textId="077950FD" w:rsidR="00764B86" w:rsidRPr="005C3AE5" w:rsidRDefault="000B523F">
      <w:pPr>
        <w:spacing w:after="0" w:line="240" w:lineRule="auto"/>
        <w:jc w:val="both"/>
      </w:pPr>
      <w:r w:rsidRPr="005C3AE5">
        <w:rPr>
          <w:rFonts w:ascii="Calibri" w:hAnsi="Calibri" w:cs="Calibri"/>
          <w:szCs w:val="22"/>
        </w:rPr>
        <w:lastRenderedPageBreak/>
        <w:t xml:space="preserve">The response will detail any actions taken to investigate the complaint and provide a full explanation of the decision made and the reason(s) for it. Where appropriate, it will include details of actions </w:t>
      </w:r>
      <w:r w:rsidR="005C3AE5">
        <w:rPr>
          <w:rFonts w:ascii="Calibri" w:hAnsi="Calibri" w:cs="Calibri"/>
          <w:szCs w:val="22"/>
        </w:rPr>
        <w:t xml:space="preserve">The Birkenhead Park School </w:t>
      </w:r>
      <w:r w:rsidRPr="005C3AE5">
        <w:rPr>
          <w:rFonts w:ascii="Calibri" w:hAnsi="Calibri" w:cs="Calibri"/>
          <w:szCs w:val="22"/>
        </w:rPr>
        <w:t xml:space="preserve">will take to resolve the complaint.  </w:t>
      </w:r>
    </w:p>
    <w:p w14:paraId="2E124629" w14:textId="77777777" w:rsidR="00764B86" w:rsidRPr="005C3AE5" w:rsidRDefault="00764B86">
      <w:pPr>
        <w:spacing w:after="0" w:line="240" w:lineRule="auto"/>
        <w:jc w:val="both"/>
      </w:pPr>
    </w:p>
    <w:p w14:paraId="0E1A5EA7" w14:textId="40A942E5" w:rsidR="00764B86" w:rsidRPr="005C3AE5" w:rsidRDefault="000B523F">
      <w:pPr>
        <w:spacing w:after="0" w:line="240" w:lineRule="auto"/>
        <w:jc w:val="both"/>
        <w:rPr>
          <w:rFonts w:ascii="Calibri" w:hAnsi="Calibri" w:cs="Calibri"/>
          <w:szCs w:val="22"/>
          <w:lang w:val="en"/>
        </w:rPr>
      </w:pPr>
      <w:r w:rsidRPr="005C3AE5">
        <w:rPr>
          <w:rFonts w:ascii="Calibri" w:hAnsi="Calibri" w:cs="Calibri"/>
          <w:szCs w:val="22"/>
          <w:lang w:val="en"/>
        </w:rPr>
        <w:t xml:space="preserve">The panel will ensure that those findings and recommendations are sent by electronic mail or otherwise given to the complainant and, where relevant, the person complained about. Furthermore, they will be available for inspection on the school premises by the proprietor and the </w:t>
      </w:r>
      <w:r w:rsidR="006D65A6">
        <w:rPr>
          <w:rFonts w:ascii="Calibri" w:hAnsi="Calibri" w:cs="Calibri"/>
          <w:szCs w:val="22"/>
          <w:lang w:val="en"/>
        </w:rPr>
        <w:t>Head of School</w:t>
      </w:r>
      <w:r w:rsidRPr="005C3AE5">
        <w:rPr>
          <w:rFonts w:ascii="Calibri" w:hAnsi="Calibri" w:cs="Calibri"/>
          <w:szCs w:val="22"/>
          <w:lang w:val="en"/>
        </w:rPr>
        <w:t>.</w:t>
      </w:r>
    </w:p>
    <w:p w14:paraId="24ADD249" w14:textId="77777777" w:rsidR="00764B86" w:rsidRPr="005C3AE5" w:rsidRDefault="00764B86">
      <w:pPr>
        <w:spacing w:after="0" w:line="240" w:lineRule="auto"/>
        <w:jc w:val="both"/>
        <w:rPr>
          <w:rFonts w:ascii="Calibri" w:hAnsi="Calibri" w:cs="Calibri"/>
          <w:szCs w:val="22"/>
          <w:lang w:val="en"/>
        </w:rPr>
      </w:pPr>
    </w:p>
    <w:p w14:paraId="3B68F50A" w14:textId="77777777" w:rsidR="00764B86" w:rsidRPr="005C3AE5" w:rsidRDefault="000B523F">
      <w:pPr>
        <w:spacing w:after="0" w:line="240" w:lineRule="auto"/>
        <w:jc w:val="both"/>
        <w:rPr>
          <w:rFonts w:ascii="Calibri" w:hAnsi="Calibri" w:cs="Calibri"/>
          <w:szCs w:val="22"/>
          <w:lang w:val="en"/>
        </w:rPr>
      </w:pPr>
      <w:r w:rsidRPr="005C3AE5">
        <w:rPr>
          <w:rFonts w:ascii="Calibri" w:hAnsi="Calibri" w:cs="Calibri"/>
          <w:szCs w:val="22"/>
          <w:lang w:val="en"/>
        </w:rPr>
        <w:t>A written record will be kept of all complaints, and of whether they are resolved at the preliminary stage or proceed to a panel hearing, along with what actions have been taken, regardless of the decision.</w:t>
      </w:r>
    </w:p>
    <w:p w14:paraId="6F8592BB" w14:textId="77777777" w:rsidR="00640083" w:rsidRPr="005C3AE5" w:rsidRDefault="00640083">
      <w:pPr>
        <w:spacing w:after="0" w:line="240" w:lineRule="auto"/>
        <w:jc w:val="both"/>
        <w:rPr>
          <w:rFonts w:ascii="Calibri" w:hAnsi="Calibri" w:cs="Calibri"/>
          <w:szCs w:val="22"/>
        </w:rPr>
      </w:pPr>
    </w:p>
    <w:p w14:paraId="448D5527" w14:textId="5393FE09"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All correspondence statements and records relating to individual complaints will be kept confidential, except where the Secretary of State or a body conducting an inspection under section 109 of the 2008 Act requests access to them.</w:t>
      </w:r>
    </w:p>
    <w:p w14:paraId="7D088ECF" w14:textId="77777777" w:rsidR="00764B86" w:rsidRPr="005C3AE5" w:rsidRDefault="00764B86">
      <w:pPr>
        <w:spacing w:after="0" w:line="240" w:lineRule="auto"/>
        <w:jc w:val="both"/>
        <w:rPr>
          <w:rFonts w:ascii="Calibri" w:hAnsi="Calibri" w:cs="Calibri"/>
          <w:szCs w:val="22"/>
        </w:rPr>
      </w:pPr>
    </w:p>
    <w:p w14:paraId="4C5B8CA4" w14:textId="77777777" w:rsidR="00764B86" w:rsidRPr="005C3AE5" w:rsidRDefault="000B523F">
      <w:pPr>
        <w:pStyle w:val="Heading2"/>
        <w:spacing w:before="0" w:after="0"/>
        <w:rPr>
          <w:rFonts w:ascii="Calibri" w:hAnsi="Calibri" w:cs="Calibri"/>
          <w:color w:val="auto"/>
          <w:sz w:val="22"/>
          <w:szCs w:val="22"/>
        </w:rPr>
      </w:pPr>
      <w:r w:rsidRPr="005C3AE5">
        <w:rPr>
          <w:rFonts w:ascii="Calibri" w:hAnsi="Calibri" w:cs="Calibri"/>
          <w:color w:val="auto"/>
          <w:sz w:val="22"/>
          <w:szCs w:val="22"/>
        </w:rPr>
        <w:t>Complaints escalated to/about the Trust, CEO or Trustee</w:t>
      </w:r>
    </w:p>
    <w:p w14:paraId="6F2F49B7" w14:textId="77777777" w:rsidR="00764B86" w:rsidRPr="005C3AE5" w:rsidRDefault="000B523F">
      <w:pPr>
        <w:suppressAutoHyphens w:val="0"/>
        <w:autoSpaceDE w:val="0"/>
        <w:spacing w:after="0" w:line="240" w:lineRule="auto"/>
        <w:jc w:val="both"/>
        <w:textAlignment w:val="auto"/>
        <w:rPr>
          <w:rFonts w:ascii="Calibri" w:hAnsi="Calibri" w:cs="Calibri"/>
          <w:szCs w:val="22"/>
        </w:rPr>
      </w:pPr>
      <w:r w:rsidRPr="005C3AE5">
        <w:rPr>
          <w:rFonts w:ascii="Calibri" w:hAnsi="Calibri" w:cs="Calibri"/>
          <w:szCs w:val="22"/>
        </w:rPr>
        <w:t xml:space="preserve">If a complaint is escalated to </w:t>
      </w:r>
      <w:proofErr w:type="spellStart"/>
      <w:r w:rsidRPr="005C3AE5">
        <w:rPr>
          <w:rFonts w:ascii="Calibri" w:hAnsi="Calibri" w:cs="Calibri"/>
          <w:szCs w:val="22"/>
        </w:rPr>
        <w:t>BePART</w:t>
      </w:r>
      <w:proofErr w:type="spellEnd"/>
      <w:r w:rsidRPr="005C3AE5">
        <w:rPr>
          <w:rFonts w:ascii="Calibri" w:hAnsi="Calibri" w:cs="Calibri"/>
          <w:szCs w:val="22"/>
        </w:rPr>
        <w:t xml:space="preserve"> Educational Trust “the Trust” or if a complainant wishes to complain directly about the Trust, then the complaint should be sent to the CEO to be investigated.</w:t>
      </w:r>
    </w:p>
    <w:p w14:paraId="042BDF08" w14:textId="77777777" w:rsidR="00764B86" w:rsidRPr="005C3AE5" w:rsidRDefault="00764B86">
      <w:pPr>
        <w:suppressAutoHyphens w:val="0"/>
        <w:autoSpaceDE w:val="0"/>
        <w:spacing w:after="0" w:line="240" w:lineRule="auto"/>
        <w:jc w:val="both"/>
        <w:textAlignment w:val="auto"/>
        <w:rPr>
          <w:rFonts w:ascii="Calibri" w:hAnsi="Calibri" w:cs="Calibri"/>
          <w:szCs w:val="22"/>
        </w:rPr>
      </w:pPr>
    </w:p>
    <w:p w14:paraId="2217D89A" w14:textId="673A7CC6" w:rsidR="00764B86" w:rsidRPr="005C3AE5" w:rsidRDefault="000B523F">
      <w:pPr>
        <w:suppressAutoHyphens w:val="0"/>
        <w:autoSpaceDE w:val="0"/>
        <w:spacing w:after="0" w:line="240" w:lineRule="auto"/>
        <w:jc w:val="both"/>
        <w:textAlignment w:val="auto"/>
      </w:pPr>
      <w:r w:rsidRPr="005C3AE5">
        <w:rPr>
          <w:rFonts w:ascii="Calibri" w:hAnsi="Calibri" w:cs="Calibri"/>
          <w:szCs w:val="22"/>
        </w:rPr>
        <w:t>The CEO will write to the complainant acknowledging the complaint within 5 school days</w:t>
      </w:r>
      <w:r w:rsidRPr="005C3AE5">
        <w:rPr>
          <w:rFonts w:ascii="Calibri" w:hAnsi="Calibri" w:cs="Calibri"/>
          <w:b/>
          <w:bCs/>
          <w:szCs w:val="22"/>
        </w:rPr>
        <w:t xml:space="preserve"> </w:t>
      </w:r>
      <w:r w:rsidRPr="005C3AE5">
        <w:rPr>
          <w:rFonts w:ascii="Calibri" w:hAnsi="Calibri" w:cs="Calibri"/>
          <w:szCs w:val="22"/>
        </w:rPr>
        <w:t xml:space="preserve">of the date that the written request was received. The acknowledgement will confirm that the complaint will now be investigated under Stage 2 of this Complaints </w:t>
      </w:r>
      <w:r w:rsidR="005C3AE5">
        <w:rPr>
          <w:rFonts w:ascii="Calibri" w:hAnsi="Calibri" w:cs="Calibri"/>
          <w:szCs w:val="22"/>
        </w:rPr>
        <w:t>Procedure</w:t>
      </w:r>
      <w:r w:rsidRPr="005C3AE5">
        <w:rPr>
          <w:rFonts w:ascii="Calibri" w:hAnsi="Calibri" w:cs="Calibri"/>
          <w:szCs w:val="22"/>
        </w:rPr>
        <w:t xml:space="preserve"> and will confirm the date for providing a response to the complainant. </w:t>
      </w:r>
    </w:p>
    <w:p w14:paraId="07DD433F" w14:textId="77777777" w:rsidR="00764B86" w:rsidRPr="005C3AE5" w:rsidRDefault="00764B86">
      <w:pPr>
        <w:suppressAutoHyphens w:val="0"/>
        <w:autoSpaceDE w:val="0"/>
        <w:spacing w:after="0" w:line="240" w:lineRule="auto"/>
        <w:jc w:val="both"/>
        <w:textAlignment w:val="auto"/>
      </w:pPr>
    </w:p>
    <w:p w14:paraId="4E697D4F" w14:textId="77777777" w:rsidR="00764B86" w:rsidRPr="005C3AE5" w:rsidRDefault="000B523F">
      <w:pPr>
        <w:suppressAutoHyphens w:val="0"/>
        <w:autoSpaceDE w:val="0"/>
        <w:spacing w:after="0" w:line="240" w:lineRule="auto"/>
        <w:jc w:val="both"/>
        <w:textAlignment w:val="auto"/>
      </w:pPr>
      <w:r w:rsidRPr="005C3AE5">
        <w:rPr>
          <w:rFonts w:ascii="Calibri" w:hAnsi="Calibri" w:cs="Calibri"/>
          <w:szCs w:val="22"/>
        </w:rPr>
        <w:t>Following the investigation, the CEO will write to the complainant confirming the outcome within 15 school days</w:t>
      </w:r>
      <w:r w:rsidRPr="005C3AE5">
        <w:rPr>
          <w:rFonts w:ascii="Calibri" w:hAnsi="Calibri" w:cs="Calibri"/>
          <w:b/>
          <w:bCs/>
          <w:szCs w:val="22"/>
        </w:rPr>
        <w:t xml:space="preserve"> </w:t>
      </w:r>
      <w:r w:rsidRPr="005C3AE5">
        <w:rPr>
          <w:rFonts w:ascii="Calibri" w:hAnsi="Calibri" w:cs="Calibri"/>
          <w:szCs w:val="22"/>
        </w:rPr>
        <w:t>of the date that the letter was received. If this time limit cannot be met, the CEO will write to the Complainant within 15 school days</w:t>
      </w:r>
      <w:r w:rsidRPr="005C3AE5">
        <w:rPr>
          <w:rFonts w:ascii="Calibri" w:hAnsi="Calibri" w:cs="Calibri"/>
          <w:b/>
          <w:bCs/>
          <w:szCs w:val="22"/>
        </w:rPr>
        <w:t xml:space="preserve"> </w:t>
      </w:r>
      <w:r w:rsidRPr="005C3AE5">
        <w:rPr>
          <w:rFonts w:ascii="Calibri" w:hAnsi="Calibri" w:cs="Calibri"/>
          <w:szCs w:val="22"/>
        </w:rPr>
        <w:t>of the date that the letter was received</w:t>
      </w:r>
      <w:r w:rsidRPr="005C3AE5">
        <w:rPr>
          <w:rFonts w:ascii="Calibri" w:hAnsi="Calibri" w:cs="Calibri"/>
          <w:b/>
          <w:bCs/>
          <w:szCs w:val="22"/>
        </w:rPr>
        <w:t xml:space="preserve">, </w:t>
      </w:r>
      <w:r w:rsidRPr="005C3AE5">
        <w:rPr>
          <w:rFonts w:ascii="Calibri" w:hAnsi="Calibri" w:cs="Calibri"/>
          <w:szCs w:val="22"/>
        </w:rPr>
        <w:t xml:space="preserve">explaining the reason for the delay and providing a revised date. </w:t>
      </w:r>
    </w:p>
    <w:p w14:paraId="3FF92D18" w14:textId="77777777" w:rsidR="00764B86" w:rsidRPr="005C3AE5" w:rsidRDefault="00764B86">
      <w:pPr>
        <w:suppressAutoHyphens w:val="0"/>
        <w:autoSpaceDE w:val="0"/>
        <w:spacing w:after="0" w:line="240" w:lineRule="auto"/>
        <w:jc w:val="both"/>
        <w:textAlignment w:val="auto"/>
      </w:pPr>
    </w:p>
    <w:p w14:paraId="5543D30D" w14:textId="5E1E4943" w:rsidR="00764B86" w:rsidRPr="005C3AE5" w:rsidRDefault="000B523F">
      <w:pPr>
        <w:pStyle w:val="Default"/>
        <w:jc w:val="both"/>
        <w:rPr>
          <w:color w:val="auto"/>
        </w:rPr>
      </w:pPr>
      <w:r w:rsidRPr="005C3AE5">
        <w:rPr>
          <w:color w:val="auto"/>
          <w:sz w:val="22"/>
          <w:szCs w:val="22"/>
        </w:rPr>
        <w:t xml:space="preserve">If the complaint concerns the CEO or a Trustee, the complaint should be investigated by the Chair of </w:t>
      </w:r>
      <w:proofErr w:type="spellStart"/>
      <w:r w:rsidR="005C3AE5">
        <w:rPr>
          <w:color w:val="auto"/>
          <w:sz w:val="22"/>
          <w:szCs w:val="22"/>
        </w:rPr>
        <w:t>BePART</w:t>
      </w:r>
      <w:proofErr w:type="spellEnd"/>
      <w:r w:rsidR="005C3AE5">
        <w:rPr>
          <w:color w:val="auto"/>
          <w:sz w:val="22"/>
          <w:szCs w:val="22"/>
        </w:rPr>
        <w:t xml:space="preserve"> Educational Trust</w:t>
      </w:r>
      <w:r w:rsidRPr="005C3AE5">
        <w:rPr>
          <w:color w:val="auto"/>
          <w:sz w:val="22"/>
          <w:szCs w:val="22"/>
        </w:rPr>
        <w:t>. If a formal complaint form is received about the Chair, the complaint will be referred to the Vice Chair for investigation</w:t>
      </w:r>
      <w:r w:rsidR="005C3AE5">
        <w:rPr>
          <w:color w:val="auto"/>
          <w:sz w:val="22"/>
          <w:szCs w:val="22"/>
        </w:rPr>
        <w:t>.</w:t>
      </w:r>
      <w:r w:rsidRPr="005C3AE5">
        <w:rPr>
          <w:color w:val="auto"/>
          <w:sz w:val="22"/>
          <w:szCs w:val="22"/>
        </w:rPr>
        <w:t xml:space="preserve">  </w:t>
      </w:r>
      <w:r w:rsidRPr="005C3AE5">
        <w:rPr>
          <w:i/>
          <w:iCs/>
          <w:color w:val="auto"/>
          <w:sz w:val="22"/>
          <w:szCs w:val="20"/>
        </w:rPr>
        <w:t>Where the Chair of the Trust Board has investigated the complaint, they will write the letter of outcome to the Complainant and provide a copy to the CEO</w:t>
      </w:r>
      <w:r w:rsidR="005C3AE5">
        <w:rPr>
          <w:i/>
          <w:iCs/>
          <w:color w:val="auto"/>
          <w:sz w:val="22"/>
          <w:szCs w:val="20"/>
        </w:rPr>
        <w:t>.</w:t>
      </w:r>
    </w:p>
    <w:p w14:paraId="260471B1" w14:textId="77777777" w:rsidR="00764B86" w:rsidRPr="005C3AE5" w:rsidRDefault="00764B86">
      <w:pPr>
        <w:suppressAutoHyphens w:val="0"/>
        <w:autoSpaceDE w:val="0"/>
        <w:spacing w:after="0" w:line="240" w:lineRule="auto"/>
        <w:jc w:val="both"/>
        <w:textAlignment w:val="auto"/>
        <w:rPr>
          <w:rFonts w:ascii="Calibri" w:hAnsi="Calibri" w:cs="Calibri"/>
          <w:szCs w:val="22"/>
        </w:rPr>
      </w:pPr>
    </w:p>
    <w:p w14:paraId="138A5038" w14:textId="77777777" w:rsidR="00764B86" w:rsidRPr="005C3AE5" w:rsidRDefault="000B523F">
      <w:pPr>
        <w:spacing w:after="0" w:line="240" w:lineRule="auto"/>
        <w:jc w:val="both"/>
      </w:pPr>
      <w:r w:rsidRPr="005C3AE5">
        <w:rPr>
          <w:rFonts w:ascii="Calibri" w:hAnsi="Calibri" w:cs="Calibri"/>
          <w:szCs w:val="22"/>
        </w:rPr>
        <w:t xml:space="preserve">If the complainant is not satisfied with the outcome of the previous stage, the complainant should write to the Clerk to the Trust Board asking for the complaint to be heard before a Complaint Panel, within 15 school days. </w:t>
      </w:r>
      <w:r w:rsidRPr="005C3AE5">
        <w:rPr>
          <w:rFonts w:ascii="Calibri" w:eastAsia="Arial Unicode MS" w:hAnsi="Calibri" w:cs="Calibri"/>
          <w:szCs w:val="22"/>
          <w:lang w:eastAsia="en-US"/>
        </w:rPr>
        <w:t>Requests received outside of this time frame will only be considered if exceptional circumstances apply.</w:t>
      </w:r>
    </w:p>
    <w:p w14:paraId="3C3441AC" w14:textId="77777777" w:rsidR="00764B86" w:rsidRPr="005C3AE5" w:rsidRDefault="00764B86">
      <w:pPr>
        <w:suppressAutoHyphens w:val="0"/>
        <w:autoSpaceDE w:val="0"/>
        <w:spacing w:after="0" w:line="240" w:lineRule="auto"/>
        <w:jc w:val="both"/>
        <w:textAlignment w:val="auto"/>
        <w:rPr>
          <w:rFonts w:ascii="Calibri" w:hAnsi="Calibri" w:cs="Calibri"/>
          <w:szCs w:val="22"/>
        </w:rPr>
      </w:pPr>
    </w:p>
    <w:p w14:paraId="3BC82858" w14:textId="77777777" w:rsidR="00764B86" w:rsidRPr="005C3AE5" w:rsidRDefault="000B523F">
      <w:pPr>
        <w:suppressAutoHyphens w:val="0"/>
        <w:autoSpaceDE w:val="0"/>
        <w:spacing w:after="0" w:line="240" w:lineRule="auto"/>
        <w:jc w:val="both"/>
        <w:textAlignment w:val="auto"/>
      </w:pPr>
      <w:r w:rsidRPr="005C3AE5">
        <w:rPr>
          <w:rFonts w:ascii="Calibri" w:eastAsia="Arial Unicode MS" w:hAnsi="Calibri" w:cs="Calibri"/>
          <w:szCs w:val="22"/>
          <w:lang w:eastAsia="en-US"/>
        </w:rPr>
        <w:t xml:space="preserve">The Clerk will record the date the complaint is received and acknowledge receipt of the complaint in writing (either by letter or email) within </w:t>
      </w:r>
      <w:r w:rsidRPr="005C3AE5">
        <w:rPr>
          <w:rFonts w:ascii="Calibri" w:hAnsi="Calibri" w:cs="Calibri"/>
          <w:bCs/>
          <w:szCs w:val="22"/>
          <w:lang w:eastAsia="en-US"/>
        </w:rPr>
        <w:t>5</w:t>
      </w:r>
      <w:r w:rsidRPr="005C3AE5">
        <w:rPr>
          <w:rFonts w:ascii="Calibri" w:eastAsia="Arial Unicode MS" w:hAnsi="Calibri" w:cs="Calibri"/>
          <w:bCs/>
          <w:szCs w:val="22"/>
          <w:lang w:eastAsia="en-US"/>
        </w:rPr>
        <w:t xml:space="preserve"> school days</w:t>
      </w:r>
      <w:r w:rsidRPr="005C3AE5">
        <w:rPr>
          <w:rFonts w:ascii="Calibri" w:eastAsia="Arial Unicode MS" w:hAnsi="Calibri" w:cs="Calibri"/>
          <w:szCs w:val="22"/>
          <w:lang w:eastAsia="en-US"/>
        </w:rPr>
        <w:t>.</w:t>
      </w:r>
    </w:p>
    <w:p w14:paraId="08C08F0A" w14:textId="77777777" w:rsidR="00764B86" w:rsidRPr="005C3AE5" w:rsidRDefault="00764B86">
      <w:pPr>
        <w:suppressAutoHyphens w:val="0"/>
        <w:autoSpaceDE w:val="0"/>
        <w:spacing w:after="0" w:line="240" w:lineRule="auto"/>
        <w:jc w:val="both"/>
        <w:textAlignment w:val="auto"/>
      </w:pPr>
    </w:p>
    <w:p w14:paraId="5E3C28A8" w14:textId="43EF8073" w:rsidR="00764B86" w:rsidRPr="005C3AE5" w:rsidRDefault="000B523F">
      <w:pPr>
        <w:spacing w:after="0" w:line="240" w:lineRule="auto"/>
        <w:jc w:val="both"/>
      </w:pPr>
      <w:r w:rsidRPr="005C3AE5">
        <w:rPr>
          <w:rFonts w:ascii="Calibri" w:eastAsia="Arial Unicode MS" w:hAnsi="Calibri" w:cs="Calibri"/>
          <w:szCs w:val="22"/>
          <w:lang w:eastAsia="en-US"/>
        </w:rPr>
        <w:t xml:space="preserve">The Clerk will write to the complainant to inform them of the date of the meeting. They will aim to convene a meeting within </w:t>
      </w:r>
      <w:r w:rsidRPr="005C3AE5">
        <w:rPr>
          <w:rFonts w:ascii="Calibri" w:hAnsi="Calibri" w:cs="Calibri"/>
          <w:bCs/>
          <w:szCs w:val="22"/>
          <w:lang w:eastAsia="en-US"/>
        </w:rPr>
        <w:t>15</w:t>
      </w:r>
      <w:r w:rsidRPr="005C3AE5">
        <w:rPr>
          <w:rFonts w:ascii="Calibri" w:eastAsia="Arial Unicode MS" w:hAnsi="Calibri" w:cs="Calibri"/>
          <w:bCs/>
          <w:szCs w:val="22"/>
          <w:lang w:eastAsia="en-US"/>
        </w:rPr>
        <w:t xml:space="preserve"> </w:t>
      </w:r>
      <w:r w:rsidRPr="005C3AE5">
        <w:rPr>
          <w:rFonts w:ascii="Calibri" w:eastAsia="Arial Unicode MS" w:hAnsi="Calibri" w:cs="Calibri"/>
          <w:szCs w:val="22"/>
          <w:lang w:eastAsia="en-US"/>
        </w:rPr>
        <w:t xml:space="preserve">school days of receipt of the request. If this is not possible, the Clerk will provide an anticipated date and keep the complainant informed. </w:t>
      </w:r>
    </w:p>
    <w:p w14:paraId="44F08D72" w14:textId="77777777" w:rsidR="00764B86" w:rsidRPr="005C3AE5" w:rsidRDefault="00764B86">
      <w:pPr>
        <w:spacing w:after="0" w:line="240" w:lineRule="auto"/>
        <w:jc w:val="both"/>
      </w:pPr>
    </w:p>
    <w:p w14:paraId="5B6F3524" w14:textId="77777777" w:rsidR="00764B86" w:rsidRPr="005C3AE5" w:rsidRDefault="000B523F">
      <w:pPr>
        <w:spacing w:after="0" w:line="240" w:lineRule="auto"/>
        <w:jc w:val="both"/>
        <w:rPr>
          <w:rFonts w:ascii="Calibri" w:eastAsia="Arial Unicode MS" w:hAnsi="Calibri" w:cs="Calibri"/>
          <w:szCs w:val="22"/>
          <w:lang w:eastAsia="en-US"/>
        </w:rPr>
      </w:pPr>
      <w:r w:rsidRPr="005C3AE5">
        <w:rPr>
          <w:rFonts w:ascii="Calibri" w:eastAsia="Arial Unicode MS" w:hAnsi="Calibri" w:cs="Calibri"/>
          <w:szCs w:val="22"/>
          <w:lang w:eastAsia="en-US"/>
        </w:rPr>
        <w:t>If the complainant rejects the offer of three proposed dates, without good reason, the Clerk will decide when to hold the meeting. It will then proceed in the complainant’s absence on the basis of written submissions from both parties.</w:t>
      </w:r>
    </w:p>
    <w:p w14:paraId="5218E129" w14:textId="77777777" w:rsidR="00764B86" w:rsidRPr="005C3AE5" w:rsidRDefault="00764B86">
      <w:pPr>
        <w:suppressAutoHyphens w:val="0"/>
        <w:autoSpaceDE w:val="0"/>
        <w:spacing w:after="0" w:line="240" w:lineRule="auto"/>
        <w:jc w:val="both"/>
        <w:textAlignment w:val="auto"/>
        <w:rPr>
          <w:rFonts w:ascii="Calibri" w:hAnsi="Calibri" w:cs="Calibri"/>
          <w:szCs w:val="22"/>
        </w:rPr>
      </w:pPr>
    </w:p>
    <w:p w14:paraId="1F82B884" w14:textId="77777777" w:rsidR="00764B86" w:rsidRPr="00D522E1" w:rsidRDefault="000B523F">
      <w:pPr>
        <w:suppressAutoHyphens w:val="0"/>
        <w:autoSpaceDE w:val="0"/>
        <w:spacing w:after="0" w:line="240" w:lineRule="auto"/>
        <w:jc w:val="both"/>
        <w:textAlignment w:val="auto"/>
        <w:rPr>
          <w:rFonts w:ascii="Calibri" w:hAnsi="Calibri" w:cs="Calibri"/>
          <w:szCs w:val="22"/>
        </w:rPr>
      </w:pPr>
      <w:r w:rsidRPr="00D522E1">
        <w:rPr>
          <w:rFonts w:ascii="Calibri" w:hAnsi="Calibri" w:cs="Calibri"/>
          <w:szCs w:val="22"/>
        </w:rPr>
        <w:t xml:space="preserve">The Complaint Panel will consist of three members. None of the three members of the Complaint Panel will have been involved in the incidents or events which led to the complaint, or have been involved in dealing with the complaint in the previous stages, of have any detailed prior knowledge of the complaint. </w:t>
      </w:r>
    </w:p>
    <w:p w14:paraId="74ED5287" w14:textId="77777777" w:rsidR="00764B86" w:rsidRPr="00D522E1" w:rsidRDefault="00764B86">
      <w:pPr>
        <w:suppressAutoHyphens w:val="0"/>
        <w:autoSpaceDE w:val="0"/>
        <w:spacing w:after="0" w:line="240" w:lineRule="auto"/>
        <w:jc w:val="both"/>
        <w:textAlignment w:val="auto"/>
        <w:rPr>
          <w:rFonts w:ascii="Calibri" w:hAnsi="Calibri" w:cs="Calibri"/>
          <w:szCs w:val="22"/>
        </w:rPr>
      </w:pPr>
    </w:p>
    <w:p w14:paraId="4F83F62F" w14:textId="5DF35569" w:rsidR="00764B86" w:rsidRPr="00D522E1" w:rsidRDefault="000B523F">
      <w:pPr>
        <w:suppressAutoHyphens w:val="0"/>
        <w:autoSpaceDE w:val="0"/>
        <w:spacing w:after="0" w:line="240" w:lineRule="auto"/>
        <w:jc w:val="both"/>
        <w:textAlignment w:val="auto"/>
        <w:rPr>
          <w:rFonts w:ascii="Calibri" w:hAnsi="Calibri" w:cs="Calibri"/>
          <w:szCs w:val="22"/>
        </w:rPr>
      </w:pPr>
      <w:r w:rsidRPr="00D522E1">
        <w:rPr>
          <w:rFonts w:ascii="Calibri" w:hAnsi="Calibri" w:cs="Calibri"/>
          <w:szCs w:val="22"/>
        </w:rPr>
        <w:lastRenderedPageBreak/>
        <w:t xml:space="preserve">One of the Complaint Panel members will be independent of the management and running of the Academy Trust. This means that the independent Complaint Panel member will not be a Trustee or an employee of the Trust. </w:t>
      </w:r>
    </w:p>
    <w:p w14:paraId="5B207496" w14:textId="77777777" w:rsidR="00314F07" w:rsidRPr="00D522E1" w:rsidRDefault="00314F07">
      <w:pPr>
        <w:suppressAutoHyphens w:val="0"/>
        <w:autoSpaceDE w:val="0"/>
        <w:spacing w:after="0" w:line="240" w:lineRule="auto"/>
        <w:jc w:val="both"/>
        <w:textAlignment w:val="auto"/>
        <w:rPr>
          <w:rFonts w:ascii="Calibri" w:hAnsi="Calibri" w:cs="Calibri"/>
          <w:szCs w:val="22"/>
        </w:rPr>
      </w:pPr>
    </w:p>
    <w:p w14:paraId="4F24B0AA" w14:textId="77777777" w:rsidR="00867D56" w:rsidRPr="005C3AE5" w:rsidRDefault="00867D56" w:rsidP="00867D56">
      <w:pPr>
        <w:spacing w:after="0" w:line="240" w:lineRule="auto"/>
        <w:jc w:val="both"/>
      </w:pPr>
      <w:r w:rsidRPr="00D522E1">
        <w:rPr>
          <w:rFonts w:ascii="Calibri" w:eastAsia="Arial Unicode MS" w:hAnsi="Calibri" w:cs="Calibri"/>
          <w:szCs w:val="22"/>
          <w:lang w:eastAsia="en-US"/>
        </w:rPr>
        <w:t>The Panel will exercise its discretion in responding to any requests for complainants to be accompanied, to provide support, at the Panel Hearing. Generally, we do not encourage</w:t>
      </w:r>
      <w:r w:rsidRPr="005C3AE5">
        <w:rPr>
          <w:rFonts w:ascii="Calibri" w:eastAsia="Arial Unicode MS" w:hAnsi="Calibri" w:cs="Calibri"/>
          <w:szCs w:val="22"/>
          <w:lang w:eastAsia="en-US"/>
        </w:rPr>
        <w:t xml:space="preserve"> either party to bring legal representatives to the committee meeting. </w:t>
      </w:r>
      <w:r w:rsidRPr="005C3AE5">
        <w:rPr>
          <w:rFonts w:ascii="Calibri" w:hAnsi="Calibri" w:cs="Calibri"/>
          <w:szCs w:val="22"/>
        </w:rPr>
        <w:t xml:space="preserve">However, there may be occasions when legal representation is appropriate. </w:t>
      </w:r>
      <w:r w:rsidRPr="005C3AE5">
        <w:rPr>
          <w:rFonts w:ascii="Calibri" w:eastAsia="Arial Unicode MS" w:hAnsi="Calibri" w:cs="Calibri"/>
          <w:szCs w:val="22"/>
          <w:lang w:eastAsia="en-US"/>
        </w:rPr>
        <w:t>Representatives from the media are not permitted to attend.</w:t>
      </w:r>
    </w:p>
    <w:p w14:paraId="4C19CA0E" w14:textId="77777777" w:rsidR="00764B86" w:rsidRPr="005C3AE5" w:rsidRDefault="00764B86">
      <w:pPr>
        <w:spacing w:after="0" w:line="240" w:lineRule="auto"/>
        <w:jc w:val="both"/>
      </w:pPr>
    </w:p>
    <w:p w14:paraId="146968DC" w14:textId="77777777" w:rsidR="00764B86" w:rsidRPr="005C3AE5" w:rsidRDefault="000B523F">
      <w:pPr>
        <w:spacing w:after="0" w:line="240" w:lineRule="auto"/>
        <w:jc w:val="both"/>
      </w:pPr>
      <w:r w:rsidRPr="005C3AE5">
        <w:rPr>
          <w:rFonts w:ascii="Calibri" w:hAnsi="Calibri" w:cs="Calibri"/>
          <w:szCs w:val="22"/>
        </w:rPr>
        <w:t xml:space="preserve">For instance, if a trust employee is called as a witness in a complaint meeting, they may wish to be supported by union and/or legal representation. </w:t>
      </w:r>
      <w:r w:rsidRPr="005C3AE5">
        <w:rPr>
          <w:rFonts w:ascii="Calibri" w:hAnsi="Calibri" w:cs="Calibri"/>
          <w:i/>
          <w:szCs w:val="22"/>
        </w:rPr>
        <w:t xml:space="preserve">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2AE8775F" w14:textId="77777777" w:rsidR="00764B86" w:rsidRPr="005C3AE5" w:rsidRDefault="00764B86">
      <w:pPr>
        <w:spacing w:after="0" w:line="240" w:lineRule="auto"/>
        <w:jc w:val="both"/>
        <w:rPr>
          <w:rFonts w:ascii="Calibri" w:hAnsi="Calibri" w:cs="Calibri"/>
          <w:i/>
          <w:szCs w:val="22"/>
        </w:rPr>
      </w:pPr>
    </w:p>
    <w:p w14:paraId="33383AE0" w14:textId="77777777" w:rsidR="00764B86" w:rsidRPr="005C3AE5" w:rsidRDefault="000B523F">
      <w:pPr>
        <w:spacing w:after="0" w:line="240" w:lineRule="auto"/>
        <w:jc w:val="both"/>
      </w:pPr>
      <w:r w:rsidRPr="005C3AE5">
        <w:rPr>
          <w:rFonts w:ascii="Calibri" w:eastAsia="Arial Unicode MS" w:hAnsi="Calibri" w:cs="Calibri"/>
          <w:szCs w:val="22"/>
          <w:lang w:eastAsia="en-US"/>
        </w:rPr>
        <w:t xml:space="preserve">At least </w:t>
      </w:r>
      <w:r w:rsidRPr="005C3AE5">
        <w:rPr>
          <w:rFonts w:ascii="Calibri" w:hAnsi="Calibri" w:cs="Calibri"/>
          <w:bCs/>
          <w:szCs w:val="22"/>
          <w:lang w:eastAsia="en-US"/>
        </w:rPr>
        <w:t>5</w:t>
      </w:r>
      <w:r w:rsidRPr="005C3AE5">
        <w:rPr>
          <w:rFonts w:ascii="Calibri" w:eastAsia="Arial Unicode MS" w:hAnsi="Calibri" w:cs="Calibri"/>
          <w:szCs w:val="22"/>
          <w:lang w:eastAsia="en-US"/>
        </w:rPr>
        <w:t xml:space="preserve"> school days before the meeting, the Clerk will:</w:t>
      </w:r>
    </w:p>
    <w:p w14:paraId="0F37622B" w14:textId="77777777" w:rsidR="00764B86" w:rsidRPr="005C3AE5" w:rsidRDefault="000B523F">
      <w:pPr>
        <w:pStyle w:val="ListParagraph"/>
        <w:widowControl w:val="0"/>
        <w:numPr>
          <w:ilvl w:val="0"/>
          <w:numId w:val="28"/>
        </w:numPr>
        <w:overflowPunct w:val="0"/>
        <w:autoSpaceDE w:val="0"/>
        <w:spacing w:after="0" w:line="240" w:lineRule="auto"/>
        <w:jc w:val="both"/>
      </w:pPr>
      <w:r w:rsidRPr="005C3AE5">
        <w:rPr>
          <w:rFonts w:ascii="Calibri" w:eastAsia="Arial Unicode MS" w:hAnsi="Calibri" w:cs="Calibri"/>
          <w:szCs w:val="22"/>
          <w:lang w:eastAsia="en-US"/>
        </w:rPr>
        <w:t>confirm and notify the complainant of the date, time and venue of the meeting, ensuring that, if the complainant is invited, the dates are convenient to all parties and that the venue and proceedings are accessible</w:t>
      </w:r>
    </w:p>
    <w:p w14:paraId="5ABDC756" w14:textId="77777777" w:rsidR="00764B86" w:rsidRPr="005C3AE5" w:rsidRDefault="000B523F">
      <w:pPr>
        <w:pStyle w:val="ListParagraph"/>
        <w:widowControl w:val="0"/>
        <w:numPr>
          <w:ilvl w:val="0"/>
          <w:numId w:val="28"/>
        </w:numPr>
        <w:overflowPunct w:val="0"/>
        <w:autoSpaceDE w:val="0"/>
        <w:spacing w:after="0" w:line="240" w:lineRule="auto"/>
        <w:jc w:val="both"/>
      </w:pPr>
      <w:r w:rsidRPr="005C3AE5">
        <w:rPr>
          <w:rFonts w:ascii="Calibri" w:eastAsia="Arial Unicode MS" w:hAnsi="Calibri" w:cs="Calibri"/>
          <w:szCs w:val="22"/>
          <w:lang w:eastAsia="en-US"/>
        </w:rPr>
        <w:t>request copies of any further written material to be submitted to the committee at least 5</w:t>
      </w:r>
      <w:r w:rsidRPr="005C3AE5">
        <w:rPr>
          <w:rFonts w:ascii="Calibri" w:hAnsi="Calibri" w:cs="Calibri"/>
          <w:szCs w:val="22"/>
        </w:rPr>
        <w:t xml:space="preserve"> </w:t>
      </w:r>
      <w:r w:rsidRPr="005C3AE5">
        <w:rPr>
          <w:rFonts w:ascii="Calibri" w:eastAsia="Arial Unicode MS" w:hAnsi="Calibri" w:cs="Calibri"/>
          <w:szCs w:val="22"/>
          <w:lang w:eastAsia="en-US"/>
        </w:rPr>
        <w:t>school days before the meeting.</w:t>
      </w:r>
    </w:p>
    <w:p w14:paraId="3D952587" w14:textId="77777777" w:rsidR="00764B86" w:rsidRPr="005C3AE5" w:rsidRDefault="00764B86">
      <w:pPr>
        <w:widowControl w:val="0"/>
        <w:overflowPunct w:val="0"/>
        <w:autoSpaceDE w:val="0"/>
        <w:spacing w:after="0" w:line="240" w:lineRule="auto"/>
        <w:jc w:val="both"/>
        <w:rPr>
          <w:rFonts w:ascii="Calibri" w:hAnsi="Calibri" w:cs="Calibri"/>
          <w:szCs w:val="22"/>
          <w:lang w:eastAsia="en-US"/>
        </w:rPr>
      </w:pPr>
    </w:p>
    <w:p w14:paraId="1DCD8C7A" w14:textId="77777777" w:rsidR="00764B86" w:rsidRPr="005C3AE5" w:rsidRDefault="000B523F">
      <w:pPr>
        <w:widowControl w:val="0"/>
        <w:overflowPunct w:val="0"/>
        <w:autoSpaceDE w:val="0"/>
        <w:spacing w:after="0" w:line="240" w:lineRule="auto"/>
        <w:jc w:val="both"/>
      </w:pPr>
      <w:r w:rsidRPr="005C3AE5">
        <w:rPr>
          <w:rFonts w:ascii="Calibri" w:hAnsi="Calibri" w:cs="Calibri"/>
          <w:szCs w:val="22"/>
          <w:lang w:eastAsia="en-US"/>
        </w:rPr>
        <w:t xml:space="preserve">Any written material will be circulated to all parties at least </w:t>
      </w:r>
      <w:r w:rsidRPr="005C3AE5">
        <w:rPr>
          <w:rFonts w:ascii="Calibri" w:hAnsi="Calibri" w:cs="Calibri"/>
          <w:bCs/>
          <w:szCs w:val="22"/>
          <w:lang w:eastAsia="en-US"/>
        </w:rPr>
        <w:t>5</w:t>
      </w:r>
      <w:r w:rsidRPr="005C3AE5">
        <w:rPr>
          <w:rFonts w:ascii="Calibri" w:hAnsi="Calibri" w:cs="Calibri"/>
          <w:szCs w:val="22"/>
        </w:rPr>
        <w:t xml:space="preserve"> </w:t>
      </w:r>
      <w:r w:rsidRPr="005C3AE5">
        <w:rPr>
          <w:rFonts w:ascii="Calibri" w:hAnsi="Calibri" w:cs="Calibri"/>
          <w:szCs w:val="22"/>
          <w:lang w:eastAsia="en-US"/>
        </w:rPr>
        <w:t xml:space="preserve">school days before the date of the meeting. The committee will not normally accept, as evidence, recordings of conversations that were obtained covertly and without the informed consent of all parties being recorded. </w:t>
      </w:r>
    </w:p>
    <w:p w14:paraId="7192F564" w14:textId="77777777" w:rsidR="00764B86" w:rsidRPr="005C3AE5" w:rsidRDefault="00764B86">
      <w:pPr>
        <w:widowControl w:val="0"/>
        <w:overflowPunct w:val="0"/>
        <w:autoSpaceDE w:val="0"/>
        <w:spacing w:after="0" w:line="240" w:lineRule="auto"/>
        <w:jc w:val="both"/>
      </w:pPr>
    </w:p>
    <w:p w14:paraId="2DDCEBB3" w14:textId="77777777" w:rsidR="00764B86" w:rsidRPr="005C3AE5" w:rsidRDefault="000B523F">
      <w:pPr>
        <w:widowControl w:val="0"/>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The committee will also not review any new complaints at this stage or consider evidence unrelated to the initial complaint to be included. New complaints must be dealt with from Stage 1 of the procedure.</w:t>
      </w:r>
    </w:p>
    <w:p w14:paraId="0F4AFAF0" w14:textId="77777777" w:rsidR="00764B86" w:rsidRPr="005C3AE5" w:rsidRDefault="00764B86">
      <w:pPr>
        <w:widowControl w:val="0"/>
        <w:overflowPunct w:val="0"/>
        <w:autoSpaceDE w:val="0"/>
        <w:spacing w:after="0" w:line="240" w:lineRule="auto"/>
        <w:jc w:val="both"/>
        <w:rPr>
          <w:rFonts w:ascii="Calibri" w:hAnsi="Calibri" w:cs="Calibri"/>
          <w:szCs w:val="22"/>
          <w:lang w:eastAsia="en-US"/>
        </w:rPr>
      </w:pPr>
    </w:p>
    <w:p w14:paraId="4A89728C"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15FC48E4" w14:textId="77777777" w:rsidR="00764B86" w:rsidRPr="005C3AE5" w:rsidRDefault="00764B86">
      <w:pPr>
        <w:spacing w:after="0" w:line="240" w:lineRule="auto"/>
        <w:jc w:val="both"/>
        <w:rPr>
          <w:rFonts w:ascii="Calibri" w:hAnsi="Calibri" w:cs="Calibri"/>
          <w:szCs w:val="22"/>
        </w:rPr>
      </w:pPr>
    </w:p>
    <w:p w14:paraId="0A85191D" w14:textId="77777777" w:rsidR="00764B86" w:rsidRPr="005C3AE5" w:rsidRDefault="000B523F">
      <w:pPr>
        <w:spacing w:after="0" w:line="240" w:lineRule="auto"/>
        <w:jc w:val="both"/>
        <w:rPr>
          <w:rFonts w:ascii="Calibri" w:hAnsi="Calibri" w:cs="Calibri"/>
          <w:szCs w:val="22"/>
          <w:lang w:eastAsia="en-US"/>
        </w:rPr>
      </w:pPr>
      <w:r w:rsidRPr="005C3AE5">
        <w:rPr>
          <w:rFonts w:ascii="Calibri" w:hAnsi="Calibri" w:cs="Calibri"/>
          <w:szCs w:val="22"/>
          <w:lang w:eastAsia="en-US"/>
        </w:rPr>
        <w:t>The committee will consider the complaint and all the evidence presented. The committee can:</w:t>
      </w:r>
    </w:p>
    <w:p w14:paraId="2F212F8C" w14:textId="77777777" w:rsidR="00764B86" w:rsidRPr="005C3AE5" w:rsidRDefault="000B523F">
      <w:pPr>
        <w:pStyle w:val="ListParagraph"/>
        <w:widowControl w:val="0"/>
        <w:numPr>
          <w:ilvl w:val="0"/>
          <w:numId w:val="29"/>
        </w:numPr>
        <w:tabs>
          <w:tab w:val="left" w:pos="-5040"/>
        </w:tabs>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uphold the complaint in whole or in part</w:t>
      </w:r>
    </w:p>
    <w:p w14:paraId="2729E8AD" w14:textId="77777777" w:rsidR="00764B86" w:rsidRPr="005C3AE5" w:rsidRDefault="000B523F">
      <w:pPr>
        <w:pStyle w:val="ListParagraph"/>
        <w:widowControl w:val="0"/>
        <w:numPr>
          <w:ilvl w:val="0"/>
          <w:numId w:val="29"/>
        </w:numPr>
        <w:tabs>
          <w:tab w:val="left" w:pos="-5040"/>
        </w:tabs>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dismiss the complaint in whole or in part.</w:t>
      </w:r>
    </w:p>
    <w:p w14:paraId="0DCFEE05" w14:textId="77777777" w:rsidR="00764B86" w:rsidRPr="005C3AE5" w:rsidRDefault="00764B86">
      <w:pPr>
        <w:widowControl w:val="0"/>
        <w:tabs>
          <w:tab w:val="left" w:pos="567"/>
        </w:tabs>
        <w:overflowPunct w:val="0"/>
        <w:autoSpaceDE w:val="0"/>
        <w:spacing w:after="0" w:line="240" w:lineRule="auto"/>
        <w:jc w:val="both"/>
        <w:rPr>
          <w:rFonts w:ascii="Calibri" w:hAnsi="Calibri" w:cs="Calibri"/>
          <w:szCs w:val="22"/>
          <w:lang w:eastAsia="en-US"/>
        </w:rPr>
      </w:pPr>
    </w:p>
    <w:p w14:paraId="7CEAFFFE" w14:textId="77777777" w:rsidR="00764B86" w:rsidRPr="005C3AE5" w:rsidRDefault="000B523F">
      <w:pPr>
        <w:widowControl w:val="0"/>
        <w:tabs>
          <w:tab w:val="left" w:pos="567"/>
        </w:tabs>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If the complaint is upheld in whole or in part, the committee will:</w:t>
      </w:r>
    </w:p>
    <w:p w14:paraId="5E6BACBB" w14:textId="77777777" w:rsidR="00764B86" w:rsidRPr="005C3AE5" w:rsidRDefault="000B523F">
      <w:pPr>
        <w:pStyle w:val="ListParagraph"/>
        <w:widowControl w:val="0"/>
        <w:numPr>
          <w:ilvl w:val="0"/>
          <w:numId w:val="30"/>
        </w:numPr>
        <w:tabs>
          <w:tab w:val="left" w:pos="-5040"/>
        </w:tabs>
        <w:overflowPunct w:val="0"/>
        <w:autoSpaceDE w:val="0"/>
        <w:spacing w:after="0" w:line="240" w:lineRule="auto"/>
        <w:jc w:val="both"/>
        <w:rPr>
          <w:rFonts w:ascii="Calibri" w:hAnsi="Calibri" w:cs="Calibri"/>
          <w:szCs w:val="22"/>
          <w:lang w:eastAsia="en-US"/>
        </w:rPr>
      </w:pPr>
      <w:r w:rsidRPr="005C3AE5">
        <w:rPr>
          <w:rFonts w:ascii="Calibri" w:hAnsi="Calibri" w:cs="Calibri"/>
          <w:szCs w:val="22"/>
          <w:lang w:eastAsia="en-US"/>
        </w:rPr>
        <w:t>decide on the appropriate action to be taken to resolve the complaint</w:t>
      </w:r>
    </w:p>
    <w:p w14:paraId="63CE6CB4" w14:textId="77777777" w:rsidR="00764B86" w:rsidRPr="005C3AE5" w:rsidRDefault="000B523F">
      <w:pPr>
        <w:pStyle w:val="ListParagraph"/>
        <w:widowControl w:val="0"/>
        <w:numPr>
          <w:ilvl w:val="0"/>
          <w:numId w:val="30"/>
        </w:numPr>
        <w:tabs>
          <w:tab w:val="left" w:pos="-5040"/>
        </w:tabs>
        <w:overflowPunct w:val="0"/>
        <w:autoSpaceDE w:val="0"/>
        <w:spacing w:after="0" w:line="240" w:lineRule="auto"/>
        <w:jc w:val="both"/>
      </w:pPr>
      <w:r w:rsidRPr="005C3AE5">
        <w:rPr>
          <w:rFonts w:ascii="Calibri" w:hAnsi="Calibri" w:cs="Calibri"/>
          <w:szCs w:val="22"/>
          <w:lang w:eastAsia="en-US"/>
        </w:rPr>
        <w:t>where appropriate, recommend changes to the school’s systems or procedures to prevent similar issues in the future.</w:t>
      </w:r>
    </w:p>
    <w:p w14:paraId="012D2F61" w14:textId="77777777" w:rsidR="00764B86" w:rsidRPr="005C3AE5" w:rsidRDefault="00764B86">
      <w:pPr>
        <w:widowControl w:val="0"/>
        <w:overflowPunct w:val="0"/>
        <w:autoSpaceDE w:val="0"/>
        <w:spacing w:after="0" w:line="240" w:lineRule="auto"/>
        <w:jc w:val="both"/>
        <w:rPr>
          <w:rFonts w:ascii="Calibri" w:hAnsi="Calibri" w:cs="Calibri"/>
          <w:szCs w:val="22"/>
        </w:rPr>
      </w:pPr>
    </w:p>
    <w:p w14:paraId="3D7F44A0" w14:textId="77777777" w:rsidR="00764B86" w:rsidRPr="005C3AE5" w:rsidRDefault="000B523F">
      <w:pPr>
        <w:widowControl w:val="0"/>
        <w:overflowPunct w:val="0"/>
        <w:autoSpaceDE w:val="0"/>
        <w:spacing w:after="0" w:line="240" w:lineRule="auto"/>
        <w:jc w:val="both"/>
      </w:pPr>
      <w:r w:rsidRPr="005C3AE5">
        <w:rPr>
          <w:rFonts w:ascii="Calibri" w:hAnsi="Calibri" w:cs="Calibri"/>
          <w:szCs w:val="22"/>
        </w:rPr>
        <w:t xml:space="preserve">The Chair of the Committee will provide the complainant and </w:t>
      </w:r>
      <w:proofErr w:type="spellStart"/>
      <w:r w:rsidRPr="005C3AE5">
        <w:rPr>
          <w:rFonts w:ascii="Calibri" w:hAnsi="Calibri" w:cs="Calibri"/>
          <w:szCs w:val="22"/>
        </w:rPr>
        <w:t>BePART</w:t>
      </w:r>
      <w:proofErr w:type="spellEnd"/>
      <w:r w:rsidRPr="005C3AE5">
        <w:rPr>
          <w:rFonts w:ascii="Calibri" w:hAnsi="Calibri" w:cs="Calibri"/>
          <w:szCs w:val="22"/>
        </w:rPr>
        <w:t xml:space="preserve"> Educational Trust </w:t>
      </w:r>
      <w:r w:rsidRPr="005C3AE5">
        <w:rPr>
          <w:rFonts w:ascii="Calibri" w:eastAsia="Arial Unicode MS" w:hAnsi="Calibri" w:cs="Calibri"/>
          <w:szCs w:val="22"/>
          <w:lang w:eastAsia="en-US"/>
        </w:rPr>
        <w:t xml:space="preserve"> with a full explanation of their decision and the reason(s) for it, in writing, </w:t>
      </w:r>
      <w:r w:rsidRPr="005C3AE5">
        <w:rPr>
          <w:rFonts w:ascii="Calibri" w:hAnsi="Calibri" w:cs="Calibri"/>
          <w:szCs w:val="22"/>
        </w:rPr>
        <w:t xml:space="preserve">within </w:t>
      </w:r>
      <w:r w:rsidRPr="005C3AE5">
        <w:rPr>
          <w:rFonts w:ascii="Calibri" w:hAnsi="Calibri" w:cs="Calibri"/>
          <w:bCs/>
          <w:szCs w:val="22"/>
          <w:lang w:eastAsia="en-US"/>
        </w:rPr>
        <w:t>5</w:t>
      </w:r>
      <w:r w:rsidRPr="005C3AE5">
        <w:rPr>
          <w:rFonts w:ascii="Calibri" w:hAnsi="Calibri" w:cs="Calibri"/>
          <w:bCs/>
          <w:szCs w:val="22"/>
        </w:rPr>
        <w:t xml:space="preserve"> </w:t>
      </w:r>
      <w:r w:rsidRPr="005C3AE5">
        <w:rPr>
          <w:rFonts w:ascii="Calibri" w:hAnsi="Calibri" w:cs="Calibri"/>
          <w:szCs w:val="22"/>
        </w:rPr>
        <w:t xml:space="preserve">school days. </w:t>
      </w:r>
    </w:p>
    <w:p w14:paraId="5678844B" w14:textId="77777777" w:rsidR="00764B86" w:rsidRPr="005C3AE5" w:rsidRDefault="00764B86">
      <w:pPr>
        <w:widowControl w:val="0"/>
        <w:overflowPunct w:val="0"/>
        <w:autoSpaceDE w:val="0"/>
        <w:spacing w:after="0" w:line="240" w:lineRule="auto"/>
        <w:jc w:val="both"/>
        <w:rPr>
          <w:rFonts w:ascii="Calibri" w:hAnsi="Calibri" w:cs="Calibri"/>
          <w:szCs w:val="22"/>
        </w:rPr>
      </w:pPr>
    </w:p>
    <w:p w14:paraId="68781233" w14:textId="3126BB17" w:rsidR="00764B86" w:rsidRPr="005C3AE5" w:rsidRDefault="000B523F">
      <w:pPr>
        <w:widowControl w:val="0"/>
        <w:overflowPunct w:val="0"/>
        <w:autoSpaceDE w:val="0"/>
        <w:spacing w:after="0" w:line="240" w:lineRule="auto"/>
        <w:jc w:val="both"/>
      </w:pPr>
      <w:r w:rsidRPr="005C3AE5">
        <w:rPr>
          <w:rFonts w:ascii="Calibri" w:hAnsi="Calibri" w:cs="Calibri"/>
          <w:szCs w:val="22"/>
        </w:rPr>
        <w:t xml:space="preserve">The letter to the complainant will include details of how to contact the </w:t>
      </w:r>
      <w:r w:rsidR="00B93BF2" w:rsidRPr="00354EB0">
        <w:rPr>
          <w:rFonts w:ascii="Calibri" w:hAnsi="Calibri" w:cs="Calibri"/>
          <w:szCs w:val="22"/>
        </w:rPr>
        <w:t>DfE/School Complaints Compliance Unit</w:t>
      </w:r>
      <w:r w:rsidRPr="00354EB0">
        <w:rPr>
          <w:rFonts w:ascii="Calibri" w:hAnsi="Calibri" w:cs="Calibri"/>
          <w:szCs w:val="22"/>
        </w:rPr>
        <w:t xml:space="preserve"> if they are dissatisfied with the way their complaint has been handled by </w:t>
      </w:r>
      <w:proofErr w:type="spellStart"/>
      <w:r w:rsidRPr="00354EB0">
        <w:rPr>
          <w:rFonts w:ascii="Calibri" w:eastAsia="Arial Unicode MS" w:hAnsi="Calibri" w:cs="Calibri"/>
          <w:szCs w:val="22"/>
          <w:lang w:eastAsia="en-US"/>
        </w:rPr>
        <w:t>BePART</w:t>
      </w:r>
      <w:proofErr w:type="spellEnd"/>
      <w:r w:rsidRPr="00354EB0">
        <w:rPr>
          <w:rFonts w:ascii="Calibri" w:eastAsia="Arial Unicode MS" w:hAnsi="Calibri" w:cs="Calibri"/>
          <w:szCs w:val="22"/>
          <w:lang w:eastAsia="en-US"/>
        </w:rPr>
        <w:t xml:space="preserve"> Educational Trust.</w:t>
      </w:r>
      <w:r w:rsidRPr="005C3AE5">
        <w:rPr>
          <w:rFonts w:ascii="Calibri" w:hAnsi="Calibri" w:cs="Calibri"/>
          <w:szCs w:val="22"/>
        </w:rPr>
        <w:t xml:space="preserve"> </w:t>
      </w:r>
    </w:p>
    <w:p w14:paraId="615F3060" w14:textId="77777777" w:rsidR="00764B86" w:rsidRPr="005C3AE5" w:rsidRDefault="00764B86">
      <w:pPr>
        <w:spacing w:after="0" w:line="240" w:lineRule="auto"/>
        <w:jc w:val="both"/>
        <w:rPr>
          <w:rFonts w:ascii="Calibri" w:hAnsi="Calibri" w:cs="Calibri"/>
          <w:szCs w:val="22"/>
        </w:rPr>
      </w:pPr>
    </w:p>
    <w:p w14:paraId="1BCFCAC3" w14:textId="77777777" w:rsidR="00764B86" w:rsidRPr="005C3AE5" w:rsidRDefault="000B523F">
      <w:pPr>
        <w:spacing w:after="0" w:line="240" w:lineRule="auto"/>
        <w:jc w:val="both"/>
      </w:pPr>
      <w:r w:rsidRPr="005C3AE5">
        <w:rPr>
          <w:rFonts w:ascii="Calibri" w:hAnsi="Calibri" w:cs="Calibri"/>
          <w:szCs w:val="22"/>
        </w:rPr>
        <w:t xml:space="preserve">The response will detail any actions taken to investigate the complaint and provide a full explanation of the decision made and the reason(s) for it. Where appropriate, it will include details of actions </w:t>
      </w:r>
      <w:proofErr w:type="spellStart"/>
      <w:r w:rsidRPr="005C3AE5">
        <w:rPr>
          <w:rFonts w:ascii="Calibri" w:hAnsi="Calibri" w:cs="Calibri"/>
          <w:bCs/>
          <w:szCs w:val="22"/>
          <w:lang w:eastAsia="en-US"/>
        </w:rPr>
        <w:t>BePART</w:t>
      </w:r>
      <w:proofErr w:type="spellEnd"/>
      <w:r w:rsidRPr="005C3AE5">
        <w:rPr>
          <w:rFonts w:ascii="Calibri" w:hAnsi="Calibri" w:cs="Calibri"/>
          <w:bCs/>
          <w:szCs w:val="22"/>
          <w:lang w:eastAsia="en-US"/>
        </w:rPr>
        <w:t xml:space="preserve"> Educational Trust </w:t>
      </w:r>
      <w:r w:rsidRPr="005C3AE5">
        <w:rPr>
          <w:rFonts w:ascii="Calibri" w:hAnsi="Calibri" w:cs="Calibri"/>
          <w:szCs w:val="22"/>
        </w:rPr>
        <w:t xml:space="preserve">will take to resolve the complaint. </w:t>
      </w:r>
    </w:p>
    <w:p w14:paraId="0DA2664C" w14:textId="77777777" w:rsidR="00764B86" w:rsidRPr="005C3AE5" w:rsidRDefault="00764B86">
      <w:pPr>
        <w:spacing w:after="0" w:line="240" w:lineRule="auto"/>
        <w:jc w:val="both"/>
        <w:rPr>
          <w:rFonts w:ascii="Calibri" w:hAnsi="Calibri" w:cs="Calibri"/>
          <w:szCs w:val="22"/>
          <w:lang w:val="en"/>
        </w:rPr>
      </w:pPr>
    </w:p>
    <w:p w14:paraId="2A3B21B7" w14:textId="757926D5" w:rsidR="00764B86" w:rsidRPr="005C3AE5" w:rsidRDefault="000B523F">
      <w:pPr>
        <w:spacing w:after="0" w:line="240" w:lineRule="auto"/>
        <w:jc w:val="both"/>
        <w:rPr>
          <w:rFonts w:ascii="Calibri" w:hAnsi="Calibri" w:cs="Calibri"/>
          <w:szCs w:val="22"/>
          <w:lang w:val="en"/>
        </w:rPr>
      </w:pPr>
      <w:r w:rsidRPr="005C3AE5">
        <w:rPr>
          <w:rFonts w:ascii="Calibri" w:hAnsi="Calibri" w:cs="Calibri"/>
          <w:szCs w:val="22"/>
          <w:lang w:val="en"/>
        </w:rPr>
        <w:t xml:space="preserve">The panel will ensure that those findings and recommendations are sent by electronic mail or otherwise given to the complainant and, where relevant, the person complained about. Furthermore, they will be available for inspection on the school premises by the proprietor and the </w:t>
      </w:r>
      <w:r w:rsidR="006D65A6">
        <w:rPr>
          <w:rFonts w:ascii="Calibri" w:hAnsi="Calibri" w:cs="Calibri"/>
          <w:szCs w:val="22"/>
          <w:lang w:val="en"/>
        </w:rPr>
        <w:t>Head of School</w:t>
      </w:r>
      <w:r w:rsidRPr="005C3AE5">
        <w:rPr>
          <w:rFonts w:ascii="Calibri" w:hAnsi="Calibri" w:cs="Calibri"/>
          <w:szCs w:val="22"/>
          <w:lang w:val="en"/>
        </w:rPr>
        <w:t>.</w:t>
      </w:r>
    </w:p>
    <w:p w14:paraId="3989347C" w14:textId="77777777" w:rsidR="00764B86" w:rsidRPr="005C3AE5" w:rsidRDefault="00764B86">
      <w:pPr>
        <w:spacing w:after="0" w:line="240" w:lineRule="auto"/>
        <w:jc w:val="both"/>
        <w:rPr>
          <w:rFonts w:ascii="Calibri" w:hAnsi="Calibri" w:cs="Calibri"/>
          <w:szCs w:val="22"/>
          <w:lang w:val="en"/>
        </w:rPr>
      </w:pPr>
    </w:p>
    <w:p w14:paraId="5FAF4C11" w14:textId="77777777" w:rsidR="00764B86" w:rsidRPr="005C3AE5" w:rsidRDefault="000B523F">
      <w:pPr>
        <w:suppressAutoHyphens w:val="0"/>
        <w:autoSpaceDE w:val="0"/>
        <w:spacing w:after="0" w:line="240" w:lineRule="auto"/>
        <w:jc w:val="both"/>
        <w:textAlignment w:val="auto"/>
        <w:rPr>
          <w:rFonts w:ascii="Calibri" w:hAnsi="Calibri" w:cs="Calibri"/>
          <w:szCs w:val="22"/>
          <w:lang w:val="en"/>
        </w:rPr>
      </w:pPr>
      <w:r w:rsidRPr="005C3AE5">
        <w:rPr>
          <w:rFonts w:ascii="Calibri" w:hAnsi="Calibri" w:cs="Calibri"/>
          <w:szCs w:val="22"/>
          <w:lang w:val="en"/>
        </w:rPr>
        <w:t>A written record will be kept of all complaints, and of whether they are resolved at the preliminary stage or proceed to a panel hearing, along with what actions have been taken, regardless of the decision.</w:t>
      </w:r>
    </w:p>
    <w:p w14:paraId="63060BE7" w14:textId="77777777" w:rsidR="00764B86" w:rsidRPr="005C3AE5" w:rsidRDefault="000B523F">
      <w:pPr>
        <w:spacing w:after="0" w:line="240" w:lineRule="auto"/>
        <w:jc w:val="both"/>
        <w:rPr>
          <w:rFonts w:ascii="Calibri" w:hAnsi="Calibri" w:cs="Calibri"/>
          <w:szCs w:val="22"/>
        </w:rPr>
      </w:pPr>
      <w:r w:rsidRPr="005C3AE5">
        <w:rPr>
          <w:rFonts w:ascii="Calibri" w:hAnsi="Calibri" w:cs="Calibri"/>
          <w:szCs w:val="22"/>
        </w:rPr>
        <w:t>All correspondence statements and records relating to individual complaints will be kept confidential, except where the Secretary of State or a body conducting an inspection under section 109 of the 2008 Act requests access to them.</w:t>
      </w:r>
    </w:p>
    <w:p w14:paraId="7A03940D" w14:textId="77777777" w:rsidR="00764B86" w:rsidRPr="005C3AE5" w:rsidRDefault="00764B86">
      <w:pPr>
        <w:spacing w:after="0" w:line="240" w:lineRule="auto"/>
        <w:jc w:val="both"/>
        <w:rPr>
          <w:rFonts w:ascii="Calibri" w:hAnsi="Calibri" w:cs="Calibri"/>
          <w:szCs w:val="22"/>
        </w:rPr>
      </w:pPr>
    </w:p>
    <w:p w14:paraId="7653AF94" w14:textId="77777777" w:rsidR="00764B86" w:rsidRPr="005C3AE5" w:rsidRDefault="000B523F">
      <w:pPr>
        <w:pStyle w:val="Heading2"/>
        <w:spacing w:before="0" w:after="0"/>
        <w:rPr>
          <w:rFonts w:ascii="Calibri" w:hAnsi="Calibri" w:cs="Calibri"/>
          <w:color w:val="auto"/>
          <w:sz w:val="22"/>
          <w:szCs w:val="22"/>
        </w:rPr>
      </w:pPr>
      <w:r w:rsidRPr="005C3AE5">
        <w:rPr>
          <w:rFonts w:ascii="Calibri" w:hAnsi="Calibri" w:cs="Calibri"/>
          <w:color w:val="auto"/>
          <w:sz w:val="22"/>
          <w:szCs w:val="22"/>
        </w:rPr>
        <w:t>Next Steps</w:t>
      </w:r>
    </w:p>
    <w:p w14:paraId="0383C086" w14:textId="3E030DB4" w:rsidR="00764B86" w:rsidRPr="00354EB0" w:rsidRDefault="000B523F">
      <w:pPr>
        <w:spacing w:after="0" w:line="240" w:lineRule="auto"/>
        <w:jc w:val="both"/>
        <w:rPr>
          <w:rFonts w:ascii="Calibri" w:hAnsi="Calibri" w:cs="Calibri"/>
          <w:szCs w:val="22"/>
        </w:rPr>
      </w:pPr>
      <w:r w:rsidRPr="005C3AE5">
        <w:rPr>
          <w:rFonts w:ascii="Calibri" w:hAnsi="Calibri" w:cs="Calibri"/>
          <w:szCs w:val="22"/>
        </w:rPr>
        <w:t xml:space="preserve">If the complainant believes the school/trust did not handle their complaint in accordance with the published complaints procedure or they acted unlawfully or unreasonably in the exercise of their duties under education law, they can contact the </w:t>
      </w:r>
      <w:r w:rsidR="00B93BF2" w:rsidRPr="00B93BF2">
        <w:rPr>
          <w:rFonts w:ascii="Calibri" w:hAnsi="Calibri" w:cs="Calibri"/>
          <w:color w:val="FF0000"/>
          <w:szCs w:val="22"/>
        </w:rPr>
        <w:t xml:space="preserve"> </w:t>
      </w:r>
      <w:r w:rsidR="00B93BF2" w:rsidRPr="00354EB0">
        <w:rPr>
          <w:rFonts w:ascii="Calibri" w:hAnsi="Calibri" w:cs="Calibri"/>
          <w:szCs w:val="22"/>
        </w:rPr>
        <w:t>DfE/School Complaints Compliance Unit</w:t>
      </w:r>
      <w:r w:rsidRPr="00354EB0">
        <w:rPr>
          <w:rFonts w:ascii="Calibri" w:hAnsi="Calibri" w:cs="Calibri"/>
          <w:szCs w:val="22"/>
        </w:rPr>
        <w:t xml:space="preserve"> after they have completed Stage 3.  </w:t>
      </w:r>
    </w:p>
    <w:p w14:paraId="707D7C9D" w14:textId="77777777" w:rsidR="00764B86" w:rsidRPr="00354EB0" w:rsidRDefault="00764B86">
      <w:pPr>
        <w:spacing w:after="0" w:line="240" w:lineRule="auto"/>
        <w:jc w:val="both"/>
        <w:rPr>
          <w:rFonts w:ascii="Calibri" w:hAnsi="Calibri" w:cs="Calibri"/>
          <w:szCs w:val="22"/>
        </w:rPr>
      </w:pPr>
    </w:p>
    <w:p w14:paraId="19228C1F" w14:textId="3AD5D20E" w:rsidR="00764B86" w:rsidRPr="00354EB0" w:rsidRDefault="000B523F">
      <w:pPr>
        <w:spacing w:after="0" w:line="240" w:lineRule="auto"/>
        <w:jc w:val="both"/>
      </w:pPr>
      <w:r w:rsidRPr="00354EB0">
        <w:rPr>
          <w:rFonts w:ascii="Calibri" w:hAnsi="Calibri" w:cs="Calibri"/>
          <w:szCs w:val="22"/>
        </w:rPr>
        <w:t>The</w:t>
      </w:r>
      <w:r w:rsidRPr="00354EB0">
        <w:rPr>
          <w:rFonts w:ascii="Calibri" w:hAnsi="Calibri" w:cs="Calibri"/>
          <w:color w:val="FF0000"/>
          <w:szCs w:val="22"/>
        </w:rPr>
        <w:t xml:space="preserve"> </w:t>
      </w:r>
      <w:r w:rsidR="00B93BF2" w:rsidRPr="00354EB0">
        <w:rPr>
          <w:rFonts w:ascii="Calibri" w:hAnsi="Calibri" w:cs="Calibri"/>
          <w:szCs w:val="22"/>
        </w:rPr>
        <w:t xml:space="preserve">DfE/School Complaints Compliance Unit </w:t>
      </w:r>
      <w:r w:rsidRPr="00354EB0">
        <w:rPr>
          <w:rFonts w:ascii="Calibri" w:hAnsi="Calibri" w:cs="Calibri"/>
          <w:szCs w:val="22"/>
        </w:rPr>
        <w:t xml:space="preserve">will not normally reinvestigate the substance of complaints or overturn any decisions made by </w:t>
      </w:r>
      <w:proofErr w:type="spellStart"/>
      <w:r w:rsidRPr="00354EB0">
        <w:rPr>
          <w:rFonts w:ascii="Calibri" w:eastAsia="Arial Unicode MS" w:hAnsi="Calibri" w:cs="Calibri"/>
          <w:szCs w:val="22"/>
          <w:lang w:eastAsia="en-US"/>
        </w:rPr>
        <w:t>BePART</w:t>
      </w:r>
      <w:proofErr w:type="spellEnd"/>
      <w:r w:rsidRPr="00354EB0">
        <w:rPr>
          <w:rFonts w:ascii="Calibri" w:eastAsia="Arial Unicode MS" w:hAnsi="Calibri" w:cs="Calibri"/>
          <w:szCs w:val="22"/>
          <w:lang w:eastAsia="en-US"/>
        </w:rPr>
        <w:t xml:space="preserve"> Educational Trust.</w:t>
      </w:r>
      <w:r w:rsidRPr="00354EB0">
        <w:rPr>
          <w:rFonts w:ascii="Calibri" w:hAnsi="Calibri" w:cs="Calibri"/>
          <w:szCs w:val="22"/>
        </w:rPr>
        <w:t xml:space="preserve"> They will consider whether </w:t>
      </w:r>
      <w:r w:rsidR="005C3AE5" w:rsidRPr="00354EB0">
        <w:rPr>
          <w:rFonts w:ascii="Calibri" w:hAnsi="Calibri" w:cs="Calibri"/>
          <w:szCs w:val="22"/>
        </w:rPr>
        <w:t xml:space="preserve">The Birkenhead Park School </w:t>
      </w:r>
      <w:r w:rsidRPr="00354EB0">
        <w:rPr>
          <w:rFonts w:ascii="Calibri" w:hAnsi="Calibri" w:cs="Calibri"/>
          <w:szCs w:val="22"/>
        </w:rPr>
        <w:t xml:space="preserve">has adhered to education legislation and any statutory policies connected with the complaint and whether they have followed </w:t>
      </w:r>
      <w:hyperlink r:id="rId16" w:history="1">
        <w:r w:rsidRPr="00354EB0">
          <w:rPr>
            <w:rStyle w:val="Hyperlink"/>
            <w:rFonts w:ascii="Calibri" w:hAnsi="Calibri" w:cs="Calibri"/>
            <w:color w:val="auto"/>
            <w:sz w:val="22"/>
            <w:szCs w:val="22"/>
          </w:rPr>
          <w:t>Part 7 of the Education (Independent School Standards) Regulations 2014</w:t>
        </w:r>
      </w:hyperlink>
      <w:r w:rsidRPr="00354EB0">
        <w:rPr>
          <w:rFonts w:ascii="Calibri" w:hAnsi="Calibri" w:cs="Calibri"/>
          <w:szCs w:val="22"/>
        </w:rPr>
        <w:t xml:space="preserve">. </w:t>
      </w:r>
    </w:p>
    <w:p w14:paraId="5D66491E" w14:textId="77777777" w:rsidR="00764B86" w:rsidRPr="00354EB0" w:rsidRDefault="00764B86">
      <w:pPr>
        <w:spacing w:after="0" w:line="240" w:lineRule="auto"/>
        <w:rPr>
          <w:rFonts w:ascii="Calibri" w:hAnsi="Calibri" w:cs="Calibri"/>
          <w:szCs w:val="22"/>
        </w:rPr>
      </w:pPr>
    </w:p>
    <w:p w14:paraId="380FE528" w14:textId="1F575A53" w:rsidR="00764B86" w:rsidRPr="005C3AE5" w:rsidRDefault="000B523F">
      <w:pPr>
        <w:spacing w:after="0" w:line="240" w:lineRule="auto"/>
      </w:pPr>
      <w:r w:rsidRPr="00354EB0">
        <w:rPr>
          <w:rFonts w:ascii="Calibri" w:hAnsi="Calibri" w:cs="Calibri"/>
          <w:szCs w:val="22"/>
        </w:rPr>
        <w:t xml:space="preserve">The complainant can refer their complaint to the </w:t>
      </w:r>
      <w:r w:rsidR="00B93BF2" w:rsidRPr="00354EB0">
        <w:rPr>
          <w:rFonts w:ascii="Calibri" w:hAnsi="Calibri" w:cs="Calibri"/>
          <w:color w:val="FF0000"/>
          <w:szCs w:val="22"/>
        </w:rPr>
        <w:t xml:space="preserve"> </w:t>
      </w:r>
      <w:r w:rsidR="00B93BF2" w:rsidRPr="00354EB0">
        <w:rPr>
          <w:rFonts w:ascii="Calibri" w:hAnsi="Calibri" w:cs="Calibri"/>
          <w:szCs w:val="22"/>
        </w:rPr>
        <w:t xml:space="preserve">DfE/School Complaints Compliance Unit </w:t>
      </w:r>
      <w:r w:rsidRPr="00354EB0">
        <w:rPr>
          <w:rFonts w:ascii="Calibri" w:hAnsi="Calibri" w:cs="Calibri"/>
          <w:szCs w:val="22"/>
        </w:rPr>
        <w:t xml:space="preserve">online at: </w:t>
      </w:r>
      <w:hyperlink r:id="rId17" w:history="1">
        <w:r w:rsidRPr="00354EB0">
          <w:rPr>
            <w:rFonts w:ascii="Calibri" w:hAnsi="Calibri" w:cs="Calibri"/>
            <w:szCs w:val="22"/>
            <w:u w:val="single"/>
          </w:rPr>
          <w:t>www.education.gov.uk/contactus</w:t>
        </w:r>
      </w:hyperlink>
      <w:r w:rsidRPr="00354EB0">
        <w:rPr>
          <w:rFonts w:ascii="Calibri" w:hAnsi="Calibri" w:cs="Calibri"/>
          <w:szCs w:val="22"/>
        </w:rPr>
        <w:t>, by telephone on: 0370 000 2288 or by writing</w:t>
      </w:r>
      <w:r w:rsidRPr="005C3AE5">
        <w:rPr>
          <w:rFonts w:ascii="Calibri" w:hAnsi="Calibri" w:cs="Calibri"/>
          <w:szCs w:val="22"/>
        </w:rPr>
        <w:t xml:space="preserve"> to:</w:t>
      </w:r>
    </w:p>
    <w:p w14:paraId="54D70087" w14:textId="77777777" w:rsidR="00764B86" w:rsidRPr="005C3AE5" w:rsidRDefault="00764B86">
      <w:pPr>
        <w:spacing w:after="0" w:line="240" w:lineRule="auto"/>
        <w:rPr>
          <w:rFonts w:ascii="Calibri" w:hAnsi="Calibri" w:cs="Calibri"/>
          <w:szCs w:val="22"/>
        </w:rPr>
      </w:pPr>
    </w:p>
    <w:p w14:paraId="573C2271" w14:textId="77777777" w:rsidR="00764B86" w:rsidRPr="005C3AE5" w:rsidRDefault="000B523F">
      <w:pPr>
        <w:spacing w:after="0" w:line="240" w:lineRule="auto"/>
        <w:rPr>
          <w:rFonts w:ascii="Calibri" w:hAnsi="Calibri" w:cs="Calibri"/>
          <w:szCs w:val="22"/>
        </w:rPr>
      </w:pPr>
      <w:r w:rsidRPr="005C3AE5">
        <w:rPr>
          <w:rFonts w:ascii="Calibri" w:hAnsi="Calibri" w:cs="Calibri"/>
          <w:szCs w:val="22"/>
        </w:rPr>
        <w:t>Academy Complaints and Customer Insight Unit</w:t>
      </w:r>
    </w:p>
    <w:p w14:paraId="39023C5E" w14:textId="77777777" w:rsidR="00764B86" w:rsidRPr="005C3AE5" w:rsidRDefault="000B523F">
      <w:pPr>
        <w:spacing w:after="0" w:line="240" w:lineRule="auto"/>
        <w:rPr>
          <w:rFonts w:ascii="Calibri" w:hAnsi="Calibri" w:cs="Calibri"/>
          <w:szCs w:val="22"/>
        </w:rPr>
      </w:pPr>
      <w:r w:rsidRPr="005C3AE5">
        <w:rPr>
          <w:rFonts w:ascii="Calibri" w:hAnsi="Calibri" w:cs="Calibri"/>
          <w:szCs w:val="22"/>
        </w:rPr>
        <w:t xml:space="preserve">Education and Skills Funding Agency </w:t>
      </w:r>
      <w:r w:rsidRPr="005C3AE5">
        <w:rPr>
          <w:rFonts w:ascii="Calibri" w:hAnsi="Calibri" w:cs="Calibri"/>
          <w:szCs w:val="22"/>
        </w:rPr>
        <w:br/>
      </w:r>
      <w:proofErr w:type="spellStart"/>
      <w:r w:rsidRPr="005C3AE5">
        <w:rPr>
          <w:rFonts w:ascii="Calibri" w:hAnsi="Calibri" w:cs="Calibri"/>
          <w:szCs w:val="22"/>
        </w:rPr>
        <w:t>Cheylesmore</w:t>
      </w:r>
      <w:proofErr w:type="spellEnd"/>
      <w:r w:rsidRPr="005C3AE5">
        <w:rPr>
          <w:rFonts w:ascii="Calibri" w:hAnsi="Calibri" w:cs="Calibri"/>
          <w:szCs w:val="22"/>
        </w:rPr>
        <w:t xml:space="preserve"> House</w:t>
      </w:r>
    </w:p>
    <w:p w14:paraId="25D2AA88" w14:textId="77777777" w:rsidR="00764B86" w:rsidRPr="005C3AE5" w:rsidRDefault="000B523F">
      <w:pPr>
        <w:spacing w:after="0" w:line="240" w:lineRule="auto"/>
        <w:rPr>
          <w:rFonts w:ascii="Calibri" w:hAnsi="Calibri" w:cs="Calibri"/>
          <w:szCs w:val="22"/>
        </w:rPr>
      </w:pPr>
      <w:r w:rsidRPr="005C3AE5">
        <w:rPr>
          <w:rFonts w:ascii="Calibri" w:hAnsi="Calibri" w:cs="Calibri"/>
          <w:szCs w:val="22"/>
        </w:rPr>
        <w:t>5 Quinton Road</w:t>
      </w:r>
    </w:p>
    <w:p w14:paraId="1DE4E8B8" w14:textId="77777777" w:rsidR="00764B86" w:rsidRPr="005C3AE5" w:rsidRDefault="000B523F">
      <w:pPr>
        <w:spacing w:after="0" w:line="240" w:lineRule="auto"/>
        <w:rPr>
          <w:rFonts w:ascii="Calibri" w:hAnsi="Calibri" w:cs="Calibri"/>
          <w:szCs w:val="22"/>
        </w:rPr>
      </w:pPr>
      <w:r w:rsidRPr="005C3AE5">
        <w:rPr>
          <w:rFonts w:ascii="Calibri" w:hAnsi="Calibri" w:cs="Calibri"/>
          <w:szCs w:val="22"/>
        </w:rPr>
        <w:t>Coventry</w:t>
      </w:r>
    </w:p>
    <w:p w14:paraId="71C08EFE" w14:textId="77777777" w:rsidR="00764B86" w:rsidRPr="005C3AE5" w:rsidRDefault="000B523F">
      <w:pPr>
        <w:spacing w:after="0" w:line="240" w:lineRule="auto"/>
        <w:rPr>
          <w:rFonts w:ascii="Calibri" w:hAnsi="Calibri" w:cs="Calibri"/>
          <w:szCs w:val="22"/>
        </w:rPr>
      </w:pPr>
      <w:r w:rsidRPr="005C3AE5">
        <w:rPr>
          <w:rFonts w:ascii="Calibri" w:hAnsi="Calibri" w:cs="Calibri"/>
          <w:szCs w:val="22"/>
        </w:rPr>
        <w:t>CV1 2WT</w:t>
      </w:r>
    </w:p>
    <w:p w14:paraId="033A904D" w14:textId="77777777" w:rsidR="00764B86" w:rsidRPr="005C3AE5" w:rsidRDefault="00764B86">
      <w:pPr>
        <w:suppressAutoHyphens w:val="0"/>
        <w:spacing w:after="0" w:line="240" w:lineRule="auto"/>
        <w:rPr>
          <w:rFonts w:ascii="Calibri" w:hAnsi="Calibri" w:cs="Calibri"/>
          <w:szCs w:val="22"/>
        </w:rPr>
      </w:pPr>
      <w:bookmarkStart w:id="9" w:name="_Toc393875173"/>
      <w:bookmarkStart w:id="10" w:name="_Toc513024879"/>
      <w:bookmarkStart w:id="11" w:name="_Toc513794836"/>
      <w:bookmarkStart w:id="12" w:name="_Toc513794901"/>
      <w:bookmarkStart w:id="13" w:name="_Toc517863261"/>
      <w:bookmarkStart w:id="14" w:name="_Toc518631499"/>
      <w:bookmarkStart w:id="15" w:name="_Toc530393513"/>
    </w:p>
    <w:p w14:paraId="78BE8E58" w14:textId="77777777" w:rsidR="00764B86" w:rsidRPr="005C3AE5" w:rsidRDefault="000B523F">
      <w:pPr>
        <w:pStyle w:val="Heading2"/>
        <w:pageBreakBefore/>
        <w:spacing w:before="0" w:after="0"/>
        <w:rPr>
          <w:rFonts w:ascii="Calibri" w:hAnsi="Calibri" w:cs="Calibri"/>
          <w:color w:val="auto"/>
          <w:sz w:val="24"/>
          <w:szCs w:val="24"/>
        </w:rPr>
      </w:pPr>
      <w:r w:rsidRPr="005C3AE5">
        <w:rPr>
          <w:rFonts w:ascii="Calibri" w:hAnsi="Calibri" w:cs="Calibri"/>
          <w:color w:val="auto"/>
          <w:sz w:val="24"/>
          <w:szCs w:val="24"/>
        </w:rPr>
        <w:lastRenderedPageBreak/>
        <w:t>Complaint Form</w:t>
      </w:r>
      <w:bookmarkEnd w:id="9"/>
      <w:bookmarkEnd w:id="10"/>
      <w:bookmarkEnd w:id="11"/>
      <w:bookmarkEnd w:id="12"/>
      <w:bookmarkEnd w:id="13"/>
      <w:bookmarkEnd w:id="14"/>
      <w:bookmarkEnd w:id="15"/>
    </w:p>
    <w:p w14:paraId="4167C4E6" w14:textId="2B07EBF3" w:rsidR="00764B86" w:rsidRPr="005C3AE5" w:rsidRDefault="000B523F">
      <w:pPr>
        <w:spacing w:after="0" w:line="240" w:lineRule="auto"/>
        <w:rPr>
          <w:rFonts w:ascii="Calibri" w:hAnsi="Calibri" w:cs="Calibri"/>
          <w:szCs w:val="22"/>
          <w:lang w:eastAsia="en-US"/>
        </w:rPr>
      </w:pPr>
      <w:r w:rsidRPr="005C3AE5">
        <w:rPr>
          <w:rFonts w:ascii="Calibri" w:hAnsi="Calibri" w:cs="Calibri"/>
          <w:szCs w:val="22"/>
          <w:lang w:eastAsia="en-US"/>
        </w:rPr>
        <w:t xml:space="preserve">Please complete and return to </w:t>
      </w:r>
      <w:r w:rsidR="007651DC" w:rsidRPr="005C3AE5">
        <w:rPr>
          <w:rFonts w:ascii="Calibri" w:eastAsia="Arial Unicode MS" w:hAnsi="Calibri" w:cs="Calibri"/>
          <w:szCs w:val="22"/>
          <w:lang w:eastAsia="en-US"/>
        </w:rPr>
        <w:t>the</w:t>
      </w:r>
      <w:r w:rsidRPr="005C3AE5">
        <w:rPr>
          <w:rFonts w:ascii="Calibri" w:eastAsia="Arial Unicode MS" w:hAnsi="Calibri" w:cs="Calibri"/>
          <w:szCs w:val="22"/>
          <w:lang w:eastAsia="en-US"/>
        </w:rPr>
        <w:t xml:space="preserve"> </w:t>
      </w:r>
      <w:r w:rsidR="006D65A6">
        <w:rPr>
          <w:rFonts w:ascii="Calibri" w:eastAsia="Arial Unicode MS" w:hAnsi="Calibri" w:cs="Calibri"/>
          <w:szCs w:val="22"/>
          <w:lang w:eastAsia="en-US"/>
        </w:rPr>
        <w:t>Head of School</w:t>
      </w:r>
      <w:r w:rsidRPr="005C3AE5">
        <w:rPr>
          <w:rFonts w:ascii="Calibri" w:hAnsi="Calibri" w:cs="Calibri"/>
          <w:szCs w:val="22"/>
          <w:lang w:eastAsia="en-US"/>
        </w:rPr>
        <w:t xml:space="preserve"> who will acknowledge receipt and explain what action will be taken.</w:t>
      </w:r>
    </w:p>
    <w:p w14:paraId="02CD7F3C" w14:textId="77777777" w:rsidR="007651DC" w:rsidRPr="005C3AE5" w:rsidRDefault="007651DC">
      <w:pPr>
        <w:spacing w:after="0" w:line="240" w:lineRule="auto"/>
      </w:pPr>
    </w:p>
    <w:tbl>
      <w:tblPr>
        <w:tblW w:w="9533" w:type="dxa"/>
        <w:tblInd w:w="108" w:type="dxa"/>
        <w:tblCellMar>
          <w:left w:w="10" w:type="dxa"/>
          <w:right w:w="10" w:type="dxa"/>
        </w:tblCellMar>
        <w:tblLook w:val="0000" w:firstRow="0" w:lastRow="0" w:firstColumn="0" w:lastColumn="0" w:noHBand="0" w:noVBand="0"/>
      </w:tblPr>
      <w:tblGrid>
        <w:gridCol w:w="9533"/>
      </w:tblGrid>
      <w:tr w:rsidR="005C3AE5" w:rsidRPr="005C3AE5" w14:paraId="3539F173" w14:textId="77777777">
        <w:trPr>
          <w:trHeight w:val="649"/>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F990EF"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Your name:</w:t>
            </w:r>
          </w:p>
        </w:tc>
      </w:tr>
      <w:tr w:rsidR="005C3AE5" w:rsidRPr="005C3AE5" w14:paraId="289767FB" w14:textId="77777777">
        <w:trPr>
          <w:trHeight w:val="701"/>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F08D57" w14:textId="4375C466" w:rsidR="00764B86" w:rsidRPr="005C3AE5" w:rsidRDefault="00567089">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Student’s</w:t>
            </w:r>
            <w:r w:rsidR="000B523F" w:rsidRPr="005C3AE5">
              <w:rPr>
                <w:rFonts w:ascii="Calibri" w:hAnsi="Calibri" w:cs="Calibri"/>
                <w:b/>
                <w:szCs w:val="22"/>
                <w:lang w:eastAsia="en-US"/>
              </w:rPr>
              <w:t xml:space="preserve"> name (if relevant):</w:t>
            </w:r>
          </w:p>
          <w:p w14:paraId="496AFDCC"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tc>
      </w:tr>
      <w:tr w:rsidR="005C3AE5" w:rsidRPr="005C3AE5" w14:paraId="09804FDA" w14:textId="77777777">
        <w:trPr>
          <w:trHeight w:val="696"/>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7CDF19" w14:textId="26CFA095"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 xml:space="preserve">Your relationship to the </w:t>
            </w:r>
            <w:r w:rsidR="00567089" w:rsidRPr="005C3AE5">
              <w:rPr>
                <w:rFonts w:ascii="Calibri" w:hAnsi="Calibri" w:cs="Calibri"/>
                <w:b/>
                <w:szCs w:val="22"/>
                <w:lang w:eastAsia="en-US"/>
              </w:rPr>
              <w:t>student</w:t>
            </w:r>
            <w:r w:rsidRPr="005C3AE5">
              <w:rPr>
                <w:rFonts w:ascii="Calibri" w:hAnsi="Calibri" w:cs="Calibri"/>
                <w:b/>
                <w:szCs w:val="22"/>
                <w:lang w:eastAsia="en-US"/>
              </w:rPr>
              <w:t xml:space="preserve"> (if relevant):</w:t>
            </w:r>
          </w:p>
          <w:p w14:paraId="7887B6E4"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tc>
      </w:tr>
      <w:tr w:rsidR="005C3AE5" w:rsidRPr="005C3AE5" w14:paraId="28BB9B60" w14:textId="77777777">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841DF6"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 xml:space="preserve">Address: </w:t>
            </w:r>
          </w:p>
          <w:p w14:paraId="597E2FF2"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Postcode:</w:t>
            </w:r>
          </w:p>
          <w:p w14:paraId="59023EFD"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Day time telephone number:</w:t>
            </w:r>
          </w:p>
          <w:p w14:paraId="46375537"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Evening telephone number:</w:t>
            </w:r>
          </w:p>
          <w:p w14:paraId="53CCE8A2"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Email address:</w:t>
            </w:r>
          </w:p>
          <w:p w14:paraId="77057DE4"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tc>
      </w:tr>
      <w:tr w:rsidR="005C3AE5" w:rsidRPr="005C3AE5" w14:paraId="41927D85" w14:textId="77777777">
        <w:trPr>
          <w:trHeight w:val="8263"/>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447BFB"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Please give details of your complaint, including whether you have spoken to anybody at the school about it.</w:t>
            </w:r>
          </w:p>
          <w:p w14:paraId="1E551850"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tc>
      </w:tr>
      <w:tr w:rsidR="005C3AE5" w:rsidRPr="005C3AE5" w14:paraId="3CEACF12" w14:textId="77777777">
        <w:trPr>
          <w:trHeight w:val="495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E62398"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lastRenderedPageBreak/>
              <w:t>What actions do you feel might resolve the problem at this stage?</w:t>
            </w:r>
          </w:p>
          <w:p w14:paraId="36F0549D"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tc>
      </w:tr>
      <w:tr w:rsidR="005C3AE5" w:rsidRPr="005C3AE5" w14:paraId="6E7388F8" w14:textId="77777777">
        <w:trPr>
          <w:trHeight w:val="4102"/>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16BCAF"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Are you attaching any paperwork? If so, please give details.</w:t>
            </w:r>
          </w:p>
          <w:p w14:paraId="5E514290"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tc>
      </w:tr>
      <w:tr w:rsidR="005C3AE5" w:rsidRPr="005C3AE5" w14:paraId="53048328" w14:textId="77777777">
        <w:trPr>
          <w:trHeight w:val="1118"/>
        </w:trPr>
        <w:tc>
          <w:tcPr>
            <w:tcW w:w="95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15A7932"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Signature:</w:t>
            </w:r>
          </w:p>
          <w:p w14:paraId="66E84A9A"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p w14:paraId="7882F52C"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Date:</w:t>
            </w:r>
          </w:p>
        </w:tc>
      </w:tr>
      <w:tr w:rsidR="005C3AE5" w:rsidRPr="005C3AE5" w14:paraId="7F7E8793"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287E34"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Official use</w:t>
            </w:r>
          </w:p>
        </w:tc>
      </w:tr>
      <w:tr w:rsidR="005C3AE5" w:rsidRPr="005C3AE5" w14:paraId="48EFE730"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2407D1"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Date acknowledgement sent:</w:t>
            </w:r>
          </w:p>
          <w:p w14:paraId="654CA8AD"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tc>
      </w:tr>
      <w:tr w:rsidR="005C3AE5" w:rsidRPr="005C3AE5" w14:paraId="26F7074F" w14:textId="77777777">
        <w:trPr>
          <w:trHeight w:val="43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684FD52"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 xml:space="preserve">By who: </w:t>
            </w:r>
          </w:p>
        </w:tc>
      </w:tr>
      <w:tr w:rsidR="005C3AE5" w:rsidRPr="005C3AE5" w14:paraId="25670480" w14:textId="77777777">
        <w:trPr>
          <w:trHeight w:val="495"/>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DE03757"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Complaint referred to:</w:t>
            </w:r>
          </w:p>
          <w:p w14:paraId="4DB7F60C"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tc>
      </w:tr>
      <w:tr w:rsidR="005C3AE5" w:rsidRPr="005C3AE5" w14:paraId="1BF7277B" w14:textId="77777777">
        <w:trPr>
          <w:trHeight w:val="1894"/>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C2469AE"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 xml:space="preserve">Action taken: </w:t>
            </w:r>
          </w:p>
        </w:tc>
      </w:tr>
      <w:tr w:rsidR="005C3AE5" w:rsidRPr="005C3AE5" w14:paraId="0259C1BD"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3B2697B" w14:textId="77777777" w:rsidR="00764B86" w:rsidRPr="005C3AE5" w:rsidRDefault="000B523F">
            <w:pPr>
              <w:widowControl w:val="0"/>
              <w:overflowPunct w:val="0"/>
              <w:autoSpaceDE w:val="0"/>
              <w:spacing w:after="0" w:line="240" w:lineRule="auto"/>
              <w:rPr>
                <w:rFonts w:ascii="Calibri" w:hAnsi="Calibri" w:cs="Calibri"/>
                <w:b/>
                <w:szCs w:val="22"/>
                <w:lang w:eastAsia="en-US"/>
              </w:rPr>
            </w:pPr>
            <w:r w:rsidRPr="005C3AE5">
              <w:rPr>
                <w:rFonts w:ascii="Calibri" w:hAnsi="Calibri" w:cs="Calibri"/>
                <w:b/>
                <w:szCs w:val="22"/>
                <w:lang w:eastAsia="en-US"/>
              </w:rPr>
              <w:t xml:space="preserve">Date: </w:t>
            </w:r>
          </w:p>
          <w:p w14:paraId="1E857EAF" w14:textId="77777777" w:rsidR="00764B86" w:rsidRPr="005C3AE5" w:rsidRDefault="00764B86">
            <w:pPr>
              <w:widowControl w:val="0"/>
              <w:overflowPunct w:val="0"/>
              <w:autoSpaceDE w:val="0"/>
              <w:spacing w:after="0" w:line="240" w:lineRule="auto"/>
              <w:rPr>
                <w:rFonts w:ascii="Calibri" w:hAnsi="Calibri" w:cs="Calibri"/>
                <w:b/>
                <w:szCs w:val="22"/>
                <w:lang w:eastAsia="en-US"/>
              </w:rPr>
            </w:pPr>
          </w:p>
        </w:tc>
      </w:tr>
    </w:tbl>
    <w:p w14:paraId="78FD29EB" w14:textId="74E2E296" w:rsidR="00764B86" w:rsidRPr="005C3AE5" w:rsidRDefault="00764B86" w:rsidP="007A75D8">
      <w:pPr>
        <w:widowControl w:val="0"/>
        <w:shd w:val="clear" w:color="auto" w:fill="FFFFFF"/>
        <w:tabs>
          <w:tab w:val="left" w:pos="360"/>
          <w:tab w:val="left" w:pos="567"/>
        </w:tabs>
        <w:overflowPunct w:val="0"/>
        <w:autoSpaceDE w:val="0"/>
        <w:spacing w:after="0" w:line="240" w:lineRule="auto"/>
        <w:ind w:left="567"/>
      </w:pPr>
      <w:bookmarkStart w:id="16" w:name="AppendixA"/>
      <w:bookmarkEnd w:id="16"/>
    </w:p>
    <w:sectPr w:rsidR="00764B86" w:rsidRPr="005C3AE5">
      <w:headerReference w:type="even" r:id="rId18"/>
      <w:headerReference w:type="default" r:id="rId19"/>
      <w:footerReference w:type="even" r:id="rId20"/>
      <w:footerReference w:type="default" r:id="rId21"/>
      <w:headerReference w:type="first" r:id="rId22"/>
      <w:footerReference w:type="first" r:id="rId23"/>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2E771F4" w14:textId="77777777" w:rsidR="00AE107E" w:rsidRDefault="000B523F">
      <w:pPr>
        <w:spacing w:after="0" w:line="240" w:lineRule="auto"/>
      </w:pPr>
      <w:r>
        <w:separator/>
      </w:r>
    </w:p>
  </w:endnote>
  <w:endnote w:type="continuationSeparator" w:id="0">
    <w:p w14:paraId="3E4B3F12" w14:textId="77777777" w:rsidR="00AE107E" w:rsidRDefault="000B5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E1257" w14:textId="77777777" w:rsidR="003E653B" w:rsidRDefault="003E65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BC38F5" w14:textId="77777777" w:rsidR="00ED3713" w:rsidRDefault="000B523F">
    <w:pPr>
      <w:pStyle w:val="BodyText"/>
      <w:tabs>
        <w:tab w:val="center" w:pos="4820"/>
        <w:tab w:val="right" w:pos="9746"/>
      </w:tabs>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16A186" w14:textId="77777777" w:rsidR="00ED3713" w:rsidRDefault="000B523F">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EB8484" w14:textId="77777777" w:rsidR="00AE107E" w:rsidRDefault="000B523F">
      <w:pPr>
        <w:spacing w:after="0" w:line="240" w:lineRule="auto"/>
      </w:pPr>
      <w:r>
        <w:rPr>
          <w:color w:val="000000"/>
        </w:rPr>
        <w:separator/>
      </w:r>
    </w:p>
  </w:footnote>
  <w:footnote w:type="continuationSeparator" w:id="0">
    <w:p w14:paraId="599851F2" w14:textId="77777777" w:rsidR="00AE107E" w:rsidRDefault="000B5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E7C90A" w14:textId="77777777" w:rsidR="003E653B" w:rsidRDefault="003E65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5A289" w14:textId="77777777" w:rsidR="003E653B" w:rsidRDefault="003E65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B59D2B" w14:textId="7B9E8FE5" w:rsidR="003E653B" w:rsidRDefault="003E65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321CD"/>
    <w:multiLevelType w:val="multilevel"/>
    <w:tmpl w:val="D598EA7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A256534"/>
    <w:multiLevelType w:val="multilevel"/>
    <w:tmpl w:val="7BDAB9F8"/>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 w15:restartNumberingAfterBreak="0">
    <w:nsid w:val="0C747EB5"/>
    <w:multiLevelType w:val="multilevel"/>
    <w:tmpl w:val="7B90D2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E742B12"/>
    <w:multiLevelType w:val="multilevel"/>
    <w:tmpl w:val="03182BAC"/>
    <w:styleLink w:val="WWOutlineListStyle6"/>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F100974"/>
    <w:multiLevelType w:val="multilevel"/>
    <w:tmpl w:val="ABDEDE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0AC210D"/>
    <w:multiLevelType w:val="multilevel"/>
    <w:tmpl w:val="46BE77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1322944"/>
    <w:multiLevelType w:val="multilevel"/>
    <w:tmpl w:val="97423640"/>
    <w:lvl w:ilvl="0">
      <w:numFmt w:val="bullet"/>
      <w:lvlText w:val=""/>
      <w:lvlJc w:val="left"/>
      <w:pPr>
        <w:ind w:left="720" w:hanging="360"/>
      </w:pPr>
      <w:rPr>
        <w:rFonts w:ascii="Symbol" w:hAnsi="Symbol"/>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7" w15:restartNumberingAfterBreak="0">
    <w:nsid w:val="25091559"/>
    <w:multiLevelType w:val="multilevel"/>
    <w:tmpl w:val="39802F64"/>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8" w15:restartNumberingAfterBreak="0">
    <w:nsid w:val="253B054E"/>
    <w:multiLevelType w:val="multilevel"/>
    <w:tmpl w:val="4A1A38A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26D206D1"/>
    <w:multiLevelType w:val="multilevel"/>
    <w:tmpl w:val="528E9344"/>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10" w15:restartNumberingAfterBreak="0">
    <w:nsid w:val="281D1819"/>
    <w:multiLevelType w:val="multilevel"/>
    <w:tmpl w:val="54D4B728"/>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1" w15:restartNumberingAfterBreak="0">
    <w:nsid w:val="2A0F45BE"/>
    <w:multiLevelType w:val="multilevel"/>
    <w:tmpl w:val="9A0C41B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AE303E9"/>
    <w:multiLevelType w:val="multilevel"/>
    <w:tmpl w:val="82B26F3C"/>
    <w:styleLink w:val="WWOutlineListStyle8"/>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2C003F7A"/>
    <w:multiLevelType w:val="multilevel"/>
    <w:tmpl w:val="F89C03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2E7905BD"/>
    <w:multiLevelType w:val="multilevel"/>
    <w:tmpl w:val="B5D8CE16"/>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61464C7"/>
    <w:multiLevelType w:val="multilevel"/>
    <w:tmpl w:val="C6AA1526"/>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41CC796A"/>
    <w:multiLevelType w:val="multilevel"/>
    <w:tmpl w:val="351025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42F74CAF"/>
    <w:multiLevelType w:val="multilevel"/>
    <w:tmpl w:val="242AC0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4ABB345F"/>
    <w:multiLevelType w:val="multilevel"/>
    <w:tmpl w:val="D9040684"/>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53AA718A"/>
    <w:multiLevelType w:val="multilevel"/>
    <w:tmpl w:val="2F9A6DEE"/>
    <w:styleLink w:val="WWOutlineListStyle10"/>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548706DD"/>
    <w:multiLevelType w:val="multilevel"/>
    <w:tmpl w:val="E2103F90"/>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21" w15:restartNumberingAfterBreak="0">
    <w:nsid w:val="562A6206"/>
    <w:multiLevelType w:val="multilevel"/>
    <w:tmpl w:val="A56EF8B6"/>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2" w15:restartNumberingAfterBreak="0">
    <w:nsid w:val="582B219F"/>
    <w:multiLevelType w:val="multilevel"/>
    <w:tmpl w:val="3626DCFC"/>
    <w:styleLink w:val="WWOutlineListStyle9"/>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59C05879"/>
    <w:multiLevelType w:val="multilevel"/>
    <w:tmpl w:val="B4D6E50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5C835C8F"/>
    <w:multiLevelType w:val="multilevel"/>
    <w:tmpl w:val="3EA0D368"/>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5ED84470"/>
    <w:multiLevelType w:val="multilevel"/>
    <w:tmpl w:val="92F2ECFE"/>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6" w15:restartNumberingAfterBreak="0">
    <w:nsid w:val="64C36B4D"/>
    <w:multiLevelType w:val="multilevel"/>
    <w:tmpl w:val="61905BA4"/>
    <w:styleLink w:val="WWOutlineListStyle7"/>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68C521BB"/>
    <w:multiLevelType w:val="multilevel"/>
    <w:tmpl w:val="6576E4BE"/>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724A62C4"/>
    <w:multiLevelType w:val="multilevel"/>
    <w:tmpl w:val="7E8EA4E2"/>
    <w:styleLink w:val="WWOutlineListStyle5"/>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9" w15:restartNumberingAfterBreak="0">
    <w:nsid w:val="7490790C"/>
    <w:multiLevelType w:val="multilevel"/>
    <w:tmpl w:val="1E4ED832"/>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0" w15:restartNumberingAfterBreak="0">
    <w:nsid w:val="758709F4"/>
    <w:multiLevelType w:val="multilevel"/>
    <w:tmpl w:val="0944D2B0"/>
    <w:lvl w:ilvl="0">
      <w:numFmt w:val="bullet"/>
      <w:lvlText w:val=""/>
      <w:lvlJc w:val="left"/>
      <w:pPr>
        <w:ind w:left="720" w:hanging="360"/>
      </w:pPr>
      <w:rPr>
        <w:rFonts w:ascii="Symbol" w:hAnsi="Symbol"/>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1" w15:restartNumberingAfterBreak="0">
    <w:nsid w:val="7AF673C6"/>
    <w:multiLevelType w:val="multilevel"/>
    <w:tmpl w:val="A854154C"/>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7CE939BE"/>
    <w:multiLevelType w:val="multilevel"/>
    <w:tmpl w:val="D26E6692"/>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9"/>
  </w:num>
  <w:num w:numId="2">
    <w:abstractNumId w:val="22"/>
  </w:num>
  <w:num w:numId="3">
    <w:abstractNumId w:val="12"/>
  </w:num>
  <w:num w:numId="4">
    <w:abstractNumId w:val="26"/>
  </w:num>
  <w:num w:numId="5">
    <w:abstractNumId w:val="3"/>
  </w:num>
  <w:num w:numId="6">
    <w:abstractNumId w:val="28"/>
  </w:num>
  <w:num w:numId="7">
    <w:abstractNumId w:val="32"/>
  </w:num>
  <w:num w:numId="8">
    <w:abstractNumId w:val="14"/>
  </w:num>
  <w:num w:numId="9">
    <w:abstractNumId w:val="24"/>
  </w:num>
  <w:num w:numId="10">
    <w:abstractNumId w:val="25"/>
  </w:num>
  <w:num w:numId="11">
    <w:abstractNumId w:val="15"/>
  </w:num>
  <w:num w:numId="12">
    <w:abstractNumId w:val="20"/>
  </w:num>
  <w:num w:numId="13">
    <w:abstractNumId w:val="27"/>
  </w:num>
  <w:num w:numId="14">
    <w:abstractNumId w:val="29"/>
  </w:num>
  <w:num w:numId="15">
    <w:abstractNumId w:val="21"/>
  </w:num>
  <w:num w:numId="16">
    <w:abstractNumId w:val="31"/>
  </w:num>
  <w:num w:numId="17">
    <w:abstractNumId w:val="7"/>
  </w:num>
  <w:num w:numId="18">
    <w:abstractNumId w:val="10"/>
  </w:num>
  <w:num w:numId="19">
    <w:abstractNumId w:val="4"/>
  </w:num>
  <w:num w:numId="20">
    <w:abstractNumId w:val="0"/>
  </w:num>
  <w:num w:numId="21">
    <w:abstractNumId w:val="11"/>
  </w:num>
  <w:num w:numId="22">
    <w:abstractNumId w:val="2"/>
  </w:num>
  <w:num w:numId="23">
    <w:abstractNumId w:val="13"/>
  </w:num>
  <w:num w:numId="24">
    <w:abstractNumId w:val="8"/>
  </w:num>
  <w:num w:numId="25">
    <w:abstractNumId w:val="23"/>
  </w:num>
  <w:num w:numId="26">
    <w:abstractNumId w:val="5"/>
  </w:num>
  <w:num w:numId="27">
    <w:abstractNumId w:val="16"/>
  </w:num>
  <w:num w:numId="28">
    <w:abstractNumId w:val="17"/>
  </w:num>
  <w:num w:numId="29">
    <w:abstractNumId w:val="30"/>
  </w:num>
  <w:num w:numId="30">
    <w:abstractNumId w:val="6"/>
  </w:num>
  <w:num w:numId="31">
    <w:abstractNumId w:val="18"/>
  </w:num>
  <w:num w:numId="32">
    <w:abstractNumId w:val="9"/>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autoHyphenation/>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B86"/>
    <w:rsid w:val="000731CC"/>
    <w:rsid w:val="000B523F"/>
    <w:rsid w:val="000D5296"/>
    <w:rsid w:val="0014731D"/>
    <w:rsid w:val="00314F07"/>
    <w:rsid w:val="00354EB0"/>
    <w:rsid w:val="003B35BC"/>
    <w:rsid w:val="003E653B"/>
    <w:rsid w:val="00443555"/>
    <w:rsid w:val="004B2582"/>
    <w:rsid w:val="00567089"/>
    <w:rsid w:val="005751C6"/>
    <w:rsid w:val="005C3AE5"/>
    <w:rsid w:val="00640083"/>
    <w:rsid w:val="006D65A6"/>
    <w:rsid w:val="00764B86"/>
    <w:rsid w:val="007651DC"/>
    <w:rsid w:val="007A75D8"/>
    <w:rsid w:val="00867D56"/>
    <w:rsid w:val="009559C9"/>
    <w:rsid w:val="00A01AC2"/>
    <w:rsid w:val="00AE107E"/>
    <w:rsid w:val="00AE525C"/>
    <w:rsid w:val="00B5577F"/>
    <w:rsid w:val="00B62F2A"/>
    <w:rsid w:val="00B82064"/>
    <w:rsid w:val="00B93BF2"/>
    <w:rsid w:val="00B9524C"/>
    <w:rsid w:val="00BD037B"/>
    <w:rsid w:val="00C25C17"/>
    <w:rsid w:val="00CD2066"/>
    <w:rsid w:val="00D1334B"/>
    <w:rsid w:val="00D522E1"/>
    <w:rsid w:val="00ED3713"/>
    <w:rsid w:val="00FA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2669666"/>
  <w15:docId w15:val="{45726969-6969-427E-90C5-8E90A34F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88" w:lineRule="auto"/>
    </w:pPr>
    <w:rPr>
      <w:sz w:val="22"/>
      <w:szCs w:val="24"/>
    </w:rPr>
  </w:style>
  <w:style w:type="paragraph" w:styleId="Heading1">
    <w:name w:val="heading 1"/>
    <w:basedOn w:val="Normal"/>
    <w:next w:val="Normal"/>
    <w:uiPriority w:val="9"/>
    <w:qFormat/>
    <w:pPr>
      <w:spacing w:before="360" w:after="240" w:line="240" w:lineRule="auto"/>
      <w:outlineLvl w:val="0"/>
    </w:pPr>
    <w:rPr>
      <w:b/>
      <w:color w:val="104F75"/>
      <w:sz w:val="36"/>
    </w:rPr>
  </w:style>
  <w:style w:type="paragraph" w:styleId="Heading2">
    <w:name w:val="heading 2"/>
    <w:basedOn w:val="Normal"/>
    <w:next w:val="Normal"/>
    <w:uiPriority w:val="9"/>
    <w:unhideWhenUsed/>
    <w:qFormat/>
    <w:pPr>
      <w:keepNext/>
      <w:spacing w:before="240" w:after="240" w:line="240" w:lineRule="auto"/>
      <w:outlineLvl w:val="1"/>
    </w:pPr>
    <w:rPr>
      <w:b/>
      <w:color w:val="104F75"/>
      <w:sz w:val="32"/>
      <w:szCs w:val="32"/>
    </w:rPr>
  </w:style>
  <w:style w:type="paragraph" w:styleId="Heading3">
    <w:name w:val="heading 3"/>
    <w:basedOn w:val="Heading2"/>
    <w:next w:val="Normal"/>
    <w:uiPriority w:val="9"/>
    <w:unhideWhenUsed/>
    <w:qFormat/>
    <w:pPr>
      <w:outlineLvl w:val="2"/>
    </w:pPr>
    <w:rPr>
      <w:bCs/>
      <w:sz w:val="28"/>
      <w:szCs w:val="28"/>
    </w:rPr>
  </w:style>
  <w:style w:type="paragraph" w:styleId="Heading4">
    <w:name w:val="heading 4"/>
    <w:basedOn w:val="Heading2"/>
    <w:next w:val="Normal"/>
    <w:uiPriority w:val="9"/>
    <w:semiHidden/>
    <w:unhideWhenUsed/>
    <w:qFormat/>
    <w:pPr>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0">
    <w:name w:val="WW_OutlineListStyle_10"/>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13"/>
      </w:numPr>
      <w:spacing w:after="240"/>
    </w:p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12"/>
      </w:numPr>
      <w:tabs>
        <w:tab w:val="left" w:pos="-11366"/>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6"/>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14"/>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15"/>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7"/>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paragraph" w:customStyle="1" w:styleId="Default">
    <w:name w:val="Default"/>
    <w:pPr>
      <w:autoSpaceDE w:val="0"/>
      <w:textAlignment w:val="auto"/>
    </w:pPr>
    <w:rPr>
      <w:rFonts w:ascii="Calibri" w:hAnsi="Calibri" w:cs="Calibri"/>
      <w:color w:val="000000"/>
      <w:sz w:val="24"/>
      <w:szCs w:val="24"/>
    </w:rPr>
  </w:style>
  <w:style w:type="paragraph" w:styleId="NoSpacing">
    <w:name w:val="No Spacing"/>
    <w:pPr>
      <w:widowControl w:val="0"/>
      <w:overflowPunct w:val="0"/>
      <w:autoSpaceDE w:val="0"/>
    </w:pPr>
    <w:rPr>
      <w:rFonts w:cs="Arial"/>
      <w:sz w:val="24"/>
      <w:szCs w:val="24"/>
      <w:lang w:eastAsia="en-US"/>
    </w:rPr>
  </w:style>
  <w:style w:type="numbering" w:customStyle="1" w:styleId="WWOutlineListStyle9">
    <w:name w:val="WW_OutlineListStyle_9"/>
    <w:basedOn w:val="NoList"/>
    <w:pPr>
      <w:numPr>
        <w:numId w:val="2"/>
      </w:numPr>
    </w:pPr>
  </w:style>
  <w:style w:type="numbering" w:customStyle="1" w:styleId="WWOutlineListStyle8">
    <w:name w:val="WW_OutlineListStyle_8"/>
    <w:basedOn w:val="NoList"/>
    <w:pPr>
      <w:numPr>
        <w:numId w:val="3"/>
      </w:numPr>
    </w:pPr>
  </w:style>
  <w:style w:type="numbering" w:customStyle="1" w:styleId="WWOutlineListStyle7">
    <w:name w:val="WW_OutlineListStyle_7"/>
    <w:basedOn w:val="NoList"/>
    <w:pPr>
      <w:numPr>
        <w:numId w:val="4"/>
      </w:numPr>
    </w:pPr>
  </w:style>
  <w:style w:type="numbering" w:customStyle="1" w:styleId="WWOutlineListStyle6">
    <w:name w:val="WW_OutlineListStyle_6"/>
    <w:basedOn w:val="NoList"/>
    <w:pPr>
      <w:numPr>
        <w:numId w:val="5"/>
      </w:numPr>
    </w:pPr>
  </w:style>
  <w:style w:type="numbering" w:customStyle="1" w:styleId="WWOutlineListStyle5">
    <w:name w:val="WW_OutlineListStyle_5"/>
    <w:basedOn w:val="NoList"/>
    <w:pPr>
      <w:numPr>
        <w:numId w:val="6"/>
      </w:numPr>
    </w:pPr>
  </w:style>
  <w:style w:type="numbering" w:customStyle="1" w:styleId="WWOutlineListStyle4">
    <w:name w:val="WW_OutlineListStyle_4"/>
    <w:basedOn w:val="NoList"/>
    <w:pPr>
      <w:numPr>
        <w:numId w:val="7"/>
      </w:numPr>
    </w:pPr>
  </w:style>
  <w:style w:type="numbering" w:customStyle="1" w:styleId="WWOutlineListStyle3">
    <w:name w:val="WW_OutlineListStyle_3"/>
    <w:basedOn w:val="NoList"/>
    <w:pPr>
      <w:numPr>
        <w:numId w:val="8"/>
      </w:numPr>
    </w:pPr>
  </w:style>
  <w:style w:type="numbering" w:customStyle="1" w:styleId="WWOutlineListStyle2">
    <w:name w:val="WW_OutlineListStyle_2"/>
    <w:basedOn w:val="NoList"/>
    <w:pPr>
      <w:numPr>
        <w:numId w:val="9"/>
      </w:numPr>
    </w:pPr>
  </w:style>
  <w:style w:type="numbering" w:customStyle="1" w:styleId="WWOutlineListStyle1">
    <w:name w:val="WW_OutlineListStyle_1"/>
    <w:basedOn w:val="NoList"/>
    <w:pPr>
      <w:numPr>
        <w:numId w:val="10"/>
      </w:numPr>
    </w:pPr>
  </w:style>
  <w:style w:type="numbering" w:customStyle="1" w:styleId="WWOutlineListStyle">
    <w:name w:val="WW_OutlineListStyle"/>
    <w:basedOn w:val="NoList"/>
    <w:pPr>
      <w:numPr>
        <w:numId w:val="11"/>
      </w:numPr>
    </w:pPr>
  </w:style>
  <w:style w:type="numbering" w:customStyle="1" w:styleId="LFO3">
    <w:name w:val="LFO3"/>
    <w:basedOn w:val="NoList"/>
    <w:pPr>
      <w:numPr>
        <w:numId w:val="12"/>
      </w:numPr>
    </w:pPr>
  </w:style>
  <w:style w:type="numbering" w:customStyle="1" w:styleId="LFO4">
    <w:name w:val="LFO4"/>
    <w:basedOn w:val="NoList"/>
    <w:pPr>
      <w:numPr>
        <w:numId w:val="13"/>
      </w:numPr>
    </w:pPr>
  </w:style>
  <w:style w:type="numbering" w:customStyle="1" w:styleId="LFO5">
    <w:name w:val="LFO5"/>
    <w:basedOn w:val="NoList"/>
    <w:pPr>
      <w:numPr>
        <w:numId w:val="14"/>
      </w:numPr>
    </w:pPr>
  </w:style>
  <w:style w:type="numbering" w:customStyle="1" w:styleId="LFO11">
    <w:name w:val="LFO11"/>
    <w:basedOn w:val="NoList"/>
    <w:pPr>
      <w:numPr>
        <w:numId w:val="15"/>
      </w:numPr>
    </w:pPr>
  </w:style>
  <w:style w:type="numbering" w:customStyle="1" w:styleId="LFO12">
    <w:name w:val="LFO12"/>
    <w:basedOn w:val="NoList"/>
    <w:pPr>
      <w:numPr>
        <w:numId w:val="16"/>
      </w:numPr>
    </w:pPr>
  </w:style>
  <w:style w:type="numbering" w:customStyle="1" w:styleId="LFO13">
    <w:name w:val="LFO13"/>
    <w:basedOn w:val="NoList"/>
    <w:pPr>
      <w:numPr>
        <w:numId w:val="17"/>
      </w:numPr>
    </w:pPr>
  </w:style>
  <w:style w:type="character" w:styleId="UnresolvedMention">
    <w:name w:val="Unresolved Mention"/>
    <w:basedOn w:val="DefaultParagraphFont"/>
    <w:uiPriority w:val="99"/>
    <w:semiHidden/>
    <w:unhideWhenUsed/>
    <w:rsid w:val="00B952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gov.uk/school-discipline-exclusions/exclusion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IFD@wirral.gov.uk" TargetMode="External"/><Relationship Id="rId17" Type="http://schemas.openxmlformats.org/officeDocument/2006/relationships/hyperlink" Target="http://www.education.gov.uk/contactu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legislation.gov.uk/uksi/2010/1997/schedule/1/ma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ducation.gov.uk/contactus" TargetMode="External"/><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birkenheadparkschool.com/about/policies"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DDD73-6CFF-465F-9286-596505E7C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3872</Words>
  <Characters>22075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25896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Caroline Gardner</cp:lastModifiedBy>
  <cp:revision>7</cp:revision>
  <cp:lastPrinted>2025-03-26T14:42:00Z</cp:lastPrinted>
  <dcterms:created xsi:type="dcterms:W3CDTF">2026-09-10T13:47:00Z</dcterms:created>
  <dcterms:modified xsi:type="dcterms:W3CDTF">2026-09-24T10:37:00Z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0x0101001EF6B0DE94B29942966D7A57D07EB71D</vt:lpwstr>
  </property>
  <property fmtid="{D5CDD505-2E9C-101B-9397-08002B2CF9AE}" pid="4" name="_dlc_DocIdItemGuid">
    <vt:lpwstr>f932cb30-a47a-488d-898c-fd408f879a72</vt:lpwstr>
  </property>
</Properties>
</file>