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A526" w14:textId="77777777" w:rsidR="000B0BAF" w:rsidRPr="00F91CA1" w:rsidRDefault="00F91CA1">
      <w:pPr>
        <w:rPr>
          <w:rFonts w:ascii="Century Gothic" w:hAnsi="Century Gothic"/>
          <w:sz w:val="32"/>
          <w:szCs w:val="32"/>
        </w:rPr>
      </w:pPr>
      <w:r w:rsidRPr="00F91CA1">
        <w:rPr>
          <w:rFonts w:ascii="Century Gothic" w:hAnsi="Century Gothic"/>
          <w:sz w:val="32"/>
          <w:szCs w:val="32"/>
        </w:rPr>
        <w:t xml:space="preserve">KS3 </w:t>
      </w:r>
      <w:r w:rsidR="00A87C41" w:rsidRPr="00F91CA1">
        <w:rPr>
          <w:rFonts w:ascii="Century Gothic" w:hAnsi="Century Gothic"/>
          <w:sz w:val="32"/>
          <w:szCs w:val="32"/>
        </w:rPr>
        <w:t>Curriculum Overview 2024-25</w:t>
      </w:r>
    </w:p>
    <w:p w14:paraId="03505F47" w14:textId="2305B09C" w:rsidR="00A87C41" w:rsidRDefault="00F91CA1" w:rsidP="00F91CA1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BB884" wp14:editId="72C297C3">
                <wp:simplePos x="0" y="0"/>
                <wp:positionH relativeFrom="margin">
                  <wp:align>left</wp:align>
                </wp:positionH>
                <wp:positionV relativeFrom="paragraph">
                  <wp:posOffset>347663</wp:posOffset>
                </wp:positionV>
                <wp:extent cx="6657975" cy="361950"/>
                <wp:effectExtent l="0" t="0" r="28575" b="19050"/>
                <wp:wrapNone/>
                <wp:docPr id="20660391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6195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4E284" w14:textId="77777777" w:rsidR="00F91CA1" w:rsidRPr="00F91CA1" w:rsidRDefault="00F91CA1" w:rsidP="00F91CA1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F91CA1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Rationale of KS3 Curriculum: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5BB884" id="Rectangle 2" o:spid="_x0000_s1026" style="position:absolute;margin-left:0;margin-top:27.4pt;width:524.25pt;height:28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" fillcolor="#090" strokecolor="#09101d [484]" strokeweight="1pt">
                <v:textbox>
                  <w:txbxContent>
                    <w:p w14:paraId="0504E284" w14:textId="77777777" w:rsidR="00F91CA1" w:rsidRPr="00F91CA1" w:rsidRDefault="00F91CA1" w:rsidP="00F91CA1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F91CA1">
                        <w:rPr>
                          <w:rFonts w:ascii="Century Gothic" w:hAnsi="Century Gothic"/>
                          <w:sz w:val="32"/>
                          <w:szCs w:val="32"/>
                        </w:rPr>
                        <w:t>Rationale of KS3 Curriculum: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91CA1">
        <w:rPr>
          <w:rFonts w:ascii="Century Gothic" w:hAnsi="Century Gothic"/>
          <w:b/>
          <w:bCs/>
          <w:sz w:val="36"/>
          <w:szCs w:val="36"/>
        </w:rPr>
        <w:t xml:space="preserve">Subject: </w:t>
      </w:r>
      <w:r w:rsidR="004C76FD">
        <w:rPr>
          <w:rFonts w:ascii="Century Gothic" w:hAnsi="Century Gothic"/>
          <w:b/>
          <w:bCs/>
          <w:sz w:val="36"/>
          <w:szCs w:val="36"/>
        </w:rPr>
        <w:t>DRAMA</w:t>
      </w:r>
    </w:p>
    <w:p w14:paraId="3D63CA4F" w14:textId="15D7AE92" w:rsidR="00F91CA1" w:rsidRPr="00F91CA1" w:rsidRDefault="004C76FD" w:rsidP="00F91CA1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0D05D" wp14:editId="13D7B1EB">
                <wp:simplePos x="0" y="0"/>
                <wp:positionH relativeFrom="margin">
                  <wp:align>left</wp:align>
                </wp:positionH>
                <wp:positionV relativeFrom="paragraph">
                  <wp:posOffset>301801</wp:posOffset>
                </wp:positionV>
                <wp:extent cx="6657543" cy="1811547"/>
                <wp:effectExtent l="0" t="0" r="1016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543" cy="1811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D06E6" w14:textId="77777777" w:rsidR="008D0D70" w:rsidRPr="00BB1ABD" w:rsidRDefault="008D0D70" w:rsidP="008D0D70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Century Gothic" w:hAnsi="Century Gothic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B1ABD">
                              <w:rPr>
                                <w:rFonts w:ascii="Century Gothic" w:hAnsi="Century Gothic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Continuing to build on basic skills such as teamwork, communication, critical thinking and leadership from years 7 &amp; 8.</w:t>
                            </w:r>
                          </w:p>
                          <w:p w14:paraId="332E6D1D" w14:textId="77777777" w:rsidR="008D0D70" w:rsidRPr="00BB1ABD" w:rsidRDefault="008D0D70" w:rsidP="008D0D70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Century Gothic" w:hAnsi="Century Gothic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B1ABD">
                              <w:rPr>
                                <w:rFonts w:ascii="Century Gothic" w:hAnsi="Century Gothic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Allowing students to continue strengthening their creativity skills whilst being given independent time to do so.</w:t>
                            </w:r>
                          </w:p>
                          <w:p w14:paraId="171CB6EC" w14:textId="77777777" w:rsidR="008D0D70" w:rsidRPr="00BB1ABD" w:rsidRDefault="008D0D70" w:rsidP="008D0D70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Century Gothic" w:hAnsi="Century Gothic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B1ABD">
                              <w:rPr>
                                <w:rFonts w:ascii="Century Gothic" w:hAnsi="Century Gothic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Students will continue to look at a range of theatrical styles and practitioners.</w:t>
                            </w:r>
                          </w:p>
                          <w:p w14:paraId="43A236DA" w14:textId="77777777" w:rsidR="008D0D70" w:rsidRPr="00BB1ABD" w:rsidRDefault="008D0D70" w:rsidP="008D0D70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Century Gothic" w:hAnsi="Century Gothic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B1ABD">
                              <w:rPr>
                                <w:rFonts w:ascii="Century Gothic" w:hAnsi="Century Gothic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Students will look at a range of set text in order to continue practicing their understanding of script work.</w:t>
                            </w:r>
                          </w:p>
                          <w:p w14:paraId="411F2F19" w14:textId="77777777" w:rsidR="008D0D70" w:rsidRPr="00BB1ABD" w:rsidRDefault="008D0D70" w:rsidP="008D0D70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Century Gothic" w:hAnsi="Century Gothic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BB1ABD">
                              <w:rPr>
                                <w:rFonts w:ascii="Century Gothic" w:hAnsi="Century Gothic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Students will be introduced to the wider aspects of theatre and explore other roles within the world of theatre.</w:t>
                            </w:r>
                          </w:p>
                          <w:p w14:paraId="3803AF94" w14:textId="54D12EDB" w:rsidR="008D0D70" w:rsidRPr="00BB1ABD" w:rsidRDefault="008D0D70" w:rsidP="008D0D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BB1ABD">
                              <w:rPr>
                                <w:rFonts w:ascii="Century Gothic" w:eastAsia="Questrial" w:hAnsi="Century Gothic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Planned Cultural Capital: We will explore texts that include SMSC themes such as: Bullying, Murder &amp; Loss. Students will begin understanding these issues through workshop style lessons and script analysis. Additionally, students will be given the opportunity to view live &amp; pre-recorded material of professional actors to educate them on potential careers in the industry.</w:t>
                            </w:r>
                          </w:p>
                          <w:p w14:paraId="7EB745FC" w14:textId="77777777" w:rsidR="004C76FD" w:rsidRDefault="004C7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0D0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23.75pt;width:524.2pt;height:142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" fillcolor="white [3201]" strokeweight=".5pt">
                <v:textbox>
                  <w:txbxContent>
                    <w:p w14:paraId="2FED06E6" w14:textId="77777777" w:rsidR="008D0D70" w:rsidRPr="00BB1ABD" w:rsidRDefault="008D0D70" w:rsidP="008D0D70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Century Gothic" w:hAnsi="Century Gothic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BB1ABD">
                        <w:rPr>
                          <w:rFonts w:ascii="Century Gothic" w:hAnsi="Century Gothic"/>
                          <w:kern w:val="0"/>
                          <w:sz w:val="18"/>
                          <w:szCs w:val="18"/>
                          <w14:ligatures w14:val="none"/>
                        </w:rPr>
                        <w:t>Continuing to build on basic skills such as teamwork, communication, critical thinking and leadership from years 7 &amp; 8.</w:t>
                      </w:r>
                    </w:p>
                    <w:p w14:paraId="332E6D1D" w14:textId="77777777" w:rsidR="008D0D70" w:rsidRPr="00BB1ABD" w:rsidRDefault="008D0D70" w:rsidP="008D0D70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Century Gothic" w:hAnsi="Century Gothic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BB1ABD">
                        <w:rPr>
                          <w:rFonts w:ascii="Century Gothic" w:hAnsi="Century Gothic"/>
                          <w:kern w:val="0"/>
                          <w:sz w:val="18"/>
                          <w:szCs w:val="18"/>
                          <w14:ligatures w14:val="none"/>
                        </w:rPr>
                        <w:t>Allowing students to continue strengthening their creativity skills whilst being given independent time to do so.</w:t>
                      </w:r>
                    </w:p>
                    <w:p w14:paraId="171CB6EC" w14:textId="77777777" w:rsidR="008D0D70" w:rsidRPr="00BB1ABD" w:rsidRDefault="008D0D70" w:rsidP="008D0D70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Century Gothic" w:hAnsi="Century Gothic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BB1ABD">
                        <w:rPr>
                          <w:rFonts w:ascii="Century Gothic" w:hAnsi="Century Gothic"/>
                          <w:kern w:val="0"/>
                          <w:sz w:val="18"/>
                          <w:szCs w:val="18"/>
                          <w14:ligatures w14:val="none"/>
                        </w:rPr>
                        <w:t>Students will continue to look at a range of theatrical styles and practitioners.</w:t>
                      </w:r>
                    </w:p>
                    <w:p w14:paraId="43A236DA" w14:textId="77777777" w:rsidR="008D0D70" w:rsidRPr="00BB1ABD" w:rsidRDefault="008D0D70" w:rsidP="008D0D70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Century Gothic" w:hAnsi="Century Gothic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BB1ABD">
                        <w:rPr>
                          <w:rFonts w:ascii="Century Gothic" w:hAnsi="Century Gothic"/>
                          <w:kern w:val="0"/>
                          <w:sz w:val="18"/>
                          <w:szCs w:val="18"/>
                          <w14:ligatures w14:val="none"/>
                        </w:rPr>
                        <w:t>Students will look at a range of set text in order to continue practicing their understanding of script work.</w:t>
                      </w:r>
                    </w:p>
                    <w:p w14:paraId="411F2F19" w14:textId="77777777" w:rsidR="008D0D70" w:rsidRPr="00BB1ABD" w:rsidRDefault="008D0D70" w:rsidP="008D0D70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Century Gothic" w:hAnsi="Century Gothic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BB1ABD">
                        <w:rPr>
                          <w:rFonts w:ascii="Century Gothic" w:hAnsi="Century Gothic"/>
                          <w:kern w:val="0"/>
                          <w:sz w:val="18"/>
                          <w:szCs w:val="18"/>
                          <w14:ligatures w14:val="none"/>
                        </w:rPr>
                        <w:t>Students will be introduced to the wider aspects of theatre and explore other roles within the world of theatre.</w:t>
                      </w:r>
                    </w:p>
                    <w:p w14:paraId="3803AF94" w14:textId="54D12EDB" w:rsidR="008D0D70" w:rsidRPr="00BB1ABD" w:rsidRDefault="008D0D70" w:rsidP="008D0D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BB1ABD">
                        <w:rPr>
                          <w:rFonts w:ascii="Century Gothic" w:eastAsia="Questrial" w:hAnsi="Century Gothic" w:cstheme="minorHAnsi"/>
                          <w:i/>
                          <w:iCs/>
                          <w:sz w:val="18"/>
                          <w:szCs w:val="18"/>
                        </w:rPr>
                        <w:t>Planned Cultural Capital: We will explore texts that include SMSC themes such as: Bullying, Murder &amp; Loss. Students will begin understanding these issues through workshop style lessons and script analysis. Additionally, students will be given the opportunity to view live &amp; pre-recorded material of professional actors to educate them on potential careers in the industry.</w:t>
                      </w:r>
                    </w:p>
                    <w:p w14:paraId="7EB745FC" w14:textId="77777777" w:rsidR="004C76FD" w:rsidRDefault="004C76FD"/>
                  </w:txbxContent>
                </v:textbox>
                <w10:wrap anchorx="margin"/>
              </v:shape>
            </w:pict>
          </mc:Fallback>
        </mc:AlternateContent>
      </w:r>
    </w:p>
    <w:p w14:paraId="3855164A" w14:textId="77777777" w:rsidR="00A87C41" w:rsidRDefault="00A87C41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Y="6609"/>
        <w:tblW w:w="0" w:type="auto"/>
        <w:tblBorders>
          <w:top w:val="single" w:sz="36" w:space="0" w:color="009900"/>
          <w:left w:val="single" w:sz="36" w:space="0" w:color="009900"/>
          <w:bottom w:val="single" w:sz="36" w:space="0" w:color="009900"/>
          <w:right w:val="single" w:sz="36" w:space="0" w:color="009900"/>
          <w:insideH w:val="single" w:sz="36" w:space="0" w:color="009900"/>
          <w:insideV w:val="single" w:sz="36" w:space="0" w:color="009900"/>
        </w:tblBorders>
        <w:tblLook w:val="04A0" w:firstRow="1" w:lastRow="0" w:firstColumn="1" w:lastColumn="0" w:noHBand="0" w:noVBand="1"/>
      </w:tblPr>
      <w:tblGrid>
        <w:gridCol w:w="1706"/>
        <w:gridCol w:w="3024"/>
        <w:gridCol w:w="2938"/>
        <w:gridCol w:w="2708"/>
      </w:tblGrid>
      <w:tr w:rsidR="00F91CA1" w14:paraId="7379240D" w14:textId="77777777" w:rsidTr="00F91CA1">
        <w:tc>
          <w:tcPr>
            <w:tcW w:w="10376" w:type="dxa"/>
            <w:gridSpan w:val="4"/>
            <w:shd w:val="clear" w:color="auto" w:fill="009900"/>
          </w:tcPr>
          <w:p w14:paraId="3344DA58" w14:textId="77777777" w:rsidR="00F91CA1" w:rsidRPr="00F91CA1" w:rsidRDefault="00F91CA1" w:rsidP="00F91CA1">
            <w:pPr>
              <w:rPr>
                <w:rFonts w:ascii="Century Gothic" w:hAnsi="Century Gothic"/>
              </w:rPr>
            </w:pPr>
            <w:r w:rsidRPr="00F91CA1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Sequence of Learning:</w:t>
            </w:r>
          </w:p>
        </w:tc>
      </w:tr>
      <w:tr w:rsidR="00F91CA1" w14:paraId="5EE1CE80" w14:textId="77777777" w:rsidTr="00F91CA1">
        <w:tc>
          <w:tcPr>
            <w:tcW w:w="1706" w:type="dxa"/>
            <w:shd w:val="clear" w:color="auto" w:fill="D9D9D9" w:themeFill="background1" w:themeFillShade="D9"/>
          </w:tcPr>
          <w:p w14:paraId="09690EDF" w14:textId="77777777" w:rsidR="00F91CA1" w:rsidRDefault="00F91CA1" w:rsidP="00F91CA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E6C3623" w14:textId="77777777" w:rsidR="00F91CA1" w:rsidRDefault="00F91CA1" w:rsidP="00F91CA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1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14:paraId="3865AE3D" w14:textId="77777777" w:rsidR="00F91CA1" w:rsidRDefault="00F91CA1" w:rsidP="00F91CA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2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14:paraId="2FDA259D" w14:textId="77777777" w:rsidR="00F91CA1" w:rsidRDefault="00F91CA1" w:rsidP="00F91CA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 3</w:t>
            </w:r>
          </w:p>
        </w:tc>
      </w:tr>
      <w:tr w:rsidR="004C76FD" w14:paraId="49E048E8" w14:textId="77777777" w:rsidTr="00F91CA1">
        <w:tc>
          <w:tcPr>
            <w:tcW w:w="1706" w:type="dxa"/>
            <w:shd w:val="clear" w:color="auto" w:fill="FFFFFF" w:themeFill="background1"/>
          </w:tcPr>
          <w:p w14:paraId="17BBF5DF" w14:textId="77777777" w:rsidR="004C76FD" w:rsidRDefault="004C76FD" w:rsidP="004C76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7</w:t>
            </w:r>
          </w:p>
        </w:tc>
        <w:tc>
          <w:tcPr>
            <w:tcW w:w="3024" w:type="dxa"/>
          </w:tcPr>
          <w:p w14:paraId="31B65B38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Toolkit: Introduction and development of basic Drama Skills (7)</w:t>
            </w:r>
          </w:p>
          <w:p w14:paraId="3BD63CED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Pantomime (6)</w:t>
            </w:r>
          </w:p>
          <w:p w14:paraId="19482DF0" w14:textId="24EC11D0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Live Theatre Review (2)</w:t>
            </w:r>
          </w:p>
        </w:tc>
        <w:tc>
          <w:tcPr>
            <w:tcW w:w="2938" w:type="dxa"/>
          </w:tcPr>
          <w:p w14:paraId="73B67984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Mask and Mime (7)</w:t>
            </w:r>
          </w:p>
          <w:p w14:paraId="3A60ABFF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Musical Theatre (5)</w:t>
            </w:r>
          </w:p>
          <w:p w14:paraId="011711AE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</w:tcPr>
          <w:p w14:paraId="5B50A00F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Roald Dahl (6)</w:t>
            </w:r>
          </w:p>
          <w:p w14:paraId="3F1942BB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Page to Stage: Johnny and the Dead (6)</w:t>
            </w:r>
          </w:p>
          <w:p w14:paraId="6D0DEA3E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C76FD" w14:paraId="3B6FBC47" w14:textId="77777777" w:rsidTr="00F91CA1">
        <w:tc>
          <w:tcPr>
            <w:tcW w:w="1706" w:type="dxa"/>
            <w:shd w:val="clear" w:color="auto" w:fill="D9D9D9" w:themeFill="background1" w:themeFillShade="D9"/>
          </w:tcPr>
          <w:p w14:paraId="3C59BF61" w14:textId="77777777" w:rsidR="004C76FD" w:rsidRDefault="004C76FD" w:rsidP="004C76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8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6CC4832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Responding to Stimulus (7)</w:t>
            </w:r>
          </w:p>
          <w:p w14:paraId="15FAA399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Practitioners and Styles (6)</w:t>
            </w:r>
          </w:p>
          <w:p w14:paraId="4B62DAC1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Live Theatre Review (2)</w:t>
            </w:r>
          </w:p>
          <w:p w14:paraId="32C8BC1E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D9D9D9" w:themeFill="background1" w:themeFillShade="D9"/>
          </w:tcPr>
          <w:p w14:paraId="000B27B8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Page to Stage (</w:t>
            </w:r>
            <w:proofErr w:type="spellStart"/>
            <w:r w:rsidRPr="004C76FD">
              <w:rPr>
                <w:rFonts w:ascii="Century Gothic" w:hAnsi="Century Gothic"/>
                <w:sz w:val="20"/>
                <w:szCs w:val="20"/>
              </w:rPr>
              <w:t>TiE</w:t>
            </w:r>
            <w:proofErr w:type="spellEnd"/>
            <w:r w:rsidRPr="004C76FD">
              <w:rPr>
                <w:rFonts w:ascii="Century Gothic" w:hAnsi="Century Gothic"/>
                <w:sz w:val="20"/>
                <w:szCs w:val="20"/>
              </w:rPr>
              <w:t>) Terrible Fate of Humpty Dumpty (7)</w:t>
            </w:r>
          </w:p>
          <w:p w14:paraId="59E59706" w14:textId="46FF7331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Theatre History (5)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14:paraId="161C752A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Theatre Technology and Design (6)</w:t>
            </w:r>
          </w:p>
          <w:p w14:paraId="57DFAFFF" w14:textId="5CC77FBB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Page to Stage: Refugee Boy (7)</w:t>
            </w:r>
          </w:p>
        </w:tc>
      </w:tr>
      <w:tr w:rsidR="004C76FD" w14:paraId="6D36F262" w14:textId="77777777" w:rsidTr="00F91CA1">
        <w:tc>
          <w:tcPr>
            <w:tcW w:w="1706" w:type="dxa"/>
            <w:shd w:val="clear" w:color="auto" w:fill="FFFFFF" w:themeFill="background1"/>
          </w:tcPr>
          <w:p w14:paraId="4896C62F" w14:textId="77777777" w:rsidR="004C76FD" w:rsidRDefault="004C76FD" w:rsidP="004C76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9</w:t>
            </w:r>
          </w:p>
        </w:tc>
        <w:tc>
          <w:tcPr>
            <w:tcW w:w="3024" w:type="dxa"/>
          </w:tcPr>
          <w:p w14:paraId="7109A37B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Melodrama: Urban Legends (6)</w:t>
            </w:r>
          </w:p>
          <w:p w14:paraId="19D19A59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Live Theatre Review (2)</w:t>
            </w:r>
          </w:p>
          <w:p w14:paraId="32E58737" w14:textId="191B1B21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Let Him Have It and Improvisation (7)</w:t>
            </w:r>
          </w:p>
        </w:tc>
        <w:tc>
          <w:tcPr>
            <w:tcW w:w="2938" w:type="dxa"/>
          </w:tcPr>
          <w:p w14:paraId="7155FBB2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Page to Stage: Noughts and Crosses (7)</w:t>
            </w:r>
          </w:p>
          <w:p w14:paraId="0AA5D367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Verbatim Theatre (5)</w:t>
            </w:r>
          </w:p>
          <w:p w14:paraId="2A812A9D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</w:tcPr>
          <w:p w14:paraId="58F41646" w14:textId="77777777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Devising from a Stimulus (6)</w:t>
            </w:r>
          </w:p>
          <w:p w14:paraId="384C9683" w14:textId="270763CF" w:rsidR="004C76FD" w:rsidRPr="004C76FD" w:rsidRDefault="004C76FD" w:rsidP="004C76FD">
            <w:pPr>
              <w:rPr>
                <w:rFonts w:ascii="Century Gothic" w:hAnsi="Century Gothic"/>
                <w:sz w:val="20"/>
                <w:szCs w:val="20"/>
              </w:rPr>
            </w:pPr>
            <w:r w:rsidRPr="004C76FD">
              <w:rPr>
                <w:rFonts w:ascii="Century Gothic" w:hAnsi="Century Gothic"/>
                <w:sz w:val="20"/>
                <w:szCs w:val="20"/>
              </w:rPr>
              <w:t>Page to Stage: Blood Brothers (7)</w:t>
            </w:r>
          </w:p>
        </w:tc>
      </w:tr>
    </w:tbl>
    <w:p w14:paraId="6FFD8EC9" w14:textId="77777777" w:rsidR="00F91CA1" w:rsidRPr="00A87C41" w:rsidRDefault="00F91CA1">
      <w:pPr>
        <w:rPr>
          <w:rFonts w:ascii="Century Gothic" w:hAnsi="Century Gothic"/>
        </w:rPr>
      </w:pPr>
    </w:p>
    <w:sectPr w:rsidR="00F91CA1" w:rsidRPr="00A87C41" w:rsidSect="00F91CA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6E41" w14:textId="77777777" w:rsidR="00F91CA1" w:rsidRDefault="00F91CA1" w:rsidP="00F91CA1">
      <w:pPr>
        <w:spacing w:after="0" w:line="240" w:lineRule="auto"/>
      </w:pPr>
      <w:r>
        <w:separator/>
      </w:r>
    </w:p>
  </w:endnote>
  <w:endnote w:type="continuationSeparator" w:id="0">
    <w:p w14:paraId="67DA3D0D" w14:textId="77777777" w:rsidR="00F91CA1" w:rsidRDefault="00F91CA1" w:rsidP="00F9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CF6E" w14:textId="77777777" w:rsidR="00F91CA1" w:rsidRDefault="00F91CA1" w:rsidP="00F91CA1">
      <w:pPr>
        <w:spacing w:after="0" w:line="240" w:lineRule="auto"/>
      </w:pPr>
      <w:r>
        <w:separator/>
      </w:r>
    </w:p>
  </w:footnote>
  <w:footnote w:type="continuationSeparator" w:id="0">
    <w:p w14:paraId="69877C29" w14:textId="77777777" w:rsidR="00F91CA1" w:rsidRDefault="00F91CA1" w:rsidP="00F9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A31B" w14:textId="77777777" w:rsidR="00F91CA1" w:rsidRPr="00F91CA1" w:rsidRDefault="00F91CA1">
    <w:pPr>
      <w:pStyle w:val="Header"/>
      <w:rPr>
        <w:rFonts w:ascii="Century Gothic" w:hAnsi="Century Gothic"/>
      </w:rPr>
    </w:pPr>
    <w:r w:rsidRPr="00F91CA1">
      <w:rPr>
        <w:rFonts w:ascii="Century Gothic" w:hAnsi="Century Gothic"/>
      </w:rPr>
      <w:t>Birkenhead Park School</w:t>
    </w:r>
  </w:p>
  <w:p w14:paraId="2B1513A8" w14:textId="77777777" w:rsidR="00F91CA1" w:rsidRDefault="00F91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67CF"/>
    <w:multiLevelType w:val="hybridMultilevel"/>
    <w:tmpl w:val="7E5296D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382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41"/>
    <w:rsid w:val="000B0BAF"/>
    <w:rsid w:val="004C76FD"/>
    <w:rsid w:val="008D0D70"/>
    <w:rsid w:val="009D6B3C"/>
    <w:rsid w:val="00A87C41"/>
    <w:rsid w:val="00AA193B"/>
    <w:rsid w:val="00BB1ABD"/>
    <w:rsid w:val="00F91CA1"/>
    <w:rsid w:val="00FF3B0A"/>
    <w:rsid w:val="1239BE15"/>
    <w:rsid w:val="6B14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3169"/>
  <w15:chartTrackingRefBased/>
  <w15:docId w15:val="{40901E3F-5EC2-49F6-82A5-C1D582FC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CA1"/>
  </w:style>
  <w:style w:type="paragraph" w:styleId="Footer">
    <w:name w:val="footer"/>
    <w:basedOn w:val="Normal"/>
    <w:link w:val="FooterChar"/>
    <w:uiPriority w:val="99"/>
    <w:unhideWhenUsed/>
    <w:rsid w:val="00F9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CA1"/>
  </w:style>
  <w:style w:type="paragraph" w:styleId="ListParagraph">
    <w:name w:val="List Paragraph"/>
    <w:basedOn w:val="Normal"/>
    <w:uiPriority w:val="34"/>
    <w:qFormat/>
    <w:rsid w:val="008D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823F75D43A34298017AAD6765BB00" ma:contentTypeVersion="16" ma:contentTypeDescription="Create a new document." ma:contentTypeScope="" ma:versionID="c3b91f0b2ece911f4f9ec690c9750f80">
  <xsd:schema xmlns:xsd="http://www.w3.org/2001/XMLSchema" xmlns:xs="http://www.w3.org/2001/XMLSchema" xmlns:p="http://schemas.microsoft.com/office/2006/metadata/properties" xmlns:ns3="d6847218-6ea8-41c3-bb48-e64a05b373ab" xmlns:ns4="5ba6380e-1bad-47af-9aba-c2929a5d606b" targetNamespace="http://schemas.microsoft.com/office/2006/metadata/properties" ma:root="true" ma:fieldsID="79d120fd76ff1768835de52b7388d88d" ns3:_="" ns4:_="">
    <xsd:import namespace="d6847218-6ea8-41c3-bb48-e64a05b373ab"/>
    <xsd:import namespace="5ba6380e-1bad-47af-9aba-c2929a5d6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47218-6ea8-41c3-bb48-e64a05b3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6380e-1bad-47af-9aba-c2929a5d6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47218-6ea8-41c3-bb48-e64a05b373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65E41-EC81-463E-9C84-CCD3F46DE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47218-6ea8-41c3-bb48-e64a05b373ab"/>
    <ds:schemaRef ds:uri="5ba6380e-1bad-47af-9aba-c2929a5d6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CCBA6-9BA8-4E90-91C3-D769A99E0C9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5ba6380e-1bad-47af-9aba-c2929a5d606b"/>
    <ds:schemaRef ds:uri="http://schemas.openxmlformats.org/package/2006/metadata/core-properties"/>
    <ds:schemaRef ds:uri="http://schemas.microsoft.com/office/infopath/2007/PartnerControls"/>
    <ds:schemaRef ds:uri="d6847218-6ea8-41c3-bb48-e64a05b373a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1FBF00-4C79-4A2A-9EB9-747EC593B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4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Dawes</dc:creator>
  <cp:keywords/>
  <dc:description/>
  <cp:lastModifiedBy>Laura Anderton</cp:lastModifiedBy>
  <cp:revision>2</cp:revision>
  <dcterms:created xsi:type="dcterms:W3CDTF">2024-09-25T10:05:00Z</dcterms:created>
  <dcterms:modified xsi:type="dcterms:W3CDTF">2024-09-25T10:05:00Z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0x010100145823F75D43A34298017AAD6765BB00</vt:lpwstr>
  </property>
</Properties>
</file>